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Sylfaen" w:hAnsi="Sylfaen"/>
        </w:rPr>
        <w:id w:val="-924882585"/>
        <w:docPartObj>
          <w:docPartGallery w:val="Cover Pages"/>
          <w:docPartUnique/>
        </w:docPartObj>
      </w:sdtPr>
      <w:sdtEndPr>
        <w:rPr>
          <w:lang w:val="ka-GE"/>
        </w:rPr>
      </w:sdtEndPr>
      <w:sdtContent>
        <w:p w:rsidR="00DC6CCB" w:rsidRPr="00473033" w:rsidRDefault="00DC6CCB">
          <w:pPr>
            <w:rPr>
              <w:rFonts w:ascii="Sylfaen" w:hAnsi="Sylfaen"/>
            </w:rPr>
          </w:pPr>
          <w:r w:rsidRPr="00473033">
            <w:rPr>
              <w:rFonts w:ascii="Sylfaen" w:hAnsi="Sylfaen"/>
              <w:noProof/>
            </w:rPr>
            <mc:AlternateContent>
              <mc:Choice Requires="wps">
                <w:drawing>
                  <wp:anchor distT="0" distB="0" distL="114300" distR="114300" simplePos="0" relativeHeight="251659264" behindDoc="1" locked="0" layoutInCell="1" allowOverlap="0">
                    <wp:simplePos x="0" y="0"/>
                    <wp:positionH relativeFrom="page">
                      <wp:align>center</wp:align>
                    </wp:positionH>
                    <wp:positionV relativeFrom="page">
                      <wp:align>center</wp:align>
                    </wp:positionV>
                    <wp:extent cx="6858000" cy="9144000"/>
                    <wp:effectExtent l="0" t="0" r="0" b="0"/>
                    <wp:wrapNone/>
                    <wp:docPr id="5" name="Text Box 5" descr="Cover page layout"/>
                    <wp:cNvGraphicFramePr/>
                    <a:graphic xmlns:a="http://schemas.openxmlformats.org/drawingml/2006/main">
                      <a:graphicData uri="http://schemas.microsoft.com/office/word/2010/wordprocessingShape">
                        <wps:wsp>
                          <wps:cNvSpPr txBox="1"/>
                          <wps:spPr>
                            <a:xfrm>
                              <a:off x="0" y="0"/>
                              <a:ext cx="6858000" cy="914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ver page layout"/>
                                </w:tblPr>
                                <w:tblGrid>
                                  <w:gridCol w:w="10800"/>
                                </w:tblGrid>
                                <w:tr w:rsidR="00D54DEE" w:rsidRPr="00DC6CCB">
                                  <w:trPr>
                                    <w:trHeight w:hRule="exact" w:val="9360"/>
                                  </w:trPr>
                                  <w:tc>
                                    <w:tcPr>
                                      <w:tcW w:w="9350" w:type="dxa"/>
                                    </w:tcPr>
                                    <w:p w:rsidR="00D54DEE" w:rsidRPr="00DC6CCB" w:rsidRDefault="00D54DEE">
                                      <w:pPr>
                                        <w:rPr>
                                          <w:rFonts w:ascii="Sylfaen" w:hAnsi="Sylfaen"/>
                                          <w:sz w:val="18"/>
                                        </w:rPr>
                                      </w:pPr>
                                      <w:r w:rsidRPr="00DC6CCB">
                                        <w:rPr>
                                          <w:rFonts w:ascii="Sylfaen" w:hAnsi="Sylfaen"/>
                                          <w:noProof/>
                                          <w:sz w:val="18"/>
                                        </w:rPr>
                                        <w:drawing>
                                          <wp:inline distT="0" distB="0" distL="0" distR="0">
                                            <wp:extent cx="6858000" cy="5961888"/>
                                            <wp:effectExtent l="0" t="0" r="0" b="1270"/>
                                            <wp:docPr id="6" name="Picture 4" descr="Photo displaying partial image of two pie charts on a canvas-textured page"/>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9" cstate="print">
                                                      <a:extLst>
                                                        <a:ext uri="{28A0092B-C50C-407E-A947-70E740481C1C}">
                                                          <a14:useLocalDpi xmlns:a14="http://schemas.microsoft.com/office/drawing/2010/main" val="0"/>
                                                        </a:ext>
                                                      </a:extLst>
                                                    </a:blip>
                                                    <a:srcRect l="18915" t="2451" r="22299" b="20665"/>
                                                    <a:stretch/>
                                                  </pic:blipFill>
                                                  <pic:spPr bwMode="auto">
                                                    <a:xfrm>
                                                      <a:off x="0" y="0"/>
                                                      <a:ext cx="6858000" cy="5961888"/>
                                                    </a:xfrm>
                                                    <a:prstGeom prst="rect">
                                                      <a:avLst/>
                                                    </a:prstGeom>
                                                    <a:ln>
                                                      <a:noFill/>
                                                    </a:ln>
                                                    <a:extLst>
                                                      <a:ext uri="{53640926-AAD7-44D8-BBD7-CCE9431645EC}">
                                                        <a14:shadowObscured xmlns:a14="http://schemas.microsoft.com/office/drawing/2010/main"/>
                                                      </a:ext>
                                                    </a:extLst>
                                                  </pic:spPr>
                                                </pic:pic>
                                              </a:graphicData>
                                            </a:graphic>
                                          </wp:inline>
                                        </w:drawing>
                                      </w:r>
                                    </w:p>
                                  </w:tc>
                                </w:tr>
                                <w:tr w:rsidR="00D54DEE" w:rsidRPr="00DC6CCB">
                                  <w:trPr>
                                    <w:trHeight w:hRule="exact" w:val="4320"/>
                                  </w:trPr>
                                  <w:tc>
                                    <w:tcPr>
                                      <w:tcW w:w="9350" w:type="dxa"/>
                                      <w:shd w:val="clear" w:color="auto" w:fill="44546A" w:themeFill="text2"/>
                                      <w:vAlign w:val="center"/>
                                    </w:tcPr>
                                    <w:p w:rsidR="00D54DEE" w:rsidRPr="00DC6CCB" w:rsidRDefault="00D54DEE" w:rsidP="00DC6CCB">
                                      <w:pPr>
                                        <w:pStyle w:val="NoSpacing"/>
                                        <w:spacing w:before="200" w:line="216" w:lineRule="auto"/>
                                        <w:ind w:left="720" w:right="720"/>
                                        <w:jc w:val="center"/>
                                        <w:rPr>
                                          <w:rFonts w:ascii="Sylfaen" w:hAnsi="Sylfaen"/>
                                          <w:color w:val="FFFFFF" w:themeColor="background1"/>
                                          <w:sz w:val="56"/>
                                          <w:szCs w:val="96"/>
                                        </w:rPr>
                                      </w:pPr>
                                      <w:sdt>
                                        <w:sdtPr>
                                          <w:rPr>
                                            <w:rFonts w:ascii="Sylfaen" w:hAnsi="Sylfaen"/>
                                            <w:color w:val="FFFFFF" w:themeColor="background1"/>
                                            <w:sz w:val="48"/>
                                            <w:szCs w:val="96"/>
                                          </w:rPr>
                                          <w:alias w:val="Title"/>
                                          <w:tag w:val=""/>
                                          <w:id w:val="739824258"/>
                                          <w:placeholder>
                                            <w:docPart w:val="562D5413FBE349469CE391171076D538"/>
                                          </w:placeholder>
                                          <w:dataBinding w:prefixMappings="xmlns:ns0='http://purl.org/dc/elements/1.1/' xmlns:ns1='http://schemas.openxmlformats.org/package/2006/metadata/core-properties' " w:xpath="/ns1:coreProperties[1]/ns0:title[1]" w:storeItemID="{6C3C8BC8-F283-45AE-878A-BAB7291924A1}"/>
                                          <w:text/>
                                        </w:sdtPr>
                                        <w:sdtContent>
                                          <w:r w:rsidRPr="00473033">
                                            <w:rPr>
                                              <w:rFonts w:ascii="Sylfaen" w:hAnsi="Sylfaen"/>
                                              <w:color w:val="FFFFFF" w:themeColor="background1"/>
                                              <w:sz w:val="48"/>
                                              <w:szCs w:val="96"/>
                                            </w:rPr>
                                            <w:t>ბაღდათის მუნიციპალიტეტის</w:t>
                                          </w:r>
                                          <w:r>
                                            <w:rPr>
                                              <w:rFonts w:ascii="Sylfaen" w:hAnsi="Sylfaen"/>
                                              <w:color w:val="FFFFFF" w:themeColor="background1"/>
                                              <w:sz w:val="48"/>
                                              <w:szCs w:val="96"/>
                                            </w:rPr>
                                            <w:t xml:space="preserve"> 2021</w:t>
                                          </w:r>
                                          <w:r w:rsidRPr="00473033">
                                            <w:rPr>
                                              <w:rFonts w:ascii="Sylfaen" w:hAnsi="Sylfaen"/>
                                              <w:color w:val="FFFFFF" w:themeColor="background1"/>
                                              <w:sz w:val="48"/>
                                              <w:szCs w:val="96"/>
                                            </w:rPr>
                                            <w:t xml:space="preserve"> წლის ბიუჯეტის შესრულების ანგარიში</w:t>
                                          </w:r>
                                        </w:sdtContent>
                                      </w:sdt>
                                    </w:p>
                                    <w:p w:rsidR="00D54DEE" w:rsidRPr="00DC6CCB" w:rsidRDefault="00D54DEE" w:rsidP="00DC6CCB">
                                      <w:pPr>
                                        <w:pStyle w:val="NoSpacing"/>
                                        <w:spacing w:before="240"/>
                                        <w:ind w:left="720" w:right="720"/>
                                        <w:rPr>
                                          <w:rFonts w:ascii="Sylfaen" w:hAnsi="Sylfaen"/>
                                          <w:color w:val="FFFFFF" w:themeColor="background1"/>
                                          <w:sz w:val="24"/>
                                          <w:szCs w:val="32"/>
                                        </w:rPr>
                                      </w:pPr>
                                    </w:p>
                                  </w:tc>
                                </w:tr>
                                <w:tr w:rsidR="00D54DEE" w:rsidRPr="00DC6CCB">
                                  <w:trPr>
                                    <w:trHeight w:hRule="exact" w:val="720"/>
                                  </w:trPr>
                                  <w:tc>
                                    <w:tcPr>
                                      <w:tcW w:w="9350" w:type="dxa"/>
                                      <w:shd w:val="clear" w:color="auto" w:fill="70AD47" w:themeFill="accent6"/>
                                    </w:tcPr>
                                    <w:tbl>
                                      <w:tblPr>
                                        <w:tblW w:w="5000" w:type="pct"/>
                                        <w:tblCellMar>
                                          <w:left w:w="0" w:type="dxa"/>
                                          <w:right w:w="0" w:type="dxa"/>
                                        </w:tblCellMar>
                                        <w:tblLook w:val="04A0" w:firstRow="1" w:lastRow="0" w:firstColumn="1" w:lastColumn="0" w:noHBand="0" w:noVBand="1"/>
                                        <w:tblDescription w:val="Cover page info"/>
                                      </w:tblPr>
                                      <w:tblGrid>
                                        <w:gridCol w:w="3600"/>
                                        <w:gridCol w:w="3600"/>
                                        <w:gridCol w:w="3600"/>
                                      </w:tblGrid>
                                      <w:tr w:rsidR="00D54DEE" w:rsidRPr="00DC6CCB">
                                        <w:trPr>
                                          <w:trHeight w:hRule="exact" w:val="720"/>
                                        </w:trPr>
                                        <w:tc>
                                          <w:tcPr>
                                            <w:tcW w:w="3590" w:type="dxa"/>
                                            <w:vAlign w:val="center"/>
                                          </w:tcPr>
                                          <w:p w:rsidR="00D54DEE" w:rsidRPr="00DC6CCB" w:rsidRDefault="00D54DEE" w:rsidP="00DC6CCB">
                                            <w:pPr>
                                              <w:pStyle w:val="NoSpacing"/>
                                              <w:ind w:left="720" w:right="144"/>
                                              <w:rPr>
                                                <w:rFonts w:ascii="Sylfaen" w:hAnsi="Sylfaen"/>
                                                <w:color w:val="FFFFFF" w:themeColor="background1"/>
                                                <w:sz w:val="18"/>
                                              </w:rPr>
                                            </w:pPr>
                                            <w:sdt>
                                              <w:sdtPr>
                                                <w:rPr>
                                                  <w:rFonts w:ascii="Sylfaen" w:hAnsi="Sylfaen"/>
                                                  <w:color w:val="FFFFFF" w:themeColor="background1"/>
                                                  <w:sz w:val="16"/>
                                                </w:rPr>
                                                <w:alias w:val="Author"/>
                                                <w:tag w:val=""/>
                                                <w:id w:val="942812742"/>
                                                <w:placeholder>
                                                  <w:docPart w:val="2AF8C5152B61412B8516079BCCDF5A6C"/>
                                                </w:placeholder>
                                                <w:dataBinding w:prefixMappings="xmlns:ns0='http://purl.org/dc/elements/1.1/' xmlns:ns1='http://schemas.openxmlformats.org/package/2006/metadata/core-properties' " w:xpath="/ns1:coreProperties[1]/ns0:creator[1]" w:storeItemID="{6C3C8BC8-F283-45AE-878A-BAB7291924A1}"/>
                                                <w:text/>
                                              </w:sdtPr>
                                              <w:sdtContent>
                                                <w:r w:rsidRPr="00473033">
                                                  <w:rPr>
                                                    <w:rFonts w:ascii="Sylfaen" w:hAnsi="Sylfaen"/>
                                                    <w:color w:val="FFFFFF" w:themeColor="background1"/>
                                                    <w:sz w:val="16"/>
                                                  </w:rPr>
                                                  <w:t>ბაღდათის მუნიციპალიტეტის მერია</w:t>
                                                </w:r>
                                              </w:sdtContent>
                                            </w:sdt>
                                          </w:p>
                                        </w:tc>
                                        <w:tc>
                                          <w:tcPr>
                                            <w:tcW w:w="3591" w:type="dxa"/>
                                            <w:vAlign w:val="center"/>
                                          </w:tcPr>
                                          <w:p w:rsidR="00D54DEE" w:rsidRPr="00DC6CCB" w:rsidRDefault="00D54DEE" w:rsidP="00DC6CCB">
                                            <w:pPr>
                                              <w:pStyle w:val="NoSpacing"/>
                                              <w:ind w:left="144" w:right="144"/>
                                              <w:jc w:val="center"/>
                                              <w:rPr>
                                                <w:rFonts w:ascii="Sylfaen" w:hAnsi="Sylfaen"/>
                                                <w:color w:val="FFFFFF" w:themeColor="background1"/>
                                                <w:sz w:val="18"/>
                                              </w:rPr>
                                            </w:pPr>
                                          </w:p>
                                        </w:tc>
                                        <w:sdt>
                                          <w:sdtPr>
                                            <w:rPr>
                                              <w:rFonts w:ascii="Sylfaen" w:hAnsi="Sylfaen"/>
                                              <w:color w:val="FFFFFF" w:themeColor="background1"/>
                                              <w:sz w:val="18"/>
                                            </w:rPr>
                                            <w:alias w:val="Course title"/>
                                            <w:tag w:val=""/>
                                            <w:id w:val="-15923909"/>
                                            <w:placeholder>
                                              <w:docPart w:val="D0B72685D2E8433A8AB9410CBB8C966C"/>
                                            </w:placeholder>
                                            <w:dataBinding w:prefixMappings="xmlns:ns0='http://purl.org/dc/elements/1.1/' xmlns:ns1='http://schemas.openxmlformats.org/package/2006/metadata/core-properties' " w:xpath="/ns1:coreProperties[1]/ns1:category[1]" w:storeItemID="{6C3C8BC8-F283-45AE-878A-BAB7291924A1}"/>
                                            <w:text/>
                                          </w:sdtPr>
                                          <w:sdtContent>
                                            <w:tc>
                                              <w:tcPr>
                                                <w:tcW w:w="3591" w:type="dxa"/>
                                                <w:vAlign w:val="center"/>
                                              </w:tcPr>
                                              <w:p w:rsidR="00D54DEE" w:rsidRPr="00473033" w:rsidRDefault="00D54DEE" w:rsidP="00DC6CCB">
                                                <w:pPr>
                                                  <w:pStyle w:val="NoSpacing"/>
                                                  <w:ind w:left="144" w:right="720"/>
                                                  <w:jc w:val="right"/>
                                                  <w:rPr>
                                                    <w:rFonts w:ascii="Sylfaen" w:hAnsi="Sylfaen"/>
                                                    <w:color w:val="FFFFFF" w:themeColor="background1"/>
                                                    <w:sz w:val="18"/>
                                                  </w:rPr>
                                                </w:pPr>
                                                <w:r>
                                                  <w:rPr>
                                                    <w:rFonts w:ascii="Sylfaen" w:hAnsi="Sylfaen"/>
                                                    <w:color w:val="FFFFFF" w:themeColor="background1"/>
                                                    <w:sz w:val="18"/>
                                                  </w:rPr>
                                                  <w:t>2022</w:t>
                                                </w:r>
                                                <w:r w:rsidRPr="00473033">
                                                  <w:rPr>
                                                    <w:rFonts w:ascii="Sylfaen" w:hAnsi="Sylfaen"/>
                                                    <w:color w:val="FFFFFF" w:themeColor="background1"/>
                                                    <w:sz w:val="18"/>
                                                  </w:rPr>
                                                  <w:t xml:space="preserve"> წელი</w:t>
                                                </w:r>
                                              </w:p>
                                            </w:tc>
                                          </w:sdtContent>
                                        </w:sdt>
                                      </w:tr>
                                    </w:tbl>
                                    <w:p w:rsidR="00D54DEE" w:rsidRPr="00DC6CCB" w:rsidRDefault="00D54DEE">
                                      <w:pPr>
                                        <w:rPr>
                                          <w:rFonts w:ascii="Sylfaen" w:hAnsi="Sylfaen"/>
                                          <w:sz w:val="18"/>
                                        </w:rPr>
                                      </w:pPr>
                                    </w:p>
                                  </w:tc>
                                </w:tr>
                              </w:tbl>
                              <w:p w:rsidR="00D54DEE" w:rsidRPr="00DC6CCB" w:rsidRDefault="00D54DEE">
                                <w:pPr>
                                  <w:rPr>
                                    <w:rFonts w:ascii="Sylfaen" w:hAnsi="Sylfaen"/>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alt="Cover page layout" style="position:absolute;margin-left:0;margin-top:0;width:540pt;height:10in;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Cover page layout"/>
                          </w:tblPr>
                          <w:tblGrid>
                            <w:gridCol w:w="10800"/>
                          </w:tblGrid>
                          <w:tr w:rsidR="00D54DEE" w:rsidRPr="00DC6CCB">
                            <w:trPr>
                              <w:trHeight w:hRule="exact" w:val="9360"/>
                            </w:trPr>
                            <w:tc>
                              <w:tcPr>
                                <w:tcW w:w="9350" w:type="dxa"/>
                              </w:tcPr>
                              <w:p w:rsidR="00D54DEE" w:rsidRPr="00DC6CCB" w:rsidRDefault="00D54DEE">
                                <w:pPr>
                                  <w:rPr>
                                    <w:rFonts w:ascii="Sylfaen" w:hAnsi="Sylfaen"/>
                                    <w:sz w:val="18"/>
                                  </w:rPr>
                                </w:pPr>
                                <w:r w:rsidRPr="00DC6CCB">
                                  <w:rPr>
                                    <w:rFonts w:ascii="Sylfaen" w:hAnsi="Sylfaen"/>
                                    <w:noProof/>
                                    <w:sz w:val="18"/>
                                  </w:rPr>
                                  <w:drawing>
                                    <wp:inline distT="0" distB="0" distL="0" distR="0">
                                      <wp:extent cx="6858000" cy="5961888"/>
                                      <wp:effectExtent l="0" t="0" r="0" b="1270"/>
                                      <wp:docPr id="6" name="Picture 4" descr="Photo displaying partial image of two pie charts on a canvas-textured page"/>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9" cstate="print">
                                                <a:extLst>
                                                  <a:ext uri="{28A0092B-C50C-407E-A947-70E740481C1C}">
                                                    <a14:useLocalDpi xmlns:a14="http://schemas.microsoft.com/office/drawing/2010/main" val="0"/>
                                                  </a:ext>
                                                </a:extLst>
                                              </a:blip>
                                              <a:srcRect l="18915" t="2451" r="22299" b="20665"/>
                                              <a:stretch/>
                                            </pic:blipFill>
                                            <pic:spPr bwMode="auto">
                                              <a:xfrm>
                                                <a:off x="0" y="0"/>
                                                <a:ext cx="6858000" cy="5961888"/>
                                              </a:xfrm>
                                              <a:prstGeom prst="rect">
                                                <a:avLst/>
                                              </a:prstGeom>
                                              <a:ln>
                                                <a:noFill/>
                                              </a:ln>
                                              <a:extLst>
                                                <a:ext uri="{53640926-AAD7-44D8-BBD7-CCE9431645EC}">
                                                  <a14:shadowObscured xmlns:a14="http://schemas.microsoft.com/office/drawing/2010/main"/>
                                                </a:ext>
                                              </a:extLst>
                                            </pic:spPr>
                                          </pic:pic>
                                        </a:graphicData>
                                      </a:graphic>
                                    </wp:inline>
                                  </w:drawing>
                                </w:r>
                              </w:p>
                            </w:tc>
                          </w:tr>
                          <w:tr w:rsidR="00D54DEE" w:rsidRPr="00DC6CCB">
                            <w:trPr>
                              <w:trHeight w:hRule="exact" w:val="4320"/>
                            </w:trPr>
                            <w:tc>
                              <w:tcPr>
                                <w:tcW w:w="9350" w:type="dxa"/>
                                <w:shd w:val="clear" w:color="auto" w:fill="44546A" w:themeFill="text2"/>
                                <w:vAlign w:val="center"/>
                              </w:tcPr>
                              <w:p w:rsidR="00D54DEE" w:rsidRPr="00DC6CCB" w:rsidRDefault="00D54DEE" w:rsidP="00DC6CCB">
                                <w:pPr>
                                  <w:pStyle w:val="NoSpacing"/>
                                  <w:spacing w:before="200" w:line="216" w:lineRule="auto"/>
                                  <w:ind w:left="720" w:right="720"/>
                                  <w:jc w:val="center"/>
                                  <w:rPr>
                                    <w:rFonts w:ascii="Sylfaen" w:hAnsi="Sylfaen"/>
                                    <w:color w:val="FFFFFF" w:themeColor="background1"/>
                                    <w:sz w:val="56"/>
                                    <w:szCs w:val="96"/>
                                  </w:rPr>
                                </w:pPr>
                                <w:sdt>
                                  <w:sdtPr>
                                    <w:rPr>
                                      <w:rFonts w:ascii="Sylfaen" w:hAnsi="Sylfaen"/>
                                      <w:color w:val="FFFFFF" w:themeColor="background1"/>
                                      <w:sz w:val="48"/>
                                      <w:szCs w:val="96"/>
                                    </w:rPr>
                                    <w:alias w:val="Title"/>
                                    <w:tag w:val=""/>
                                    <w:id w:val="739824258"/>
                                    <w:placeholder>
                                      <w:docPart w:val="562D5413FBE349469CE391171076D538"/>
                                    </w:placeholder>
                                    <w:dataBinding w:prefixMappings="xmlns:ns0='http://purl.org/dc/elements/1.1/' xmlns:ns1='http://schemas.openxmlformats.org/package/2006/metadata/core-properties' " w:xpath="/ns1:coreProperties[1]/ns0:title[1]" w:storeItemID="{6C3C8BC8-F283-45AE-878A-BAB7291924A1}"/>
                                    <w:text/>
                                  </w:sdtPr>
                                  <w:sdtContent>
                                    <w:r w:rsidRPr="00473033">
                                      <w:rPr>
                                        <w:rFonts w:ascii="Sylfaen" w:hAnsi="Sylfaen"/>
                                        <w:color w:val="FFFFFF" w:themeColor="background1"/>
                                        <w:sz w:val="48"/>
                                        <w:szCs w:val="96"/>
                                      </w:rPr>
                                      <w:t>ბაღდათის მუნიციპალიტეტის</w:t>
                                    </w:r>
                                    <w:r>
                                      <w:rPr>
                                        <w:rFonts w:ascii="Sylfaen" w:hAnsi="Sylfaen"/>
                                        <w:color w:val="FFFFFF" w:themeColor="background1"/>
                                        <w:sz w:val="48"/>
                                        <w:szCs w:val="96"/>
                                      </w:rPr>
                                      <w:t xml:space="preserve"> 2021</w:t>
                                    </w:r>
                                    <w:r w:rsidRPr="00473033">
                                      <w:rPr>
                                        <w:rFonts w:ascii="Sylfaen" w:hAnsi="Sylfaen"/>
                                        <w:color w:val="FFFFFF" w:themeColor="background1"/>
                                        <w:sz w:val="48"/>
                                        <w:szCs w:val="96"/>
                                      </w:rPr>
                                      <w:t xml:space="preserve"> წლის ბიუჯეტის შესრულების ანგარიში</w:t>
                                    </w:r>
                                  </w:sdtContent>
                                </w:sdt>
                              </w:p>
                              <w:p w:rsidR="00D54DEE" w:rsidRPr="00DC6CCB" w:rsidRDefault="00D54DEE" w:rsidP="00DC6CCB">
                                <w:pPr>
                                  <w:pStyle w:val="NoSpacing"/>
                                  <w:spacing w:before="240"/>
                                  <w:ind w:left="720" w:right="720"/>
                                  <w:rPr>
                                    <w:rFonts w:ascii="Sylfaen" w:hAnsi="Sylfaen"/>
                                    <w:color w:val="FFFFFF" w:themeColor="background1"/>
                                    <w:sz w:val="24"/>
                                    <w:szCs w:val="32"/>
                                  </w:rPr>
                                </w:pPr>
                              </w:p>
                            </w:tc>
                          </w:tr>
                          <w:tr w:rsidR="00D54DEE" w:rsidRPr="00DC6CCB">
                            <w:trPr>
                              <w:trHeight w:hRule="exact" w:val="720"/>
                            </w:trPr>
                            <w:tc>
                              <w:tcPr>
                                <w:tcW w:w="9350" w:type="dxa"/>
                                <w:shd w:val="clear" w:color="auto" w:fill="70AD47" w:themeFill="accent6"/>
                              </w:tcPr>
                              <w:tbl>
                                <w:tblPr>
                                  <w:tblW w:w="5000" w:type="pct"/>
                                  <w:tblCellMar>
                                    <w:left w:w="0" w:type="dxa"/>
                                    <w:right w:w="0" w:type="dxa"/>
                                  </w:tblCellMar>
                                  <w:tblLook w:val="04A0" w:firstRow="1" w:lastRow="0" w:firstColumn="1" w:lastColumn="0" w:noHBand="0" w:noVBand="1"/>
                                  <w:tblDescription w:val="Cover page info"/>
                                </w:tblPr>
                                <w:tblGrid>
                                  <w:gridCol w:w="3600"/>
                                  <w:gridCol w:w="3600"/>
                                  <w:gridCol w:w="3600"/>
                                </w:tblGrid>
                                <w:tr w:rsidR="00D54DEE" w:rsidRPr="00DC6CCB">
                                  <w:trPr>
                                    <w:trHeight w:hRule="exact" w:val="720"/>
                                  </w:trPr>
                                  <w:tc>
                                    <w:tcPr>
                                      <w:tcW w:w="3590" w:type="dxa"/>
                                      <w:vAlign w:val="center"/>
                                    </w:tcPr>
                                    <w:p w:rsidR="00D54DEE" w:rsidRPr="00DC6CCB" w:rsidRDefault="00D54DEE" w:rsidP="00DC6CCB">
                                      <w:pPr>
                                        <w:pStyle w:val="NoSpacing"/>
                                        <w:ind w:left="720" w:right="144"/>
                                        <w:rPr>
                                          <w:rFonts w:ascii="Sylfaen" w:hAnsi="Sylfaen"/>
                                          <w:color w:val="FFFFFF" w:themeColor="background1"/>
                                          <w:sz w:val="18"/>
                                        </w:rPr>
                                      </w:pPr>
                                      <w:sdt>
                                        <w:sdtPr>
                                          <w:rPr>
                                            <w:rFonts w:ascii="Sylfaen" w:hAnsi="Sylfaen"/>
                                            <w:color w:val="FFFFFF" w:themeColor="background1"/>
                                            <w:sz w:val="16"/>
                                          </w:rPr>
                                          <w:alias w:val="Author"/>
                                          <w:tag w:val=""/>
                                          <w:id w:val="942812742"/>
                                          <w:placeholder>
                                            <w:docPart w:val="2AF8C5152B61412B8516079BCCDF5A6C"/>
                                          </w:placeholder>
                                          <w:dataBinding w:prefixMappings="xmlns:ns0='http://purl.org/dc/elements/1.1/' xmlns:ns1='http://schemas.openxmlformats.org/package/2006/metadata/core-properties' " w:xpath="/ns1:coreProperties[1]/ns0:creator[1]" w:storeItemID="{6C3C8BC8-F283-45AE-878A-BAB7291924A1}"/>
                                          <w:text/>
                                        </w:sdtPr>
                                        <w:sdtContent>
                                          <w:r w:rsidRPr="00473033">
                                            <w:rPr>
                                              <w:rFonts w:ascii="Sylfaen" w:hAnsi="Sylfaen"/>
                                              <w:color w:val="FFFFFF" w:themeColor="background1"/>
                                              <w:sz w:val="16"/>
                                            </w:rPr>
                                            <w:t>ბაღდათის მუნიციპალიტეტის მერია</w:t>
                                          </w:r>
                                        </w:sdtContent>
                                      </w:sdt>
                                    </w:p>
                                  </w:tc>
                                  <w:tc>
                                    <w:tcPr>
                                      <w:tcW w:w="3591" w:type="dxa"/>
                                      <w:vAlign w:val="center"/>
                                    </w:tcPr>
                                    <w:p w:rsidR="00D54DEE" w:rsidRPr="00DC6CCB" w:rsidRDefault="00D54DEE" w:rsidP="00DC6CCB">
                                      <w:pPr>
                                        <w:pStyle w:val="NoSpacing"/>
                                        <w:ind w:left="144" w:right="144"/>
                                        <w:jc w:val="center"/>
                                        <w:rPr>
                                          <w:rFonts w:ascii="Sylfaen" w:hAnsi="Sylfaen"/>
                                          <w:color w:val="FFFFFF" w:themeColor="background1"/>
                                          <w:sz w:val="18"/>
                                        </w:rPr>
                                      </w:pPr>
                                    </w:p>
                                  </w:tc>
                                  <w:sdt>
                                    <w:sdtPr>
                                      <w:rPr>
                                        <w:rFonts w:ascii="Sylfaen" w:hAnsi="Sylfaen"/>
                                        <w:color w:val="FFFFFF" w:themeColor="background1"/>
                                        <w:sz w:val="18"/>
                                      </w:rPr>
                                      <w:alias w:val="Course title"/>
                                      <w:tag w:val=""/>
                                      <w:id w:val="-15923909"/>
                                      <w:placeholder>
                                        <w:docPart w:val="D0B72685D2E8433A8AB9410CBB8C966C"/>
                                      </w:placeholder>
                                      <w:dataBinding w:prefixMappings="xmlns:ns0='http://purl.org/dc/elements/1.1/' xmlns:ns1='http://schemas.openxmlformats.org/package/2006/metadata/core-properties' " w:xpath="/ns1:coreProperties[1]/ns1:category[1]" w:storeItemID="{6C3C8BC8-F283-45AE-878A-BAB7291924A1}"/>
                                      <w:text/>
                                    </w:sdtPr>
                                    <w:sdtContent>
                                      <w:tc>
                                        <w:tcPr>
                                          <w:tcW w:w="3591" w:type="dxa"/>
                                          <w:vAlign w:val="center"/>
                                        </w:tcPr>
                                        <w:p w:rsidR="00D54DEE" w:rsidRPr="00473033" w:rsidRDefault="00D54DEE" w:rsidP="00DC6CCB">
                                          <w:pPr>
                                            <w:pStyle w:val="NoSpacing"/>
                                            <w:ind w:left="144" w:right="720"/>
                                            <w:jc w:val="right"/>
                                            <w:rPr>
                                              <w:rFonts w:ascii="Sylfaen" w:hAnsi="Sylfaen"/>
                                              <w:color w:val="FFFFFF" w:themeColor="background1"/>
                                              <w:sz w:val="18"/>
                                            </w:rPr>
                                          </w:pPr>
                                          <w:r>
                                            <w:rPr>
                                              <w:rFonts w:ascii="Sylfaen" w:hAnsi="Sylfaen"/>
                                              <w:color w:val="FFFFFF" w:themeColor="background1"/>
                                              <w:sz w:val="18"/>
                                            </w:rPr>
                                            <w:t>2022</w:t>
                                          </w:r>
                                          <w:r w:rsidRPr="00473033">
                                            <w:rPr>
                                              <w:rFonts w:ascii="Sylfaen" w:hAnsi="Sylfaen"/>
                                              <w:color w:val="FFFFFF" w:themeColor="background1"/>
                                              <w:sz w:val="18"/>
                                            </w:rPr>
                                            <w:t xml:space="preserve"> წელი</w:t>
                                          </w:r>
                                        </w:p>
                                      </w:tc>
                                    </w:sdtContent>
                                  </w:sdt>
                                </w:tr>
                              </w:tbl>
                              <w:p w:rsidR="00D54DEE" w:rsidRPr="00DC6CCB" w:rsidRDefault="00D54DEE">
                                <w:pPr>
                                  <w:rPr>
                                    <w:rFonts w:ascii="Sylfaen" w:hAnsi="Sylfaen"/>
                                    <w:sz w:val="18"/>
                                  </w:rPr>
                                </w:pPr>
                              </w:p>
                            </w:tc>
                          </w:tr>
                        </w:tbl>
                        <w:p w:rsidR="00D54DEE" w:rsidRPr="00DC6CCB" w:rsidRDefault="00D54DEE">
                          <w:pPr>
                            <w:rPr>
                              <w:rFonts w:ascii="Sylfaen" w:hAnsi="Sylfaen"/>
                              <w:sz w:val="18"/>
                            </w:rPr>
                          </w:pPr>
                        </w:p>
                      </w:txbxContent>
                    </v:textbox>
                    <w10:wrap anchorx="page" anchory="page"/>
                  </v:shape>
                </w:pict>
              </mc:Fallback>
            </mc:AlternateContent>
          </w:r>
        </w:p>
        <w:p w:rsidR="00DC6CCB" w:rsidRPr="00473033" w:rsidRDefault="00DC6CCB">
          <w:pPr>
            <w:rPr>
              <w:rFonts w:ascii="Sylfaen" w:hAnsi="Sylfaen"/>
              <w:lang w:val="ka-GE"/>
            </w:rPr>
          </w:pPr>
          <w:r w:rsidRPr="00473033">
            <w:rPr>
              <w:rFonts w:ascii="Sylfaen" w:hAnsi="Sylfaen"/>
              <w:lang w:val="ka-GE"/>
            </w:rPr>
            <w:br w:type="page"/>
          </w:r>
        </w:p>
      </w:sdtContent>
    </w:sdt>
    <w:sdt>
      <w:sdtPr>
        <w:rPr>
          <w:rFonts w:asciiTheme="minorHAnsi" w:eastAsiaTheme="minorHAnsi" w:hAnsiTheme="minorHAnsi" w:cstheme="minorBidi"/>
          <w:color w:val="auto"/>
          <w:sz w:val="22"/>
          <w:szCs w:val="22"/>
        </w:rPr>
        <w:id w:val="-1955627805"/>
        <w:docPartObj>
          <w:docPartGallery w:val="Table of Contents"/>
          <w:docPartUnique/>
        </w:docPartObj>
      </w:sdtPr>
      <w:sdtEndPr>
        <w:rPr>
          <w:b/>
          <w:bCs/>
          <w:noProof/>
        </w:rPr>
      </w:sdtEndPr>
      <w:sdtContent>
        <w:p w:rsidR="00EB2263" w:rsidRDefault="00EB2263">
          <w:pPr>
            <w:pStyle w:val="TOCHeading"/>
          </w:pPr>
          <w:r>
            <w:t>Contents</w:t>
          </w:r>
        </w:p>
        <w:p w:rsidR="00EB2263" w:rsidRDefault="00EB2263">
          <w:pPr>
            <w:pStyle w:val="TOC1"/>
            <w:tabs>
              <w:tab w:val="right" w:leader="dot" w:pos="9350"/>
            </w:tabs>
            <w:rPr>
              <w:rFonts w:cstheme="minorBidi"/>
              <w:noProof/>
            </w:rPr>
          </w:pPr>
          <w:r>
            <w:rPr>
              <w:b/>
              <w:bCs/>
              <w:noProof/>
            </w:rPr>
            <w:fldChar w:fldCharType="begin"/>
          </w:r>
          <w:r>
            <w:rPr>
              <w:b/>
              <w:bCs/>
              <w:noProof/>
            </w:rPr>
            <w:instrText xml:space="preserve"> TOC \o "1-3" \h \z \u </w:instrText>
          </w:r>
          <w:r>
            <w:rPr>
              <w:b/>
              <w:bCs/>
              <w:noProof/>
            </w:rPr>
            <w:fldChar w:fldCharType="separate"/>
          </w:r>
          <w:hyperlink w:anchor="_Toc96695250" w:history="1">
            <w:r w:rsidRPr="007272E1">
              <w:rPr>
                <w:rStyle w:val="Hyperlink"/>
                <w:rFonts w:ascii="Sylfaen" w:hAnsi="Sylfaen" w:cs="Sylfaen"/>
                <w:noProof/>
              </w:rPr>
              <w:t>შესავალი</w:t>
            </w:r>
            <w:r>
              <w:rPr>
                <w:noProof/>
                <w:webHidden/>
              </w:rPr>
              <w:tab/>
            </w:r>
            <w:r>
              <w:rPr>
                <w:noProof/>
                <w:webHidden/>
              </w:rPr>
              <w:fldChar w:fldCharType="begin"/>
            </w:r>
            <w:r>
              <w:rPr>
                <w:noProof/>
                <w:webHidden/>
              </w:rPr>
              <w:instrText xml:space="preserve"> PAGEREF _Toc96695250 \h </w:instrText>
            </w:r>
            <w:r>
              <w:rPr>
                <w:noProof/>
                <w:webHidden/>
              </w:rPr>
            </w:r>
            <w:r>
              <w:rPr>
                <w:noProof/>
                <w:webHidden/>
              </w:rPr>
              <w:fldChar w:fldCharType="separate"/>
            </w:r>
            <w:r>
              <w:rPr>
                <w:noProof/>
                <w:webHidden/>
              </w:rPr>
              <w:t>2</w:t>
            </w:r>
            <w:r>
              <w:rPr>
                <w:noProof/>
                <w:webHidden/>
              </w:rPr>
              <w:fldChar w:fldCharType="end"/>
            </w:r>
          </w:hyperlink>
        </w:p>
        <w:p w:rsidR="00EB2263" w:rsidRDefault="00D54DEE">
          <w:pPr>
            <w:pStyle w:val="TOC1"/>
            <w:tabs>
              <w:tab w:val="right" w:leader="dot" w:pos="9350"/>
            </w:tabs>
            <w:rPr>
              <w:rFonts w:cstheme="minorBidi"/>
              <w:noProof/>
            </w:rPr>
          </w:pPr>
          <w:hyperlink w:anchor="_Toc96695251" w:history="1">
            <w:r w:rsidR="00EB2263" w:rsidRPr="007272E1">
              <w:rPr>
                <w:rStyle w:val="Hyperlink"/>
                <w:noProof/>
              </w:rPr>
              <w:t xml:space="preserve">I </w:t>
            </w:r>
            <w:r w:rsidR="00EB2263" w:rsidRPr="007272E1">
              <w:rPr>
                <w:rStyle w:val="Hyperlink"/>
                <w:rFonts w:ascii="Sylfaen" w:hAnsi="Sylfaen" w:cs="Sylfaen"/>
                <w:noProof/>
              </w:rPr>
              <w:t>თავი</w:t>
            </w:r>
            <w:r w:rsidR="00EB2263" w:rsidRPr="007272E1">
              <w:rPr>
                <w:rStyle w:val="Hyperlink"/>
                <w:noProof/>
              </w:rPr>
              <w:t xml:space="preserve">. </w:t>
            </w:r>
            <w:r w:rsidR="00EB2263" w:rsidRPr="007272E1">
              <w:rPr>
                <w:rStyle w:val="Hyperlink"/>
                <w:rFonts w:ascii="Sylfaen" w:hAnsi="Sylfaen" w:cs="Sylfaen"/>
                <w:noProof/>
              </w:rPr>
              <w:t>მუნიციპალიტეტის</w:t>
            </w:r>
            <w:r w:rsidR="00EB2263" w:rsidRPr="007272E1">
              <w:rPr>
                <w:rStyle w:val="Hyperlink"/>
                <w:noProof/>
              </w:rPr>
              <w:t xml:space="preserve"> </w:t>
            </w:r>
            <w:r w:rsidR="00EB2263" w:rsidRPr="007272E1">
              <w:rPr>
                <w:rStyle w:val="Hyperlink"/>
                <w:rFonts w:ascii="Sylfaen" w:hAnsi="Sylfaen" w:cs="Sylfaen"/>
                <w:noProof/>
              </w:rPr>
              <w:t>ბიუჯეტის</w:t>
            </w:r>
            <w:r w:rsidR="00EB2263" w:rsidRPr="007272E1">
              <w:rPr>
                <w:rStyle w:val="Hyperlink"/>
                <w:noProof/>
              </w:rPr>
              <w:t xml:space="preserve"> </w:t>
            </w:r>
            <w:r w:rsidR="00EB2263" w:rsidRPr="007272E1">
              <w:rPr>
                <w:rStyle w:val="Hyperlink"/>
                <w:rFonts w:ascii="Sylfaen" w:hAnsi="Sylfaen" w:cs="Sylfaen"/>
                <w:noProof/>
              </w:rPr>
              <w:t>ძირითადი</w:t>
            </w:r>
            <w:r w:rsidR="00EB2263" w:rsidRPr="007272E1">
              <w:rPr>
                <w:rStyle w:val="Hyperlink"/>
                <w:noProof/>
              </w:rPr>
              <w:t xml:space="preserve"> </w:t>
            </w:r>
            <w:r w:rsidR="00EB2263" w:rsidRPr="007272E1">
              <w:rPr>
                <w:rStyle w:val="Hyperlink"/>
                <w:rFonts w:ascii="Sylfaen" w:hAnsi="Sylfaen" w:cs="Sylfaen"/>
                <w:noProof/>
              </w:rPr>
              <w:t>მაჩვენებლების</w:t>
            </w:r>
            <w:r w:rsidR="00EB2263" w:rsidRPr="007272E1">
              <w:rPr>
                <w:rStyle w:val="Hyperlink"/>
                <w:noProof/>
              </w:rPr>
              <w:t xml:space="preserve"> </w:t>
            </w:r>
            <w:r w:rsidR="00EB2263" w:rsidRPr="007272E1">
              <w:rPr>
                <w:rStyle w:val="Hyperlink"/>
                <w:rFonts w:ascii="Sylfaen" w:hAnsi="Sylfaen" w:cs="Sylfaen"/>
                <w:noProof/>
              </w:rPr>
              <w:t>შესრულება</w:t>
            </w:r>
            <w:r w:rsidR="00EB2263">
              <w:rPr>
                <w:noProof/>
                <w:webHidden/>
              </w:rPr>
              <w:tab/>
            </w:r>
            <w:r w:rsidR="00EB2263">
              <w:rPr>
                <w:noProof/>
                <w:webHidden/>
              </w:rPr>
              <w:fldChar w:fldCharType="begin"/>
            </w:r>
            <w:r w:rsidR="00EB2263">
              <w:rPr>
                <w:noProof/>
                <w:webHidden/>
              </w:rPr>
              <w:instrText xml:space="preserve"> PAGEREF _Toc96695251 \h </w:instrText>
            </w:r>
            <w:r w:rsidR="00EB2263">
              <w:rPr>
                <w:noProof/>
                <w:webHidden/>
              </w:rPr>
            </w:r>
            <w:r w:rsidR="00EB2263">
              <w:rPr>
                <w:noProof/>
                <w:webHidden/>
              </w:rPr>
              <w:fldChar w:fldCharType="separate"/>
            </w:r>
            <w:r w:rsidR="00EB2263">
              <w:rPr>
                <w:noProof/>
                <w:webHidden/>
              </w:rPr>
              <w:t>3</w:t>
            </w:r>
            <w:r w:rsidR="00EB2263">
              <w:rPr>
                <w:noProof/>
                <w:webHidden/>
              </w:rPr>
              <w:fldChar w:fldCharType="end"/>
            </w:r>
          </w:hyperlink>
        </w:p>
        <w:p w:rsidR="00EB2263" w:rsidRDefault="00D54DEE">
          <w:pPr>
            <w:pStyle w:val="TOC2"/>
            <w:tabs>
              <w:tab w:val="right" w:leader="dot" w:pos="9350"/>
            </w:tabs>
            <w:rPr>
              <w:rFonts w:cstheme="minorBidi"/>
              <w:noProof/>
            </w:rPr>
          </w:pPr>
          <w:hyperlink w:anchor="_Toc96695252" w:history="1">
            <w:r w:rsidR="00EB2263" w:rsidRPr="007272E1">
              <w:rPr>
                <w:rStyle w:val="Hyperlink"/>
                <w:rFonts w:ascii="Sylfaen" w:hAnsi="Sylfaen" w:cs="Sylfaen"/>
                <w:noProof/>
              </w:rPr>
              <w:t>ბაღდათის</w:t>
            </w:r>
            <w:r w:rsidR="00EB2263" w:rsidRPr="007272E1">
              <w:rPr>
                <w:rStyle w:val="Hyperlink"/>
                <w:noProof/>
              </w:rPr>
              <w:t xml:space="preserve"> </w:t>
            </w:r>
            <w:r w:rsidR="00EB2263" w:rsidRPr="007272E1">
              <w:rPr>
                <w:rStyle w:val="Hyperlink"/>
                <w:rFonts w:ascii="Sylfaen" w:hAnsi="Sylfaen" w:cs="Sylfaen"/>
                <w:noProof/>
              </w:rPr>
              <w:t>მუნიციპალიტეტის</w:t>
            </w:r>
            <w:r w:rsidR="00EB2263" w:rsidRPr="007272E1">
              <w:rPr>
                <w:rStyle w:val="Hyperlink"/>
                <w:noProof/>
              </w:rPr>
              <w:t xml:space="preserve"> </w:t>
            </w:r>
            <w:r w:rsidR="00EB2263" w:rsidRPr="007272E1">
              <w:rPr>
                <w:rStyle w:val="Hyperlink"/>
                <w:rFonts w:ascii="Sylfaen" w:hAnsi="Sylfaen" w:cs="Sylfaen"/>
                <w:noProof/>
              </w:rPr>
              <w:t>ბიუჯეტის</w:t>
            </w:r>
            <w:r w:rsidR="00EB2263" w:rsidRPr="007272E1">
              <w:rPr>
                <w:rStyle w:val="Hyperlink"/>
                <w:noProof/>
              </w:rPr>
              <w:t xml:space="preserve"> </w:t>
            </w:r>
            <w:r w:rsidR="00EB2263" w:rsidRPr="007272E1">
              <w:rPr>
                <w:rStyle w:val="Hyperlink"/>
                <w:rFonts w:ascii="Sylfaen" w:hAnsi="Sylfaen" w:cs="Sylfaen"/>
                <w:noProof/>
              </w:rPr>
              <w:t>ძირითადი</w:t>
            </w:r>
            <w:r w:rsidR="00EB2263" w:rsidRPr="007272E1">
              <w:rPr>
                <w:rStyle w:val="Hyperlink"/>
                <w:noProof/>
              </w:rPr>
              <w:t xml:space="preserve"> </w:t>
            </w:r>
            <w:r w:rsidR="00EB2263" w:rsidRPr="007272E1">
              <w:rPr>
                <w:rStyle w:val="Hyperlink"/>
                <w:rFonts w:ascii="Sylfaen" w:hAnsi="Sylfaen" w:cs="Sylfaen"/>
                <w:noProof/>
              </w:rPr>
              <w:t>მაჩვენებლები</w:t>
            </w:r>
            <w:r w:rsidR="00EB2263">
              <w:rPr>
                <w:noProof/>
                <w:webHidden/>
              </w:rPr>
              <w:tab/>
            </w:r>
            <w:r w:rsidR="00EB2263">
              <w:rPr>
                <w:noProof/>
                <w:webHidden/>
              </w:rPr>
              <w:fldChar w:fldCharType="begin"/>
            </w:r>
            <w:r w:rsidR="00EB2263">
              <w:rPr>
                <w:noProof/>
                <w:webHidden/>
              </w:rPr>
              <w:instrText xml:space="preserve"> PAGEREF _Toc96695252 \h </w:instrText>
            </w:r>
            <w:r w:rsidR="00EB2263">
              <w:rPr>
                <w:noProof/>
                <w:webHidden/>
              </w:rPr>
            </w:r>
            <w:r w:rsidR="00EB2263">
              <w:rPr>
                <w:noProof/>
                <w:webHidden/>
              </w:rPr>
              <w:fldChar w:fldCharType="separate"/>
            </w:r>
            <w:r w:rsidR="00EB2263">
              <w:rPr>
                <w:noProof/>
                <w:webHidden/>
              </w:rPr>
              <w:t>5</w:t>
            </w:r>
            <w:r w:rsidR="00EB2263">
              <w:rPr>
                <w:noProof/>
                <w:webHidden/>
              </w:rPr>
              <w:fldChar w:fldCharType="end"/>
            </w:r>
          </w:hyperlink>
        </w:p>
        <w:p w:rsidR="00EB2263" w:rsidRDefault="00D54DEE">
          <w:pPr>
            <w:pStyle w:val="TOC2"/>
            <w:tabs>
              <w:tab w:val="right" w:leader="dot" w:pos="9350"/>
            </w:tabs>
            <w:rPr>
              <w:rFonts w:cstheme="minorBidi"/>
              <w:noProof/>
            </w:rPr>
          </w:pPr>
          <w:hyperlink w:anchor="_Toc96695253" w:history="1">
            <w:r w:rsidR="00EB2263" w:rsidRPr="007272E1">
              <w:rPr>
                <w:rStyle w:val="Hyperlink"/>
                <w:rFonts w:ascii="Sylfaen" w:hAnsi="Sylfaen" w:cs="Sylfaen"/>
                <w:noProof/>
              </w:rPr>
              <w:t>ბალანსი</w:t>
            </w:r>
            <w:r w:rsidR="00EB2263">
              <w:rPr>
                <w:noProof/>
                <w:webHidden/>
              </w:rPr>
              <w:tab/>
            </w:r>
            <w:r w:rsidR="00EB2263">
              <w:rPr>
                <w:noProof/>
                <w:webHidden/>
              </w:rPr>
              <w:fldChar w:fldCharType="begin"/>
            </w:r>
            <w:r w:rsidR="00EB2263">
              <w:rPr>
                <w:noProof/>
                <w:webHidden/>
              </w:rPr>
              <w:instrText xml:space="preserve"> PAGEREF _Toc96695253 \h </w:instrText>
            </w:r>
            <w:r w:rsidR="00EB2263">
              <w:rPr>
                <w:noProof/>
                <w:webHidden/>
              </w:rPr>
            </w:r>
            <w:r w:rsidR="00EB2263">
              <w:rPr>
                <w:noProof/>
                <w:webHidden/>
              </w:rPr>
              <w:fldChar w:fldCharType="separate"/>
            </w:r>
            <w:r w:rsidR="00EB2263">
              <w:rPr>
                <w:noProof/>
                <w:webHidden/>
              </w:rPr>
              <w:t>6</w:t>
            </w:r>
            <w:r w:rsidR="00EB2263">
              <w:rPr>
                <w:noProof/>
                <w:webHidden/>
              </w:rPr>
              <w:fldChar w:fldCharType="end"/>
            </w:r>
          </w:hyperlink>
        </w:p>
        <w:p w:rsidR="00EB2263" w:rsidRDefault="00D54DEE">
          <w:pPr>
            <w:pStyle w:val="TOC2"/>
            <w:tabs>
              <w:tab w:val="right" w:leader="dot" w:pos="9350"/>
            </w:tabs>
            <w:rPr>
              <w:rFonts w:cstheme="minorBidi"/>
              <w:noProof/>
            </w:rPr>
          </w:pPr>
          <w:hyperlink w:anchor="_Toc96695254" w:history="1">
            <w:r w:rsidR="00EB2263" w:rsidRPr="007272E1">
              <w:rPr>
                <w:rStyle w:val="Hyperlink"/>
                <w:rFonts w:ascii="Sylfaen" w:hAnsi="Sylfaen" w:cs="Sylfaen"/>
                <w:noProof/>
              </w:rPr>
              <w:t>ბაღდათის</w:t>
            </w:r>
            <w:r w:rsidR="00EB2263" w:rsidRPr="007272E1">
              <w:rPr>
                <w:rStyle w:val="Hyperlink"/>
                <w:noProof/>
              </w:rPr>
              <w:t xml:space="preserve"> </w:t>
            </w:r>
            <w:r w:rsidR="00EB2263" w:rsidRPr="007272E1">
              <w:rPr>
                <w:rStyle w:val="Hyperlink"/>
                <w:rFonts w:ascii="Sylfaen" w:hAnsi="Sylfaen" w:cs="Sylfaen"/>
                <w:noProof/>
              </w:rPr>
              <w:t>მუნიციპალიტეტის</w:t>
            </w:r>
            <w:r w:rsidR="00EB2263" w:rsidRPr="007272E1">
              <w:rPr>
                <w:rStyle w:val="Hyperlink"/>
                <w:noProof/>
              </w:rPr>
              <w:t xml:space="preserve"> 2021 </w:t>
            </w:r>
            <w:r w:rsidR="00EB2263" w:rsidRPr="007272E1">
              <w:rPr>
                <w:rStyle w:val="Hyperlink"/>
                <w:rFonts w:ascii="Sylfaen" w:hAnsi="Sylfaen" w:cs="Sylfaen"/>
                <w:noProof/>
              </w:rPr>
              <w:t>წლის</w:t>
            </w:r>
            <w:r w:rsidR="00EB2263" w:rsidRPr="007272E1">
              <w:rPr>
                <w:rStyle w:val="Hyperlink"/>
                <w:noProof/>
              </w:rPr>
              <w:t xml:space="preserve"> </w:t>
            </w:r>
            <w:r w:rsidR="00EB2263" w:rsidRPr="007272E1">
              <w:rPr>
                <w:rStyle w:val="Hyperlink"/>
                <w:rFonts w:ascii="Sylfaen" w:hAnsi="Sylfaen" w:cs="Sylfaen"/>
                <w:noProof/>
              </w:rPr>
              <w:t>შემოსულობების</w:t>
            </w:r>
            <w:r w:rsidR="00EB2263" w:rsidRPr="007272E1">
              <w:rPr>
                <w:rStyle w:val="Hyperlink"/>
                <w:noProof/>
              </w:rPr>
              <w:t xml:space="preserve"> </w:t>
            </w:r>
            <w:r w:rsidR="00EB2263" w:rsidRPr="007272E1">
              <w:rPr>
                <w:rStyle w:val="Hyperlink"/>
                <w:rFonts w:ascii="Sylfaen" w:hAnsi="Sylfaen" w:cs="Sylfaen"/>
                <w:noProof/>
              </w:rPr>
              <w:t>ანალიზი</w:t>
            </w:r>
            <w:r w:rsidR="00EB2263">
              <w:rPr>
                <w:noProof/>
                <w:webHidden/>
              </w:rPr>
              <w:tab/>
            </w:r>
            <w:r w:rsidR="00EB2263">
              <w:rPr>
                <w:noProof/>
                <w:webHidden/>
              </w:rPr>
              <w:fldChar w:fldCharType="begin"/>
            </w:r>
            <w:r w:rsidR="00EB2263">
              <w:rPr>
                <w:noProof/>
                <w:webHidden/>
              </w:rPr>
              <w:instrText xml:space="preserve"> PAGEREF _Toc96695254 \h </w:instrText>
            </w:r>
            <w:r w:rsidR="00EB2263">
              <w:rPr>
                <w:noProof/>
                <w:webHidden/>
              </w:rPr>
            </w:r>
            <w:r w:rsidR="00EB2263">
              <w:rPr>
                <w:noProof/>
                <w:webHidden/>
              </w:rPr>
              <w:fldChar w:fldCharType="separate"/>
            </w:r>
            <w:r w:rsidR="00EB2263">
              <w:rPr>
                <w:noProof/>
                <w:webHidden/>
              </w:rPr>
              <w:t>7</w:t>
            </w:r>
            <w:r w:rsidR="00EB2263">
              <w:rPr>
                <w:noProof/>
                <w:webHidden/>
              </w:rPr>
              <w:fldChar w:fldCharType="end"/>
            </w:r>
          </w:hyperlink>
        </w:p>
        <w:p w:rsidR="00EB2263" w:rsidRDefault="00D54DEE">
          <w:pPr>
            <w:pStyle w:val="TOC3"/>
            <w:tabs>
              <w:tab w:val="right" w:leader="dot" w:pos="9350"/>
            </w:tabs>
            <w:rPr>
              <w:rFonts w:cstheme="minorBidi"/>
              <w:noProof/>
            </w:rPr>
          </w:pPr>
          <w:hyperlink w:anchor="_Toc96695255" w:history="1">
            <w:r w:rsidR="00EB2263" w:rsidRPr="007272E1">
              <w:rPr>
                <w:rStyle w:val="Hyperlink"/>
                <w:rFonts w:ascii="Sylfaen" w:hAnsi="Sylfaen" w:cs="Sylfaen"/>
                <w:noProof/>
              </w:rPr>
              <w:t>სახეობების</w:t>
            </w:r>
            <w:r w:rsidR="00EB2263" w:rsidRPr="007272E1">
              <w:rPr>
                <w:rStyle w:val="Hyperlink"/>
                <w:noProof/>
              </w:rPr>
              <w:t xml:space="preserve"> </w:t>
            </w:r>
            <w:r w:rsidR="00EB2263" w:rsidRPr="007272E1">
              <w:rPr>
                <w:rStyle w:val="Hyperlink"/>
                <w:rFonts w:ascii="Sylfaen" w:hAnsi="Sylfaen" w:cs="Sylfaen"/>
                <w:noProof/>
              </w:rPr>
              <w:t>მიხედვით</w:t>
            </w:r>
            <w:r w:rsidR="00EB2263" w:rsidRPr="007272E1">
              <w:rPr>
                <w:rStyle w:val="Hyperlink"/>
                <w:noProof/>
              </w:rPr>
              <w:t xml:space="preserve"> </w:t>
            </w:r>
            <w:r w:rsidR="00EB2263" w:rsidRPr="007272E1">
              <w:rPr>
                <w:rStyle w:val="Hyperlink"/>
                <w:rFonts w:ascii="Sylfaen" w:hAnsi="Sylfaen" w:cs="Sylfaen"/>
                <w:noProof/>
              </w:rPr>
              <w:t>შემოსულობების</w:t>
            </w:r>
            <w:r w:rsidR="00EB2263" w:rsidRPr="007272E1">
              <w:rPr>
                <w:rStyle w:val="Hyperlink"/>
                <w:noProof/>
              </w:rPr>
              <w:t xml:space="preserve"> </w:t>
            </w:r>
            <w:r w:rsidR="00EB2263" w:rsidRPr="007272E1">
              <w:rPr>
                <w:rStyle w:val="Hyperlink"/>
                <w:rFonts w:ascii="Sylfaen" w:hAnsi="Sylfaen" w:cs="Sylfaen"/>
                <w:noProof/>
              </w:rPr>
              <w:t>წილი</w:t>
            </w:r>
            <w:r w:rsidR="00EB2263" w:rsidRPr="007272E1">
              <w:rPr>
                <w:rStyle w:val="Hyperlink"/>
                <w:noProof/>
              </w:rPr>
              <w:t xml:space="preserve"> </w:t>
            </w:r>
            <w:r w:rsidR="00EB2263" w:rsidRPr="007272E1">
              <w:rPr>
                <w:rStyle w:val="Hyperlink"/>
                <w:rFonts w:ascii="Sylfaen" w:hAnsi="Sylfaen" w:cs="Sylfaen"/>
                <w:noProof/>
              </w:rPr>
              <w:t>მთლიან</w:t>
            </w:r>
            <w:r w:rsidR="00EB2263" w:rsidRPr="007272E1">
              <w:rPr>
                <w:rStyle w:val="Hyperlink"/>
                <w:noProof/>
              </w:rPr>
              <w:t xml:space="preserve"> </w:t>
            </w:r>
            <w:r w:rsidR="00EB2263" w:rsidRPr="007272E1">
              <w:rPr>
                <w:rStyle w:val="Hyperlink"/>
                <w:rFonts w:ascii="Sylfaen" w:hAnsi="Sylfaen" w:cs="Sylfaen"/>
                <w:noProof/>
              </w:rPr>
              <w:t>შემოსულობებში</w:t>
            </w:r>
            <w:r w:rsidR="00EB2263">
              <w:rPr>
                <w:noProof/>
                <w:webHidden/>
              </w:rPr>
              <w:tab/>
            </w:r>
            <w:r w:rsidR="00EB2263">
              <w:rPr>
                <w:noProof/>
                <w:webHidden/>
              </w:rPr>
              <w:fldChar w:fldCharType="begin"/>
            </w:r>
            <w:r w:rsidR="00EB2263">
              <w:rPr>
                <w:noProof/>
                <w:webHidden/>
              </w:rPr>
              <w:instrText xml:space="preserve"> PAGEREF _Toc96695255 \h </w:instrText>
            </w:r>
            <w:r w:rsidR="00EB2263">
              <w:rPr>
                <w:noProof/>
                <w:webHidden/>
              </w:rPr>
            </w:r>
            <w:r w:rsidR="00EB2263">
              <w:rPr>
                <w:noProof/>
                <w:webHidden/>
              </w:rPr>
              <w:fldChar w:fldCharType="separate"/>
            </w:r>
            <w:r w:rsidR="00EB2263">
              <w:rPr>
                <w:noProof/>
                <w:webHidden/>
              </w:rPr>
              <w:t>7</w:t>
            </w:r>
            <w:r w:rsidR="00EB2263">
              <w:rPr>
                <w:noProof/>
                <w:webHidden/>
              </w:rPr>
              <w:fldChar w:fldCharType="end"/>
            </w:r>
          </w:hyperlink>
        </w:p>
        <w:p w:rsidR="00EB2263" w:rsidRDefault="00D54DEE">
          <w:pPr>
            <w:pStyle w:val="TOC2"/>
            <w:tabs>
              <w:tab w:val="right" w:leader="dot" w:pos="9350"/>
            </w:tabs>
            <w:rPr>
              <w:rFonts w:cstheme="minorBidi"/>
              <w:noProof/>
            </w:rPr>
          </w:pPr>
          <w:hyperlink w:anchor="_Toc96695256" w:history="1">
            <w:r w:rsidR="00EB2263" w:rsidRPr="007272E1">
              <w:rPr>
                <w:rStyle w:val="Hyperlink"/>
                <w:rFonts w:ascii="Sylfaen" w:hAnsi="Sylfaen" w:cs="Sylfaen"/>
                <w:noProof/>
              </w:rPr>
              <w:t>გადასახადები</w:t>
            </w:r>
            <w:r w:rsidR="00EB2263">
              <w:rPr>
                <w:noProof/>
                <w:webHidden/>
              </w:rPr>
              <w:tab/>
            </w:r>
            <w:r w:rsidR="00EB2263">
              <w:rPr>
                <w:noProof/>
                <w:webHidden/>
              </w:rPr>
              <w:fldChar w:fldCharType="begin"/>
            </w:r>
            <w:r w:rsidR="00EB2263">
              <w:rPr>
                <w:noProof/>
                <w:webHidden/>
              </w:rPr>
              <w:instrText xml:space="preserve"> PAGEREF _Toc96695256 \h </w:instrText>
            </w:r>
            <w:r w:rsidR="00EB2263">
              <w:rPr>
                <w:noProof/>
                <w:webHidden/>
              </w:rPr>
            </w:r>
            <w:r w:rsidR="00EB2263">
              <w:rPr>
                <w:noProof/>
                <w:webHidden/>
              </w:rPr>
              <w:fldChar w:fldCharType="separate"/>
            </w:r>
            <w:r w:rsidR="00EB2263">
              <w:rPr>
                <w:noProof/>
                <w:webHidden/>
              </w:rPr>
              <w:t>9</w:t>
            </w:r>
            <w:r w:rsidR="00EB2263">
              <w:rPr>
                <w:noProof/>
                <w:webHidden/>
              </w:rPr>
              <w:fldChar w:fldCharType="end"/>
            </w:r>
          </w:hyperlink>
        </w:p>
        <w:p w:rsidR="00EB2263" w:rsidRDefault="00D54DEE">
          <w:pPr>
            <w:pStyle w:val="TOC1"/>
            <w:tabs>
              <w:tab w:val="right" w:leader="dot" w:pos="9350"/>
            </w:tabs>
            <w:rPr>
              <w:rFonts w:cstheme="minorBidi"/>
              <w:noProof/>
            </w:rPr>
          </w:pPr>
          <w:hyperlink w:anchor="_Toc96695257" w:history="1">
            <w:r w:rsidR="00EB2263" w:rsidRPr="007272E1">
              <w:rPr>
                <w:rStyle w:val="Hyperlink"/>
                <w:rFonts w:ascii="Sylfaen" w:hAnsi="Sylfaen" w:cs="Sylfaen"/>
                <w:noProof/>
              </w:rPr>
              <w:t>გრანტები</w:t>
            </w:r>
            <w:r w:rsidR="00EB2263">
              <w:rPr>
                <w:noProof/>
                <w:webHidden/>
              </w:rPr>
              <w:tab/>
            </w:r>
            <w:r w:rsidR="00EB2263">
              <w:rPr>
                <w:noProof/>
                <w:webHidden/>
              </w:rPr>
              <w:fldChar w:fldCharType="begin"/>
            </w:r>
            <w:r w:rsidR="00EB2263">
              <w:rPr>
                <w:noProof/>
                <w:webHidden/>
              </w:rPr>
              <w:instrText xml:space="preserve"> PAGEREF _Toc96695257 \h </w:instrText>
            </w:r>
            <w:r w:rsidR="00EB2263">
              <w:rPr>
                <w:noProof/>
                <w:webHidden/>
              </w:rPr>
            </w:r>
            <w:r w:rsidR="00EB2263">
              <w:rPr>
                <w:noProof/>
                <w:webHidden/>
              </w:rPr>
              <w:fldChar w:fldCharType="separate"/>
            </w:r>
            <w:r w:rsidR="00EB2263">
              <w:rPr>
                <w:noProof/>
                <w:webHidden/>
              </w:rPr>
              <w:t>10</w:t>
            </w:r>
            <w:r w:rsidR="00EB2263">
              <w:rPr>
                <w:noProof/>
                <w:webHidden/>
              </w:rPr>
              <w:fldChar w:fldCharType="end"/>
            </w:r>
          </w:hyperlink>
        </w:p>
        <w:p w:rsidR="00EB2263" w:rsidRDefault="00D54DEE">
          <w:pPr>
            <w:pStyle w:val="TOC1"/>
            <w:tabs>
              <w:tab w:val="right" w:leader="dot" w:pos="9350"/>
            </w:tabs>
            <w:rPr>
              <w:rFonts w:cstheme="minorBidi"/>
              <w:noProof/>
            </w:rPr>
          </w:pPr>
          <w:hyperlink w:anchor="_Toc96695258" w:history="1">
            <w:r w:rsidR="00EB2263" w:rsidRPr="007272E1">
              <w:rPr>
                <w:rStyle w:val="Hyperlink"/>
                <w:rFonts w:ascii="Sylfaen" w:hAnsi="Sylfaen" w:cs="Sylfaen"/>
                <w:noProof/>
              </w:rPr>
              <w:t>სხვა</w:t>
            </w:r>
            <w:r w:rsidR="00EB2263" w:rsidRPr="007272E1">
              <w:rPr>
                <w:rStyle w:val="Hyperlink"/>
                <w:noProof/>
              </w:rPr>
              <w:t xml:space="preserve"> </w:t>
            </w:r>
            <w:r w:rsidR="00EB2263" w:rsidRPr="007272E1">
              <w:rPr>
                <w:rStyle w:val="Hyperlink"/>
                <w:rFonts w:ascii="Sylfaen" w:hAnsi="Sylfaen" w:cs="Sylfaen"/>
                <w:noProof/>
              </w:rPr>
              <w:t>შემოსავლები</w:t>
            </w:r>
            <w:r w:rsidR="00EB2263">
              <w:rPr>
                <w:noProof/>
                <w:webHidden/>
              </w:rPr>
              <w:tab/>
            </w:r>
            <w:r w:rsidR="00EB2263">
              <w:rPr>
                <w:noProof/>
                <w:webHidden/>
              </w:rPr>
              <w:fldChar w:fldCharType="begin"/>
            </w:r>
            <w:r w:rsidR="00EB2263">
              <w:rPr>
                <w:noProof/>
                <w:webHidden/>
              </w:rPr>
              <w:instrText xml:space="preserve"> PAGEREF _Toc96695258 \h </w:instrText>
            </w:r>
            <w:r w:rsidR="00EB2263">
              <w:rPr>
                <w:noProof/>
                <w:webHidden/>
              </w:rPr>
            </w:r>
            <w:r w:rsidR="00EB2263">
              <w:rPr>
                <w:noProof/>
                <w:webHidden/>
              </w:rPr>
              <w:fldChar w:fldCharType="separate"/>
            </w:r>
            <w:r w:rsidR="00EB2263">
              <w:rPr>
                <w:noProof/>
                <w:webHidden/>
              </w:rPr>
              <w:t>11</w:t>
            </w:r>
            <w:r w:rsidR="00EB2263">
              <w:rPr>
                <w:noProof/>
                <w:webHidden/>
              </w:rPr>
              <w:fldChar w:fldCharType="end"/>
            </w:r>
          </w:hyperlink>
        </w:p>
        <w:p w:rsidR="00EB2263" w:rsidRDefault="00D54DEE">
          <w:pPr>
            <w:pStyle w:val="TOC2"/>
            <w:tabs>
              <w:tab w:val="right" w:leader="dot" w:pos="9350"/>
            </w:tabs>
            <w:rPr>
              <w:rFonts w:cstheme="minorBidi"/>
              <w:noProof/>
            </w:rPr>
          </w:pPr>
          <w:hyperlink w:anchor="_Toc96695259" w:history="1">
            <w:r w:rsidR="00EB2263" w:rsidRPr="007272E1">
              <w:rPr>
                <w:rStyle w:val="Hyperlink"/>
                <w:rFonts w:ascii="Sylfaen" w:hAnsi="Sylfaen" w:cs="Sylfaen"/>
                <w:noProof/>
              </w:rPr>
              <w:t>ტრანსფერები</w:t>
            </w:r>
            <w:r w:rsidR="00EB2263" w:rsidRPr="007272E1">
              <w:rPr>
                <w:rStyle w:val="Hyperlink"/>
                <w:noProof/>
              </w:rPr>
              <w:t xml:space="preserve"> </w:t>
            </w:r>
            <w:r w:rsidR="00EB2263" w:rsidRPr="007272E1">
              <w:rPr>
                <w:rStyle w:val="Hyperlink"/>
                <w:rFonts w:ascii="Sylfaen" w:hAnsi="Sylfaen" w:cs="Sylfaen"/>
                <w:noProof/>
              </w:rPr>
              <w:t>რომლებიც</w:t>
            </w:r>
            <w:r w:rsidR="00EB2263" w:rsidRPr="007272E1">
              <w:rPr>
                <w:rStyle w:val="Hyperlink"/>
                <w:noProof/>
              </w:rPr>
              <w:t xml:space="preserve"> </w:t>
            </w:r>
            <w:r w:rsidR="00EB2263" w:rsidRPr="007272E1">
              <w:rPr>
                <w:rStyle w:val="Hyperlink"/>
                <w:rFonts w:ascii="Sylfaen" w:hAnsi="Sylfaen" w:cs="Sylfaen"/>
                <w:noProof/>
              </w:rPr>
              <w:t>სხვაგან</w:t>
            </w:r>
            <w:r w:rsidR="00EB2263" w:rsidRPr="007272E1">
              <w:rPr>
                <w:rStyle w:val="Hyperlink"/>
                <w:noProof/>
              </w:rPr>
              <w:t xml:space="preserve"> </w:t>
            </w:r>
            <w:r w:rsidR="00EB2263" w:rsidRPr="007272E1">
              <w:rPr>
                <w:rStyle w:val="Hyperlink"/>
                <w:rFonts w:ascii="Sylfaen" w:hAnsi="Sylfaen" w:cs="Sylfaen"/>
                <w:noProof/>
              </w:rPr>
              <w:t>არ</w:t>
            </w:r>
            <w:r w:rsidR="00EB2263" w:rsidRPr="007272E1">
              <w:rPr>
                <w:rStyle w:val="Hyperlink"/>
                <w:noProof/>
              </w:rPr>
              <w:t xml:space="preserve"> </w:t>
            </w:r>
            <w:r w:rsidR="00EB2263" w:rsidRPr="007272E1">
              <w:rPr>
                <w:rStyle w:val="Hyperlink"/>
                <w:rFonts w:ascii="Sylfaen" w:hAnsi="Sylfaen" w:cs="Sylfaen"/>
                <w:noProof/>
              </w:rPr>
              <w:t>არის</w:t>
            </w:r>
            <w:r w:rsidR="00EB2263" w:rsidRPr="007272E1">
              <w:rPr>
                <w:rStyle w:val="Hyperlink"/>
                <w:noProof/>
              </w:rPr>
              <w:t xml:space="preserve"> </w:t>
            </w:r>
            <w:r w:rsidR="00EB2263" w:rsidRPr="007272E1">
              <w:rPr>
                <w:rStyle w:val="Hyperlink"/>
                <w:rFonts w:ascii="Sylfaen" w:hAnsi="Sylfaen" w:cs="Sylfaen"/>
                <w:noProof/>
              </w:rPr>
              <w:t>კლასიფიცირებული</w:t>
            </w:r>
            <w:r w:rsidR="00EB2263">
              <w:rPr>
                <w:noProof/>
                <w:webHidden/>
              </w:rPr>
              <w:tab/>
            </w:r>
            <w:r w:rsidR="00EB2263">
              <w:rPr>
                <w:noProof/>
                <w:webHidden/>
              </w:rPr>
              <w:fldChar w:fldCharType="begin"/>
            </w:r>
            <w:r w:rsidR="00EB2263">
              <w:rPr>
                <w:noProof/>
                <w:webHidden/>
              </w:rPr>
              <w:instrText xml:space="preserve"> PAGEREF _Toc96695259 \h </w:instrText>
            </w:r>
            <w:r w:rsidR="00EB2263">
              <w:rPr>
                <w:noProof/>
                <w:webHidden/>
              </w:rPr>
            </w:r>
            <w:r w:rsidR="00EB2263">
              <w:rPr>
                <w:noProof/>
                <w:webHidden/>
              </w:rPr>
              <w:fldChar w:fldCharType="separate"/>
            </w:r>
            <w:r w:rsidR="00EB2263">
              <w:rPr>
                <w:noProof/>
                <w:webHidden/>
              </w:rPr>
              <w:t>12</w:t>
            </w:r>
            <w:r w:rsidR="00EB2263">
              <w:rPr>
                <w:noProof/>
                <w:webHidden/>
              </w:rPr>
              <w:fldChar w:fldCharType="end"/>
            </w:r>
          </w:hyperlink>
        </w:p>
        <w:p w:rsidR="00EB2263" w:rsidRDefault="00D54DEE">
          <w:pPr>
            <w:pStyle w:val="TOC2"/>
            <w:tabs>
              <w:tab w:val="right" w:leader="dot" w:pos="9350"/>
            </w:tabs>
            <w:rPr>
              <w:rFonts w:cstheme="minorBidi"/>
              <w:noProof/>
            </w:rPr>
          </w:pPr>
          <w:hyperlink w:anchor="_Toc96695260" w:history="1">
            <w:r w:rsidR="00EB2263" w:rsidRPr="007272E1">
              <w:rPr>
                <w:rStyle w:val="Hyperlink"/>
                <w:rFonts w:ascii="Sylfaen" w:hAnsi="Sylfaen" w:cs="Sylfaen"/>
                <w:noProof/>
              </w:rPr>
              <w:t>არაფინანსური</w:t>
            </w:r>
            <w:r w:rsidR="00EB2263" w:rsidRPr="007272E1">
              <w:rPr>
                <w:rStyle w:val="Hyperlink"/>
                <w:noProof/>
              </w:rPr>
              <w:t xml:space="preserve"> </w:t>
            </w:r>
            <w:r w:rsidR="00EB2263" w:rsidRPr="007272E1">
              <w:rPr>
                <w:rStyle w:val="Hyperlink"/>
                <w:rFonts w:ascii="Sylfaen" w:hAnsi="Sylfaen" w:cs="Sylfaen"/>
                <w:noProof/>
              </w:rPr>
              <w:t>აქტივები</w:t>
            </w:r>
            <w:r w:rsidR="00EB2263">
              <w:rPr>
                <w:noProof/>
                <w:webHidden/>
              </w:rPr>
              <w:tab/>
            </w:r>
            <w:r w:rsidR="00EB2263">
              <w:rPr>
                <w:noProof/>
                <w:webHidden/>
              </w:rPr>
              <w:fldChar w:fldCharType="begin"/>
            </w:r>
            <w:r w:rsidR="00EB2263">
              <w:rPr>
                <w:noProof/>
                <w:webHidden/>
              </w:rPr>
              <w:instrText xml:space="preserve"> PAGEREF _Toc96695260 \h </w:instrText>
            </w:r>
            <w:r w:rsidR="00EB2263">
              <w:rPr>
                <w:noProof/>
                <w:webHidden/>
              </w:rPr>
            </w:r>
            <w:r w:rsidR="00EB2263">
              <w:rPr>
                <w:noProof/>
                <w:webHidden/>
              </w:rPr>
              <w:fldChar w:fldCharType="separate"/>
            </w:r>
            <w:r w:rsidR="00EB2263">
              <w:rPr>
                <w:noProof/>
                <w:webHidden/>
              </w:rPr>
              <w:t>13</w:t>
            </w:r>
            <w:r w:rsidR="00EB2263">
              <w:rPr>
                <w:noProof/>
                <w:webHidden/>
              </w:rPr>
              <w:fldChar w:fldCharType="end"/>
            </w:r>
          </w:hyperlink>
        </w:p>
        <w:p w:rsidR="00EB2263" w:rsidRDefault="00D54DEE">
          <w:pPr>
            <w:pStyle w:val="TOC2"/>
            <w:tabs>
              <w:tab w:val="right" w:leader="dot" w:pos="9350"/>
            </w:tabs>
            <w:rPr>
              <w:rFonts w:cstheme="minorBidi"/>
              <w:noProof/>
            </w:rPr>
          </w:pPr>
          <w:hyperlink w:anchor="_Toc96695261" w:history="1">
            <w:r w:rsidR="00EB2263" w:rsidRPr="007272E1">
              <w:rPr>
                <w:rStyle w:val="Hyperlink"/>
                <w:rFonts w:ascii="Sylfaen" w:hAnsi="Sylfaen" w:cs="Sylfaen"/>
                <w:noProof/>
              </w:rPr>
              <w:t>ნაშთები</w:t>
            </w:r>
            <w:r w:rsidR="00EB2263">
              <w:rPr>
                <w:noProof/>
                <w:webHidden/>
              </w:rPr>
              <w:tab/>
            </w:r>
            <w:r w:rsidR="00EB2263">
              <w:rPr>
                <w:noProof/>
                <w:webHidden/>
              </w:rPr>
              <w:fldChar w:fldCharType="begin"/>
            </w:r>
            <w:r w:rsidR="00EB2263">
              <w:rPr>
                <w:noProof/>
                <w:webHidden/>
              </w:rPr>
              <w:instrText xml:space="preserve"> PAGEREF _Toc96695261 \h </w:instrText>
            </w:r>
            <w:r w:rsidR="00EB2263">
              <w:rPr>
                <w:noProof/>
                <w:webHidden/>
              </w:rPr>
            </w:r>
            <w:r w:rsidR="00EB2263">
              <w:rPr>
                <w:noProof/>
                <w:webHidden/>
              </w:rPr>
              <w:fldChar w:fldCharType="separate"/>
            </w:r>
            <w:r w:rsidR="00EB2263">
              <w:rPr>
                <w:noProof/>
                <w:webHidden/>
              </w:rPr>
              <w:t>13</w:t>
            </w:r>
            <w:r w:rsidR="00EB2263">
              <w:rPr>
                <w:noProof/>
                <w:webHidden/>
              </w:rPr>
              <w:fldChar w:fldCharType="end"/>
            </w:r>
          </w:hyperlink>
        </w:p>
        <w:p w:rsidR="00EB2263" w:rsidRDefault="00D54DEE">
          <w:pPr>
            <w:pStyle w:val="TOC3"/>
            <w:tabs>
              <w:tab w:val="right" w:leader="dot" w:pos="9350"/>
            </w:tabs>
            <w:rPr>
              <w:rFonts w:cstheme="minorBidi"/>
              <w:noProof/>
            </w:rPr>
          </w:pPr>
          <w:hyperlink w:anchor="_Toc96695262" w:history="1">
            <w:r w:rsidR="00EB2263" w:rsidRPr="007272E1">
              <w:rPr>
                <w:rStyle w:val="Hyperlink"/>
                <w:rFonts w:ascii="Sylfaen" w:hAnsi="Sylfaen" w:cs="Sylfaen"/>
                <w:noProof/>
              </w:rPr>
              <w:t>მთავრობის</w:t>
            </w:r>
            <w:r w:rsidR="00EB2263" w:rsidRPr="007272E1">
              <w:rPr>
                <w:rStyle w:val="Hyperlink"/>
                <w:noProof/>
              </w:rPr>
              <w:t xml:space="preserve"> </w:t>
            </w:r>
            <w:r w:rsidR="00EB2263" w:rsidRPr="007272E1">
              <w:rPr>
                <w:rStyle w:val="Hyperlink"/>
                <w:rFonts w:ascii="Sylfaen" w:hAnsi="Sylfaen" w:cs="Sylfaen"/>
                <w:noProof/>
              </w:rPr>
              <w:t>განკარგულებებით</w:t>
            </w:r>
            <w:r w:rsidR="00EB2263" w:rsidRPr="007272E1">
              <w:rPr>
                <w:rStyle w:val="Hyperlink"/>
                <w:noProof/>
              </w:rPr>
              <w:t xml:space="preserve"> </w:t>
            </w:r>
            <w:r w:rsidR="00EB2263" w:rsidRPr="007272E1">
              <w:rPr>
                <w:rStyle w:val="Hyperlink"/>
                <w:rFonts w:ascii="Sylfaen" w:hAnsi="Sylfaen" w:cs="Sylfaen"/>
                <w:noProof/>
              </w:rPr>
              <w:t>გამოყოფილი</w:t>
            </w:r>
            <w:r w:rsidR="00EB2263" w:rsidRPr="007272E1">
              <w:rPr>
                <w:rStyle w:val="Hyperlink"/>
                <w:noProof/>
              </w:rPr>
              <w:t xml:space="preserve"> </w:t>
            </w:r>
            <w:r w:rsidR="00EB2263" w:rsidRPr="007272E1">
              <w:rPr>
                <w:rStyle w:val="Hyperlink"/>
                <w:rFonts w:ascii="Sylfaen" w:hAnsi="Sylfaen" w:cs="Sylfaen"/>
                <w:noProof/>
              </w:rPr>
              <w:t>გრანტების</w:t>
            </w:r>
            <w:r w:rsidR="00EB2263" w:rsidRPr="007272E1">
              <w:rPr>
                <w:rStyle w:val="Hyperlink"/>
                <w:noProof/>
              </w:rPr>
              <w:t xml:space="preserve"> </w:t>
            </w:r>
            <w:r w:rsidR="00EB2263" w:rsidRPr="007272E1">
              <w:rPr>
                <w:rStyle w:val="Hyperlink"/>
                <w:rFonts w:ascii="Sylfaen" w:hAnsi="Sylfaen" w:cs="Sylfaen"/>
                <w:noProof/>
              </w:rPr>
              <w:t>ნაშთი</w:t>
            </w:r>
            <w:r w:rsidR="00EB2263">
              <w:rPr>
                <w:noProof/>
                <w:webHidden/>
              </w:rPr>
              <w:tab/>
            </w:r>
            <w:r w:rsidR="00EB2263">
              <w:rPr>
                <w:noProof/>
                <w:webHidden/>
              </w:rPr>
              <w:fldChar w:fldCharType="begin"/>
            </w:r>
            <w:r w:rsidR="00EB2263">
              <w:rPr>
                <w:noProof/>
                <w:webHidden/>
              </w:rPr>
              <w:instrText xml:space="preserve"> PAGEREF _Toc96695262 \h </w:instrText>
            </w:r>
            <w:r w:rsidR="00EB2263">
              <w:rPr>
                <w:noProof/>
                <w:webHidden/>
              </w:rPr>
            </w:r>
            <w:r w:rsidR="00EB2263">
              <w:rPr>
                <w:noProof/>
                <w:webHidden/>
              </w:rPr>
              <w:fldChar w:fldCharType="separate"/>
            </w:r>
            <w:r w:rsidR="00EB2263">
              <w:rPr>
                <w:noProof/>
                <w:webHidden/>
              </w:rPr>
              <w:t>24</w:t>
            </w:r>
            <w:r w:rsidR="00EB2263">
              <w:rPr>
                <w:noProof/>
                <w:webHidden/>
              </w:rPr>
              <w:fldChar w:fldCharType="end"/>
            </w:r>
          </w:hyperlink>
        </w:p>
        <w:p w:rsidR="00EB2263" w:rsidRDefault="00D54DEE">
          <w:pPr>
            <w:pStyle w:val="TOC2"/>
            <w:tabs>
              <w:tab w:val="right" w:leader="dot" w:pos="9350"/>
            </w:tabs>
            <w:rPr>
              <w:rFonts w:cstheme="minorBidi"/>
              <w:noProof/>
            </w:rPr>
          </w:pPr>
          <w:hyperlink w:anchor="_Toc96695263" w:history="1">
            <w:r w:rsidR="00EB2263" w:rsidRPr="007272E1">
              <w:rPr>
                <w:rStyle w:val="Hyperlink"/>
                <w:rFonts w:ascii="Sylfaen" w:hAnsi="Sylfaen" w:cs="Sylfaen"/>
                <w:noProof/>
              </w:rPr>
              <w:t>ბაღდათის</w:t>
            </w:r>
            <w:r w:rsidR="00EB2263" w:rsidRPr="007272E1">
              <w:rPr>
                <w:rStyle w:val="Hyperlink"/>
                <w:noProof/>
              </w:rPr>
              <w:t xml:space="preserve"> </w:t>
            </w:r>
            <w:r w:rsidR="00EB2263" w:rsidRPr="007272E1">
              <w:rPr>
                <w:rStyle w:val="Hyperlink"/>
                <w:rFonts w:ascii="Sylfaen" w:hAnsi="Sylfaen" w:cs="Sylfaen"/>
                <w:noProof/>
              </w:rPr>
              <w:t>მუნიციპალიტეტის</w:t>
            </w:r>
            <w:r w:rsidR="00EB2263" w:rsidRPr="007272E1">
              <w:rPr>
                <w:rStyle w:val="Hyperlink"/>
                <w:noProof/>
              </w:rPr>
              <w:t xml:space="preserve"> 2021 </w:t>
            </w:r>
            <w:r w:rsidR="00EB2263" w:rsidRPr="007272E1">
              <w:rPr>
                <w:rStyle w:val="Hyperlink"/>
                <w:rFonts w:ascii="Sylfaen" w:hAnsi="Sylfaen" w:cs="Sylfaen"/>
                <w:noProof/>
              </w:rPr>
              <w:t>წლის</w:t>
            </w:r>
            <w:r w:rsidR="00EB2263" w:rsidRPr="007272E1">
              <w:rPr>
                <w:rStyle w:val="Hyperlink"/>
                <w:noProof/>
              </w:rPr>
              <w:t xml:space="preserve"> </w:t>
            </w:r>
            <w:r w:rsidR="00EB2263" w:rsidRPr="007272E1">
              <w:rPr>
                <w:rStyle w:val="Hyperlink"/>
                <w:rFonts w:ascii="Sylfaen" w:hAnsi="Sylfaen" w:cs="Sylfaen"/>
                <w:noProof/>
              </w:rPr>
              <w:t>ბიუჯეტის</w:t>
            </w:r>
            <w:r w:rsidR="00EB2263" w:rsidRPr="007272E1">
              <w:rPr>
                <w:rStyle w:val="Hyperlink"/>
                <w:noProof/>
              </w:rPr>
              <w:t xml:space="preserve"> </w:t>
            </w:r>
            <w:r w:rsidR="00EB2263" w:rsidRPr="007272E1">
              <w:rPr>
                <w:rStyle w:val="Hyperlink"/>
                <w:rFonts w:ascii="Sylfaen" w:hAnsi="Sylfaen" w:cs="Sylfaen"/>
                <w:noProof/>
              </w:rPr>
              <w:t>ხარჯებისა</w:t>
            </w:r>
            <w:r w:rsidR="00EB2263" w:rsidRPr="007272E1">
              <w:rPr>
                <w:rStyle w:val="Hyperlink"/>
                <w:noProof/>
              </w:rPr>
              <w:t xml:space="preserve"> </w:t>
            </w:r>
            <w:r w:rsidR="00EB2263" w:rsidRPr="007272E1">
              <w:rPr>
                <w:rStyle w:val="Hyperlink"/>
                <w:rFonts w:ascii="Sylfaen" w:hAnsi="Sylfaen" w:cs="Sylfaen"/>
                <w:noProof/>
              </w:rPr>
              <w:t>და</w:t>
            </w:r>
            <w:r w:rsidR="00EB2263" w:rsidRPr="007272E1">
              <w:rPr>
                <w:rStyle w:val="Hyperlink"/>
                <w:noProof/>
              </w:rPr>
              <w:t xml:space="preserve"> </w:t>
            </w:r>
            <w:r w:rsidR="00EB2263" w:rsidRPr="007272E1">
              <w:rPr>
                <w:rStyle w:val="Hyperlink"/>
                <w:rFonts w:ascii="Sylfaen" w:hAnsi="Sylfaen" w:cs="Sylfaen"/>
                <w:noProof/>
              </w:rPr>
              <w:t>არაფინანსური</w:t>
            </w:r>
            <w:r w:rsidR="00EB2263" w:rsidRPr="007272E1">
              <w:rPr>
                <w:rStyle w:val="Hyperlink"/>
                <w:noProof/>
              </w:rPr>
              <w:t xml:space="preserve"> </w:t>
            </w:r>
            <w:r w:rsidR="00EB2263" w:rsidRPr="007272E1">
              <w:rPr>
                <w:rStyle w:val="Hyperlink"/>
                <w:rFonts w:ascii="Sylfaen" w:hAnsi="Sylfaen" w:cs="Sylfaen"/>
                <w:noProof/>
              </w:rPr>
              <w:t>აქტივების</w:t>
            </w:r>
            <w:r w:rsidR="00EB2263" w:rsidRPr="007272E1">
              <w:rPr>
                <w:rStyle w:val="Hyperlink"/>
                <w:noProof/>
              </w:rPr>
              <w:t xml:space="preserve"> </w:t>
            </w:r>
            <w:r w:rsidR="00EB2263" w:rsidRPr="007272E1">
              <w:rPr>
                <w:rStyle w:val="Hyperlink"/>
                <w:rFonts w:ascii="Sylfaen" w:hAnsi="Sylfaen" w:cs="Sylfaen"/>
                <w:noProof/>
              </w:rPr>
              <w:t>შესრულება</w:t>
            </w:r>
            <w:r w:rsidR="00EB2263" w:rsidRPr="007272E1">
              <w:rPr>
                <w:rStyle w:val="Hyperlink"/>
                <w:noProof/>
              </w:rPr>
              <w:t xml:space="preserve"> </w:t>
            </w:r>
            <w:r w:rsidR="00EB2263" w:rsidRPr="007272E1">
              <w:rPr>
                <w:rStyle w:val="Hyperlink"/>
                <w:rFonts w:ascii="Sylfaen" w:hAnsi="Sylfaen" w:cs="Sylfaen"/>
                <w:noProof/>
              </w:rPr>
              <w:t>ფუნქციონალური</w:t>
            </w:r>
            <w:r w:rsidR="00EB2263" w:rsidRPr="007272E1">
              <w:rPr>
                <w:rStyle w:val="Hyperlink"/>
                <w:noProof/>
              </w:rPr>
              <w:t xml:space="preserve"> </w:t>
            </w:r>
            <w:r w:rsidR="00EB2263" w:rsidRPr="007272E1">
              <w:rPr>
                <w:rStyle w:val="Hyperlink"/>
                <w:rFonts w:ascii="Sylfaen" w:hAnsi="Sylfaen" w:cs="Sylfaen"/>
                <w:noProof/>
              </w:rPr>
              <w:t>კლასიფიკატორის</w:t>
            </w:r>
            <w:r w:rsidR="00EB2263" w:rsidRPr="007272E1">
              <w:rPr>
                <w:rStyle w:val="Hyperlink"/>
                <w:noProof/>
              </w:rPr>
              <w:t xml:space="preserve"> </w:t>
            </w:r>
            <w:r w:rsidR="00EB2263" w:rsidRPr="007272E1">
              <w:rPr>
                <w:rStyle w:val="Hyperlink"/>
                <w:rFonts w:ascii="Sylfaen" w:hAnsi="Sylfaen" w:cs="Sylfaen"/>
                <w:noProof/>
              </w:rPr>
              <w:t>მიხედვით</w:t>
            </w:r>
            <w:r w:rsidR="00EB2263" w:rsidRPr="007272E1">
              <w:rPr>
                <w:rStyle w:val="Hyperlink"/>
                <w:noProof/>
              </w:rPr>
              <w:t xml:space="preserve"> (</w:t>
            </w:r>
            <w:r w:rsidR="00EB2263" w:rsidRPr="007272E1">
              <w:rPr>
                <w:rStyle w:val="Hyperlink"/>
                <w:rFonts w:ascii="Sylfaen" w:hAnsi="Sylfaen" w:cs="Sylfaen"/>
                <w:noProof/>
              </w:rPr>
              <w:t>ლარი</w:t>
            </w:r>
            <w:r w:rsidR="00EB2263" w:rsidRPr="007272E1">
              <w:rPr>
                <w:rStyle w:val="Hyperlink"/>
                <w:noProof/>
              </w:rPr>
              <w:t>)</w:t>
            </w:r>
            <w:r w:rsidR="00EB2263">
              <w:rPr>
                <w:noProof/>
                <w:webHidden/>
              </w:rPr>
              <w:tab/>
            </w:r>
            <w:r w:rsidR="00EB2263">
              <w:rPr>
                <w:noProof/>
                <w:webHidden/>
              </w:rPr>
              <w:fldChar w:fldCharType="begin"/>
            </w:r>
            <w:r w:rsidR="00EB2263">
              <w:rPr>
                <w:noProof/>
                <w:webHidden/>
              </w:rPr>
              <w:instrText xml:space="preserve"> PAGEREF _Toc96695263 \h </w:instrText>
            </w:r>
            <w:r w:rsidR="00EB2263">
              <w:rPr>
                <w:noProof/>
                <w:webHidden/>
              </w:rPr>
            </w:r>
            <w:r w:rsidR="00EB2263">
              <w:rPr>
                <w:noProof/>
                <w:webHidden/>
              </w:rPr>
              <w:fldChar w:fldCharType="separate"/>
            </w:r>
            <w:r w:rsidR="00EB2263">
              <w:rPr>
                <w:noProof/>
                <w:webHidden/>
              </w:rPr>
              <w:t>25</w:t>
            </w:r>
            <w:r w:rsidR="00EB2263">
              <w:rPr>
                <w:noProof/>
                <w:webHidden/>
              </w:rPr>
              <w:fldChar w:fldCharType="end"/>
            </w:r>
          </w:hyperlink>
        </w:p>
        <w:p w:rsidR="00EB2263" w:rsidRDefault="00D54DEE">
          <w:pPr>
            <w:pStyle w:val="TOC1"/>
            <w:tabs>
              <w:tab w:val="right" w:leader="dot" w:pos="9350"/>
            </w:tabs>
            <w:rPr>
              <w:rFonts w:cstheme="minorBidi"/>
              <w:noProof/>
            </w:rPr>
          </w:pPr>
          <w:hyperlink w:anchor="_Toc96695264" w:history="1">
            <w:r w:rsidR="00EB2263" w:rsidRPr="007272E1">
              <w:rPr>
                <w:rStyle w:val="Hyperlink"/>
                <w:noProof/>
              </w:rPr>
              <w:t xml:space="preserve">II </w:t>
            </w:r>
            <w:r w:rsidR="00EB2263" w:rsidRPr="007272E1">
              <w:rPr>
                <w:rStyle w:val="Hyperlink"/>
                <w:rFonts w:ascii="Sylfaen" w:hAnsi="Sylfaen" w:cs="Sylfaen"/>
                <w:noProof/>
              </w:rPr>
              <w:t>თავი</w:t>
            </w:r>
            <w:r w:rsidR="00EB2263" w:rsidRPr="007272E1">
              <w:rPr>
                <w:rStyle w:val="Hyperlink"/>
                <w:noProof/>
              </w:rPr>
              <w:t xml:space="preserve">. </w:t>
            </w:r>
            <w:r w:rsidR="00EB2263" w:rsidRPr="007272E1">
              <w:rPr>
                <w:rStyle w:val="Hyperlink"/>
                <w:rFonts w:ascii="Sylfaen" w:hAnsi="Sylfaen" w:cs="Sylfaen"/>
                <w:noProof/>
              </w:rPr>
              <w:t>ბაღდათის</w:t>
            </w:r>
            <w:r w:rsidR="00EB2263" w:rsidRPr="007272E1">
              <w:rPr>
                <w:rStyle w:val="Hyperlink"/>
                <w:noProof/>
              </w:rPr>
              <w:t xml:space="preserve"> </w:t>
            </w:r>
            <w:r w:rsidR="00EB2263" w:rsidRPr="007272E1">
              <w:rPr>
                <w:rStyle w:val="Hyperlink"/>
                <w:rFonts w:ascii="Sylfaen" w:hAnsi="Sylfaen" w:cs="Sylfaen"/>
                <w:noProof/>
              </w:rPr>
              <w:t>მუნიციპალიტეტის</w:t>
            </w:r>
            <w:r w:rsidR="00EB2263" w:rsidRPr="007272E1">
              <w:rPr>
                <w:rStyle w:val="Hyperlink"/>
                <w:noProof/>
              </w:rPr>
              <w:t xml:space="preserve"> </w:t>
            </w:r>
            <w:r w:rsidR="00EB2263" w:rsidRPr="007272E1">
              <w:rPr>
                <w:rStyle w:val="Hyperlink"/>
                <w:rFonts w:ascii="Sylfaen" w:hAnsi="Sylfaen" w:cs="Sylfaen"/>
                <w:noProof/>
              </w:rPr>
              <w:t>ბიუჯეტის</w:t>
            </w:r>
            <w:r w:rsidR="00EB2263" w:rsidRPr="007272E1">
              <w:rPr>
                <w:rStyle w:val="Hyperlink"/>
                <w:noProof/>
              </w:rPr>
              <w:t xml:space="preserve"> </w:t>
            </w:r>
            <w:r w:rsidR="00EB2263" w:rsidRPr="007272E1">
              <w:rPr>
                <w:rStyle w:val="Hyperlink"/>
                <w:rFonts w:ascii="Sylfaen" w:hAnsi="Sylfaen" w:cs="Sylfaen"/>
                <w:noProof/>
              </w:rPr>
              <w:t>ასიგნებების</w:t>
            </w:r>
            <w:r w:rsidR="00EB2263" w:rsidRPr="007272E1">
              <w:rPr>
                <w:rStyle w:val="Hyperlink"/>
                <w:noProof/>
              </w:rPr>
              <w:t xml:space="preserve"> </w:t>
            </w:r>
            <w:r w:rsidR="00EB2263" w:rsidRPr="007272E1">
              <w:rPr>
                <w:rStyle w:val="Hyperlink"/>
                <w:rFonts w:ascii="Sylfaen" w:hAnsi="Sylfaen" w:cs="Sylfaen"/>
                <w:noProof/>
              </w:rPr>
              <w:t>შესრულება</w:t>
            </w:r>
            <w:r w:rsidR="00EB2263">
              <w:rPr>
                <w:noProof/>
                <w:webHidden/>
              </w:rPr>
              <w:tab/>
            </w:r>
            <w:r w:rsidR="00EB2263">
              <w:rPr>
                <w:noProof/>
                <w:webHidden/>
              </w:rPr>
              <w:fldChar w:fldCharType="begin"/>
            </w:r>
            <w:r w:rsidR="00EB2263">
              <w:rPr>
                <w:noProof/>
                <w:webHidden/>
              </w:rPr>
              <w:instrText xml:space="preserve"> PAGEREF _Toc96695264 \h </w:instrText>
            </w:r>
            <w:r w:rsidR="00EB2263">
              <w:rPr>
                <w:noProof/>
                <w:webHidden/>
              </w:rPr>
            </w:r>
            <w:r w:rsidR="00EB2263">
              <w:rPr>
                <w:noProof/>
                <w:webHidden/>
              </w:rPr>
              <w:fldChar w:fldCharType="separate"/>
            </w:r>
            <w:r w:rsidR="00EB2263">
              <w:rPr>
                <w:noProof/>
                <w:webHidden/>
              </w:rPr>
              <w:t>36</w:t>
            </w:r>
            <w:r w:rsidR="00EB2263">
              <w:rPr>
                <w:noProof/>
                <w:webHidden/>
              </w:rPr>
              <w:fldChar w:fldCharType="end"/>
            </w:r>
          </w:hyperlink>
        </w:p>
        <w:p w:rsidR="00EB2263" w:rsidRDefault="00D54DEE">
          <w:pPr>
            <w:pStyle w:val="TOC2"/>
            <w:tabs>
              <w:tab w:val="right" w:leader="dot" w:pos="9350"/>
            </w:tabs>
            <w:rPr>
              <w:rFonts w:cstheme="minorBidi"/>
              <w:noProof/>
            </w:rPr>
          </w:pPr>
          <w:hyperlink w:anchor="_Toc96695265" w:history="1">
            <w:r w:rsidR="00EB2263" w:rsidRPr="007272E1">
              <w:rPr>
                <w:rStyle w:val="Hyperlink"/>
                <w:rFonts w:ascii="Sylfaen" w:hAnsi="Sylfaen" w:cs="Sylfaen"/>
                <w:noProof/>
              </w:rPr>
              <w:t>ბაღდათის</w:t>
            </w:r>
            <w:r w:rsidR="00EB2263" w:rsidRPr="007272E1">
              <w:rPr>
                <w:rStyle w:val="Hyperlink"/>
                <w:noProof/>
              </w:rPr>
              <w:t xml:space="preserve"> </w:t>
            </w:r>
            <w:r w:rsidR="00EB2263" w:rsidRPr="007272E1">
              <w:rPr>
                <w:rStyle w:val="Hyperlink"/>
                <w:rFonts w:ascii="Sylfaen" w:hAnsi="Sylfaen" w:cs="Sylfaen"/>
                <w:noProof/>
              </w:rPr>
              <w:t>მუნიციპალიტეტის</w:t>
            </w:r>
            <w:r w:rsidR="00EB2263" w:rsidRPr="007272E1">
              <w:rPr>
                <w:rStyle w:val="Hyperlink"/>
                <w:noProof/>
              </w:rPr>
              <w:t xml:space="preserve"> </w:t>
            </w:r>
            <w:r w:rsidR="00EB2263" w:rsidRPr="007272E1">
              <w:rPr>
                <w:rStyle w:val="Hyperlink"/>
                <w:rFonts w:ascii="Sylfaen" w:hAnsi="Sylfaen" w:cs="Sylfaen"/>
                <w:noProof/>
              </w:rPr>
              <w:t>ბიუჯეტის</w:t>
            </w:r>
            <w:r w:rsidR="00EB2263" w:rsidRPr="007272E1">
              <w:rPr>
                <w:rStyle w:val="Hyperlink"/>
                <w:noProof/>
              </w:rPr>
              <w:t xml:space="preserve"> </w:t>
            </w:r>
            <w:r w:rsidR="00EB2263" w:rsidRPr="007272E1">
              <w:rPr>
                <w:rStyle w:val="Hyperlink"/>
                <w:rFonts w:ascii="Sylfaen" w:hAnsi="Sylfaen" w:cs="Sylfaen"/>
                <w:noProof/>
              </w:rPr>
              <w:t>ასიგნებები</w:t>
            </w:r>
            <w:r w:rsidR="00EB2263" w:rsidRPr="007272E1">
              <w:rPr>
                <w:rStyle w:val="Hyperlink"/>
                <w:noProof/>
              </w:rPr>
              <w:t xml:space="preserve"> (</w:t>
            </w:r>
            <w:r w:rsidR="00EB2263" w:rsidRPr="007272E1">
              <w:rPr>
                <w:rStyle w:val="Hyperlink"/>
                <w:rFonts w:ascii="Sylfaen" w:hAnsi="Sylfaen" w:cs="Sylfaen"/>
                <w:noProof/>
              </w:rPr>
              <w:t>ლარი</w:t>
            </w:r>
            <w:r w:rsidR="00EB2263" w:rsidRPr="007272E1">
              <w:rPr>
                <w:rStyle w:val="Hyperlink"/>
                <w:noProof/>
              </w:rPr>
              <w:t>)</w:t>
            </w:r>
            <w:r w:rsidR="00EB2263">
              <w:rPr>
                <w:noProof/>
                <w:webHidden/>
              </w:rPr>
              <w:tab/>
            </w:r>
            <w:r w:rsidR="00EB2263">
              <w:rPr>
                <w:noProof/>
                <w:webHidden/>
              </w:rPr>
              <w:fldChar w:fldCharType="begin"/>
            </w:r>
            <w:r w:rsidR="00EB2263">
              <w:rPr>
                <w:noProof/>
                <w:webHidden/>
              </w:rPr>
              <w:instrText xml:space="preserve"> PAGEREF _Toc96695265 \h </w:instrText>
            </w:r>
            <w:r w:rsidR="00EB2263">
              <w:rPr>
                <w:noProof/>
                <w:webHidden/>
              </w:rPr>
            </w:r>
            <w:r w:rsidR="00EB2263">
              <w:rPr>
                <w:noProof/>
                <w:webHidden/>
              </w:rPr>
              <w:fldChar w:fldCharType="separate"/>
            </w:r>
            <w:r w:rsidR="00EB2263">
              <w:rPr>
                <w:noProof/>
                <w:webHidden/>
              </w:rPr>
              <w:t>37</w:t>
            </w:r>
            <w:r w:rsidR="00EB2263">
              <w:rPr>
                <w:noProof/>
                <w:webHidden/>
              </w:rPr>
              <w:fldChar w:fldCharType="end"/>
            </w:r>
          </w:hyperlink>
        </w:p>
        <w:p w:rsidR="00EB2263" w:rsidRDefault="00D54DEE">
          <w:pPr>
            <w:pStyle w:val="TOC2"/>
            <w:tabs>
              <w:tab w:val="right" w:leader="dot" w:pos="9350"/>
            </w:tabs>
            <w:rPr>
              <w:rFonts w:cstheme="minorBidi"/>
              <w:noProof/>
            </w:rPr>
          </w:pPr>
          <w:hyperlink w:anchor="_Toc96695266" w:history="1">
            <w:r w:rsidR="00EB2263" w:rsidRPr="007272E1">
              <w:rPr>
                <w:rStyle w:val="Hyperlink"/>
                <w:rFonts w:ascii="Sylfaen" w:hAnsi="Sylfaen" w:cs="Sylfaen"/>
                <w:noProof/>
              </w:rPr>
              <w:t>სარეზერვო</w:t>
            </w:r>
            <w:r w:rsidR="00EB2263" w:rsidRPr="007272E1">
              <w:rPr>
                <w:rStyle w:val="Hyperlink"/>
                <w:noProof/>
              </w:rPr>
              <w:t xml:space="preserve"> </w:t>
            </w:r>
            <w:r w:rsidR="00EB2263" w:rsidRPr="007272E1">
              <w:rPr>
                <w:rStyle w:val="Hyperlink"/>
                <w:rFonts w:ascii="Sylfaen" w:hAnsi="Sylfaen" w:cs="Sylfaen"/>
                <w:noProof/>
              </w:rPr>
              <w:t>ფონდი</w:t>
            </w:r>
            <w:r w:rsidR="00EB2263">
              <w:rPr>
                <w:noProof/>
                <w:webHidden/>
              </w:rPr>
              <w:tab/>
            </w:r>
            <w:r w:rsidR="00EB2263">
              <w:rPr>
                <w:noProof/>
                <w:webHidden/>
              </w:rPr>
              <w:fldChar w:fldCharType="begin"/>
            </w:r>
            <w:r w:rsidR="00EB2263">
              <w:rPr>
                <w:noProof/>
                <w:webHidden/>
              </w:rPr>
              <w:instrText xml:space="preserve"> PAGEREF _Toc96695266 \h </w:instrText>
            </w:r>
            <w:r w:rsidR="00EB2263">
              <w:rPr>
                <w:noProof/>
                <w:webHidden/>
              </w:rPr>
            </w:r>
            <w:r w:rsidR="00EB2263">
              <w:rPr>
                <w:noProof/>
                <w:webHidden/>
              </w:rPr>
              <w:fldChar w:fldCharType="separate"/>
            </w:r>
            <w:r w:rsidR="00EB2263">
              <w:rPr>
                <w:noProof/>
                <w:webHidden/>
              </w:rPr>
              <w:t>53</w:t>
            </w:r>
            <w:r w:rsidR="00EB2263">
              <w:rPr>
                <w:noProof/>
                <w:webHidden/>
              </w:rPr>
              <w:fldChar w:fldCharType="end"/>
            </w:r>
          </w:hyperlink>
        </w:p>
        <w:p w:rsidR="00EB2263" w:rsidRDefault="00D54DEE">
          <w:pPr>
            <w:pStyle w:val="TOC2"/>
            <w:tabs>
              <w:tab w:val="right" w:leader="dot" w:pos="9350"/>
            </w:tabs>
            <w:rPr>
              <w:rFonts w:cstheme="minorBidi"/>
              <w:noProof/>
            </w:rPr>
          </w:pPr>
          <w:hyperlink w:anchor="_Toc96695267" w:history="1">
            <w:r w:rsidR="00EB2263" w:rsidRPr="007272E1">
              <w:rPr>
                <w:rStyle w:val="Hyperlink"/>
                <w:rFonts w:ascii="Sylfaen" w:hAnsi="Sylfaen" w:cs="Sylfaen"/>
                <w:noProof/>
              </w:rPr>
              <w:t>წინა</w:t>
            </w:r>
            <w:r w:rsidR="00EB2263" w:rsidRPr="007272E1">
              <w:rPr>
                <w:rStyle w:val="Hyperlink"/>
                <w:noProof/>
              </w:rPr>
              <w:t xml:space="preserve"> </w:t>
            </w:r>
            <w:r w:rsidR="00EB2263" w:rsidRPr="007272E1">
              <w:rPr>
                <w:rStyle w:val="Hyperlink"/>
                <w:rFonts w:ascii="Sylfaen" w:hAnsi="Sylfaen" w:cs="Sylfaen"/>
                <w:noProof/>
              </w:rPr>
              <w:t>წლებში</w:t>
            </w:r>
            <w:r w:rsidR="00EB2263" w:rsidRPr="007272E1">
              <w:rPr>
                <w:rStyle w:val="Hyperlink"/>
                <w:noProof/>
              </w:rPr>
              <w:t xml:space="preserve"> </w:t>
            </w:r>
            <w:r w:rsidR="00EB2263" w:rsidRPr="007272E1">
              <w:rPr>
                <w:rStyle w:val="Hyperlink"/>
                <w:rFonts w:ascii="Sylfaen" w:hAnsi="Sylfaen" w:cs="Sylfaen"/>
                <w:noProof/>
              </w:rPr>
              <w:t>წარმოქმნილი</w:t>
            </w:r>
            <w:r w:rsidR="00EB2263" w:rsidRPr="007272E1">
              <w:rPr>
                <w:rStyle w:val="Hyperlink"/>
                <w:noProof/>
              </w:rPr>
              <w:t xml:space="preserve"> </w:t>
            </w:r>
            <w:r w:rsidR="00EB2263" w:rsidRPr="007272E1">
              <w:rPr>
                <w:rStyle w:val="Hyperlink"/>
                <w:rFonts w:ascii="Sylfaen" w:hAnsi="Sylfaen" w:cs="Sylfaen"/>
                <w:noProof/>
              </w:rPr>
              <w:t>ვალდებულებების</w:t>
            </w:r>
            <w:r w:rsidR="00EB2263" w:rsidRPr="007272E1">
              <w:rPr>
                <w:rStyle w:val="Hyperlink"/>
                <w:noProof/>
              </w:rPr>
              <w:t xml:space="preserve"> </w:t>
            </w:r>
            <w:r w:rsidR="00EB2263" w:rsidRPr="007272E1">
              <w:rPr>
                <w:rStyle w:val="Hyperlink"/>
                <w:rFonts w:ascii="Sylfaen" w:hAnsi="Sylfaen" w:cs="Sylfaen"/>
                <w:noProof/>
              </w:rPr>
              <w:t>დაფარვა</w:t>
            </w:r>
            <w:r w:rsidR="00EB2263" w:rsidRPr="007272E1">
              <w:rPr>
                <w:rStyle w:val="Hyperlink"/>
                <w:noProof/>
              </w:rPr>
              <w:t xml:space="preserve"> </w:t>
            </w:r>
            <w:r w:rsidR="00EB2263" w:rsidRPr="007272E1">
              <w:rPr>
                <w:rStyle w:val="Hyperlink"/>
                <w:rFonts w:ascii="Sylfaen" w:hAnsi="Sylfaen" w:cs="Sylfaen"/>
                <w:noProof/>
              </w:rPr>
              <w:t>და</w:t>
            </w:r>
            <w:r w:rsidR="00EB2263" w:rsidRPr="007272E1">
              <w:rPr>
                <w:rStyle w:val="Hyperlink"/>
                <w:noProof/>
              </w:rPr>
              <w:t xml:space="preserve"> </w:t>
            </w:r>
            <w:r w:rsidR="00EB2263" w:rsidRPr="007272E1">
              <w:rPr>
                <w:rStyle w:val="Hyperlink"/>
                <w:rFonts w:ascii="Sylfaen" w:hAnsi="Sylfaen" w:cs="Sylfaen"/>
                <w:noProof/>
              </w:rPr>
              <w:t>სასამართლო</w:t>
            </w:r>
            <w:r w:rsidR="00EB2263" w:rsidRPr="007272E1">
              <w:rPr>
                <w:rStyle w:val="Hyperlink"/>
                <w:noProof/>
              </w:rPr>
              <w:t xml:space="preserve"> </w:t>
            </w:r>
            <w:r w:rsidR="00EB2263" w:rsidRPr="007272E1">
              <w:rPr>
                <w:rStyle w:val="Hyperlink"/>
                <w:rFonts w:ascii="Sylfaen" w:hAnsi="Sylfaen" w:cs="Sylfaen"/>
                <w:noProof/>
              </w:rPr>
              <w:t>გადაწყვეტილებების</w:t>
            </w:r>
            <w:r w:rsidR="00EB2263" w:rsidRPr="007272E1">
              <w:rPr>
                <w:rStyle w:val="Hyperlink"/>
                <w:noProof/>
              </w:rPr>
              <w:t xml:space="preserve"> </w:t>
            </w:r>
            <w:r w:rsidR="00EB2263" w:rsidRPr="007272E1">
              <w:rPr>
                <w:rStyle w:val="Hyperlink"/>
                <w:rFonts w:ascii="Sylfaen" w:hAnsi="Sylfaen" w:cs="Sylfaen"/>
                <w:noProof/>
              </w:rPr>
              <w:t>აღსრულების</w:t>
            </w:r>
            <w:r w:rsidR="00EB2263" w:rsidRPr="007272E1">
              <w:rPr>
                <w:rStyle w:val="Hyperlink"/>
                <w:noProof/>
              </w:rPr>
              <w:t xml:space="preserve"> </w:t>
            </w:r>
            <w:r w:rsidR="00EB2263" w:rsidRPr="007272E1">
              <w:rPr>
                <w:rStyle w:val="Hyperlink"/>
                <w:rFonts w:ascii="Sylfaen" w:hAnsi="Sylfaen" w:cs="Sylfaen"/>
                <w:noProof/>
              </w:rPr>
              <w:t>ფინანსური</w:t>
            </w:r>
            <w:r w:rsidR="00EB2263" w:rsidRPr="007272E1">
              <w:rPr>
                <w:rStyle w:val="Hyperlink"/>
                <w:noProof/>
              </w:rPr>
              <w:t xml:space="preserve"> </w:t>
            </w:r>
            <w:r w:rsidR="00EB2263" w:rsidRPr="007272E1">
              <w:rPr>
                <w:rStyle w:val="Hyperlink"/>
                <w:rFonts w:ascii="Sylfaen" w:hAnsi="Sylfaen" w:cs="Sylfaen"/>
                <w:noProof/>
              </w:rPr>
              <w:t>უზრუნველყოფის</w:t>
            </w:r>
            <w:r w:rsidR="00EB2263" w:rsidRPr="007272E1">
              <w:rPr>
                <w:rStyle w:val="Hyperlink"/>
                <w:noProof/>
              </w:rPr>
              <w:t xml:space="preserve"> </w:t>
            </w:r>
            <w:r w:rsidR="00EB2263" w:rsidRPr="007272E1">
              <w:rPr>
                <w:rStyle w:val="Hyperlink"/>
                <w:rFonts w:ascii="Sylfaen" w:hAnsi="Sylfaen" w:cs="Sylfaen"/>
                <w:noProof/>
              </w:rPr>
              <w:t>ფონდი</w:t>
            </w:r>
            <w:r w:rsidR="00EB2263">
              <w:rPr>
                <w:noProof/>
                <w:webHidden/>
              </w:rPr>
              <w:tab/>
            </w:r>
            <w:r w:rsidR="00EB2263">
              <w:rPr>
                <w:noProof/>
                <w:webHidden/>
              </w:rPr>
              <w:fldChar w:fldCharType="begin"/>
            </w:r>
            <w:r w:rsidR="00EB2263">
              <w:rPr>
                <w:noProof/>
                <w:webHidden/>
              </w:rPr>
              <w:instrText xml:space="preserve"> PAGEREF _Toc96695267 \h </w:instrText>
            </w:r>
            <w:r w:rsidR="00EB2263">
              <w:rPr>
                <w:noProof/>
                <w:webHidden/>
              </w:rPr>
            </w:r>
            <w:r w:rsidR="00EB2263">
              <w:rPr>
                <w:noProof/>
                <w:webHidden/>
              </w:rPr>
              <w:fldChar w:fldCharType="separate"/>
            </w:r>
            <w:r w:rsidR="00EB2263">
              <w:rPr>
                <w:noProof/>
                <w:webHidden/>
              </w:rPr>
              <w:t>56</w:t>
            </w:r>
            <w:r w:rsidR="00EB2263">
              <w:rPr>
                <w:noProof/>
                <w:webHidden/>
              </w:rPr>
              <w:fldChar w:fldCharType="end"/>
            </w:r>
          </w:hyperlink>
        </w:p>
        <w:p w:rsidR="00EB2263" w:rsidRDefault="00D54DEE">
          <w:pPr>
            <w:pStyle w:val="TOC1"/>
            <w:tabs>
              <w:tab w:val="right" w:leader="dot" w:pos="9350"/>
            </w:tabs>
            <w:rPr>
              <w:rFonts w:cstheme="minorBidi"/>
              <w:noProof/>
            </w:rPr>
          </w:pPr>
          <w:hyperlink w:anchor="_Toc96695268" w:history="1">
            <w:r w:rsidR="00EB2263" w:rsidRPr="007272E1">
              <w:rPr>
                <w:rStyle w:val="Hyperlink"/>
                <w:noProof/>
              </w:rPr>
              <w:t xml:space="preserve">III </w:t>
            </w:r>
            <w:r w:rsidR="00EB2263" w:rsidRPr="007272E1">
              <w:rPr>
                <w:rStyle w:val="Hyperlink"/>
                <w:rFonts w:ascii="Sylfaen" w:hAnsi="Sylfaen" w:cs="Sylfaen"/>
                <w:noProof/>
              </w:rPr>
              <w:t>თავი</w:t>
            </w:r>
            <w:r w:rsidR="00EB2263" w:rsidRPr="007272E1">
              <w:rPr>
                <w:rStyle w:val="Hyperlink"/>
                <w:noProof/>
              </w:rPr>
              <w:t>.</w:t>
            </w:r>
            <w:r w:rsidR="00EB2263" w:rsidRPr="007272E1">
              <w:rPr>
                <w:rStyle w:val="Hyperlink"/>
                <w:rFonts w:ascii="Sylfaen" w:hAnsi="Sylfaen" w:cs="Sylfaen"/>
                <w:noProof/>
              </w:rPr>
              <w:t>ბაღდათის</w:t>
            </w:r>
            <w:r w:rsidR="00EB2263" w:rsidRPr="007272E1">
              <w:rPr>
                <w:rStyle w:val="Hyperlink"/>
                <w:noProof/>
              </w:rPr>
              <w:t xml:space="preserve"> </w:t>
            </w:r>
            <w:r w:rsidR="00EB2263" w:rsidRPr="007272E1">
              <w:rPr>
                <w:rStyle w:val="Hyperlink"/>
                <w:rFonts w:ascii="Sylfaen" w:hAnsi="Sylfaen" w:cs="Sylfaen"/>
                <w:noProof/>
              </w:rPr>
              <w:t>მუნიციპალიტეტის</w:t>
            </w:r>
            <w:r w:rsidR="00EB2263" w:rsidRPr="007272E1">
              <w:rPr>
                <w:rStyle w:val="Hyperlink"/>
                <w:noProof/>
              </w:rPr>
              <w:t xml:space="preserve"> </w:t>
            </w:r>
            <w:r w:rsidR="00EB2263" w:rsidRPr="007272E1">
              <w:rPr>
                <w:rStyle w:val="Hyperlink"/>
                <w:rFonts w:ascii="Sylfaen" w:hAnsi="Sylfaen" w:cs="Sylfaen"/>
                <w:noProof/>
              </w:rPr>
              <w:t>პროგრამული</w:t>
            </w:r>
            <w:r w:rsidR="00EB2263" w:rsidRPr="007272E1">
              <w:rPr>
                <w:rStyle w:val="Hyperlink"/>
                <w:noProof/>
              </w:rPr>
              <w:t xml:space="preserve"> </w:t>
            </w:r>
            <w:r w:rsidR="00EB2263" w:rsidRPr="007272E1">
              <w:rPr>
                <w:rStyle w:val="Hyperlink"/>
                <w:rFonts w:ascii="Sylfaen" w:hAnsi="Sylfaen" w:cs="Sylfaen"/>
                <w:noProof/>
              </w:rPr>
              <w:t>ბიუჯეტის</w:t>
            </w:r>
            <w:r w:rsidR="00EB2263" w:rsidRPr="007272E1">
              <w:rPr>
                <w:rStyle w:val="Hyperlink"/>
                <w:noProof/>
              </w:rPr>
              <w:t xml:space="preserve"> </w:t>
            </w:r>
            <w:r w:rsidR="00EB2263" w:rsidRPr="007272E1">
              <w:rPr>
                <w:rStyle w:val="Hyperlink"/>
                <w:rFonts w:ascii="Sylfaen" w:hAnsi="Sylfaen" w:cs="Sylfaen"/>
                <w:noProof/>
              </w:rPr>
              <w:t>შესრულება</w:t>
            </w:r>
            <w:r w:rsidR="00EB2263">
              <w:rPr>
                <w:noProof/>
                <w:webHidden/>
              </w:rPr>
              <w:tab/>
            </w:r>
            <w:r w:rsidR="00EB2263">
              <w:rPr>
                <w:noProof/>
                <w:webHidden/>
              </w:rPr>
              <w:fldChar w:fldCharType="begin"/>
            </w:r>
            <w:r w:rsidR="00EB2263">
              <w:rPr>
                <w:noProof/>
                <w:webHidden/>
              </w:rPr>
              <w:instrText xml:space="preserve"> PAGEREF _Toc96695268 \h </w:instrText>
            </w:r>
            <w:r w:rsidR="00EB2263">
              <w:rPr>
                <w:noProof/>
                <w:webHidden/>
              </w:rPr>
            </w:r>
            <w:r w:rsidR="00EB2263">
              <w:rPr>
                <w:noProof/>
                <w:webHidden/>
              </w:rPr>
              <w:fldChar w:fldCharType="separate"/>
            </w:r>
            <w:r w:rsidR="00EB2263">
              <w:rPr>
                <w:noProof/>
                <w:webHidden/>
              </w:rPr>
              <w:t>56</w:t>
            </w:r>
            <w:r w:rsidR="00EB2263">
              <w:rPr>
                <w:noProof/>
                <w:webHidden/>
              </w:rPr>
              <w:fldChar w:fldCharType="end"/>
            </w:r>
          </w:hyperlink>
        </w:p>
        <w:p w:rsidR="00EB2263" w:rsidRDefault="00D54DEE">
          <w:pPr>
            <w:pStyle w:val="TOC2"/>
            <w:tabs>
              <w:tab w:val="right" w:leader="dot" w:pos="9350"/>
            </w:tabs>
            <w:rPr>
              <w:rFonts w:cstheme="minorBidi"/>
              <w:noProof/>
            </w:rPr>
          </w:pPr>
          <w:hyperlink w:anchor="_Toc96695269" w:history="1">
            <w:r w:rsidR="00EB2263" w:rsidRPr="007272E1">
              <w:rPr>
                <w:rStyle w:val="Hyperlink"/>
                <w:rFonts w:ascii="Sylfaen" w:hAnsi="Sylfaen" w:cs="Sylfaen"/>
                <w:noProof/>
              </w:rPr>
              <w:t>მმართველობა</w:t>
            </w:r>
            <w:r w:rsidR="00EB2263" w:rsidRPr="007272E1">
              <w:rPr>
                <w:rStyle w:val="Hyperlink"/>
                <w:noProof/>
              </w:rPr>
              <w:t xml:space="preserve"> </w:t>
            </w:r>
            <w:r w:rsidR="00EB2263" w:rsidRPr="007272E1">
              <w:rPr>
                <w:rStyle w:val="Hyperlink"/>
                <w:rFonts w:ascii="Sylfaen" w:hAnsi="Sylfaen" w:cs="Sylfaen"/>
                <w:noProof/>
              </w:rPr>
              <w:t>და</w:t>
            </w:r>
            <w:r w:rsidR="00EB2263" w:rsidRPr="007272E1">
              <w:rPr>
                <w:rStyle w:val="Hyperlink"/>
                <w:noProof/>
              </w:rPr>
              <w:t xml:space="preserve"> </w:t>
            </w:r>
            <w:r w:rsidR="00EB2263" w:rsidRPr="007272E1">
              <w:rPr>
                <w:rStyle w:val="Hyperlink"/>
                <w:rFonts w:ascii="Sylfaen" w:hAnsi="Sylfaen" w:cs="Sylfaen"/>
                <w:noProof/>
              </w:rPr>
              <w:t>საერთო</w:t>
            </w:r>
            <w:r w:rsidR="00EB2263" w:rsidRPr="007272E1">
              <w:rPr>
                <w:rStyle w:val="Hyperlink"/>
                <w:noProof/>
              </w:rPr>
              <w:t xml:space="preserve"> </w:t>
            </w:r>
            <w:r w:rsidR="00EB2263" w:rsidRPr="007272E1">
              <w:rPr>
                <w:rStyle w:val="Hyperlink"/>
                <w:rFonts w:ascii="Sylfaen" w:hAnsi="Sylfaen" w:cs="Sylfaen"/>
                <w:noProof/>
              </w:rPr>
              <w:t>დანიშნულების</w:t>
            </w:r>
            <w:r w:rsidR="00EB2263" w:rsidRPr="007272E1">
              <w:rPr>
                <w:rStyle w:val="Hyperlink"/>
                <w:noProof/>
              </w:rPr>
              <w:t xml:space="preserve"> </w:t>
            </w:r>
            <w:r w:rsidR="00EB2263" w:rsidRPr="007272E1">
              <w:rPr>
                <w:rStyle w:val="Hyperlink"/>
                <w:rFonts w:ascii="Sylfaen" w:hAnsi="Sylfaen" w:cs="Sylfaen"/>
                <w:noProof/>
              </w:rPr>
              <w:t>ხარჯები</w:t>
            </w:r>
            <w:r w:rsidR="00EB2263">
              <w:rPr>
                <w:noProof/>
                <w:webHidden/>
              </w:rPr>
              <w:tab/>
            </w:r>
            <w:r w:rsidR="00EB2263">
              <w:rPr>
                <w:noProof/>
                <w:webHidden/>
              </w:rPr>
              <w:fldChar w:fldCharType="begin"/>
            </w:r>
            <w:r w:rsidR="00EB2263">
              <w:rPr>
                <w:noProof/>
                <w:webHidden/>
              </w:rPr>
              <w:instrText xml:space="preserve"> PAGEREF _Toc96695269 \h </w:instrText>
            </w:r>
            <w:r w:rsidR="00EB2263">
              <w:rPr>
                <w:noProof/>
                <w:webHidden/>
              </w:rPr>
            </w:r>
            <w:r w:rsidR="00EB2263">
              <w:rPr>
                <w:noProof/>
                <w:webHidden/>
              </w:rPr>
              <w:fldChar w:fldCharType="separate"/>
            </w:r>
            <w:r w:rsidR="00EB2263">
              <w:rPr>
                <w:noProof/>
                <w:webHidden/>
              </w:rPr>
              <w:t>57</w:t>
            </w:r>
            <w:r w:rsidR="00EB2263">
              <w:rPr>
                <w:noProof/>
                <w:webHidden/>
              </w:rPr>
              <w:fldChar w:fldCharType="end"/>
            </w:r>
          </w:hyperlink>
        </w:p>
        <w:p w:rsidR="00EB2263" w:rsidRDefault="00D54DEE">
          <w:pPr>
            <w:pStyle w:val="TOC2"/>
            <w:tabs>
              <w:tab w:val="right" w:leader="dot" w:pos="9350"/>
            </w:tabs>
            <w:rPr>
              <w:rFonts w:cstheme="minorBidi"/>
              <w:noProof/>
            </w:rPr>
          </w:pPr>
          <w:hyperlink w:anchor="_Toc96695270" w:history="1">
            <w:r w:rsidR="00EB2263" w:rsidRPr="007272E1">
              <w:rPr>
                <w:rStyle w:val="Hyperlink"/>
                <w:rFonts w:ascii="Sylfaen" w:hAnsi="Sylfaen" w:cs="Sylfaen"/>
                <w:noProof/>
              </w:rPr>
              <w:t>ინფრასტრუქტურის</w:t>
            </w:r>
            <w:r w:rsidR="00EB2263" w:rsidRPr="007272E1">
              <w:rPr>
                <w:rStyle w:val="Hyperlink"/>
                <w:noProof/>
              </w:rPr>
              <w:t xml:space="preserve"> </w:t>
            </w:r>
            <w:r w:rsidR="00EB2263" w:rsidRPr="007272E1">
              <w:rPr>
                <w:rStyle w:val="Hyperlink"/>
                <w:rFonts w:ascii="Sylfaen" w:hAnsi="Sylfaen" w:cs="Sylfaen"/>
                <w:noProof/>
              </w:rPr>
              <w:t>მშენებლობა</w:t>
            </w:r>
            <w:r w:rsidR="00EB2263" w:rsidRPr="007272E1">
              <w:rPr>
                <w:rStyle w:val="Hyperlink"/>
                <w:noProof/>
              </w:rPr>
              <w:t xml:space="preserve">, </w:t>
            </w:r>
            <w:r w:rsidR="00EB2263" w:rsidRPr="007272E1">
              <w:rPr>
                <w:rStyle w:val="Hyperlink"/>
                <w:rFonts w:ascii="Sylfaen" w:hAnsi="Sylfaen" w:cs="Sylfaen"/>
                <w:noProof/>
              </w:rPr>
              <w:t>რეაბილიტაცია</w:t>
            </w:r>
            <w:r w:rsidR="00EB2263" w:rsidRPr="007272E1">
              <w:rPr>
                <w:rStyle w:val="Hyperlink"/>
                <w:noProof/>
              </w:rPr>
              <w:t xml:space="preserve"> </w:t>
            </w:r>
            <w:r w:rsidR="00EB2263" w:rsidRPr="007272E1">
              <w:rPr>
                <w:rStyle w:val="Hyperlink"/>
                <w:rFonts w:ascii="Sylfaen" w:hAnsi="Sylfaen" w:cs="Sylfaen"/>
                <w:noProof/>
              </w:rPr>
              <w:t>და</w:t>
            </w:r>
            <w:r w:rsidR="00EB2263" w:rsidRPr="007272E1">
              <w:rPr>
                <w:rStyle w:val="Hyperlink"/>
                <w:noProof/>
              </w:rPr>
              <w:t xml:space="preserve"> </w:t>
            </w:r>
            <w:r w:rsidR="00EB2263" w:rsidRPr="007272E1">
              <w:rPr>
                <w:rStyle w:val="Hyperlink"/>
                <w:rFonts w:ascii="Sylfaen" w:hAnsi="Sylfaen" w:cs="Sylfaen"/>
                <w:noProof/>
              </w:rPr>
              <w:t>ექსპლოატაცია</w:t>
            </w:r>
            <w:r w:rsidR="00EB2263">
              <w:rPr>
                <w:noProof/>
                <w:webHidden/>
              </w:rPr>
              <w:tab/>
            </w:r>
            <w:r w:rsidR="00EB2263">
              <w:rPr>
                <w:noProof/>
                <w:webHidden/>
              </w:rPr>
              <w:fldChar w:fldCharType="begin"/>
            </w:r>
            <w:r w:rsidR="00EB2263">
              <w:rPr>
                <w:noProof/>
                <w:webHidden/>
              </w:rPr>
              <w:instrText xml:space="preserve"> PAGEREF _Toc96695270 \h </w:instrText>
            </w:r>
            <w:r w:rsidR="00EB2263">
              <w:rPr>
                <w:noProof/>
                <w:webHidden/>
              </w:rPr>
            </w:r>
            <w:r w:rsidR="00EB2263">
              <w:rPr>
                <w:noProof/>
                <w:webHidden/>
              </w:rPr>
              <w:fldChar w:fldCharType="separate"/>
            </w:r>
            <w:r w:rsidR="00EB2263">
              <w:rPr>
                <w:noProof/>
                <w:webHidden/>
              </w:rPr>
              <w:t>60</w:t>
            </w:r>
            <w:r w:rsidR="00EB2263">
              <w:rPr>
                <w:noProof/>
                <w:webHidden/>
              </w:rPr>
              <w:fldChar w:fldCharType="end"/>
            </w:r>
          </w:hyperlink>
        </w:p>
        <w:p w:rsidR="00EB2263" w:rsidRDefault="00D54DEE">
          <w:pPr>
            <w:pStyle w:val="TOC2"/>
            <w:tabs>
              <w:tab w:val="right" w:leader="dot" w:pos="9350"/>
            </w:tabs>
            <w:rPr>
              <w:rFonts w:cstheme="minorBidi"/>
              <w:noProof/>
            </w:rPr>
          </w:pPr>
          <w:hyperlink w:anchor="_Toc96695271" w:history="1">
            <w:r w:rsidR="00EB2263" w:rsidRPr="007272E1">
              <w:rPr>
                <w:rStyle w:val="Hyperlink"/>
                <w:rFonts w:ascii="Sylfaen" w:hAnsi="Sylfaen" w:cs="Sylfaen"/>
                <w:noProof/>
              </w:rPr>
              <w:t>დასუფთავება</w:t>
            </w:r>
            <w:r w:rsidR="00EB2263" w:rsidRPr="007272E1">
              <w:rPr>
                <w:rStyle w:val="Hyperlink"/>
                <w:noProof/>
              </w:rPr>
              <w:t xml:space="preserve"> </w:t>
            </w:r>
            <w:r w:rsidR="00EB2263" w:rsidRPr="007272E1">
              <w:rPr>
                <w:rStyle w:val="Hyperlink"/>
                <w:rFonts w:ascii="Sylfaen" w:hAnsi="Sylfaen" w:cs="Sylfaen"/>
                <w:noProof/>
              </w:rPr>
              <w:t>და</w:t>
            </w:r>
            <w:r w:rsidR="00EB2263" w:rsidRPr="007272E1">
              <w:rPr>
                <w:rStyle w:val="Hyperlink"/>
                <w:noProof/>
              </w:rPr>
              <w:t xml:space="preserve"> </w:t>
            </w:r>
            <w:r w:rsidR="00EB2263" w:rsidRPr="007272E1">
              <w:rPr>
                <w:rStyle w:val="Hyperlink"/>
                <w:rFonts w:ascii="Sylfaen" w:hAnsi="Sylfaen" w:cs="Sylfaen"/>
                <w:noProof/>
              </w:rPr>
              <w:t>გარემოს</w:t>
            </w:r>
            <w:r w:rsidR="00EB2263" w:rsidRPr="007272E1">
              <w:rPr>
                <w:rStyle w:val="Hyperlink"/>
                <w:noProof/>
              </w:rPr>
              <w:t xml:space="preserve"> </w:t>
            </w:r>
            <w:r w:rsidR="00EB2263" w:rsidRPr="007272E1">
              <w:rPr>
                <w:rStyle w:val="Hyperlink"/>
                <w:rFonts w:ascii="Sylfaen" w:hAnsi="Sylfaen" w:cs="Sylfaen"/>
                <w:noProof/>
              </w:rPr>
              <w:t>დაცვა</w:t>
            </w:r>
            <w:r w:rsidR="00EB2263">
              <w:rPr>
                <w:noProof/>
                <w:webHidden/>
              </w:rPr>
              <w:tab/>
            </w:r>
            <w:r w:rsidR="00EB2263">
              <w:rPr>
                <w:noProof/>
                <w:webHidden/>
              </w:rPr>
              <w:fldChar w:fldCharType="begin"/>
            </w:r>
            <w:r w:rsidR="00EB2263">
              <w:rPr>
                <w:noProof/>
                <w:webHidden/>
              </w:rPr>
              <w:instrText xml:space="preserve"> PAGEREF _Toc96695271 \h </w:instrText>
            </w:r>
            <w:r w:rsidR="00EB2263">
              <w:rPr>
                <w:noProof/>
                <w:webHidden/>
              </w:rPr>
            </w:r>
            <w:r w:rsidR="00EB2263">
              <w:rPr>
                <w:noProof/>
                <w:webHidden/>
              </w:rPr>
              <w:fldChar w:fldCharType="separate"/>
            </w:r>
            <w:r w:rsidR="00EB2263">
              <w:rPr>
                <w:noProof/>
                <w:webHidden/>
              </w:rPr>
              <w:t>74</w:t>
            </w:r>
            <w:r w:rsidR="00EB2263">
              <w:rPr>
                <w:noProof/>
                <w:webHidden/>
              </w:rPr>
              <w:fldChar w:fldCharType="end"/>
            </w:r>
          </w:hyperlink>
        </w:p>
        <w:p w:rsidR="00EB2263" w:rsidRDefault="00D54DEE">
          <w:pPr>
            <w:pStyle w:val="TOC2"/>
            <w:tabs>
              <w:tab w:val="right" w:leader="dot" w:pos="9350"/>
            </w:tabs>
            <w:rPr>
              <w:rFonts w:cstheme="minorBidi"/>
              <w:noProof/>
            </w:rPr>
          </w:pPr>
          <w:hyperlink w:anchor="_Toc96695272" w:history="1">
            <w:r w:rsidR="00EB2263" w:rsidRPr="007272E1">
              <w:rPr>
                <w:rStyle w:val="Hyperlink"/>
                <w:rFonts w:ascii="Sylfaen" w:hAnsi="Sylfaen" w:cs="Sylfaen"/>
                <w:noProof/>
              </w:rPr>
              <w:t>განთლება</w:t>
            </w:r>
            <w:r w:rsidR="00EB2263">
              <w:rPr>
                <w:noProof/>
                <w:webHidden/>
              </w:rPr>
              <w:tab/>
            </w:r>
            <w:r w:rsidR="00EB2263">
              <w:rPr>
                <w:noProof/>
                <w:webHidden/>
              </w:rPr>
              <w:fldChar w:fldCharType="begin"/>
            </w:r>
            <w:r w:rsidR="00EB2263">
              <w:rPr>
                <w:noProof/>
                <w:webHidden/>
              </w:rPr>
              <w:instrText xml:space="preserve"> PAGEREF _Toc96695272 \h </w:instrText>
            </w:r>
            <w:r w:rsidR="00EB2263">
              <w:rPr>
                <w:noProof/>
                <w:webHidden/>
              </w:rPr>
            </w:r>
            <w:r w:rsidR="00EB2263">
              <w:rPr>
                <w:noProof/>
                <w:webHidden/>
              </w:rPr>
              <w:fldChar w:fldCharType="separate"/>
            </w:r>
            <w:r w:rsidR="00EB2263">
              <w:rPr>
                <w:noProof/>
                <w:webHidden/>
              </w:rPr>
              <w:t>76</w:t>
            </w:r>
            <w:r w:rsidR="00EB2263">
              <w:rPr>
                <w:noProof/>
                <w:webHidden/>
              </w:rPr>
              <w:fldChar w:fldCharType="end"/>
            </w:r>
          </w:hyperlink>
        </w:p>
        <w:p w:rsidR="00EB2263" w:rsidRDefault="00D54DEE">
          <w:pPr>
            <w:pStyle w:val="TOC2"/>
            <w:tabs>
              <w:tab w:val="right" w:leader="dot" w:pos="9350"/>
            </w:tabs>
            <w:rPr>
              <w:rFonts w:cstheme="minorBidi"/>
              <w:noProof/>
            </w:rPr>
          </w:pPr>
          <w:hyperlink w:anchor="_Toc96695273" w:history="1">
            <w:r w:rsidR="00EB2263" w:rsidRPr="007272E1">
              <w:rPr>
                <w:rStyle w:val="Hyperlink"/>
                <w:rFonts w:ascii="Sylfaen" w:hAnsi="Sylfaen" w:cs="Sylfaen"/>
                <w:noProof/>
              </w:rPr>
              <w:t>კულტურა</w:t>
            </w:r>
            <w:r w:rsidR="00EB2263" w:rsidRPr="007272E1">
              <w:rPr>
                <w:rStyle w:val="Hyperlink"/>
                <w:noProof/>
              </w:rPr>
              <w:t xml:space="preserve">, </w:t>
            </w:r>
            <w:r w:rsidR="00EB2263" w:rsidRPr="007272E1">
              <w:rPr>
                <w:rStyle w:val="Hyperlink"/>
                <w:rFonts w:ascii="Sylfaen" w:hAnsi="Sylfaen" w:cs="Sylfaen"/>
                <w:noProof/>
              </w:rPr>
              <w:t>რელიგია</w:t>
            </w:r>
            <w:r w:rsidR="00EB2263" w:rsidRPr="007272E1">
              <w:rPr>
                <w:rStyle w:val="Hyperlink"/>
                <w:noProof/>
              </w:rPr>
              <w:t xml:space="preserve">, </w:t>
            </w:r>
            <w:r w:rsidR="00EB2263" w:rsidRPr="007272E1">
              <w:rPr>
                <w:rStyle w:val="Hyperlink"/>
                <w:rFonts w:ascii="Sylfaen" w:hAnsi="Sylfaen" w:cs="Sylfaen"/>
                <w:noProof/>
              </w:rPr>
              <w:t>ახალგაზრდობის</w:t>
            </w:r>
            <w:r w:rsidR="00EB2263" w:rsidRPr="007272E1">
              <w:rPr>
                <w:rStyle w:val="Hyperlink"/>
                <w:noProof/>
              </w:rPr>
              <w:t xml:space="preserve"> </w:t>
            </w:r>
            <w:r w:rsidR="00EB2263" w:rsidRPr="007272E1">
              <w:rPr>
                <w:rStyle w:val="Hyperlink"/>
                <w:rFonts w:ascii="Sylfaen" w:hAnsi="Sylfaen" w:cs="Sylfaen"/>
                <w:noProof/>
              </w:rPr>
              <w:t>ხელშეწყობა</w:t>
            </w:r>
            <w:r w:rsidR="00EB2263" w:rsidRPr="007272E1">
              <w:rPr>
                <w:rStyle w:val="Hyperlink"/>
                <w:noProof/>
              </w:rPr>
              <w:t xml:space="preserve"> </w:t>
            </w:r>
            <w:r w:rsidR="00EB2263" w:rsidRPr="007272E1">
              <w:rPr>
                <w:rStyle w:val="Hyperlink"/>
                <w:rFonts w:ascii="Sylfaen" w:hAnsi="Sylfaen" w:cs="Sylfaen"/>
                <w:noProof/>
              </w:rPr>
              <w:t>და</w:t>
            </w:r>
            <w:r w:rsidR="00EB2263" w:rsidRPr="007272E1">
              <w:rPr>
                <w:rStyle w:val="Hyperlink"/>
                <w:noProof/>
              </w:rPr>
              <w:t xml:space="preserve"> </w:t>
            </w:r>
            <w:r w:rsidR="00EB2263" w:rsidRPr="007272E1">
              <w:rPr>
                <w:rStyle w:val="Hyperlink"/>
                <w:rFonts w:ascii="Sylfaen" w:hAnsi="Sylfaen" w:cs="Sylfaen"/>
                <w:noProof/>
              </w:rPr>
              <w:t>სპორტი</w:t>
            </w:r>
            <w:r w:rsidR="00EB2263">
              <w:rPr>
                <w:noProof/>
                <w:webHidden/>
              </w:rPr>
              <w:tab/>
            </w:r>
            <w:r w:rsidR="00EB2263">
              <w:rPr>
                <w:noProof/>
                <w:webHidden/>
              </w:rPr>
              <w:fldChar w:fldCharType="begin"/>
            </w:r>
            <w:r w:rsidR="00EB2263">
              <w:rPr>
                <w:noProof/>
                <w:webHidden/>
              </w:rPr>
              <w:instrText xml:space="preserve"> PAGEREF _Toc96695273 \h </w:instrText>
            </w:r>
            <w:r w:rsidR="00EB2263">
              <w:rPr>
                <w:noProof/>
                <w:webHidden/>
              </w:rPr>
            </w:r>
            <w:r w:rsidR="00EB2263">
              <w:rPr>
                <w:noProof/>
                <w:webHidden/>
              </w:rPr>
              <w:fldChar w:fldCharType="separate"/>
            </w:r>
            <w:r w:rsidR="00EB2263">
              <w:rPr>
                <w:noProof/>
                <w:webHidden/>
              </w:rPr>
              <w:t>81</w:t>
            </w:r>
            <w:r w:rsidR="00EB2263">
              <w:rPr>
                <w:noProof/>
                <w:webHidden/>
              </w:rPr>
              <w:fldChar w:fldCharType="end"/>
            </w:r>
          </w:hyperlink>
        </w:p>
        <w:p w:rsidR="00EB2263" w:rsidRDefault="00D54DEE">
          <w:pPr>
            <w:pStyle w:val="TOC2"/>
            <w:tabs>
              <w:tab w:val="right" w:leader="dot" w:pos="9350"/>
            </w:tabs>
            <w:rPr>
              <w:rFonts w:cstheme="minorBidi"/>
              <w:noProof/>
            </w:rPr>
          </w:pPr>
          <w:hyperlink w:anchor="_Toc96695274" w:history="1">
            <w:r w:rsidR="00EB2263" w:rsidRPr="007272E1">
              <w:rPr>
                <w:rStyle w:val="Hyperlink"/>
                <w:rFonts w:ascii="Sylfaen" w:hAnsi="Sylfaen" w:cs="Sylfaen"/>
                <w:noProof/>
              </w:rPr>
              <w:t>ჯანმრთელობის</w:t>
            </w:r>
            <w:r w:rsidR="00EB2263" w:rsidRPr="007272E1">
              <w:rPr>
                <w:rStyle w:val="Hyperlink"/>
                <w:noProof/>
              </w:rPr>
              <w:t xml:space="preserve"> </w:t>
            </w:r>
            <w:r w:rsidR="00EB2263" w:rsidRPr="007272E1">
              <w:rPr>
                <w:rStyle w:val="Hyperlink"/>
                <w:rFonts w:ascii="Sylfaen" w:hAnsi="Sylfaen" w:cs="Sylfaen"/>
                <w:noProof/>
              </w:rPr>
              <w:t>დაცვა</w:t>
            </w:r>
            <w:r w:rsidR="00EB2263" w:rsidRPr="007272E1">
              <w:rPr>
                <w:rStyle w:val="Hyperlink"/>
                <w:noProof/>
              </w:rPr>
              <w:t xml:space="preserve"> </w:t>
            </w:r>
            <w:r w:rsidR="00EB2263" w:rsidRPr="007272E1">
              <w:rPr>
                <w:rStyle w:val="Hyperlink"/>
                <w:rFonts w:ascii="Sylfaen" w:hAnsi="Sylfaen" w:cs="Sylfaen"/>
                <w:noProof/>
              </w:rPr>
              <w:t>და</w:t>
            </w:r>
            <w:r w:rsidR="00EB2263" w:rsidRPr="007272E1">
              <w:rPr>
                <w:rStyle w:val="Hyperlink"/>
                <w:noProof/>
              </w:rPr>
              <w:t xml:space="preserve"> </w:t>
            </w:r>
            <w:r w:rsidR="00EB2263" w:rsidRPr="007272E1">
              <w:rPr>
                <w:rStyle w:val="Hyperlink"/>
                <w:rFonts w:ascii="Sylfaen" w:hAnsi="Sylfaen" w:cs="Sylfaen"/>
                <w:noProof/>
              </w:rPr>
              <w:t>სოციალური</w:t>
            </w:r>
            <w:r w:rsidR="00EB2263" w:rsidRPr="007272E1">
              <w:rPr>
                <w:rStyle w:val="Hyperlink"/>
                <w:noProof/>
              </w:rPr>
              <w:t xml:space="preserve"> </w:t>
            </w:r>
            <w:r w:rsidR="00EB2263" w:rsidRPr="007272E1">
              <w:rPr>
                <w:rStyle w:val="Hyperlink"/>
                <w:rFonts w:ascii="Sylfaen" w:hAnsi="Sylfaen" w:cs="Sylfaen"/>
                <w:noProof/>
              </w:rPr>
              <w:t>უზრუნველყოფა</w:t>
            </w:r>
            <w:r w:rsidR="00EB2263">
              <w:rPr>
                <w:noProof/>
                <w:webHidden/>
              </w:rPr>
              <w:tab/>
            </w:r>
            <w:r w:rsidR="00EB2263">
              <w:rPr>
                <w:noProof/>
                <w:webHidden/>
              </w:rPr>
              <w:fldChar w:fldCharType="begin"/>
            </w:r>
            <w:r w:rsidR="00EB2263">
              <w:rPr>
                <w:noProof/>
                <w:webHidden/>
              </w:rPr>
              <w:instrText xml:space="preserve"> PAGEREF _Toc96695274 \h </w:instrText>
            </w:r>
            <w:r w:rsidR="00EB2263">
              <w:rPr>
                <w:noProof/>
                <w:webHidden/>
              </w:rPr>
            </w:r>
            <w:r w:rsidR="00EB2263">
              <w:rPr>
                <w:noProof/>
                <w:webHidden/>
              </w:rPr>
              <w:fldChar w:fldCharType="separate"/>
            </w:r>
            <w:r w:rsidR="00EB2263">
              <w:rPr>
                <w:noProof/>
                <w:webHidden/>
              </w:rPr>
              <w:t>89</w:t>
            </w:r>
            <w:r w:rsidR="00EB2263">
              <w:rPr>
                <w:noProof/>
                <w:webHidden/>
              </w:rPr>
              <w:fldChar w:fldCharType="end"/>
            </w:r>
          </w:hyperlink>
        </w:p>
        <w:p w:rsidR="00EB2263" w:rsidRDefault="00D54DEE">
          <w:pPr>
            <w:pStyle w:val="TOC1"/>
            <w:tabs>
              <w:tab w:val="right" w:leader="dot" w:pos="9350"/>
            </w:tabs>
            <w:rPr>
              <w:rFonts w:cstheme="minorBidi"/>
              <w:noProof/>
            </w:rPr>
          </w:pPr>
          <w:hyperlink w:anchor="_Toc96695275" w:history="1">
            <w:r w:rsidR="00EB2263" w:rsidRPr="007272E1">
              <w:rPr>
                <w:rStyle w:val="Hyperlink"/>
                <w:noProof/>
              </w:rPr>
              <w:t xml:space="preserve">IV </w:t>
            </w:r>
            <w:r w:rsidR="00EB2263" w:rsidRPr="007272E1">
              <w:rPr>
                <w:rStyle w:val="Hyperlink"/>
                <w:rFonts w:ascii="Sylfaen" w:hAnsi="Sylfaen" w:cs="Sylfaen"/>
                <w:noProof/>
              </w:rPr>
              <w:t>თავი</w:t>
            </w:r>
            <w:r w:rsidR="00EB2263" w:rsidRPr="007272E1">
              <w:rPr>
                <w:rStyle w:val="Hyperlink"/>
                <w:noProof/>
              </w:rPr>
              <w:t xml:space="preserve">. </w:t>
            </w:r>
            <w:r w:rsidR="00EB2263" w:rsidRPr="007272E1">
              <w:rPr>
                <w:rStyle w:val="Hyperlink"/>
                <w:rFonts w:ascii="Sylfaen" w:hAnsi="Sylfaen" w:cs="Sylfaen"/>
                <w:noProof/>
              </w:rPr>
              <w:t>ბაღდათის</w:t>
            </w:r>
            <w:r w:rsidR="00EB2263" w:rsidRPr="007272E1">
              <w:rPr>
                <w:rStyle w:val="Hyperlink"/>
                <w:noProof/>
              </w:rPr>
              <w:t xml:space="preserve"> </w:t>
            </w:r>
            <w:r w:rsidR="00EB2263" w:rsidRPr="007272E1">
              <w:rPr>
                <w:rStyle w:val="Hyperlink"/>
                <w:rFonts w:ascii="Sylfaen" w:hAnsi="Sylfaen" w:cs="Sylfaen"/>
                <w:noProof/>
              </w:rPr>
              <w:t>მუნიციპალტეტის</w:t>
            </w:r>
            <w:r w:rsidR="00EB2263" w:rsidRPr="007272E1">
              <w:rPr>
                <w:rStyle w:val="Hyperlink"/>
                <w:noProof/>
              </w:rPr>
              <w:t xml:space="preserve"> </w:t>
            </w:r>
            <w:r w:rsidR="00EB2263" w:rsidRPr="007272E1">
              <w:rPr>
                <w:rStyle w:val="Hyperlink"/>
                <w:rFonts w:ascii="Sylfaen" w:hAnsi="Sylfaen" w:cs="Sylfaen"/>
                <w:noProof/>
              </w:rPr>
              <w:t>კაპიტალური</w:t>
            </w:r>
            <w:r w:rsidR="00EB2263" w:rsidRPr="007272E1">
              <w:rPr>
                <w:rStyle w:val="Hyperlink"/>
                <w:noProof/>
              </w:rPr>
              <w:t xml:space="preserve"> </w:t>
            </w:r>
            <w:r w:rsidR="00EB2263" w:rsidRPr="007272E1">
              <w:rPr>
                <w:rStyle w:val="Hyperlink"/>
                <w:rFonts w:ascii="Sylfaen" w:hAnsi="Sylfaen" w:cs="Sylfaen"/>
                <w:noProof/>
              </w:rPr>
              <w:t>ბიუჯეტის</w:t>
            </w:r>
            <w:r w:rsidR="00EB2263" w:rsidRPr="007272E1">
              <w:rPr>
                <w:rStyle w:val="Hyperlink"/>
                <w:noProof/>
              </w:rPr>
              <w:t xml:space="preserve"> </w:t>
            </w:r>
            <w:r w:rsidR="00EB2263" w:rsidRPr="007272E1">
              <w:rPr>
                <w:rStyle w:val="Hyperlink"/>
                <w:rFonts w:ascii="Sylfaen" w:hAnsi="Sylfaen" w:cs="Sylfaen"/>
                <w:noProof/>
              </w:rPr>
              <w:t>შესრულება</w:t>
            </w:r>
            <w:r w:rsidR="00EB2263">
              <w:rPr>
                <w:noProof/>
                <w:webHidden/>
              </w:rPr>
              <w:tab/>
            </w:r>
            <w:r w:rsidR="00EB2263">
              <w:rPr>
                <w:noProof/>
                <w:webHidden/>
              </w:rPr>
              <w:fldChar w:fldCharType="begin"/>
            </w:r>
            <w:r w:rsidR="00EB2263">
              <w:rPr>
                <w:noProof/>
                <w:webHidden/>
              </w:rPr>
              <w:instrText xml:space="preserve"> PAGEREF _Toc96695275 \h </w:instrText>
            </w:r>
            <w:r w:rsidR="00EB2263">
              <w:rPr>
                <w:noProof/>
                <w:webHidden/>
              </w:rPr>
            </w:r>
            <w:r w:rsidR="00EB2263">
              <w:rPr>
                <w:noProof/>
                <w:webHidden/>
              </w:rPr>
              <w:fldChar w:fldCharType="separate"/>
            </w:r>
            <w:r w:rsidR="00EB2263">
              <w:rPr>
                <w:noProof/>
                <w:webHidden/>
              </w:rPr>
              <w:t>111</w:t>
            </w:r>
            <w:r w:rsidR="00EB2263">
              <w:rPr>
                <w:noProof/>
                <w:webHidden/>
              </w:rPr>
              <w:fldChar w:fldCharType="end"/>
            </w:r>
          </w:hyperlink>
        </w:p>
        <w:p w:rsidR="00EB2263" w:rsidRDefault="00D54DEE">
          <w:pPr>
            <w:pStyle w:val="TOC2"/>
            <w:tabs>
              <w:tab w:val="right" w:leader="dot" w:pos="9350"/>
            </w:tabs>
            <w:rPr>
              <w:rFonts w:cstheme="minorBidi"/>
              <w:noProof/>
            </w:rPr>
          </w:pPr>
          <w:hyperlink w:anchor="_Toc96695276" w:history="1">
            <w:r w:rsidR="00EB2263" w:rsidRPr="007272E1">
              <w:rPr>
                <w:rStyle w:val="Hyperlink"/>
                <w:rFonts w:ascii="Sylfaen" w:hAnsi="Sylfaen" w:cs="Sylfaen"/>
                <w:noProof/>
              </w:rPr>
              <w:t>კაპიტალური</w:t>
            </w:r>
            <w:r w:rsidR="00EB2263" w:rsidRPr="007272E1">
              <w:rPr>
                <w:rStyle w:val="Hyperlink"/>
                <w:noProof/>
              </w:rPr>
              <w:t xml:space="preserve"> </w:t>
            </w:r>
            <w:r w:rsidR="00EB2263" w:rsidRPr="007272E1">
              <w:rPr>
                <w:rStyle w:val="Hyperlink"/>
                <w:rFonts w:ascii="Sylfaen" w:hAnsi="Sylfaen" w:cs="Sylfaen"/>
                <w:noProof/>
              </w:rPr>
              <w:t>ბიუჯეტის</w:t>
            </w:r>
            <w:r w:rsidR="00EB2263" w:rsidRPr="007272E1">
              <w:rPr>
                <w:rStyle w:val="Hyperlink"/>
                <w:noProof/>
              </w:rPr>
              <w:t xml:space="preserve"> </w:t>
            </w:r>
            <w:r w:rsidR="00EB2263" w:rsidRPr="007272E1">
              <w:rPr>
                <w:rStyle w:val="Hyperlink"/>
                <w:rFonts w:ascii="Sylfaen" w:hAnsi="Sylfaen" w:cs="Sylfaen"/>
                <w:noProof/>
              </w:rPr>
              <w:t>შესრულება</w:t>
            </w:r>
            <w:r w:rsidR="00EB2263" w:rsidRPr="007272E1">
              <w:rPr>
                <w:rStyle w:val="Hyperlink"/>
                <w:noProof/>
              </w:rPr>
              <w:t xml:space="preserve"> </w:t>
            </w:r>
            <w:r w:rsidR="00EB2263" w:rsidRPr="007272E1">
              <w:rPr>
                <w:rStyle w:val="Hyperlink"/>
                <w:rFonts w:ascii="Sylfaen" w:hAnsi="Sylfaen" w:cs="Sylfaen"/>
                <w:noProof/>
              </w:rPr>
              <w:t>საბიუჯეტო</w:t>
            </w:r>
            <w:r w:rsidR="00EB2263" w:rsidRPr="007272E1">
              <w:rPr>
                <w:rStyle w:val="Hyperlink"/>
                <w:noProof/>
              </w:rPr>
              <w:t xml:space="preserve"> </w:t>
            </w:r>
            <w:r w:rsidR="00EB2263" w:rsidRPr="007272E1">
              <w:rPr>
                <w:rStyle w:val="Hyperlink"/>
                <w:rFonts w:ascii="Sylfaen" w:hAnsi="Sylfaen" w:cs="Sylfaen"/>
                <w:noProof/>
              </w:rPr>
              <w:t>სახსრებით</w:t>
            </w:r>
            <w:r w:rsidR="00EB2263">
              <w:rPr>
                <w:noProof/>
                <w:webHidden/>
              </w:rPr>
              <w:tab/>
            </w:r>
            <w:r w:rsidR="00EB2263">
              <w:rPr>
                <w:noProof/>
                <w:webHidden/>
              </w:rPr>
              <w:fldChar w:fldCharType="begin"/>
            </w:r>
            <w:r w:rsidR="00EB2263">
              <w:rPr>
                <w:noProof/>
                <w:webHidden/>
              </w:rPr>
              <w:instrText xml:space="preserve"> PAGEREF _Toc96695276 \h </w:instrText>
            </w:r>
            <w:r w:rsidR="00EB2263">
              <w:rPr>
                <w:noProof/>
                <w:webHidden/>
              </w:rPr>
            </w:r>
            <w:r w:rsidR="00EB2263">
              <w:rPr>
                <w:noProof/>
                <w:webHidden/>
              </w:rPr>
              <w:fldChar w:fldCharType="separate"/>
            </w:r>
            <w:r w:rsidR="00EB2263">
              <w:rPr>
                <w:noProof/>
                <w:webHidden/>
              </w:rPr>
              <w:t>111</w:t>
            </w:r>
            <w:r w:rsidR="00EB2263">
              <w:rPr>
                <w:noProof/>
                <w:webHidden/>
              </w:rPr>
              <w:fldChar w:fldCharType="end"/>
            </w:r>
          </w:hyperlink>
        </w:p>
        <w:p w:rsidR="00EB2263" w:rsidRDefault="00D54DEE">
          <w:pPr>
            <w:pStyle w:val="TOC2"/>
            <w:tabs>
              <w:tab w:val="right" w:leader="dot" w:pos="9350"/>
            </w:tabs>
            <w:rPr>
              <w:rFonts w:cstheme="minorBidi"/>
              <w:noProof/>
            </w:rPr>
          </w:pPr>
          <w:hyperlink w:anchor="_Toc96695277" w:history="1">
            <w:r w:rsidR="00EB2263" w:rsidRPr="007272E1">
              <w:rPr>
                <w:rStyle w:val="Hyperlink"/>
                <w:rFonts w:ascii="Sylfaen" w:hAnsi="Sylfaen" w:cs="Sylfaen"/>
                <w:noProof/>
              </w:rPr>
              <w:t>კაპიტალური</w:t>
            </w:r>
            <w:r w:rsidR="00EB2263" w:rsidRPr="007272E1">
              <w:rPr>
                <w:rStyle w:val="Hyperlink"/>
                <w:noProof/>
              </w:rPr>
              <w:t xml:space="preserve"> </w:t>
            </w:r>
            <w:r w:rsidR="00EB2263" w:rsidRPr="007272E1">
              <w:rPr>
                <w:rStyle w:val="Hyperlink"/>
                <w:rFonts w:ascii="Sylfaen" w:hAnsi="Sylfaen" w:cs="Sylfaen"/>
                <w:noProof/>
              </w:rPr>
              <w:t>ბიუჯეტის</w:t>
            </w:r>
            <w:r w:rsidR="00EB2263" w:rsidRPr="007272E1">
              <w:rPr>
                <w:rStyle w:val="Hyperlink"/>
                <w:noProof/>
              </w:rPr>
              <w:t xml:space="preserve"> </w:t>
            </w:r>
            <w:r w:rsidR="00EB2263" w:rsidRPr="007272E1">
              <w:rPr>
                <w:rStyle w:val="Hyperlink"/>
                <w:rFonts w:ascii="Sylfaen" w:hAnsi="Sylfaen" w:cs="Sylfaen"/>
                <w:noProof/>
              </w:rPr>
              <w:t>შესრულება</w:t>
            </w:r>
            <w:r w:rsidR="00EB2263" w:rsidRPr="007272E1">
              <w:rPr>
                <w:rStyle w:val="Hyperlink"/>
                <w:noProof/>
              </w:rPr>
              <w:t xml:space="preserve"> </w:t>
            </w:r>
            <w:r w:rsidR="00EB2263" w:rsidRPr="007272E1">
              <w:rPr>
                <w:rStyle w:val="Hyperlink"/>
                <w:rFonts w:ascii="Sylfaen" w:hAnsi="Sylfaen" w:cs="Sylfaen"/>
                <w:noProof/>
              </w:rPr>
              <w:t>სახელმწიფო</w:t>
            </w:r>
            <w:r w:rsidR="00EB2263" w:rsidRPr="007272E1">
              <w:rPr>
                <w:rStyle w:val="Hyperlink"/>
                <w:noProof/>
              </w:rPr>
              <w:t xml:space="preserve"> </w:t>
            </w:r>
            <w:r w:rsidR="00EB2263" w:rsidRPr="007272E1">
              <w:rPr>
                <w:rStyle w:val="Hyperlink"/>
                <w:rFonts w:ascii="Sylfaen" w:hAnsi="Sylfaen" w:cs="Sylfaen"/>
                <w:noProof/>
              </w:rPr>
              <w:t>ბიუჯეტიდან</w:t>
            </w:r>
            <w:r w:rsidR="00EB2263" w:rsidRPr="007272E1">
              <w:rPr>
                <w:rStyle w:val="Hyperlink"/>
                <w:noProof/>
              </w:rPr>
              <w:t xml:space="preserve"> </w:t>
            </w:r>
            <w:r w:rsidR="00EB2263" w:rsidRPr="007272E1">
              <w:rPr>
                <w:rStyle w:val="Hyperlink"/>
                <w:rFonts w:ascii="Sylfaen" w:hAnsi="Sylfaen" w:cs="Sylfaen"/>
                <w:noProof/>
              </w:rPr>
              <w:t>გამოყოფილი</w:t>
            </w:r>
            <w:r w:rsidR="00EB2263" w:rsidRPr="007272E1">
              <w:rPr>
                <w:rStyle w:val="Hyperlink"/>
                <w:noProof/>
              </w:rPr>
              <w:t xml:space="preserve"> </w:t>
            </w:r>
            <w:r w:rsidR="00EB2263" w:rsidRPr="007272E1">
              <w:rPr>
                <w:rStyle w:val="Hyperlink"/>
                <w:rFonts w:ascii="Sylfaen" w:hAnsi="Sylfaen" w:cs="Sylfaen"/>
                <w:noProof/>
              </w:rPr>
              <w:t>სახსრებით</w:t>
            </w:r>
            <w:r w:rsidR="00EB2263">
              <w:rPr>
                <w:noProof/>
                <w:webHidden/>
              </w:rPr>
              <w:tab/>
            </w:r>
            <w:r w:rsidR="00EB2263">
              <w:rPr>
                <w:noProof/>
                <w:webHidden/>
              </w:rPr>
              <w:fldChar w:fldCharType="begin"/>
            </w:r>
            <w:r w:rsidR="00EB2263">
              <w:rPr>
                <w:noProof/>
                <w:webHidden/>
              </w:rPr>
              <w:instrText xml:space="preserve"> PAGEREF _Toc96695277 \h </w:instrText>
            </w:r>
            <w:r w:rsidR="00EB2263">
              <w:rPr>
                <w:noProof/>
                <w:webHidden/>
              </w:rPr>
            </w:r>
            <w:r w:rsidR="00EB2263">
              <w:rPr>
                <w:noProof/>
                <w:webHidden/>
              </w:rPr>
              <w:fldChar w:fldCharType="separate"/>
            </w:r>
            <w:r w:rsidR="00EB2263">
              <w:rPr>
                <w:noProof/>
                <w:webHidden/>
              </w:rPr>
              <w:t>113</w:t>
            </w:r>
            <w:r w:rsidR="00EB2263">
              <w:rPr>
                <w:noProof/>
                <w:webHidden/>
              </w:rPr>
              <w:fldChar w:fldCharType="end"/>
            </w:r>
          </w:hyperlink>
        </w:p>
        <w:p w:rsidR="00EB2263" w:rsidRDefault="00D54DEE">
          <w:pPr>
            <w:pStyle w:val="TOC1"/>
            <w:tabs>
              <w:tab w:val="right" w:leader="dot" w:pos="9350"/>
            </w:tabs>
            <w:rPr>
              <w:rFonts w:cstheme="minorBidi"/>
              <w:noProof/>
            </w:rPr>
          </w:pPr>
          <w:hyperlink w:anchor="_Toc96695278" w:history="1">
            <w:r w:rsidR="00EB2263" w:rsidRPr="007272E1">
              <w:rPr>
                <w:rStyle w:val="Hyperlink"/>
                <w:noProof/>
              </w:rPr>
              <w:t xml:space="preserve">V </w:t>
            </w:r>
            <w:r w:rsidR="00EB2263" w:rsidRPr="007272E1">
              <w:rPr>
                <w:rStyle w:val="Hyperlink"/>
                <w:rFonts w:ascii="Sylfaen" w:hAnsi="Sylfaen" w:cs="Sylfaen"/>
                <w:noProof/>
              </w:rPr>
              <w:t>თავი</w:t>
            </w:r>
            <w:r w:rsidR="00EB2263" w:rsidRPr="007272E1">
              <w:rPr>
                <w:rStyle w:val="Hyperlink"/>
                <w:noProof/>
              </w:rPr>
              <w:t xml:space="preserve">. </w:t>
            </w:r>
            <w:r w:rsidR="00EB2263" w:rsidRPr="007272E1">
              <w:rPr>
                <w:rStyle w:val="Hyperlink"/>
                <w:rFonts w:ascii="Sylfaen" w:hAnsi="Sylfaen" w:cs="Sylfaen"/>
                <w:noProof/>
              </w:rPr>
              <w:t>ბაღდათის</w:t>
            </w:r>
            <w:r w:rsidR="00EB2263" w:rsidRPr="007272E1">
              <w:rPr>
                <w:rStyle w:val="Hyperlink"/>
                <w:noProof/>
              </w:rPr>
              <w:t xml:space="preserve"> </w:t>
            </w:r>
            <w:r w:rsidR="00EB2263" w:rsidRPr="007272E1">
              <w:rPr>
                <w:rStyle w:val="Hyperlink"/>
                <w:rFonts w:ascii="Sylfaen" w:hAnsi="Sylfaen" w:cs="Sylfaen"/>
                <w:noProof/>
              </w:rPr>
              <w:t>მუნიციპალიტეტის</w:t>
            </w:r>
            <w:r w:rsidR="00EB2263" w:rsidRPr="007272E1">
              <w:rPr>
                <w:rStyle w:val="Hyperlink"/>
                <w:noProof/>
              </w:rPr>
              <w:t xml:space="preserve"> </w:t>
            </w:r>
            <w:r w:rsidR="00EB2263" w:rsidRPr="007272E1">
              <w:rPr>
                <w:rStyle w:val="Hyperlink"/>
                <w:rFonts w:ascii="Sylfaen" w:hAnsi="Sylfaen" w:cs="Sylfaen"/>
                <w:noProof/>
              </w:rPr>
              <w:t>მიერ</w:t>
            </w:r>
            <w:r w:rsidR="00EB2263" w:rsidRPr="007272E1">
              <w:rPr>
                <w:rStyle w:val="Hyperlink"/>
                <w:noProof/>
              </w:rPr>
              <w:t xml:space="preserve"> </w:t>
            </w:r>
            <w:r w:rsidR="00EB2263" w:rsidRPr="007272E1">
              <w:rPr>
                <w:rStyle w:val="Hyperlink"/>
                <w:rFonts w:ascii="Sylfaen" w:hAnsi="Sylfaen" w:cs="Sylfaen"/>
                <w:noProof/>
              </w:rPr>
              <w:t>დაფუძნებული</w:t>
            </w:r>
            <w:r w:rsidR="00EB2263" w:rsidRPr="007272E1">
              <w:rPr>
                <w:rStyle w:val="Hyperlink"/>
                <w:noProof/>
              </w:rPr>
              <w:t xml:space="preserve"> </w:t>
            </w:r>
            <w:r w:rsidR="00EB2263" w:rsidRPr="007272E1">
              <w:rPr>
                <w:rStyle w:val="Hyperlink"/>
                <w:rFonts w:ascii="Sylfaen" w:hAnsi="Sylfaen" w:cs="Sylfaen"/>
                <w:noProof/>
              </w:rPr>
              <w:t>ა</w:t>
            </w:r>
            <w:r w:rsidR="00EB2263" w:rsidRPr="007272E1">
              <w:rPr>
                <w:rStyle w:val="Hyperlink"/>
                <w:noProof/>
              </w:rPr>
              <w:t>.(</w:t>
            </w:r>
            <w:r w:rsidR="00EB2263" w:rsidRPr="007272E1">
              <w:rPr>
                <w:rStyle w:val="Hyperlink"/>
                <w:rFonts w:ascii="Sylfaen" w:hAnsi="Sylfaen" w:cs="Sylfaen"/>
                <w:noProof/>
              </w:rPr>
              <w:t>ა</w:t>
            </w:r>
            <w:r w:rsidR="00EB2263" w:rsidRPr="007272E1">
              <w:rPr>
                <w:rStyle w:val="Hyperlink"/>
                <w:noProof/>
              </w:rPr>
              <w:t>).</w:t>
            </w:r>
            <w:r w:rsidR="00EB2263" w:rsidRPr="007272E1">
              <w:rPr>
                <w:rStyle w:val="Hyperlink"/>
                <w:rFonts w:ascii="Sylfaen" w:hAnsi="Sylfaen" w:cs="Sylfaen"/>
                <w:noProof/>
              </w:rPr>
              <w:t>ი</w:t>
            </w:r>
            <w:r w:rsidR="00EB2263" w:rsidRPr="007272E1">
              <w:rPr>
                <w:rStyle w:val="Hyperlink"/>
                <w:noProof/>
              </w:rPr>
              <w:t>.</w:t>
            </w:r>
            <w:r w:rsidR="00EB2263" w:rsidRPr="007272E1">
              <w:rPr>
                <w:rStyle w:val="Hyperlink"/>
                <w:rFonts w:ascii="Sylfaen" w:hAnsi="Sylfaen" w:cs="Sylfaen"/>
                <w:noProof/>
              </w:rPr>
              <w:t>პ</w:t>
            </w:r>
            <w:r w:rsidR="00EB2263" w:rsidRPr="007272E1">
              <w:rPr>
                <w:rStyle w:val="Hyperlink"/>
                <w:noProof/>
              </w:rPr>
              <w:t>-</w:t>
            </w:r>
            <w:r w:rsidR="00EB2263" w:rsidRPr="007272E1">
              <w:rPr>
                <w:rStyle w:val="Hyperlink"/>
                <w:rFonts w:ascii="Sylfaen" w:hAnsi="Sylfaen" w:cs="Sylfaen"/>
                <w:noProof/>
              </w:rPr>
              <w:t>ების</w:t>
            </w:r>
            <w:r w:rsidR="00EB2263" w:rsidRPr="007272E1">
              <w:rPr>
                <w:rStyle w:val="Hyperlink"/>
                <w:noProof/>
              </w:rPr>
              <w:t xml:space="preserve"> </w:t>
            </w:r>
            <w:r w:rsidR="00EB2263" w:rsidRPr="007272E1">
              <w:rPr>
                <w:rStyle w:val="Hyperlink"/>
                <w:rFonts w:ascii="Sylfaen" w:hAnsi="Sylfaen" w:cs="Sylfaen"/>
                <w:noProof/>
              </w:rPr>
              <w:t>ბიუჯეტის</w:t>
            </w:r>
            <w:r w:rsidR="00EB2263" w:rsidRPr="007272E1">
              <w:rPr>
                <w:rStyle w:val="Hyperlink"/>
                <w:noProof/>
              </w:rPr>
              <w:t xml:space="preserve"> </w:t>
            </w:r>
            <w:r w:rsidR="00EB2263" w:rsidRPr="007272E1">
              <w:rPr>
                <w:rStyle w:val="Hyperlink"/>
                <w:rFonts w:ascii="Sylfaen" w:hAnsi="Sylfaen" w:cs="Sylfaen"/>
                <w:noProof/>
              </w:rPr>
              <w:t>შესრულება</w:t>
            </w:r>
            <w:r w:rsidR="00EB2263">
              <w:rPr>
                <w:noProof/>
                <w:webHidden/>
              </w:rPr>
              <w:tab/>
            </w:r>
            <w:r w:rsidR="00EB2263">
              <w:rPr>
                <w:noProof/>
                <w:webHidden/>
              </w:rPr>
              <w:fldChar w:fldCharType="begin"/>
            </w:r>
            <w:r w:rsidR="00EB2263">
              <w:rPr>
                <w:noProof/>
                <w:webHidden/>
              </w:rPr>
              <w:instrText xml:space="preserve"> PAGEREF _Toc96695278 \h </w:instrText>
            </w:r>
            <w:r w:rsidR="00EB2263">
              <w:rPr>
                <w:noProof/>
                <w:webHidden/>
              </w:rPr>
            </w:r>
            <w:r w:rsidR="00EB2263">
              <w:rPr>
                <w:noProof/>
                <w:webHidden/>
              </w:rPr>
              <w:fldChar w:fldCharType="separate"/>
            </w:r>
            <w:r w:rsidR="00EB2263">
              <w:rPr>
                <w:noProof/>
                <w:webHidden/>
              </w:rPr>
              <w:t>117</w:t>
            </w:r>
            <w:r w:rsidR="00EB2263">
              <w:rPr>
                <w:noProof/>
                <w:webHidden/>
              </w:rPr>
              <w:fldChar w:fldCharType="end"/>
            </w:r>
          </w:hyperlink>
        </w:p>
        <w:p w:rsidR="00EB2263" w:rsidRDefault="00EB2263">
          <w:r>
            <w:rPr>
              <w:b/>
              <w:bCs/>
              <w:noProof/>
            </w:rPr>
            <w:fldChar w:fldCharType="end"/>
          </w:r>
        </w:p>
      </w:sdtContent>
    </w:sdt>
    <w:p w:rsidR="0074794A" w:rsidRPr="00473033" w:rsidRDefault="00403031" w:rsidP="0027372A">
      <w:pPr>
        <w:pStyle w:val="Style1"/>
      </w:pPr>
      <w:bookmarkStart w:id="0" w:name="_Toc96695250"/>
      <w:r w:rsidRPr="00473033">
        <w:lastRenderedPageBreak/>
        <w:t>შესავალი</w:t>
      </w:r>
      <w:bookmarkEnd w:id="0"/>
    </w:p>
    <w:p w:rsidR="007C2B8B" w:rsidRPr="00473033" w:rsidRDefault="007C2B8B" w:rsidP="0074794A">
      <w:pPr>
        <w:jc w:val="center"/>
        <w:rPr>
          <w:rFonts w:ascii="Sylfaen" w:hAnsi="Sylfaen"/>
          <w:lang w:val="ka-GE"/>
        </w:rPr>
      </w:pPr>
    </w:p>
    <w:p w:rsidR="00403031" w:rsidRPr="00473033" w:rsidRDefault="0074794A" w:rsidP="0074794A">
      <w:pPr>
        <w:jc w:val="both"/>
        <w:rPr>
          <w:rFonts w:ascii="Sylfaen" w:hAnsi="Sylfaen"/>
          <w:lang w:val="ka-GE"/>
        </w:rPr>
      </w:pPr>
      <w:r w:rsidRPr="00473033">
        <w:rPr>
          <w:rFonts w:ascii="Sylfaen" w:hAnsi="Sylfaen"/>
          <w:lang w:val="ka-GE"/>
        </w:rPr>
        <w:t>ბაღდათის მუნიციპალიტეტის</w:t>
      </w:r>
      <w:r w:rsidR="00873535">
        <w:rPr>
          <w:rFonts w:ascii="Sylfaen" w:hAnsi="Sylfaen"/>
          <w:lang w:val="ka-GE"/>
        </w:rPr>
        <w:t xml:space="preserve"> 2021</w:t>
      </w:r>
      <w:r w:rsidRPr="00473033">
        <w:rPr>
          <w:rFonts w:ascii="Sylfaen" w:hAnsi="Sylfaen"/>
          <w:lang w:val="ka-GE"/>
        </w:rPr>
        <w:t xml:space="preserve"> წლის ბიუჯეტის შესრულების ანგარიში მომზადებულია მუნიციპალიტეტის მერიის საფინანსო-საბიუჯეტო სამსახურის მიერ</w:t>
      </w:r>
      <w:r w:rsidR="00170099" w:rsidRPr="00473033">
        <w:rPr>
          <w:rFonts w:ascii="Sylfaen" w:hAnsi="Sylfaen"/>
          <w:lang w:val="ka-GE"/>
        </w:rPr>
        <w:t xml:space="preserve"> (დარგობრივი სამსახურების ჩართულობით)</w:t>
      </w:r>
      <w:r w:rsidRPr="00473033">
        <w:rPr>
          <w:rFonts w:ascii="Sylfaen" w:hAnsi="Sylfaen"/>
          <w:lang w:val="ka-GE"/>
        </w:rPr>
        <w:t xml:space="preserve"> საქართველოს კანონი</w:t>
      </w:r>
      <w:r w:rsidR="001F7F90" w:rsidRPr="00473033">
        <w:rPr>
          <w:rFonts w:ascii="Sylfaen" w:hAnsi="Sylfaen"/>
          <w:lang w:val="ka-GE"/>
        </w:rPr>
        <w:t>ს</w:t>
      </w:r>
      <w:r w:rsidRPr="00473033">
        <w:rPr>
          <w:rFonts w:ascii="Sylfaen" w:hAnsi="Sylfaen"/>
          <w:lang w:val="ka-GE"/>
        </w:rPr>
        <w:t xml:space="preserve"> „საქართველოს </w:t>
      </w:r>
      <w:r w:rsidR="00403031" w:rsidRPr="00473033">
        <w:rPr>
          <w:rFonts w:ascii="Sylfaen" w:hAnsi="Sylfaen"/>
          <w:lang w:val="ka-GE"/>
        </w:rPr>
        <w:t>საბიუჯეტო კოდექსი</w:t>
      </w:r>
      <w:r w:rsidRPr="00473033">
        <w:rPr>
          <w:rFonts w:ascii="Sylfaen" w:hAnsi="Sylfaen"/>
          <w:lang w:val="ka-GE"/>
        </w:rPr>
        <w:t>“-</w:t>
      </w:r>
      <w:r w:rsidR="00403031" w:rsidRPr="00473033">
        <w:rPr>
          <w:rFonts w:ascii="Sylfaen" w:hAnsi="Sylfaen"/>
          <w:lang w:val="ka-GE"/>
        </w:rPr>
        <w:t>ს 86-ე და</w:t>
      </w:r>
      <w:r w:rsidRPr="00473033">
        <w:rPr>
          <w:rFonts w:ascii="Sylfaen" w:hAnsi="Sylfaen"/>
          <w:lang w:val="ka-GE"/>
        </w:rPr>
        <w:t xml:space="preserve"> </w:t>
      </w:r>
      <w:r w:rsidR="00403031" w:rsidRPr="00473033">
        <w:rPr>
          <w:rFonts w:ascii="Sylfaen" w:hAnsi="Sylfaen"/>
          <w:lang w:val="ka-GE"/>
        </w:rPr>
        <w:t>87-ე მუხლები</w:t>
      </w:r>
      <w:r w:rsidRPr="00473033">
        <w:rPr>
          <w:rFonts w:ascii="Sylfaen" w:hAnsi="Sylfaen"/>
          <w:lang w:val="ka-GE"/>
        </w:rPr>
        <w:t xml:space="preserve">ს მოთხოვნების მიხედვით. </w:t>
      </w:r>
      <w:r w:rsidR="007C4C24" w:rsidRPr="00473033">
        <w:rPr>
          <w:rFonts w:ascii="Sylfaen" w:hAnsi="Sylfaen"/>
          <w:lang w:val="ka-GE"/>
        </w:rPr>
        <w:t xml:space="preserve">ანგარიშში </w:t>
      </w:r>
      <w:r w:rsidR="00A702EA" w:rsidRPr="00473033">
        <w:rPr>
          <w:rFonts w:ascii="Sylfaen" w:hAnsi="Sylfaen"/>
          <w:lang w:val="ka-GE"/>
        </w:rPr>
        <w:t xml:space="preserve">ინფორმაცია </w:t>
      </w:r>
      <w:r w:rsidR="007C4C24" w:rsidRPr="00473033">
        <w:rPr>
          <w:rFonts w:ascii="Sylfaen" w:hAnsi="Sylfaen"/>
          <w:lang w:val="ka-GE"/>
        </w:rPr>
        <w:t xml:space="preserve"> </w:t>
      </w:r>
      <w:r w:rsidR="00A702EA" w:rsidRPr="00473033">
        <w:rPr>
          <w:rFonts w:ascii="Sylfaen" w:hAnsi="Sylfaen"/>
          <w:lang w:val="ka-GE"/>
        </w:rPr>
        <w:t>წარმოდგენილია</w:t>
      </w:r>
      <w:r w:rsidR="007C4C24" w:rsidRPr="00473033">
        <w:rPr>
          <w:rFonts w:ascii="Sylfaen" w:hAnsi="Sylfaen"/>
          <w:lang w:val="ka-GE"/>
        </w:rPr>
        <w:t xml:space="preserve"> ცხრილები</w:t>
      </w:r>
      <w:r w:rsidR="00A702EA" w:rsidRPr="00473033">
        <w:rPr>
          <w:rFonts w:ascii="Sylfaen" w:hAnsi="Sylfaen"/>
          <w:lang w:val="ka-GE"/>
        </w:rPr>
        <w:t>ს, ჩარტების</w:t>
      </w:r>
      <w:r w:rsidR="007C4C24" w:rsidRPr="00473033">
        <w:rPr>
          <w:rFonts w:ascii="Sylfaen" w:hAnsi="Sylfaen"/>
          <w:lang w:val="ka-GE"/>
        </w:rPr>
        <w:t xml:space="preserve"> და დიაგრამები</w:t>
      </w:r>
      <w:r w:rsidR="00A702EA" w:rsidRPr="00473033">
        <w:rPr>
          <w:rFonts w:ascii="Sylfaen" w:hAnsi="Sylfaen"/>
          <w:lang w:val="ka-GE"/>
        </w:rPr>
        <w:t>ს სახით ადვილად აღსაქმელად.</w:t>
      </w:r>
      <w:r w:rsidR="004F6FD1" w:rsidRPr="00473033">
        <w:rPr>
          <w:rFonts w:ascii="Sylfaen" w:hAnsi="Sylfaen"/>
          <w:lang w:val="ka-GE"/>
        </w:rPr>
        <w:t xml:space="preserve"> ციფრობრივი მონაცემები </w:t>
      </w:r>
      <w:r w:rsidR="00170099" w:rsidRPr="00473033">
        <w:rPr>
          <w:rFonts w:ascii="Sylfaen" w:hAnsi="Sylfaen"/>
          <w:lang w:val="ka-GE"/>
        </w:rPr>
        <w:t>ასახულია</w:t>
      </w:r>
      <w:r w:rsidR="004F6FD1" w:rsidRPr="00473033">
        <w:rPr>
          <w:rFonts w:ascii="Sylfaen" w:hAnsi="Sylfaen"/>
          <w:lang w:val="ka-GE"/>
        </w:rPr>
        <w:t xml:space="preserve"> ათას </w:t>
      </w:r>
      <w:r w:rsidR="002D58EF" w:rsidRPr="00473033">
        <w:rPr>
          <w:rFonts w:ascii="Sylfaen" w:hAnsi="Sylfaen"/>
          <w:lang w:val="ka-GE"/>
        </w:rPr>
        <w:t>ლარ</w:t>
      </w:r>
      <w:r w:rsidR="004F6FD1" w:rsidRPr="00473033">
        <w:rPr>
          <w:rFonts w:ascii="Sylfaen" w:hAnsi="Sylfaen"/>
          <w:lang w:val="ka-GE"/>
        </w:rPr>
        <w:t>ში გარდა პროგრამული ამონაწერებისა</w:t>
      </w:r>
      <w:r w:rsidR="002D58EF" w:rsidRPr="00473033">
        <w:rPr>
          <w:rFonts w:ascii="Sylfaen" w:hAnsi="Sylfaen"/>
          <w:lang w:val="ka-GE"/>
        </w:rPr>
        <w:t>,</w:t>
      </w:r>
      <w:r w:rsidR="004F6FD1" w:rsidRPr="00473033">
        <w:rPr>
          <w:rFonts w:ascii="Sylfaen" w:hAnsi="Sylfaen"/>
          <w:lang w:val="ka-GE"/>
        </w:rPr>
        <w:t xml:space="preserve"> სადაც ინფრომაცია თეთრების დონეზეა მოცემული.</w:t>
      </w:r>
    </w:p>
    <w:p w:rsidR="00F163CF" w:rsidRPr="00473033" w:rsidRDefault="00873535" w:rsidP="0074794A">
      <w:pPr>
        <w:jc w:val="both"/>
        <w:rPr>
          <w:rFonts w:ascii="Sylfaen" w:hAnsi="Sylfaen"/>
          <w:lang w:val="ka-GE"/>
        </w:rPr>
      </w:pPr>
      <w:r>
        <w:rPr>
          <w:rFonts w:ascii="Sylfaen" w:hAnsi="Sylfaen"/>
          <w:lang w:val="ka-GE"/>
        </w:rPr>
        <w:t>2021</w:t>
      </w:r>
      <w:r w:rsidR="00F163CF" w:rsidRPr="00473033">
        <w:rPr>
          <w:rFonts w:ascii="Sylfaen" w:hAnsi="Sylfaen"/>
          <w:lang w:val="ka-GE"/>
        </w:rPr>
        <w:t xml:space="preserve"> წელს </w:t>
      </w:r>
      <w:r w:rsidR="00F163CF" w:rsidRPr="00473033">
        <w:rPr>
          <w:rFonts w:ascii="Sylfaen" w:hAnsi="Sylfaen"/>
        </w:rPr>
        <w:t>COVID-19</w:t>
      </w:r>
      <w:r w:rsidR="00F163CF" w:rsidRPr="00473033">
        <w:rPr>
          <w:rFonts w:ascii="Sylfaen" w:hAnsi="Sylfaen"/>
          <w:lang w:val="ka-GE"/>
        </w:rPr>
        <w:t xml:space="preserve"> პანდემიამ უარყოფითი გავლენა მოახდინა ბიუჯეტით დაგეგმილი შემოსულობების, გადასახდელების და პროგრამების შესრულებაზე. </w:t>
      </w:r>
      <w:r w:rsidR="00F82DDC" w:rsidRPr="00473033">
        <w:rPr>
          <w:rFonts w:ascii="Sylfaen" w:hAnsi="Sylfaen"/>
          <w:lang w:val="ka-GE"/>
        </w:rPr>
        <w:t xml:space="preserve"> საჭირო გახდა რიგი პროგრამების/ქვეპროგრამების დაფინანსების შემცირება.</w:t>
      </w:r>
      <w:r w:rsidR="007C2B8B" w:rsidRPr="00473033">
        <w:rPr>
          <w:rFonts w:ascii="Sylfaen" w:hAnsi="Sylfaen"/>
          <w:lang w:val="ka-GE"/>
        </w:rPr>
        <w:t xml:space="preserve"> </w:t>
      </w:r>
    </w:p>
    <w:p w:rsidR="007C2B8B" w:rsidRPr="00473033" w:rsidRDefault="007C2B8B" w:rsidP="0074794A">
      <w:pPr>
        <w:jc w:val="both"/>
        <w:rPr>
          <w:rFonts w:ascii="Sylfaen" w:hAnsi="Sylfaen"/>
          <w:lang w:val="ka-GE"/>
        </w:rPr>
      </w:pPr>
      <w:r w:rsidRPr="00473033">
        <w:rPr>
          <w:rFonts w:ascii="Sylfaen" w:hAnsi="Sylfaen"/>
          <w:lang w:val="ka-GE"/>
        </w:rPr>
        <w:t>მიუხედავად გამოწვევებისა მუნიციპალიტეტში არ შეჩერებულა სოციალური პროგრამების, ინფრასტრუქტურული და გარემოს დაცვითი სამუშაოების დაფინანსება.</w:t>
      </w:r>
    </w:p>
    <w:p w:rsidR="007C2B8B" w:rsidRPr="00473033" w:rsidRDefault="007C2B8B" w:rsidP="0074794A">
      <w:pPr>
        <w:jc w:val="both"/>
        <w:rPr>
          <w:rFonts w:ascii="Sylfaen" w:hAnsi="Sylfaen"/>
          <w:lang w:val="ka-GE"/>
        </w:rPr>
      </w:pPr>
      <w:r w:rsidRPr="00473033">
        <w:rPr>
          <w:rFonts w:ascii="Sylfaen" w:hAnsi="Sylfaen"/>
          <w:lang w:val="ka-GE"/>
        </w:rPr>
        <w:t>წლის მანძილზე მუნიციპალიტეტის ბიუჯეტით დაგეგმილი შემოსულობების შესრულება</w:t>
      </w:r>
      <w:r w:rsidR="00E3027F" w:rsidRPr="00473033">
        <w:rPr>
          <w:rFonts w:ascii="Sylfaen" w:hAnsi="Sylfaen"/>
          <w:lang w:val="ka-GE"/>
        </w:rPr>
        <w:t xml:space="preserve">მ </w:t>
      </w:r>
      <w:r w:rsidR="00456F93">
        <w:rPr>
          <w:rFonts w:ascii="Sylfaen" w:hAnsi="Sylfaen"/>
          <w:lang w:val="ka-GE"/>
        </w:rPr>
        <w:t xml:space="preserve"> 98.5</w:t>
      </w:r>
      <w:r w:rsidRPr="00473033">
        <w:rPr>
          <w:rFonts w:ascii="Sylfaen" w:hAnsi="Sylfaen"/>
          <w:lang w:val="ka-GE"/>
        </w:rPr>
        <w:t xml:space="preserve">%, </w:t>
      </w:r>
      <w:r w:rsidR="00E3027F" w:rsidRPr="00473033">
        <w:rPr>
          <w:rFonts w:ascii="Sylfaen" w:hAnsi="Sylfaen"/>
          <w:lang w:val="ka-GE"/>
        </w:rPr>
        <w:t xml:space="preserve"> </w:t>
      </w:r>
      <w:r w:rsidRPr="00473033">
        <w:rPr>
          <w:rFonts w:ascii="Sylfaen" w:hAnsi="Sylfaen"/>
          <w:lang w:val="ka-GE"/>
        </w:rPr>
        <w:t>ხოლო გადასახდელებმა</w:t>
      </w:r>
      <w:r w:rsidR="007F2E2D">
        <w:rPr>
          <w:rFonts w:ascii="Sylfaen" w:hAnsi="Sylfaen"/>
          <w:lang w:val="ka-GE"/>
        </w:rPr>
        <w:t xml:space="preserve"> 92</w:t>
      </w:r>
      <w:r w:rsidRPr="00473033">
        <w:rPr>
          <w:rFonts w:ascii="Sylfaen" w:hAnsi="Sylfaen"/>
          <w:lang w:val="ka-GE"/>
        </w:rPr>
        <w:t>% შეადგინა</w:t>
      </w:r>
    </w:p>
    <w:p w:rsidR="00E761E2" w:rsidRPr="00473033" w:rsidRDefault="00E761E2" w:rsidP="0074794A">
      <w:pPr>
        <w:jc w:val="both"/>
        <w:rPr>
          <w:rFonts w:ascii="Sylfaen" w:hAnsi="Sylfaen"/>
          <w:lang w:val="ka-GE"/>
        </w:rPr>
      </w:pPr>
    </w:p>
    <w:p w:rsidR="00730012" w:rsidRPr="00473033" w:rsidRDefault="00F623DB" w:rsidP="0027372A">
      <w:pPr>
        <w:pStyle w:val="Style1"/>
      </w:pPr>
      <w:bookmarkStart w:id="1" w:name="_Toc96695251"/>
      <w:r w:rsidRPr="00473033">
        <w:t>I თავი. მუნიციპალიტეტის ბიუჯეტის ძირითადი მაჩვენებლების შესრულება</w:t>
      </w:r>
      <w:bookmarkEnd w:id="1"/>
    </w:p>
    <w:p w:rsidR="00CA4CF6" w:rsidRPr="00A41AC2" w:rsidRDefault="00CA4CF6" w:rsidP="00CA4CF6">
      <w:pPr>
        <w:jc w:val="both"/>
        <w:rPr>
          <w:rFonts w:ascii="Sylfaen" w:hAnsi="Sylfaen"/>
        </w:rPr>
      </w:pPr>
      <w:r w:rsidRPr="00A41AC2">
        <w:rPr>
          <w:rFonts w:ascii="Sylfaen" w:hAnsi="Sylfaen"/>
        </w:rPr>
        <w:t>ბაღდათის მუნიციპალიტეტის საკრებულოს 25/12/</w:t>
      </w:r>
      <w:r>
        <w:rPr>
          <w:rFonts w:ascii="Sylfaen" w:hAnsi="Sylfaen"/>
        </w:rPr>
        <w:t>2</w:t>
      </w:r>
      <w:r w:rsidRPr="00A41AC2">
        <w:rPr>
          <w:rFonts w:ascii="Sylfaen" w:hAnsi="Sylfaen"/>
        </w:rPr>
        <w:t xml:space="preserve">020 წლის N23 დადგენილებით ბაღდათის მუნიციპალიტეტის ბიუჯეტი განისაზღვრა 8152.2  ათასი ლარით, საიდანაც სახელმწიფო ბიუჯეტიდან მისაღები გრანტები შეადგენს 130.0 ათას ლარს ( მიზნობრივი ტრანსფერი დელეგირებული უფლებამოსილების განსახორციელებლად), ხოლო საბიუჯეტო სახსრები - 8022.2 ათას ლარს, მათ შორის: </w:t>
      </w:r>
    </w:p>
    <w:p w:rsidR="00CA4CF6" w:rsidRPr="00A41AC2" w:rsidRDefault="00CA4CF6" w:rsidP="00CA4CF6">
      <w:pPr>
        <w:jc w:val="both"/>
        <w:rPr>
          <w:rFonts w:ascii="Sylfaen" w:hAnsi="Sylfaen"/>
        </w:rPr>
      </w:pPr>
      <w:r w:rsidRPr="00A41AC2">
        <w:rPr>
          <w:rFonts w:ascii="Sylfaen" w:hAnsi="Sylfaen"/>
        </w:rPr>
        <w:t>1) საგადასახადო შემოსავლები - 6</w:t>
      </w:r>
      <w:r>
        <w:rPr>
          <w:rFonts w:ascii="Sylfaen" w:hAnsi="Sylfaen"/>
        </w:rPr>
        <w:t>,</w:t>
      </w:r>
      <w:r w:rsidRPr="00A41AC2">
        <w:rPr>
          <w:rFonts w:ascii="Sylfaen" w:hAnsi="Sylfaen"/>
        </w:rPr>
        <w:t>452.2</w:t>
      </w:r>
      <w:r>
        <w:rPr>
          <w:rFonts w:ascii="Sylfaen" w:hAnsi="Sylfaen"/>
        </w:rPr>
        <w:t xml:space="preserve"> </w:t>
      </w:r>
      <w:r w:rsidRPr="00A41AC2">
        <w:rPr>
          <w:rFonts w:ascii="Sylfaen" w:hAnsi="Sylfaen"/>
        </w:rPr>
        <w:t xml:space="preserve"> ათასი ლარი; </w:t>
      </w:r>
    </w:p>
    <w:p w:rsidR="00CA4CF6" w:rsidRPr="00A41AC2" w:rsidRDefault="00CA4CF6" w:rsidP="00CA4CF6">
      <w:pPr>
        <w:jc w:val="both"/>
        <w:rPr>
          <w:rFonts w:ascii="Sylfaen" w:hAnsi="Sylfaen"/>
        </w:rPr>
      </w:pPr>
      <w:r w:rsidRPr="00A41AC2">
        <w:rPr>
          <w:rFonts w:ascii="Sylfaen" w:hAnsi="Sylfaen"/>
        </w:rPr>
        <w:t xml:space="preserve">2) სხვა შემოსავლები - 690.0 </w:t>
      </w:r>
      <w:r>
        <w:rPr>
          <w:rFonts w:ascii="Sylfaen" w:hAnsi="Sylfaen"/>
        </w:rPr>
        <w:t xml:space="preserve"> </w:t>
      </w:r>
      <w:r w:rsidRPr="00A41AC2">
        <w:rPr>
          <w:rFonts w:ascii="Sylfaen" w:hAnsi="Sylfaen"/>
        </w:rPr>
        <w:t>ათასი ლარი;</w:t>
      </w:r>
    </w:p>
    <w:p w:rsidR="00CA4CF6" w:rsidRPr="00A41AC2" w:rsidRDefault="00CA4CF6" w:rsidP="00CA4CF6">
      <w:pPr>
        <w:jc w:val="both"/>
        <w:rPr>
          <w:rFonts w:ascii="Sylfaen" w:hAnsi="Sylfaen"/>
        </w:rPr>
      </w:pPr>
      <w:r w:rsidRPr="00A41AC2">
        <w:rPr>
          <w:rFonts w:ascii="Sylfaen" w:hAnsi="Sylfaen"/>
        </w:rPr>
        <w:t>3) არაფინანსური აქტივების კლება - 480.0 ათასი ლარი;</w:t>
      </w:r>
    </w:p>
    <w:p w:rsidR="00CA4CF6" w:rsidRDefault="00CA4CF6" w:rsidP="00CA4CF6">
      <w:pPr>
        <w:jc w:val="both"/>
        <w:rPr>
          <w:rFonts w:ascii="Sylfaen" w:hAnsi="Sylfaen"/>
        </w:rPr>
      </w:pPr>
      <w:r w:rsidRPr="00A41AC2">
        <w:rPr>
          <w:rFonts w:ascii="Sylfaen" w:hAnsi="Sylfaen"/>
        </w:rPr>
        <w:t>4) საპროგნოზო თავისუფალი ნაშთი - 400.0 ათასი ლარი</w:t>
      </w:r>
      <w:r>
        <w:rPr>
          <w:rFonts w:ascii="Sylfaen" w:hAnsi="Sylfaen"/>
        </w:rPr>
        <w:t>.</w:t>
      </w:r>
    </w:p>
    <w:p w:rsidR="00F623DB" w:rsidRPr="00473033" w:rsidRDefault="00F623DB" w:rsidP="00F623DB">
      <w:pPr>
        <w:jc w:val="both"/>
        <w:rPr>
          <w:rFonts w:ascii="Sylfaen" w:hAnsi="Sylfaen"/>
          <w:lang w:val="ka-GE"/>
        </w:rPr>
      </w:pPr>
      <w:r w:rsidRPr="00473033">
        <w:rPr>
          <w:rFonts w:ascii="Sylfaen" w:hAnsi="Sylfaen"/>
          <w:lang w:val="ka-GE"/>
        </w:rPr>
        <w:t>საანგარიშო წლის განმავლობაში ბიუჯეტში განხორციელდა</w:t>
      </w:r>
      <w:r w:rsidR="00604780">
        <w:rPr>
          <w:rFonts w:ascii="Sylfaen" w:hAnsi="Sylfaen"/>
          <w:lang w:val="ka-GE"/>
        </w:rPr>
        <w:t xml:space="preserve"> 8</w:t>
      </w:r>
      <w:r w:rsidRPr="00473033">
        <w:rPr>
          <w:rFonts w:ascii="Sylfaen" w:hAnsi="Sylfaen"/>
          <w:lang w:val="ka-GE"/>
        </w:rPr>
        <w:t xml:space="preserve"> ცვლილება ( საკრებულოს მიერ</w:t>
      </w:r>
      <w:r w:rsidR="006C5E0A">
        <w:rPr>
          <w:rFonts w:ascii="Sylfaen" w:hAnsi="Sylfaen"/>
          <w:lang w:val="ka-GE"/>
        </w:rPr>
        <w:t xml:space="preserve"> 5</w:t>
      </w:r>
      <w:r w:rsidRPr="00473033">
        <w:rPr>
          <w:rFonts w:ascii="Sylfaen" w:hAnsi="Sylfaen"/>
          <w:lang w:val="ka-GE"/>
        </w:rPr>
        <w:t xml:space="preserve"> ცვლილება, მერის ბრძანებით</w:t>
      </w:r>
      <w:r w:rsidR="00604780">
        <w:rPr>
          <w:rFonts w:ascii="Sylfaen" w:hAnsi="Sylfaen"/>
          <w:lang w:val="ka-GE"/>
        </w:rPr>
        <w:t xml:space="preserve"> - 3</w:t>
      </w:r>
      <w:r w:rsidRPr="00473033">
        <w:rPr>
          <w:rFonts w:ascii="Sylfaen" w:hAnsi="Sylfaen"/>
          <w:lang w:val="ka-GE"/>
        </w:rPr>
        <w:t xml:space="preserve"> ცვლილება) და განისაზღვრა</w:t>
      </w:r>
      <w:r w:rsidR="00CD782C">
        <w:rPr>
          <w:rFonts w:ascii="Sylfaen" w:hAnsi="Sylfaen"/>
          <w:lang w:val="ka-GE"/>
        </w:rPr>
        <w:t xml:space="preserve"> 17,078.</w:t>
      </w:r>
      <w:r w:rsidR="00CD782C">
        <w:rPr>
          <w:rFonts w:ascii="Sylfaen" w:hAnsi="Sylfaen"/>
        </w:rPr>
        <w:t>8</w:t>
      </w:r>
      <w:r w:rsidR="00CA295A">
        <w:rPr>
          <w:rFonts w:ascii="Sylfaen" w:hAnsi="Sylfaen"/>
          <w:lang w:val="ka-GE"/>
        </w:rPr>
        <w:t xml:space="preserve"> </w:t>
      </w:r>
      <w:r w:rsidRPr="00473033">
        <w:rPr>
          <w:rFonts w:ascii="Sylfaen" w:hAnsi="Sylfaen"/>
          <w:lang w:val="ka-GE"/>
        </w:rPr>
        <w:t xml:space="preserve"> ათასი ლარით</w:t>
      </w:r>
    </w:p>
    <w:p w:rsidR="00F623DB" w:rsidRDefault="006249EC" w:rsidP="006249EC">
      <w:pPr>
        <w:jc w:val="right"/>
        <w:rPr>
          <w:rFonts w:ascii="Sylfaen" w:hAnsi="Sylfaen"/>
          <w:i/>
          <w:sz w:val="18"/>
          <w:lang w:val="ka-GE"/>
        </w:rPr>
      </w:pPr>
      <w:r w:rsidRPr="00473033">
        <w:rPr>
          <w:rFonts w:ascii="Sylfaen" w:hAnsi="Sylfaen"/>
          <w:i/>
          <w:sz w:val="18"/>
          <w:lang w:val="ka-GE"/>
        </w:rPr>
        <w:t>ცხრილიN1</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1961"/>
        <w:gridCol w:w="1552"/>
        <w:gridCol w:w="1546"/>
        <w:gridCol w:w="4140"/>
      </w:tblGrid>
      <w:tr w:rsidR="00FB7501" w:rsidRPr="00905319" w:rsidTr="00905319">
        <w:trPr>
          <w:trHeight w:val="859"/>
          <w:jc w:val="center"/>
        </w:trPr>
        <w:tc>
          <w:tcPr>
            <w:tcW w:w="1236" w:type="dxa"/>
            <w:vAlign w:val="center"/>
          </w:tcPr>
          <w:p w:rsidR="00FB7501" w:rsidRPr="00905319" w:rsidRDefault="00FB7501" w:rsidP="00905319">
            <w:pPr>
              <w:spacing w:after="0"/>
              <w:jc w:val="center"/>
              <w:rPr>
                <w:rFonts w:ascii="Sylfaen" w:hAnsi="Sylfaen"/>
                <w:b/>
                <w:sz w:val="20"/>
                <w:szCs w:val="20"/>
              </w:rPr>
            </w:pPr>
            <w:r w:rsidRPr="00905319">
              <w:rPr>
                <w:rFonts w:ascii="Sylfaen" w:hAnsi="Sylfaen" w:cs="Sylfaen"/>
                <w:b/>
                <w:sz w:val="20"/>
                <w:szCs w:val="20"/>
              </w:rPr>
              <w:t>ცვლილების</w:t>
            </w:r>
            <w:r w:rsidRPr="00905319">
              <w:rPr>
                <w:rFonts w:ascii="Sylfaen" w:hAnsi="Sylfaen"/>
                <w:b/>
                <w:sz w:val="20"/>
                <w:szCs w:val="20"/>
              </w:rPr>
              <w:t xml:space="preserve"> N</w:t>
            </w:r>
          </w:p>
        </w:tc>
        <w:tc>
          <w:tcPr>
            <w:tcW w:w="1961" w:type="dxa"/>
            <w:vAlign w:val="center"/>
          </w:tcPr>
          <w:p w:rsidR="00FB7501" w:rsidRPr="00905319" w:rsidRDefault="00FB7501" w:rsidP="00905319">
            <w:pPr>
              <w:spacing w:after="0"/>
              <w:jc w:val="center"/>
              <w:rPr>
                <w:rFonts w:ascii="Sylfaen" w:hAnsi="Sylfaen"/>
                <w:b/>
                <w:sz w:val="20"/>
                <w:szCs w:val="20"/>
              </w:rPr>
            </w:pPr>
            <w:r w:rsidRPr="00905319">
              <w:rPr>
                <w:rFonts w:ascii="Sylfaen" w:hAnsi="Sylfaen" w:cs="Sylfaen"/>
                <w:b/>
                <w:sz w:val="20"/>
                <w:szCs w:val="20"/>
              </w:rPr>
              <w:t>დადგენილების</w:t>
            </w:r>
            <w:r w:rsidRPr="00905319">
              <w:rPr>
                <w:rFonts w:ascii="Sylfaen" w:hAnsi="Sylfaen"/>
                <w:b/>
                <w:sz w:val="20"/>
                <w:szCs w:val="20"/>
              </w:rPr>
              <w:t>/</w:t>
            </w:r>
            <w:r w:rsidRPr="00905319">
              <w:rPr>
                <w:rFonts w:ascii="Sylfaen" w:hAnsi="Sylfaen" w:cs="Sylfaen"/>
                <w:b/>
                <w:sz w:val="20"/>
                <w:szCs w:val="20"/>
              </w:rPr>
              <w:t>ბრძანების</w:t>
            </w:r>
            <w:r w:rsidRPr="00905319">
              <w:rPr>
                <w:rFonts w:ascii="Sylfaen" w:hAnsi="Sylfaen"/>
                <w:b/>
                <w:sz w:val="20"/>
                <w:szCs w:val="20"/>
              </w:rPr>
              <w:t xml:space="preserve"> </w:t>
            </w:r>
            <w:r w:rsidRPr="00905319">
              <w:rPr>
                <w:rFonts w:ascii="Sylfaen" w:hAnsi="Sylfaen" w:cs="Sylfaen"/>
                <w:b/>
                <w:sz w:val="20"/>
                <w:szCs w:val="20"/>
              </w:rPr>
              <w:t>თარიღი</w:t>
            </w:r>
          </w:p>
        </w:tc>
        <w:tc>
          <w:tcPr>
            <w:tcW w:w="1552" w:type="dxa"/>
            <w:vAlign w:val="center"/>
          </w:tcPr>
          <w:p w:rsidR="00FB7501" w:rsidRPr="00905319" w:rsidRDefault="00FB7501" w:rsidP="00905319">
            <w:pPr>
              <w:spacing w:after="0"/>
              <w:jc w:val="center"/>
              <w:rPr>
                <w:rFonts w:ascii="Sylfaen" w:hAnsi="Sylfaen"/>
                <w:b/>
                <w:sz w:val="20"/>
                <w:szCs w:val="20"/>
              </w:rPr>
            </w:pPr>
            <w:r w:rsidRPr="00905319">
              <w:rPr>
                <w:rFonts w:ascii="Sylfaen" w:hAnsi="Sylfaen" w:cs="Sylfaen"/>
                <w:b/>
                <w:sz w:val="20"/>
                <w:szCs w:val="20"/>
              </w:rPr>
              <w:t>დადგენილების</w:t>
            </w:r>
            <w:r w:rsidRPr="00905319">
              <w:rPr>
                <w:rFonts w:ascii="Sylfaen" w:hAnsi="Sylfaen"/>
                <w:b/>
                <w:sz w:val="20"/>
                <w:szCs w:val="20"/>
              </w:rPr>
              <w:t>/</w:t>
            </w:r>
            <w:r w:rsidRPr="00905319">
              <w:rPr>
                <w:rFonts w:ascii="Sylfaen" w:hAnsi="Sylfaen" w:cs="Sylfaen"/>
                <w:b/>
                <w:sz w:val="20"/>
                <w:szCs w:val="20"/>
              </w:rPr>
              <w:t>ბრძანების</w:t>
            </w:r>
            <w:r w:rsidRPr="00905319">
              <w:rPr>
                <w:rFonts w:ascii="Sylfaen" w:hAnsi="Sylfaen"/>
                <w:b/>
                <w:sz w:val="20"/>
                <w:szCs w:val="20"/>
              </w:rPr>
              <w:t xml:space="preserve"> N</w:t>
            </w:r>
          </w:p>
        </w:tc>
        <w:tc>
          <w:tcPr>
            <w:tcW w:w="1546" w:type="dxa"/>
            <w:vAlign w:val="center"/>
          </w:tcPr>
          <w:p w:rsidR="00FB7501" w:rsidRPr="00905319" w:rsidRDefault="00FB7501" w:rsidP="00905319">
            <w:pPr>
              <w:spacing w:after="0"/>
              <w:jc w:val="center"/>
              <w:rPr>
                <w:rFonts w:ascii="Sylfaen" w:hAnsi="Sylfaen"/>
                <w:b/>
                <w:sz w:val="20"/>
                <w:szCs w:val="20"/>
              </w:rPr>
            </w:pPr>
            <w:r w:rsidRPr="00905319">
              <w:rPr>
                <w:rFonts w:ascii="Sylfaen" w:hAnsi="Sylfaen" w:cs="Sylfaen"/>
                <w:b/>
                <w:sz w:val="20"/>
                <w:szCs w:val="20"/>
              </w:rPr>
              <w:t>ბიუჯეტის</w:t>
            </w:r>
            <w:r w:rsidRPr="00905319">
              <w:rPr>
                <w:rFonts w:ascii="Sylfaen" w:hAnsi="Sylfaen"/>
                <w:b/>
                <w:sz w:val="20"/>
                <w:szCs w:val="20"/>
              </w:rPr>
              <w:t xml:space="preserve"> </w:t>
            </w:r>
            <w:r w:rsidRPr="00905319">
              <w:rPr>
                <w:rFonts w:ascii="Sylfaen" w:hAnsi="Sylfaen" w:cs="Sylfaen"/>
                <w:b/>
                <w:sz w:val="20"/>
                <w:szCs w:val="20"/>
              </w:rPr>
              <w:t>მოცულობა</w:t>
            </w:r>
            <w:r w:rsidRPr="00905319">
              <w:rPr>
                <w:rFonts w:ascii="Sylfaen" w:hAnsi="Sylfaen"/>
                <w:b/>
                <w:sz w:val="20"/>
                <w:szCs w:val="20"/>
              </w:rPr>
              <w:t xml:space="preserve"> (</w:t>
            </w:r>
            <w:r w:rsidRPr="00905319">
              <w:rPr>
                <w:rFonts w:ascii="Sylfaen" w:hAnsi="Sylfaen" w:cs="Sylfaen"/>
                <w:b/>
                <w:sz w:val="20"/>
                <w:szCs w:val="20"/>
              </w:rPr>
              <w:t>ათასი</w:t>
            </w:r>
            <w:r w:rsidRPr="00905319">
              <w:rPr>
                <w:rFonts w:ascii="Sylfaen" w:hAnsi="Sylfaen"/>
                <w:b/>
                <w:sz w:val="20"/>
                <w:szCs w:val="20"/>
              </w:rPr>
              <w:t xml:space="preserve"> </w:t>
            </w:r>
            <w:r w:rsidRPr="00905319">
              <w:rPr>
                <w:rFonts w:ascii="Sylfaen" w:hAnsi="Sylfaen" w:cs="Sylfaen"/>
                <w:b/>
                <w:sz w:val="20"/>
                <w:szCs w:val="20"/>
              </w:rPr>
              <w:t>ლარი</w:t>
            </w:r>
            <w:r w:rsidRPr="00905319">
              <w:rPr>
                <w:rFonts w:ascii="Sylfaen" w:hAnsi="Sylfaen"/>
                <w:b/>
                <w:sz w:val="20"/>
                <w:szCs w:val="20"/>
              </w:rPr>
              <w:t>)</w:t>
            </w:r>
          </w:p>
        </w:tc>
        <w:tc>
          <w:tcPr>
            <w:tcW w:w="4140" w:type="dxa"/>
            <w:vAlign w:val="center"/>
          </w:tcPr>
          <w:p w:rsidR="00FB7501" w:rsidRPr="00905319" w:rsidRDefault="00FB7501" w:rsidP="00905319">
            <w:pPr>
              <w:spacing w:after="0"/>
              <w:jc w:val="center"/>
              <w:rPr>
                <w:rFonts w:ascii="Sylfaen" w:hAnsi="Sylfaen"/>
                <w:b/>
                <w:sz w:val="20"/>
                <w:szCs w:val="20"/>
              </w:rPr>
            </w:pPr>
            <w:r w:rsidRPr="00905319">
              <w:rPr>
                <w:rFonts w:ascii="Sylfaen" w:hAnsi="Sylfaen" w:cs="Sylfaen"/>
                <w:b/>
                <w:sz w:val="20"/>
                <w:szCs w:val="20"/>
              </w:rPr>
              <w:t>ცვლილების</w:t>
            </w:r>
            <w:r w:rsidRPr="00905319">
              <w:rPr>
                <w:rFonts w:ascii="Sylfaen" w:hAnsi="Sylfaen"/>
                <w:b/>
                <w:sz w:val="20"/>
                <w:szCs w:val="20"/>
              </w:rPr>
              <w:t xml:space="preserve"> </w:t>
            </w:r>
            <w:r w:rsidRPr="00905319">
              <w:rPr>
                <w:rFonts w:ascii="Sylfaen" w:hAnsi="Sylfaen" w:cs="Sylfaen"/>
                <w:b/>
                <w:sz w:val="20"/>
                <w:szCs w:val="20"/>
              </w:rPr>
              <w:t>მიზეზი</w:t>
            </w:r>
          </w:p>
        </w:tc>
      </w:tr>
      <w:tr w:rsidR="00FB7501" w:rsidRPr="00905319" w:rsidTr="00905319">
        <w:trPr>
          <w:trHeight w:val="859"/>
          <w:jc w:val="center"/>
        </w:trPr>
        <w:tc>
          <w:tcPr>
            <w:tcW w:w="1236" w:type="dxa"/>
            <w:vAlign w:val="center"/>
          </w:tcPr>
          <w:p w:rsidR="00FB7501" w:rsidRPr="00905319" w:rsidRDefault="00FB7501" w:rsidP="00905319">
            <w:pPr>
              <w:spacing w:after="0"/>
              <w:jc w:val="center"/>
              <w:rPr>
                <w:rFonts w:ascii="Sylfaen" w:hAnsi="Sylfaen"/>
                <w:sz w:val="20"/>
                <w:szCs w:val="20"/>
              </w:rPr>
            </w:pPr>
            <w:r w:rsidRPr="00905319">
              <w:rPr>
                <w:rFonts w:ascii="Sylfaen" w:hAnsi="Sylfaen"/>
                <w:sz w:val="20"/>
                <w:szCs w:val="20"/>
              </w:rPr>
              <w:t>1</w:t>
            </w:r>
          </w:p>
        </w:tc>
        <w:tc>
          <w:tcPr>
            <w:tcW w:w="1961" w:type="dxa"/>
            <w:vAlign w:val="center"/>
          </w:tcPr>
          <w:p w:rsidR="00FB7501" w:rsidRPr="00905319" w:rsidRDefault="00FB7501" w:rsidP="00905319">
            <w:pPr>
              <w:spacing w:after="0"/>
              <w:jc w:val="center"/>
              <w:rPr>
                <w:rFonts w:ascii="Sylfaen" w:hAnsi="Sylfaen"/>
                <w:sz w:val="20"/>
                <w:szCs w:val="20"/>
                <w:lang w:val="ka-GE"/>
              </w:rPr>
            </w:pPr>
            <w:r w:rsidRPr="00905319">
              <w:rPr>
                <w:rFonts w:ascii="Sylfaen" w:hAnsi="Sylfaen"/>
                <w:sz w:val="20"/>
                <w:szCs w:val="20"/>
              </w:rPr>
              <w:t>03/02/202</w:t>
            </w:r>
            <w:r w:rsidRPr="00905319">
              <w:rPr>
                <w:rFonts w:ascii="Sylfaen" w:hAnsi="Sylfaen"/>
                <w:sz w:val="20"/>
                <w:szCs w:val="20"/>
                <w:lang w:val="ka-GE"/>
              </w:rPr>
              <w:t>1</w:t>
            </w:r>
          </w:p>
        </w:tc>
        <w:tc>
          <w:tcPr>
            <w:tcW w:w="1552" w:type="dxa"/>
            <w:vAlign w:val="center"/>
          </w:tcPr>
          <w:p w:rsidR="00FB7501" w:rsidRPr="00905319" w:rsidRDefault="00FB7501" w:rsidP="00905319">
            <w:pPr>
              <w:spacing w:after="0"/>
              <w:jc w:val="center"/>
              <w:rPr>
                <w:rFonts w:ascii="Sylfaen" w:hAnsi="Sylfaen"/>
                <w:sz w:val="20"/>
                <w:szCs w:val="20"/>
                <w:lang w:val="ka-GE"/>
              </w:rPr>
            </w:pPr>
            <w:r w:rsidRPr="00905319">
              <w:rPr>
                <w:rFonts w:ascii="Sylfaen" w:hAnsi="Sylfaen" w:cs="Sylfaen"/>
                <w:sz w:val="20"/>
                <w:szCs w:val="20"/>
              </w:rPr>
              <w:t>მერის</w:t>
            </w:r>
            <w:r w:rsidRPr="00905319">
              <w:rPr>
                <w:rFonts w:ascii="Sylfaen" w:hAnsi="Sylfaen"/>
                <w:sz w:val="20"/>
                <w:szCs w:val="20"/>
              </w:rPr>
              <w:t xml:space="preserve"> </w:t>
            </w:r>
            <w:r w:rsidRPr="00905319">
              <w:rPr>
                <w:rFonts w:ascii="Sylfaen" w:hAnsi="Sylfaen" w:cs="Sylfaen"/>
                <w:sz w:val="20"/>
                <w:szCs w:val="20"/>
              </w:rPr>
              <w:t>ბრძანება</w:t>
            </w:r>
            <w:r w:rsidRPr="00905319">
              <w:rPr>
                <w:rFonts w:ascii="Sylfaen" w:hAnsi="Sylfaen"/>
                <w:sz w:val="20"/>
                <w:szCs w:val="20"/>
              </w:rPr>
              <w:t xml:space="preserve"> N41 11</w:t>
            </w:r>
            <w:r w:rsidRPr="00905319">
              <w:rPr>
                <w:rFonts w:ascii="Sylfaen" w:hAnsi="Sylfaen"/>
                <w:sz w:val="20"/>
                <w:szCs w:val="20"/>
                <w:lang w:val="ka-GE"/>
              </w:rPr>
              <w:t>0</w:t>
            </w:r>
          </w:p>
        </w:tc>
        <w:tc>
          <w:tcPr>
            <w:tcW w:w="1546" w:type="dxa"/>
            <w:vAlign w:val="center"/>
          </w:tcPr>
          <w:p w:rsidR="00FB7501" w:rsidRPr="00905319" w:rsidRDefault="00FB7501" w:rsidP="00905319">
            <w:pPr>
              <w:spacing w:after="0"/>
              <w:jc w:val="center"/>
              <w:rPr>
                <w:rFonts w:ascii="Sylfaen" w:hAnsi="Sylfaen"/>
                <w:sz w:val="20"/>
                <w:szCs w:val="20"/>
                <w:lang w:val="ka-GE"/>
              </w:rPr>
            </w:pPr>
            <w:r w:rsidRPr="00905319">
              <w:rPr>
                <w:rFonts w:ascii="Sylfaen" w:hAnsi="Sylfaen"/>
                <w:sz w:val="20"/>
                <w:szCs w:val="20"/>
                <w:lang w:val="ka-GE"/>
              </w:rPr>
              <w:t>11 137.0</w:t>
            </w:r>
          </w:p>
        </w:tc>
        <w:tc>
          <w:tcPr>
            <w:tcW w:w="4140" w:type="dxa"/>
          </w:tcPr>
          <w:p w:rsidR="00FB7501" w:rsidRPr="00905319" w:rsidRDefault="00FB7501" w:rsidP="00905319">
            <w:pPr>
              <w:spacing w:after="0"/>
              <w:jc w:val="both"/>
              <w:rPr>
                <w:rFonts w:ascii="Sylfaen" w:hAnsi="Sylfaen"/>
                <w:sz w:val="20"/>
                <w:szCs w:val="20"/>
              </w:rPr>
            </w:pPr>
            <w:r w:rsidRPr="00905319">
              <w:rPr>
                <w:rFonts w:ascii="Sylfaen" w:hAnsi="Sylfaen" w:cs="Sylfaen"/>
                <w:sz w:val="20"/>
                <w:szCs w:val="20"/>
                <w:lang w:val="ka-GE"/>
              </w:rPr>
              <w:t>რგფ-ს თანხის ასახვა. 31/12/2020 წლის N2685 განკ.</w:t>
            </w:r>
            <w:r w:rsidRPr="00905319">
              <w:rPr>
                <w:rFonts w:ascii="Sylfaen" w:hAnsi="Sylfaen"/>
                <w:sz w:val="20"/>
                <w:szCs w:val="20"/>
              </w:rPr>
              <w:t xml:space="preserve">  </w:t>
            </w:r>
            <w:r w:rsidRPr="00905319">
              <w:rPr>
                <w:rFonts w:ascii="Sylfaen" w:hAnsi="Sylfaen"/>
                <w:sz w:val="20"/>
                <w:szCs w:val="20"/>
                <w:lang w:val="ka-GE"/>
              </w:rPr>
              <w:t>2984.8</w:t>
            </w:r>
            <w:r w:rsidRPr="00905319">
              <w:rPr>
                <w:rFonts w:ascii="Sylfaen" w:hAnsi="Sylfaen"/>
                <w:sz w:val="20"/>
                <w:szCs w:val="20"/>
              </w:rPr>
              <w:t xml:space="preserve"> </w:t>
            </w:r>
            <w:r w:rsidRPr="00905319">
              <w:rPr>
                <w:rFonts w:ascii="Sylfaen" w:hAnsi="Sylfaen" w:cs="Sylfaen"/>
                <w:sz w:val="20"/>
                <w:szCs w:val="20"/>
              </w:rPr>
              <w:t>ათასი</w:t>
            </w:r>
            <w:r w:rsidRPr="00905319">
              <w:rPr>
                <w:rFonts w:ascii="Sylfaen" w:hAnsi="Sylfaen"/>
                <w:sz w:val="20"/>
                <w:szCs w:val="20"/>
              </w:rPr>
              <w:t xml:space="preserve"> </w:t>
            </w:r>
            <w:r w:rsidRPr="00905319">
              <w:rPr>
                <w:rFonts w:ascii="Sylfaen" w:hAnsi="Sylfaen" w:cs="Sylfaen"/>
                <w:sz w:val="20"/>
                <w:szCs w:val="20"/>
              </w:rPr>
              <w:t>ლარი</w:t>
            </w:r>
            <w:r w:rsidRPr="00905319">
              <w:rPr>
                <w:rFonts w:ascii="Sylfaen" w:hAnsi="Sylfaen"/>
                <w:sz w:val="20"/>
                <w:szCs w:val="20"/>
              </w:rPr>
              <w:t>.</w:t>
            </w:r>
          </w:p>
        </w:tc>
      </w:tr>
      <w:tr w:rsidR="00FB7501" w:rsidRPr="00905319" w:rsidTr="00905319">
        <w:trPr>
          <w:trHeight w:val="1591"/>
          <w:jc w:val="center"/>
        </w:trPr>
        <w:tc>
          <w:tcPr>
            <w:tcW w:w="1236" w:type="dxa"/>
            <w:vAlign w:val="center"/>
          </w:tcPr>
          <w:p w:rsidR="00FB7501" w:rsidRPr="00905319" w:rsidRDefault="00FB7501" w:rsidP="00905319">
            <w:pPr>
              <w:spacing w:after="0"/>
              <w:jc w:val="center"/>
              <w:rPr>
                <w:rFonts w:ascii="Sylfaen" w:hAnsi="Sylfaen"/>
                <w:sz w:val="20"/>
                <w:szCs w:val="20"/>
              </w:rPr>
            </w:pPr>
            <w:r w:rsidRPr="00905319">
              <w:rPr>
                <w:rFonts w:ascii="Sylfaen" w:hAnsi="Sylfaen"/>
                <w:sz w:val="20"/>
                <w:szCs w:val="20"/>
              </w:rPr>
              <w:lastRenderedPageBreak/>
              <w:t>2</w:t>
            </w:r>
          </w:p>
        </w:tc>
        <w:tc>
          <w:tcPr>
            <w:tcW w:w="1961" w:type="dxa"/>
            <w:vAlign w:val="center"/>
          </w:tcPr>
          <w:p w:rsidR="00FB7501" w:rsidRPr="00905319" w:rsidRDefault="00FB7501" w:rsidP="00905319">
            <w:pPr>
              <w:spacing w:after="0"/>
              <w:jc w:val="center"/>
              <w:rPr>
                <w:rFonts w:ascii="Sylfaen" w:hAnsi="Sylfaen"/>
                <w:sz w:val="20"/>
                <w:szCs w:val="20"/>
                <w:lang w:val="ka-GE"/>
              </w:rPr>
            </w:pPr>
            <w:r w:rsidRPr="00905319">
              <w:rPr>
                <w:rFonts w:ascii="Sylfaen" w:hAnsi="Sylfaen"/>
                <w:sz w:val="20"/>
                <w:szCs w:val="20"/>
              </w:rPr>
              <w:t>1</w:t>
            </w:r>
            <w:r w:rsidRPr="00905319">
              <w:rPr>
                <w:rFonts w:ascii="Sylfaen" w:hAnsi="Sylfaen"/>
                <w:sz w:val="20"/>
                <w:szCs w:val="20"/>
                <w:lang w:val="ka-GE"/>
              </w:rPr>
              <w:t>8</w:t>
            </w:r>
            <w:r w:rsidRPr="00905319">
              <w:rPr>
                <w:rFonts w:ascii="Sylfaen" w:hAnsi="Sylfaen"/>
                <w:sz w:val="20"/>
                <w:szCs w:val="20"/>
              </w:rPr>
              <w:t>/02/202</w:t>
            </w:r>
            <w:r w:rsidRPr="00905319">
              <w:rPr>
                <w:rFonts w:ascii="Sylfaen" w:hAnsi="Sylfaen"/>
                <w:sz w:val="20"/>
                <w:szCs w:val="20"/>
                <w:lang w:val="ka-GE"/>
              </w:rPr>
              <w:t>1</w:t>
            </w:r>
          </w:p>
        </w:tc>
        <w:tc>
          <w:tcPr>
            <w:tcW w:w="1552" w:type="dxa"/>
            <w:vAlign w:val="center"/>
          </w:tcPr>
          <w:p w:rsidR="00FB7501" w:rsidRPr="00905319" w:rsidRDefault="00FB7501" w:rsidP="00905319">
            <w:pPr>
              <w:spacing w:after="0"/>
              <w:jc w:val="center"/>
              <w:rPr>
                <w:rFonts w:ascii="Sylfaen" w:hAnsi="Sylfaen"/>
                <w:sz w:val="20"/>
                <w:szCs w:val="20"/>
                <w:lang w:val="ka-GE"/>
              </w:rPr>
            </w:pPr>
            <w:r w:rsidRPr="00905319">
              <w:rPr>
                <w:rFonts w:ascii="Sylfaen" w:hAnsi="Sylfaen" w:cs="Sylfaen"/>
                <w:sz w:val="20"/>
                <w:szCs w:val="20"/>
              </w:rPr>
              <w:t>მერის</w:t>
            </w:r>
            <w:r w:rsidRPr="00905319">
              <w:rPr>
                <w:rFonts w:ascii="Sylfaen" w:hAnsi="Sylfaen"/>
                <w:sz w:val="20"/>
                <w:szCs w:val="20"/>
              </w:rPr>
              <w:t xml:space="preserve"> </w:t>
            </w:r>
            <w:r w:rsidRPr="00905319">
              <w:rPr>
                <w:rFonts w:ascii="Sylfaen" w:hAnsi="Sylfaen" w:cs="Sylfaen"/>
                <w:sz w:val="20"/>
                <w:szCs w:val="20"/>
              </w:rPr>
              <w:t>ბრძანება</w:t>
            </w:r>
            <w:r w:rsidRPr="00905319">
              <w:rPr>
                <w:rFonts w:ascii="Sylfaen" w:hAnsi="Sylfaen"/>
                <w:sz w:val="20"/>
                <w:szCs w:val="20"/>
              </w:rPr>
              <w:t xml:space="preserve"> N41 16</w:t>
            </w:r>
            <w:r w:rsidRPr="00905319">
              <w:rPr>
                <w:rFonts w:ascii="Sylfaen" w:hAnsi="Sylfaen"/>
                <w:sz w:val="20"/>
                <w:szCs w:val="20"/>
                <w:lang w:val="ka-GE"/>
              </w:rPr>
              <w:t>7</w:t>
            </w:r>
          </w:p>
        </w:tc>
        <w:tc>
          <w:tcPr>
            <w:tcW w:w="1546" w:type="dxa"/>
            <w:vAlign w:val="center"/>
          </w:tcPr>
          <w:p w:rsidR="00FB7501" w:rsidRPr="00905319" w:rsidRDefault="00FB7501" w:rsidP="00905319">
            <w:pPr>
              <w:spacing w:after="0"/>
              <w:jc w:val="center"/>
              <w:rPr>
                <w:rFonts w:ascii="Sylfaen" w:hAnsi="Sylfaen"/>
                <w:sz w:val="20"/>
                <w:szCs w:val="20"/>
                <w:lang w:val="ka-GE"/>
              </w:rPr>
            </w:pPr>
            <w:r w:rsidRPr="00905319">
              <w:rPr>
                <w:rFonts w:ascii="Sylfaen" w:hAnsi="Sylfaen"/>
                <w:sz w:val="20"/>
                <w:szCs w:val="20"/>
                <w:lang w:val="ka-GE"/>
              </w:rPr>
              <w:t>11 154.9</w:t>
            </w:r>
          </w:p>
        </w:tc>
        <w:tc>
          <w:tcPr>
            <w:tcW w:w="4140" w:type="dxa"/>
          </w:tcPr>
          <w:p w:rsidR="00FB7501" w:rsidRPr="00905319" w:rsidRDefault="00FB7501" w:rsidP="00905319">
            <w:pPr>
              <w:spacing w:after="0"/>
              <w:jc w:val="both"/>
              <w:rPr>
                <w:rFonts w:ascii="Sylfaen" w:hAnsi="Sylfaen"/>
                <w:sz w:val="20"/>
                <w:szCs w:val="20"/>
              </w:rPr>
            </w:pPr>
            <w:r w:rsidRPr="00905319">
              <w:rPr>
                <w:rFonts w:ascii="Sylfaen" w:hAnsi="Sylfaen" w:cs="Sylfaen"/>
                <w:sz w:val="20"/>
                <w:szCs w:val="20"/>
              </w:rPr>
              <w:t>საჯარო</w:t>
            </w:r>
            <w:r w:rsidRPr="00905319">
              <w:rPr>
                <w:rFonts w:ascii="Sylfaen" w:hAnsi="Sylfaen"/>
                <w:sz w:val="20"/>
                <w:szCs w:val="20"/>
              </w:rPr>
              <w:t xml:space="preserve"> </w:t>
            </w:r>
            <w:r w:rsidRPr="00905319">
              <w:rPr>
                <w:rFonts w:ascii="Sylfaen" w:hAnsi="Sylfaen" w:cs="Sylfaen"/>
                <w:sz w:val="20"/>
                <w:szCs w:val="20"/>
              </w:rPr>
              <w:t>სკოლის</w:t>
            </w:r>
            <w:r w:rsidRPr="00905319">
              <w:rPr>
                <w:rFonts w:ascii="Sylfaen" w:hAnsi="Sylfaen"/>
                <w:sz w:val="20"/>
                <w:szCs w:val="20"/>
              </w:rPr>
              <w:t xml:space="preserve"> </w:t>
            </w:r>
            <w:r w:rsidRPr="00905319">
              <w:rPr>
                <w:rFonts w:ascii="Sylfaen" w:hAnsi="Sylfaen" w:cs="Sylfaen"/>
                <w:sz w:val="20"/>
                <w:szCs w:val="20"/>
              </w:rPr>
              <w:t>მოსწავლეთა</w:t>
            </w:r>
            <w:r w:rsidRPr="00905319">
              <w:rPr>
                <w:rFonts w:ascii="Sylfaen" w:hAnsi="Sylfaen"/>
                <w:sz w:val="20"/>
                <w:szCs w:val="20"/>
              </w:rPr>
              <w:t xml:space="preserve"> </w:t>
            </w:r>
            <w:r w:rsidRPr="00905319">
              <w:rPr>
                <w:rFonts w:ascii="Sylfaen" w:hAnsi="Sylfaen" w:cs="Sylfaen"/>
                <w:sz w:val="20"/>
                <w:szCs w:val="20"/>
              </w:rPr>
              <w:t>ტრანსპორტირების</w:t>
            </w:r>
            <w:r w:rsidRPr="00905319">
              <w:rPr>
                <w:rFonts w:ascii="Sylfaen" w:hAnsi="Sylfaen"/>
                <w:sz w:val="20"/>
                <w:szCs w:val="20"/>
              </w:rPr>
              <w:t xml:space="preserve"> </w:t>
            </w:r>
            <w:r w:rsidRPr="00905319">
              <w:rPr>
                <w:rFonts w:ascii="Sylfaen" w:hAnsi="Sylfaen" w:cs="Sylfaen"/>
                <w:sz w:val="20"/>
                <w:szCs w:val="20"/>
              </w:rPr>
              <w:t>თანხის</w:t>
            </w:r>
            <w:r w:rsidRPr="00905319">
              <w:rPr>
                <w:rFonts w:ascii="Sylfaen" w:hAnsi="Sylfaen"/>
                <w:sz w:val="20"/>
                <w:szCs w:val="20"/>
              </w:rPr>
              <w:t xml:space="preserve"> </w:t>
            </w:r>
            <w:r w:rsidRPr="00905319">
              <w:rPr>
                <w:rFonts w:ascii="Sylfaen" w:hAnsi="Sylfaen" w:cs="Sylfaen"/>
                <w:sz w:val="20"/>
                <w:szCs w:val="20"/>
              </w:rPr>
              <w:t>ასახვა</w:t>
            </w:r>
            <w:r w:rsidRPr="00905319">
              <w:rPr>
                <w:rFonts w:ascii="Sylfaen" w:hAnsi="Sylfaen"/>
                <w:sz w:val="20"/>
                <w:szCs w:val="20"/>
              </w:rPr>
              <w:t xml:space="preserve"> </w:t>
            </w:r>
            <w:r w:rsidRPr="00905319">
              <w:rPr>
                <w:rFonts w:ascii="Sylfaen" w:hAnsi="Sylfaen" w:cs="Sylfaen"/>
                <w:sz w:val="20"/>
                <w:szCs w:val="20"/>
              </w:rPr>
              <w:t>საქართველოს</w:t>
            </w:r>
            <w:r w:rsidRPr="00905319">
              <w:rPr>
                <w:rFonts w:ascii="Sylfaen" w:hAnsi="Sylfaen"/>
                <w:sz w:val="20"/>
                <w:szCs w:val="20"/>
              </w:rPr>
              <w:t xml:space="preserve"> </w:t>
            </w:r>
            <w:r w:rsidRPr="00905319">
              <w:rPr>
                <w:rFonts w:ascii="Sylfaen" w:hAnsi="Sylfaen" w:cs="Sylfaen"/>
                <w:sz w:val="20"/>
                <w:szCs w:val="20"/>
              </w:rPr>
              <w:t>მთავრობის</w:t>
            </w:r>
            <w:r w:rsidRPr="00905319">
              <w:rPr>
                <w:rFonts w:ascii="Sylfaen" w:hAnsi="Sylfaen"/>
                <w:sz w:val="20"/>
                <w:szCs w:val="20"/>
              </w:rPr>
              <w:t xml:space="preserve"> 0</w:t>
            </w:r>
            <w:r w:rsidRPr="00905319">
              <w:rPr>
                <w:rFonts w:ascii="Sylfaen" w:hAnsi="Sylfaen"/>
                <w:sz w:val="20"/>
                <w:szCs w:val="20"/>
                <w:lang w:val="ka-GE"/>
              </w:rPr>
              <w:t>4</w:t>
            </w:r>
            <w:r w:rsidRPr="00905319">
              <w:rPr>
                <w:rFonts w:ascii="Sylfaen" w:hAnsi="Sylfaen"/>
                <w:sz w:val="20"/>
                <w:szCs w:val="20"/>
              </w:rPr>
              <w:t>/0</w:t>
            </w:r>
            <w:r w:rsidRPr="00905319">
              <w:rPr>
                <w:rFonts w:ascii="Sylfaen" w:hAnsi="Sylfaen"/>
                <w:sz w:val="20"/>
                <w:szCs w:val="20"/>
                <w:lang w:val="ka-GE"/>
              </w:rPr>
              <w:t>2</w:t>
            </w:r>
            <w:r w:rsidRPr="00905319">
              <w:rPr>
                <w:rFonts w:ascii="Sylfaen" w:hAnsi="Sylfaen"/>
                <w:sz w:val="20"/>
                <w:szCs w:val="20"/>
              </w:rPr>
              <w:t>/202</w:t>
            </w:r>
            <w:r w:rsidRPr="00905319">
              <w:rPr>
                <w:rFonts w:ascii="Sylfaen" w:hAnsi="Sylfaen"/>
                <w:sz w:val="20"/>
                <w:szCs w:val="20"/>
                <w:lang w:val="ka-GE"/>
              </w:rPr>
              <w:t>1</w:t>
            </w:r>
            <w:r w:rsidRPr="00905319">
              <w:rPr>
                <w:rFonts w:ascii="Sylfaen" w:hAnsi="Sylfaen"/>
                <w:sz w:val="20"/>
                <w:szCs w:val="20"/>
              </w:rPr>
              <w:t xml:space="preserve"> </w:t>
            </w:r>
            <w:r w:rsidRPr="00905319">
              <w:rPr>
                <w:rFonts w:ascii="Sylfaen" w:hAnsi="Sylfaen" w:cs="Sylfaen"/>
                <w:sz w:val="20"/>
                <w:szCs w:val="20"/>
              </w:rPr>
              <w:t>წლის</w:t>
            </w:r>
            <w:r w:rsidRPr="00905319">
              <w:rPr>
                <w:rFonts w:ascii="Sylfaen" w:hAnsi="Sylfaen"/>
                <w:sz w:val="20"/>
                <w:szCs w:val="20"/>
              </w:rPr>
              <w:t xml:space="preserve"> N</w:t>
            </w:r>
            <w:r w:rsidRPr="00905319">
              <w:rPr>
                <w:rFonts w:ascii="Sylfaen" w:hAnsi="Sylfaen"/>
                <w:sz w:val="20"/>
                <w:szCs w:val="20"/>
                <w:lang w:val="ka-GE"/>
              </w:rPr>
              <w:t>14</w:t>
            </w:r>
            <w:r w:rsidRPr="00905319">
              <w:rPr>
                <w:rFonts w:ascii="Sylfaen" w:hAnsi="Sylfaen"/>
                <w:sz w:val="20"/>
                <w:szCs w:val="20"/>
              </w:rPr>
              <w:t xml:space="preserve">7 </w:t>
            </w:r>
            <w:r w:rsidRPr="00905319">
              <w:rPr>
                <w:rFonts w:ascii="Sylfaen" w:hAnsi="Sylfaen" w:cs="Sylfaen"/>
                <w:sz w:val="20"/>
                <w:szCs w:val="20"/>
              </w:rPr>
              <w:t>დადგენილების</w:t>
            </w:r>
            <w:r w:rsidRPr="00905319">
              <w:rPr>
                <w:rFonts w:ascii="Sylfaen" w:hAnsi="Sylfaen"/>
                <w:sz w:val="20"/>
                <w:szCs w:val="20"/>
              </w:rPr>
              <w:t xml:space="preserve"> </w:t>
            </w:r>
            <w:r w:rsidRPr="00905319">
              <w:rPr>
                <w:rFonts w:ascii="Sylfaen" w:hAnsi="Sylfaen" w:cs="Sylfaen"/>
                <w:sz w:val="20"/>
                <w:szCs w:val="20"/>
              </w:rPr>
              <w:t>შესაბამისად</w:t>
            </w:r>
            <w:r w:rsidRPr="00905319">
              <w:rPr>
                <w:rFonts w:ascii="Sylfaen" w:hAnsi="Sylfaen"/>
                <w:sz w:val="20"/>
                <w:szCs w:val="20"/>
              </w:rPr>
              <w:t xml:space="preserve">. </w:t>
            </w:r>
            <w:r w:rsidRPr="00905319">
              <w:rPr>
                <w:rFonts w:ascii="Sylfaen" w:hAnsi="Sylfaen"/>
                <w:sz w:val="20"/>
                <w:szCs w:val="20"/>
                <w:lang w:val="ka-GE"/>
              </w:rPr>
              <w:t>17.9</w:t>
            </w:r>
            <w:r w:rsidRPr="00905319">
              <w:rPr>
                <w:rFonts w:ascii="Sylfaen" w:hAnsi="Sylfaen"/>
                <w:sz w:val="20"/>
                <w:szCs w:val="20"/>
              </w:rPr>
              <w:t xml:space="preserve"> </w:t>
            </w:r>
            <w:r w:rsidRPr="00905319">
              <w:rPr>
                <w:rFonts w:ascii="Sylfaen" w:hAnsi="Sylfaen" w:cs="Sylfaen"/>
                <w:sz w:val="20"/>
                <w:szCs w:val="20"/>
              </w:rPr>
              <w:t>ათასი</w:t>
            </w:r>
            <w:r w:rsidRPr="00905319">
              <w:rPr>
                <w:rFonts w:ascii="Sylfaen" w:hAnsi="Sylfaen"/>
                <w:sz w:val="20"/>
                <w:szCs w:val="20"/>
              </w:rPr>
              <w:t xml:space="preserve"> </w:t>
            </w:r>
            <w:r w:rsidRPr="00905319">
              <w:rPr>
                <w:rFonts w:ascii="Sylfaen" w:hAnsi="Sylfaen" w:cs="Sylfaen"/>
                <w:sz w:val="20"/>
                <w:szCs w:val="20"/>
              </w:rPr>
              <w:t>ლარი</w:t>
            </w:r>
          </w:p>
        </w:tc>
      </w:tr>
      <w:tr w:rsidR="00FB7501" w:rsidRPr="00905319" w:rsidTr="00905319">
        <w:trPr>
          <w:trHeight w:val="2618"/>
          <w:jc w:val="center"/>
        </w:trPr>
        <w:tc>
          <w:tcPr>
            <w:tcW w:w="1236" w:type="dxa"/>
            <w:vAlign w:val="center"/>
          </w:tcPr>
          <w:p w:rsidR="00FB7501" w:rsidRPr="00905319" w:rsidRDefault="00FB7501" w:rsidP="00905319">
            <w:pPr>
              <w:spacing w:after="0"/>
              <w:jc w:val="center"/>
              <w:rPr>
                <w:rFonts w:ascii="Sylfaen" w:hAnsi="Sylfaen"/>
                <w:sz w:val="20"/>
                <w:szCs w:val="20"/>
              </w:rPr>
            </w:pPr>
            <w:r w:rsidRPr="00905319">
              <w:rPr>
                <w:rFonts w:ascii="Sylfaen" w:hAnsi="Sylfaen"/>
                <w:sz w:val="20"/>
                <w:szCs w:val="20"/>
              </w:rPr>
              <w:t>3</w:t>
            </w:r>
          </w:p>
        </w:tc>
        <w:tc>
          <w:tcPr>
            <w:tcW w:w="1961" w:type="dxa"/>
            <w:vAlign w:val="center"/>
          </w:tcPr>
          <w:p w:rsidR="00FB7501" w:rsidRPr="00905319" w:rsidRDefault="00FB7501" w:rsidP="00905319">
            <w:pPr>
              <w:spacing w:after="0"/>
              <w:jc w:val="center"/>
              <w:rPr>
                <w:rFonts w:ascii="Sylfaen" w:hAnsi="Sylfaen"/>
                <w:sz w:val="20"/>
                <w:szCs w:val="20"/>
                <w:lang w:val="ka-GE"/>
              </w:rPr>
            </w:pPr>
            <w:r w:rsidRPr="00905319">
              <w:rPr>
                <w:rFonts w:ascii="Sylfaen" w:hAnsi="Sylfaen"/>
                <w:sz w:val="20"/>
                <w:szCs w:val="20"/>
              </w:rPr>
              <w:t>2</w:t>
            </w:r>
            <w:r w:rsidRPr="00905319">
              <w:rPr>
                <w:rFonts w:ascii="Sylfaen" w:hAnsi="Sylfaen"/>
                <w:sz w:val="20"/>
                <w:szCs w:val="20"/>
                <w:lang w:val="ka-GE"/>
              </w:rPr>
              <w:t>6</w:t>
            </w:r>
            <w:r w:rsidRPr="00905319">
              <w:rPr>
                <w:rFonts w:ascii="Sylfaen" w:hAnsi="Sylfaen"/>
                <w:sz w:val="20"/>
                <w:szCs w:val="20"/>
              </w:rPr>
              <w:t>/0</w:t>
            </w:r>
            <w:r w:rsidRPr="00905319">
              <w:rPr>
                <w:rFonts w:ascii="Sylfaen" w:hAnsi="Sylfaen"/>
                <w:sz w:val="20"/>
                <w:szCs w:val="20"/>
                <w:lang w:val="ka-GE"/>
              </w:rPr>
              <w:t>3</w:t>
            </w:r>
            <w:r w:rsidRPr="00905319">
              <w:rPr>
                <w:rFonts w:ascii="Sylfaen" w:hAnsi="Sylfaen"/>
                <w:sz w:val="20"/>
                <w:szCs w:val="20"/>
              </w:rPr>
              <w:t>/202</w:t>
            </w:r>
            <w:r w:rsidRPr="00905319">
              <w:rPr>
                <w:rFonts w:ascii="Sylfaen" w:hAnsi="Sylfaen"/>
                <w:sz w:val="20"/>
                <w:szCs w:val="20"/>
                <w:lang w:val="ka-GE"/>
              </w:rPr>
              <w:t>1</w:t>
            </w:r>
          </w:p>
        </w:tc>
        <w:tc>
          <w:tcPr>
            <w:tcW w:w="1552" w:type="dxa"/>
            <w:vAlign w:val="center"/>
          </w:tcPr>
          <w:p w:rsidR="00FB7501" w:rsidRPr="00905319" w:rsidRDefault="00FB7501" w:rsidP="00905319">
            <w:pPr>
              <w:spacing w:after="0"/>
              <w:jc w:val="center"/>
              <w:rPr>
                <w:rFonts w:ascii="Sylfaen" w:hAnsi="Sylfaen"/>
                <w:sz w:val="20"/>
                <w:szCs w:val="20"/>
                <w:lang w:val="ka-GE"/>
              </w:rPr>
            </w:pPr>
            <w:r w:rsidRPr="00905319">
              <w:rPr>
                <w:rFonts w:ascii="Sylfaen" w:hAnsi="Sylfaen" w:cs="Sylfaen"/>
                <w:sz w:val="20"/>
                <w:szCs w:val="20"/>
              </w:rPr>
              <w:t>საკრებულოს</w:t>
            </w:r>
            <w:r w:rsidRPr="00905319">
              <w:rPr>
                <w:rFonts w:ascii="Sylfaen" w:hAnsi="Sylfaen"/>
                <w:sz w:val="20"/>
                <w:szCs w:val="20"/>
              </w:rPr>
              <w:t xml:space="preserve"> </w:t>
            </w:r>
            <w:r w:rsidRPr="00905319">
              <w:rPr>
                <w:rFonts w:ascii="Sylfaen" w:hAnsi="Sylfaen" w:cs="Sylfaen"/>
                <w:sz w:val="20"/>
                <w:szCs w:val="20"/>
              </w:rPr>
              <w:t>დადგენილება</w:t>
            </w:r>
            <w:r w:rsidRPr="00905319">
              <w:rPr>
                <w:rFonts w:ascii="Sylfaen" w:hAnsi="Sylfaen"/>
                <w:sz w:val="20"/>
                <w:szCs w:val="20"/>
              </w:rPr>
              <w:t xml:space="preserve"> N</w:t>
            </w:r>
            <w:r w:rsidRPr="00905319">
              <w:rPr>
                <w:rFonts w:ascii="Sylfaen" w:hAnsi="Sylfaen"/>
                <w:sz w:val="20"/>
                <w:szCs w:val="20"/>
                <w:lang w:val="ka-GE"/>
              </w:rPr>
              <w:t>5</w:t>
            </w:r>
          </w:p>
        </w:tc>
        <w:tc>
          <w:tcPr>
            <w:tcW w:w="1546" w:type="dxa"/>
            <w:vAlign w:val="center"/>
          </w:tcPr>
          <w:p w:rsidR="00FB7501" w:rsidRPr="00905319" w:rsidRDefault="00FB7501" w:rsidP="00905319">
            <w:pPr>
              <w:spacing w:after="0"/>
              <w:jc w:val="center"/>
              <w:rPr>
                <w:rFonts w:ascii="Sylfaen" w:hAnsi="Sylfaen"/>
                <w:sz w:val="20"/>
                <w:szCs w:val="20"/>
                <w:lang w:val="ka-GE"/>
              </w:rPr>
            </w:pPr>
            <w:r w:rsidRPr="00905319">
              <w:rPr>
                <w:rFonts w:ascii="Sylfaen" w:hAnsi="Sylfaen"/>
                <w:sz w:val="20"/>
                <w:szCs w:val="20"/>
                <w:lang w:val="ka-GE"/>
              </w:rPr>
              <w:t>13 255.3</w:t>
            </w:r>
          </w:p>
        </w:tc>
        <w:tc>
          <w:tcPr>
            <w:tcW w:w="4140" w:type="dxa"/>
          </w:tcPr>
          <w:p w:rsidR="00FB7501" w:rsidRPr="00905319" w:rsidRDefault="00FB7501" w:rsidP="00905319">
            <w:pPr>
              <w:spacing w:after="0"/>
              <w:jc w:val="both"/>
              <w:rPr>
                <w:rFonts w:ascii="Sylfaen" w:hAnsi="Sylfaen"/>
                <w:sz w:val="20"/>
                <w:szCs w:val="20"/>
              </w:rPr>
            </w:pPr>
            <w:r w:rsidRPr="00905319">
              <w:rPr>
                <w:rFonts w:ascii="Sylfaen" w:hAnsi="Sylfaen"/>
                <w:sz w:val="20"/>
                <w:szCs w:val="20"/>
              </w:rPr>
              <w:tab/>
            </w:r>
            <w:r w:rsidRPr="00905319">
              <w:rPr>
                <w:rFonts w:ascii="Sylfaen" w:hAnsi="Sylfaen" w:cs="Sylfaen"/>
                <w:sz w:val="20"/>
                <w:szCs w:val="20"/>
              </w:rPr>
              <w:t>ნაშთის</w:t>
            </w:r>
            <w:r w:rsidRPr="00905319">
              <w:rPr>
                <w:rFonts w:ascii="Sylfaen" w:hAnsi="Sylfaen"/>
                <w:sz w:val="20"/>
                <w:szCs w:val="20"/>
              </w:rPr>
              <w:t xml:space="preserve"> </w:t>
            </w:r>
            <w:r w:rsidRPr="00905319">
              <w:rPr>
                <w:rFonts w:ascii="Sylfaen" w:hAnsi="Sylfaen" w:cs="Sylfaen"/>
                <w:sz w:val="20"/>
                <w:szCs w:val="20"/>
              </w:rPr>
              <w:t>ასახვა</w:t>
            </w:r>
            <w:r w:rsidRPr="00905319">
              <w:rPr>
                <w:rFonts w:ascii="Sylfaen" w:hAnsi="Sylfaen"/>
                <w:sz w:val="20"/>
                <w:szCs w:val="20"/>
              </w:rPr>
              <w:t>-</w:t>
            </w:r>
            <w:r w:rsidRPr="00905319">
              <w:rPr>
                <w:rFonts w:ascii="Sylfaen" w:hAnsi="Sylfaen"/>
                <w:sz w:val="20"/>
                <w:szCs w:val="20"/>
                <w:lang w:val="ka-GE"/>
              </w:rPr>
              <w:t>1754.4</w:t>
            </w:r>
            <w:r w:rsidRPr="00905319">
              <w:rPr>
                <w:rFonts w:ascii="Sylfaen" w:hAnsi="Sylfaen"/>
                <w:sz w:val="20"/>
                <w:szCs w:val="20"/>
              </w:rPr>
              <w:t xml:space="preserve"> </w:t>
            </w:r>
            <w:r w:rsidRPr="00905319">
              <w:rPr>
                <w:rFonts w:ascii="Sylfaen" w:hAnsi="Sylfaen" w:cs="Sylfaen"/>
                <w:sz w:val="20"/>
                <w:szCs w:val="20"/>
              </w:rPr>
              <w:t>ათასი</w:t>
            </w:r>
            <w:r w:rsidRPr="00905319">
              <w:rPr>
                <w:rFonts w:ascii="Sylfaen" w:hAnsi="Sylfaen"/>
                <w:sz w:val="20"/>
                <w:szCs w:val="20"/>
              </w:rPr>
              <w:t xml:space="preserve"> </w:t>
            </w:r>
            <w:r w:rsidRPr="00905319">
              <w:rPr>
                <w:rFonts w:ascii="Sylfaen" w:hAnsi="Sylfaen" w:cs="Sylfaen"/>
                <w:sz w:val="20"/>
                <w:szCs w:val="20"/>
              </w:rPr>
              <w:t>ლარი</w:t>
            </w:r>
            <w:r w:rsidRPr="00905319">
              <w:rPr>
                <w:rFonts w:ascii="Sylfaen" w:hAnsi="Sylfaen" w:cs="Sylfaen"/>
                <w:sz w:val="20"/>
                <w:szCs w:val="20"/>
                <w:lang w:val="ka-GE"/>
              </w:rPr>
              <w:t xml:space="preserve"> (ჯამური ნაშთი 2154.4 ათას ლარს შეადგენს, ვინაიდან დამტკიცებულ ბიუჯეტში აისახა საპროგნოზო ნაშთი 400.0 ათასი ლარი ცვლილებაზე დაემატა მხოლოდ 1754.4 ათასი ლარი)</w:t>
            </w:r>
            <w:r w:rsidRPr="00905319">
              <w:rPr>
                <w:rFonts w:ascii="Sylfaen" w:hAnsi="Sylfaen"/>
                <w:sz w:val="20"/>
                <w:szCs w:val="20"/>
              </w:rPr>
              <w:t xml:space="preserve">; </w:t>
            </w:r>
            <w:r w:rsidRPr="00905319">
              <w:rPr>
                <w:rFonts w:ascii="Sylfaen" w:hAnsi="Sylfaen" w:cs="Sylfaen"/>
                <w:sz w:val="20"/>
                <w:szCs w:val="20"/>
              </w:rPr>
              <w:t>საქართველოს</w:t>
            </w:r>
            <w:r w:rsidRPr="00905319">
              <w:rPr>
                <w:rFonts w:ascii="Sylfaen" w:hAnsi="Sylfaen"/>
                <w:sz w:val="20"/>
                <w:szCs w:val="20"/>
              </w:rPr>
              <w:t xml:space="preserve"> </w:t>
            </w:r>
            <w:r w:rsidRPr="00905319">
              <w:rPr>
                <w:rFonts w:ascii="Sylfaen" w:hAnsi="Sylfaen" w:cs="Sylfaen"/>
                <w:sz w:val="20"/>
                <w:szCs w:val="20"/>
              </w:rPr>
              <w:t>მთავრობის</w:t>
            </w:r>
            <w:r w:rsidRPr="00905319">
              <w:rPr>
                <w:rFonts w:ascii="Sylfaen" w:hAnsi="Sylfaen"/>
                <w:sz w:val="20"/>
                <w:szCs w:val="20"/>
              </w:rPr>
              <w:t xml:space="preserve"> </w:t>
            </w:r>
            <w:r w:rsidRPr="00905319">
              <w:rPr>
                <w:rFonts w:ascii="Sylfaen" w:hAnsi="Sylfaen"/>
                <w:sz w:val="20"/>
                <w:szCs w:val="20"/>
                <w:lang w:val="ka-GE"/>
              </w:rPr>
              <w:t>05</w:t>
            </w:r>
            <w:r w:rsidRPr="00905319">
              <w:rPr>
                <w:rFonts w:ascii="Sylfaen" w:hAnsi="Sylfaen"/>
                <w:sz w:val="20"/>
                <w:szCs w:val="20"/>
              </w:rPr>
              <w:t>/</w:t>
            </w:r>
            <w:r w:rsidRPr="00905319">
              <w:rPr>
                <w:rFonts w:ascii="Sylfaen" w:hAnsi="Sylfaen"/>
                <w:sz w:val="20"/>
                <w:szCs w:val="20"/>
                <w:lang w:val="ka-GE"/>
              </w:rPr>
              <w:t>0</w:t>
            </w:r>
            <w:r w:rsidRPr="00905319">
              <w:rPr>
                <w:rFonts w:ascii="Sylfaen" w:hAnsi="Sylfaen"/>
                <w:sz w:val="20"/>
                <w:szCs w:val="20"/>
              </w:rPr>
              <w:t>2/20</w:t>
            </w:r>
            <w:r w:rsidRPr="00905319">
              <w:rPr>
                <w:rFonts w:ascii="Sylfaen" w:hAnsi="Sylfaen"/>
                <w:sz w:val="20"/>
                <w:szCs w:val="20"/>
                <w:lang w:val="ka-GE"/>
              </w:rPr>
              <w:t>21</w:t>
            </w:r>
            <w:r w:rsidRPr="00905319">
              <w:rPr>
                <w:rFonts w:ascii="Sylfaen" w:hAnsi="Sylfaen"/>
                <w:sz w:val="20"/>
                <w:szCs w:val="20"/>
              </w:rPr>
              <w:t xml:space="preserve"> </w:t>
            </w:r>
            <w:r w:rsidRPr="00905319">
              <w:rPr>
                <w:rFonts w:ascii="Sylfaen" w:hAnsi="Sylfaen" w:cs="Sylfaen"/>
                <w:sz w:val="20"/>
                <w:szCs w:val="20"/>
              </w:rPr>
              <w:t>წლის</w:t>
            </w:r>
            <w:r w:rsidRPr="00905319">
              <w:rPr>
                <w:rFonts w:ascii="Sylfaen" w:hAnsi="Sylfaen"/>
                <w:sz w:val="20"/>
                <w:szCs w:val="20"/>
              </w:rPr>
              <w:t xml:space="preserve"> N</w:t>
            </w:r>
            <w:r w:rsidRPr="00905319">
              <w:rPr>
                <w:rFonts w:ascii="Sylfaen" w:hAnsi="Sylfaen"/>
                <w:sz w:val="20"/>
                <w:szCs w:val="20"/>
                <w:lang w:val="ka-GE"/>
              </w:rPr>
              <w:t>168</w:t>
            </w:r>
            <w:r w:rsidRPr="00905319">
              <w:rPr>
                <w:rFonts w:ascii="Sylfaen" w:hAnsi="Sylfaen"/>
                <w:sz w:val="20"/>
                <w:szCs w:val="20"/>
              </w:rPr>
              <w:t xml:space="preserve"> </w:t>
            </w:r>
            <w:r w:rsidRPr="00905319">
              <w:rPr>
                <w:rFonts w:ascii="Sylfaen" w:hAnsi="Sylfaen" w:cs="Sylfaen"/>
                <w:sz w:val="20"/>
                <w:szCs w:val="20"/>
              </w:rPr>
              <w:t>განკ</w:t>
            </w:r>
            <w:r w:rsidRPr="00905319">
              <w:rPr>
                <w:rFonts w:ascii="Sylfaen" w:hAnsi="Sylfaen"/>
                <w:sz w:val="20"/>
                <w:szCs w:val="20"/>
              </w:rPr>
              <w:t xml:space="preserve">. </w:t>
            </w:r>
            <w:r w:rsidRPr="00905319">
              <w:rPr>
                <w:rFonts w:ascii="Sylfaen" w:hAnsi="Sylfaen" w:cs="Sylfaen"/>
                <w:sz w:val="20"/>
                <w:szCs w:val="20"/>
              </w:rPr>
              <w:t>გამოყოფილი</w:t>
            </w:r>
            <w:r w:rsidRPr="00905319">
              <w:rPr>
                <w:rFonts w:ascii="Sylfaen" w:hAnsi="Sylfaen"/>
                <w:sz w:val="20"/>
                <w:szCs w:val="20"/>
              </w:rPr>
              <w:t xml:space="preserve"> (</w:t>
            </w:r>
            <w:r w:rsidRPr="00905319">
              <w:rPr>
                <w:rFonts w:ascii="Sylfaen" w:hAnsi="Sylfaen" w:cs="Sylfaen"/>
                <w:sz w:val="20"/>
                <w:szCs w:val="20"/>
                <w:lang w:val="ka-GE"/>
              </w:rPr>
              <w:t>სოფლის მხარდაჭერის პროგრამა</w:t>
            </w:r>
            <w:r w:rsidRPr="00905319">
              <w:rPr>
                <w:rFonts w:ascii="Sylfaen" w:hAnsi="Sylfaen"/>
                <w:sz w:val="20"/>
                <w:szCs w:val="20"/>
              </w:rPr>
              <w:t xml:space="preserve">) </w:t>
            </w:r>
            <w:r w:rsidRPr="00905319">
              <w:rPr>
                <w:rFonts w:ascii="Sylfaen" w:hAnsi="Sylfaen" w:cs="Sylfaen"/>
                <w:sz w:val="20"/>
                <w:szCs w:val="20"/>
              </w:rPr>
              <w:t>თანხის</w:t>
            </w:r>
            <w:r w:rsidRPr="00905319">
              <w:rPr>
                <w:rFonts w:ascii="Sylfaen" w:hAnsi="Sylfaen"/>
                <w:sz w:val="20"/>
                <w:szCs w:val="20"/>
              </w:rPr>
              <w:t xml:space="preserve"> </w:t>
            </w:r>
            <w:r w:rsidRPr="00905319">
              <w:rPr>
                <w:rFonts w:ascii="Sylfaen" w:hAnsi="Sylfaen" w:cs="Sylfaen"/>
                <w:sz w:val="20"/>
                <w:szCs w:val="20"/>
              </w:rPr>
              <w:t>ასახვა</w:t>
            </w:r>
            <w:r w:rsidRPr="00905319">
              <w:rPr>
                <w:rFonts w:ascii="Sylfaen" w:hAnsi="Sylfaen"/>
                <w:sz w:val="20"/>
                <w:szCs w:val="20"/>
              </w:rPr>
              <w:t xml:space="preserve"> - </w:t>
            </w:r>
            <w:r w:rsidRPr="00905319">
              <w:rPr>
                <w:rFonts w:ascii="Sylfaen" w:hAnsi="Sylfaen"/>
                <w:sz w:val="20"/>
                <w:szCs w:val="20"/>
                <w:lang w:val="ka-GE"/>
              </w:rPr>
              <w:t>346.0</w:t>
            </w:r>
            <w:r w:rsidRPr="00905319">
              <w:rPr>
                <w:rFonts w:ascii="Sylfaen" w:hAnsi="Sylfaen"/>
                <w:sz w:val="20"/>
                <w:szCs w:val="20"/>
              </w:rPr>
              <w:t xml:space="preserve"> </w:t>
            </w:r>
            <w:r w:rsidRPr="00905319">
              <w:rPr>
                <w:rFonts w:ascii="Sylfaen" w:hAnsi="Sylfaen" w:cs="Sylfaen"/>
                <w:sz w:val="20"/>
                <w:szCs w:val="20"/>
              </w:rPr>
              <w:t>ათასი</w:t>
            </w:r>
            <w:r w:rsidRPr="00905319">
              <w:rPr>
                <w:rFonts w:ascii="Sylfaen" w:hAnsi="Sylfaen"/>
                <w:sz w:val="20"/>
                <w:szCs w:val="20"/>
              </w:rPr>
              <w:t xml:space="preserve"> </w:t>
            </w:r>
            <w:r w:rsidRPr="00905319">
              <w:rPr>
                <w:rFonts w:ascii="Sylfaen" w:hAnsi="Sylfaen" w:cs="Sylfaen"/>
                <w:sz w:val="20"/>
                <w:szCs w:val="20"/>
              </w:rPr>
              <w:t>ლარი</w:t>
            </w:r>
            <w:r w:rsidRPr="00905319">
              <w:rPr>
                <w:rFonts w:ascii="Sylfaen" w:hAnsi="Sylfaen"/>
                <w:sz w:val="20"/>
                <w:szCs w:val="20"/>
              </w:rPr>
              <w:t xml:space="preserve">; </w:t>
            </w:r>
          </w:p>
        </w:tc>
      </w:tr>
      <w:tr w:rsidR="00FB7501" w:rsidRPr="00905319" w:rsidTr="00905319">
        <w:trPr>
          <w:trHeight w:val="3284"/>
          <w:jc w:val="center"/>
        </w:trPr>
        <w:tc>
          <w:tcPr>
            <w:tcW w:w="1236" w:type="dxa"/>
            <w:vAlign w:val="center"/>
          </w:tcPr>
          <w:p w:rsidR="00FB7501" w:rsidRPr="00905319" w:rsidRDefault="00FB7501" w:rsidP="00905319">
            <w:pPr>
              <w:spacing w:after="0"/>
              <w:jc w:val="center"/>
              <w:rPr>
                <w:rFonts w:ascii="Sylfaen" w:hAnsi="Sylfaen"/>
                <w:sz w:val="20"/>
                <w:szCs w:val="20"/>
              </w:rPr>
            </w:pPr>
            <w:r w:rsidRPr="00905319">
              <w:rPr>
                <w:rFonts w:ascii="Sylfaen" w:hAnsi="Sylfaen"/>
                <w:sz w:val="20"/>
                <w:szCs w:val="20"/>
              </w:rPr>
              <w:t>4</w:t>
            </w:r>
          </w:p>
        </w:tc>
        <w:tc>
          <w:tcPr>
            <w:tcW w:w="1961" w:type="dxa"/>
            <w:vAlign w:val="center"/>
          </w:tcPr>
          <w:p w:rsidR="00FB7501" w:rsidRPr="00905319" w:rsidRDefault="00FB7501" w:rsidP="00905319">
            <w:pPr>
              <w:spacing w:after="0"/>
              <w:jc w:val="center"/>
              <w:rPr>
                <w:rFonts w:ascii="Sylfaen" w:hAnsi="Sylfaen"/>
                <w:sz w:val="20"/>
                <w:szCs w:val="20"/>
              </w:rPr>
            </w:pPr>
            <w:r w:rsidRPr="00905319">
              <w:rPr>
                <w:rFonts w:ascii="Sylfaen" w:hAnsi="Sylfaen"/>
                <w:sz w:val="20"/>
                <w:szCs w:val="20"/>
              </w:rPr>
              <w:t>26/052021</w:t>
            </w:r>
          </w:p>
        </w:tc>
        <w:tc>
          <w:tcPr>
            <w:tcW w:w="1552" w:type="dxa"/>
            <w:vAlign w:val="center"/>
          </w:tcPr>
          <w:p w:rsidR="00FB7501" w:rsidRPr="00905319" w:rsidRDefault="00FB7501" w:rsidP="00905319">
            <w:pPr>
              <w:spacing w:after="0"/>
              <w:jc w:val="center"/>
              <w:rPr>
                <w:rFonts w:ascii="Sylfaen" w:hAnsi="Sylfaen" w:cs="Sylfaen"/>
                <w:sz w:val="20"/>
                <w:szCs w:val="20"/>
                <w:lang w:val="ka-GE"/>
              </w:rPr>
            </w:pPr>
            <w:r w:rsidRPr="00905319">
              <w:rPr>
                <w:rFonts w:ascii="Sylfaen" w:hAnsi="Sylfaen" w:cs="Sylfaen"/>
                <w:sz w:val="20"/>
                <w:szCs w:val="20"/>
                <w:lang w:val="ka-GE"/>
              </w:rPr>
              <w:t>საკრებულოს დადგენილებაN 10</w:t>
            </w:r>
          </w:p>
        </w:tc>
        <w:tc>
          <w:tcPr>
            <w:tcW w:w="1546" w:type="dxa"/>
            <w:vAlign w:val="center"/>
          </w:tcPr>
          <w:p w:rsidR="00FB7501" w:rsidRPr="00905319" w:rsidRDefault="00FB7501" w:rsidP="00905319">
            <w:pPr>
              <w:spacing w:after="0"/>
              <w:jc w:val="center"/>
              <w:rPr>
                <w:rFonts w:ascii="Sylfaen" w:hAnsi="Sylfaen"/>
                <w:sz w:val="20"/>
                <w:szCs w:val="20"/>
                <w:lang w:val="ka-GE"/>
              </w:rPr>
            </w:pPr>
            <w:r w:rsidRPr="00905319">
              <w:rPr>
                <w:rFonts w:ascii="Sylfaen" w:hAnsi="Sylfaen"/>
                <w:sz w:val="20"/>
                <w:szCs w:val="20"/>
                <w:lang w:val="ka-GE"/>
              </w:rPr>
              <w:t>15,759.0</w:t>
            </w:r>
          </w:p>
        </w:tc>
        <w:tc>
          <w:tcPr>
            <w:tcW w:w="4140" w:type="dxa"/>
          </w:tcPr>
          <w:p w:rsidR="00FB7501" w:rsidRPr="00905319" w:rsidRDefault="00FB7501" w:rsidP="00905319">
            <w:pPr>
              <w:spacing w:after="0"/>
              <w:jc w:val="both"/>
              <w:rPr>
                <w:rFonts w:ascii="Sylfaen" w:hAnsi="Sylfaen"/>
                <w:sz w:val="20"/>
                <w:szCs w:val="20"/>
                <w:lang w:val="ka-GE"/>
              </w:rPr>
            </w:pPr>
            <w:r w:rsidRPr="00905319">
              <w:rPr>
                <w:rFonts w:ascii="Sylfaen" w:hAnsi="Sylfaen"/>
                <w:sz w:val="20"/>
                <w:szCs w:val="20"/>
                <w:lang w:val="ka-GE"/>
              </w:rPr>
              <w:t xml:space="preserve">რეგიონალური განვითარების ფონდიდან 2020 წლის 31 დეკემბრის N 2685 განკარგულების თანხა გაიზრდა 2,058.9 ათასი ლარით ჯამში შეადგინა 5,043.7 ათასი ლარი.გადაჭარბებით მიღებული შემოსავლების ასახვა 391.6 ათასი ლარი. </w:t>
            </w:r>
            <w:r w:rsidRPr="00905319">
              <w:rPr>
                <w:rFonts w:ascii="Sylfaen" w:hAnsi="Sylfaen" w:cs="Sylfaen"/>
                <w:sz w:val="20"/>
                <w:szCs w:val="20"/>
              </w:rPr>
              <w:t>საჯარო</w:t>
            </w:r>
            <w:r w:rsidRPr="00905319">
              <w:rPr>
                <w:rFonts w:ascii="Sylfaen" w:hAnsi="Sylfaen"/>
                <w:sz w:val="20"/>
                <w:szCs w:val="20"/>
              </w:rPr>
              <w:t xml:space="preserve"> </w:t>
            </w:r>
            <w:r w:rsidRPr="00905319">
              <w:rPr>
                <w:rFonts w:ascii="Sylfaen" w:hAnsi="Sylfaen" w:cs="Sylfaen"/>
                <w:sz w:val="20"/>
                <w:szCs w:val="20"/>
              </w:rPr>
              <w:t>სკოლის</w:t>
            </w:r>
            <w:r w:rsidRPr="00905319">
              <w:rPr>
                <w:rFonts w:ascii="Sylfaen" w:hAnsi="Sylfaen"/>
                <w:sz w:val="20"/>
                <w:szCs w:val="20"/>
              </w:rPr>
              <w:t xml:space="preserve"> </w:t>
            </w:r>
            <w:r w:rsidRPr="00905319">
              <w:rPr>
                <w:rFonts w:ascii="Sylfaen" w:hAnsi="Sylfaen" w:cs="Sylfaen"/>
                <w:sz w:val="20"/>
                <w:szCs w:val="20"/>
              </w:rPr>
              <w:t>მოსწავლეთა</w:t>
            </w:r>
            <w:r w:rsidRPr="00905319">
              <w:rPr>
                <w:rFonts w:ascii="Sylfaen" w:hAnsi="Sylfaen"/>
                <w:sz w:val="20"/>
                <w:szCs w:val="20"/>
              </w:rPr>
              <w:t xml:space="preserve"> </w:t>
            </w:r>
            <w:r w:rsidRPr="00905319">
              <w:rPr>
                <w:rFonts w:ascii="Sylfaen" w:hAnsi="Sylfaen" w:cs="Sylfaen"/>
                <w:sz w:val="20"/>
                <w:szCs w:val="20"/>
              </w:rPr>
              <w:t>ტრანსპორტირების</w:t>
            </w:r>
            <w:r w:rsidRPr="00905319">
              <w:rPr>
                <w:rFonts w:ascii="Sylfaen" w:hAnsi="Sylfaen"/>
                <w:sz w:val="20"/>
                <w:szCs w:val="20"/>
              </w:rPr>
              <w:t xml:space="preserve"> </w:t>
            </w:r>
            <w:r w:rsidRPr="00905319">
              <w:rPr>
                <w:rFonts w:ascii="Sylfaen" w:hAnsi="Sylfaen" w:cs="Sylfaen"/>
                <w:sz w:val="20"/>
                <w:szCs w:val="20"/>
              </w:rPr>
              <w:t>თანხის</w:t>
            </w:r>
            <w:r w:rsidRPr="00905319">
              <w:rPr>
                <w:rFonts w:ascii="Sylfaen" w:hAnsi="Sylfaen"/>
                <w:sz w:val="20"/>
                <w:szCs w:val="20"/>
              </w:rPr>
              <w:t xml:space="preserve"> </w:t>
            </w:r>
            <w:r w:rsidRPr="00905319">
              <w:rPr>
                <w:rFonts w:ascii="Sylfaen" w:hAnsi="Sylfaen" w:cs="Sylfaen"/>
                <w:sz w:val="20"/>
                <w:szCs w:val="20"/>
              </w:rPr>
              <w:t>ასახვა</w:t>
            </w:r>
            <w:r w:rsidRPr="00905319">
              <w:rPr>
                <w:rFonts w:ascii="Sylfaen" w:hAnsi="Sylfaen"/>
                <w:sz w:val="20"/>
                <w:szCs w:val="20"/>
              </w:rPr>
              <w:t xml:space="preserve"> </w:t>
            </w:r>
            <w:r w:rsidRPr="00905319">
              <w:rPr>
                <w:rFonts w:ascii="Sylfaen" w:hAnsi="Sylfaen" w:cs="Sylfaen"/>
                <w:sz w:val="20"/>
                <w:szCs w:val="20"/>
              </w:rPr>
              <w:t>საქართველოს</w:t>
            </w:r>
            <w:r w:rsidRPr="00905319">
              <w:rPr>
                <w:rFonts w:ascii="Sylfaen" w:hAnsi="Sylfaen"/>
                <w:sz w:val="20"/>
                <w:szCs w:val="20"/>
              </w:rPr>
              <w:t xml:space="preserve"> </w:t>
            </w:r>
            <w:r w:rsidRPr="00905319">
              <w:rPr>
                <w:rFonts w:ascii="Sylfaen" w:hAnsi="Sylfaen" w:cs="Sylfaen"/>
                <w:sz w:val="20"/>
                <w:szCs w:val="20"/>
              </w:rPr>
              <w:t>მთავრობის</w:t>
            </w:r>
            <w:r w:rsidRPr="00905319">
              <w:rPr>
                <w:rFonts w:ascii="Sylfaen" w:hAnsi="Sylfaen"/>
                <w:sz w:val="20"/>
                <w:szCs w:val="20"/>
              </w:rPr>
              <w:t xml:space="preserve"> 0</w:t>
            </w:r>
            <w:r w:rsidRPr="00905319">
              <w:rPr>
                <w:rFonts w:ascii="Sylfaen" w:hAnsi="Sylfaen"/>
                <w:sz w:val="20"/>
                <w:szCs w:val="20"/>
                <w:lang w:val="ka-GE"/>
              </w:rPr>
              <w:t>4</w:t>
            </w:r>
            <w:r w:rsidRPr="00905319">
              <w:rPr>
                <w:rFonts w:ascii="Sylfaen" w:hAnsi="Sylfaen"/>
                <w:sz w:val="20"/>
                <w:szCs w:val="20"/>
              </w:rPr>
              <w:t>/0</w:t>
            </w:r>
            <w:r w:rsidRPr="00905319">
              <w:rPr>
                <w:rFonts w:ascii="Sylfaen" w:hAnsi="Sylfaen"/>
                <w:sz w:val="20"/>
                <w:szCs w:val="20"/>
                <w:lang w:val="ka-GE"/>
              </w:rPr>
              <w:t>2</w:t>
            </w:r>
            <w:r w:rsidRPr="00905319">
              <w:rPr>
                <w:rFonts w:ascii="Sylfaen" w:hAnsi="Sylfaen"/>
                <w:sz w:val="20"/>
                <w:szCs w:val="20"/>
              </w:rPr>
              <w:t>/202</w:t>
            </w:r>
            <w:r w:rsidRPr="00905319">
              <w:rPr>
                <w:rFonts w:ascii="Sylfaen" w:hAnsi="Sylfaen"/>
                <w:sz w:val="20"/>
                <w:szCs w:val="20"/>
                <w:lang w:val="ka-GE"/>
              </w:rPr>
              <w:t>1</w:t>
            </w:r>
            <w:r w:rsidRPr="00905319">
              <w:rPr>
                <w:rFonts w:ascii="Sylfaen" w:hAnsi="Sylfaen"/>
                <w:sz w:val="20"/>
                <w:szCs w:val="20"/>
              </w:rPr>
              <w:t xml:space="preserve"> </w:t>
            </w:r>
            <w:r w:rsidRPr="00905319">
              <w:rPr>
                <w:rFonts w:ascii="Sylfaen" w:hAnsi="Sylfaen" w:cs="Sylfaen"/>
                <w:sz w:val="20"/>
                <w:szCs w:val="20"/>
              </w:rPr>
              <w:t>წლის</w:t>
            </w:r>
            <w:r w:rsidRPr="00905319">
              <w:rPr>
                <w:rFonts w:ascii="Sylfaen" w:hAnsi="Sylfaen"/>
                <w:sz w:val="20"/>
                <w:szCs w:val="20"/>
              </w:rPr>
              <w:t xml:space="preserve"> N</w:t>
            </w:r>
            <w:r w:rsidRPr="00905319">
              <w:rPr>
                <w:rFonts w:ascii="Sylfaen" w:hAnsi="Sylfaen"/>
                <w:sz w:val="20"/>
                <w:szCs w:val="20"/>
                <w:lang w:val="ka-GE"/>
              </w:rPr>
              <w:t>14</w:t>
            </w:r>
            <w:r w:rsidRPr="00905319">
              <w:rPr>
                <w:rFonts w:ascii="Sylfaen" w:hAnsi="Sylfaen"/>
                <w:sz w:val="20"/>
                <w:szCs w:val="20"/>
              </w:rPr>
              <w:t xml:space="preserve">7 </w:t>
            </w:r>
            <w:r w:rsidRPr="00905319">
              <w:rPr>
                <w:rFonts w:ascii="Sylfaen" w:hAnsi="Sylfaen" w:cs="Sylfaen"/>
                <w:sz w:val="20"/>
                <w:szCs w:val="20"/>
              </w:rPr>
              <w:t>დადგენილების</w:t>
            </w:r>
            <w:r w:rsidRPr="00905319">
              <w:rPr>
                <w:rFonts w:ascii="Sylfaen" w:hAnsi="Sylfaen"/>
                <w:sz w:val="20"/>
                <w:szCs w:val="20"/>
              </w:rPr>
              <w:t xml:space="preserve"> </w:t>
            </w:r>
            <w:r w:rsidRPr="00905319">
              <w:rPr>
                <w:rFonts w:ascii="Sylfaen" w:hAnsi="Sylfaen" w:cs="Sylfaen"/>
                <w:sz w:val="20"/>
                <w:szCs w:val="20"/>
              </w:rPr>
              <w:t>შესაბამისად</w:t>
            </w:r>
            <w:r w:rsidRPr="00905319">
              <w:rPr>
                <w:rFonts w:ascii="Sylfaen" w:hAnsi="Sylfaen"/>
                <w:sz w:val="20"/>
                <w:szCs w:val="20"/>
              </w:rPr>
              <w:t xml:space="preserve">. </w:t>
            </w:r>
            <w:r w:rsidRPr="00905319">
              <w:rPr>
                <w:rFonts w:ascii="Sylfaen" w:hAnsi="Sylfaen"/>
                <w:sz w:val="20"/>
                <w:szCs w:val="20"/>
                <w:lang w:val="ka-GE"/>
              </w:rPr>
              <w:t>53.2</w:t>
            </w:r>
            <w:r w:rsidRPr="00905319">
              <w:rPr>
                <w:rFonts w:ascii="Sylfaen" w:hAnsi="Sylfaen"/>
                <w:sz w:val="20"/>
                <w:szCs w:val="20"/>
              </w:rPr>
              <w:t xml:space="preserve"> </w:t>
            </w:r>
            <w:r w:rsidRPr="00905319">
              <w:rPr>
                <w:rFonts w:ascii="Sylfaen" w:hAnsi="Sylfaen" w:cs="Sylfaen"/>
                <w:sz w:val="20"/>
                <w:szCs w:val="20"/>
              </w:rPr>
              <w:t>ათასი</w:t>
            </w:r>
            <w:r w:rsidRPr="00905319">
              <w:rPr>
                <w:rFonts w:ascii="Sylfaen" w:hAnsi="Sylfaen"/>
                <w:sz w:val="20"/>
                <w:szCs w:val="20"/>
              </w:rPr>
              <w:t xml:space="preserve"> </w:t>
            </w:r>
            <w:r w:rsidRPr="00905319">
              <w:rPr>
                <w:rFonts w:ascii="Sylfaen" w:hAnsi="Sylfaen" w:cs="Sylfaen"/>
                <w:sz w:val="20"/>
                <w:szCs w:val="20"/>
              </w:rPr>
              <w:t>ლარი</w:t>
            </w:r>
          </w:p>
        </w:tc>
      </w:tr>
      <w:tr w:rsidR="00FB7501" w:rsidRPr="00905319" w:rsidTr="00905319">
        <w:trPr>
          <w:trHeight w:val="568"/>
          <w:jc w:val="center"/>
        </w:trPr>
        <w:tc>
          <w:tcPr>
            <w:tcW w:w="1236" w:type="dxa"/>
            <w:vAlign w:val="center"/>
          </w:tcPr>
          <w:p w:rsidR="00FB7501" w:rsidRPr="00905319" w:rsidRDefault="00FB7501" w:rsidP="00905319">
            <w:pPr>
              <w:spacing w:after="0"/>
              <w:jc w:val="center"/>
              <w:rPr>
                <w:rFonts w:ascii="Sylfaen" w:hAnsi="Sylfaen"/>
                <w:sz w:val="20"/>
                <w:szCs w:val="20"/>
              </w:rPr>
            </w:pPr>
            <w:r w:rsidRPr="00905319">
              <w:rPr>
                <w:rFonts w:ascii="Sylfaen" w:hAnsi="Sylfaen"/>
                <w:sz w:val="20"/>
                <w:szCs w:val="20"/>
              </w:rPr>
              <w:t>5</w:t>
            </w:r>
          </w:p>
        </w:tc>
        <w:tc>
          <w:tcPr>
            <w:tcW w:w="1961" w:type="dxa"/>
            <w:vAlign w:val="center"/>
          </w:tcPr>
          <w:p w:rsidR="00FB7501" w:rsidRPr="00905319" w:rsidRDefault="00FB7501" w:rsidP="00905319">
            <w:pPr>
              <w:spacing w:after="0"/>
              <w:jc w:val="center"/>
              <w:rPr>
                <w:rFonts w:ascii="Sylfaen" w:hAnsi="Sylfaen"/>
                <w:sz w:val="20"/>
                <w:szCs w:val="20"/>
              </w:rPr>
            </w:pPr>
            <w:r w:rsidRPr="00905319">
              <w:rPr>
                <w:rFonts w:ascii="Sylfaen" w:hAnsi="Sylfaen"/>
                <w:sz w:val="20"/>
                <w:szCs w:val="20"/>
              </w:rPr>
              <w:t xml:space="preserve">30/07/2021წ    </w:t>
            </w:r>
          </w:p>
        </w:tc>
        <w:tc>
          <w:tcPr>
            <w:tcW w:w="1552" w:type="dxa"/>
            <w:vAlign w:val="center"/>
          </w:tcPr>
          <w:p w:rsidR="00FB7501" w:rsidRPr="00905319" w:rsidRDefault="00FB7501" w:rsidP="00905319">
            <w:pPr>
              <w:spacing w:after="0"/>
              <w:jc w:val="center"/>
              <w:rPr>
                <w:rFonts w:ascii="Sylfaen" w:hAnsi="Sylfaen" w:cs="Sylfaen"/>
                <w:sz w:val="20"/>
                <w:szCs w:val="20"/>
                <w:lang w:val="ka-GE"/>
              </w:rPr>
            </w:pPr>
            <w:r w:rsidRPr="00905319">
              <w:rPr>
                <w:rFonts w:ascii="Sylfaen" w:hAnsi="Sylfaen" w:cs="Sylfaen"/>
                <w:sz w:val="20"/>
                <w:szCs w:val="20"/>
                <w:lang w:val="ka-GE"/>
              </w:rPr>
              <w:t>საკრებულოს დადგენილებაN 13</w:t>
            </w:r>
          </w:p>
        </w:tc>
        <w:tc>
          <w:tcPr>
            <w:tcW w:w="1546" w:type="dxa"/>
            <w:vAlign w:val="center"/>
          </w:tcPr>
          <w:p w:rsidR="00FB7501" w:rsidRPr="00905319" w:rsidRDefault="00FB7501" w:rsidP="00905319">
            <w:pPr>
              <w:spacing w:after="0"/>
              <w:jc w:val="center"/>
              <w:rPr>
                <w:rFonts w:ascii="Sylfaen" w:hAnsi="Sylfaen"/>
                <w:sz w:val="20"/>
                <w:szCs w:val="20"/>
                <w:lang w:val="ka-GE"/>
              </w:rPr>
            </w:pPr>
            <w:r w:rsidRPr="00905319">
              <w:rPr>
                <w:rFonts w:ascii="Sylfaen" w:hAnsi="Sylfaen"/>
                <w:sz w:val="20"/>
                <w:szCs w:val="20"/>
                <w:lang w:val="ka-GE"/>
              </w:rPr>
              <w:t>16,286.4</w:t>
            </w:r>
          </w:p>
        </w:tc>
        <w:tc>
          <w:tcPr>
            <w:tcW w:w="4140" w:type="dxa"/>
          </w:tcPr>
          <w:p w:rsidR="00FB7501" w:rsidRPr="00905319" w:rsidRDefault="00FB7501" w:rsidP="00905319">
            <w:pPr>
              <w:spacing w:after="0"/>
              <w:jc w:val="both"/>
              <w:rPr>
                <w:rFonts w:ascii="Sylfaen" w:hAnsi="Sylfaen"/>
                <w:sz w:val="20"/>
                <w:szCs w:val="20"/>
                <w:lang w:val="ka-GE"/>
              </w:rPr>
            </w:pPr>
            <w:r w:rsidRPr="00905319">
              <w:rPr>
                <w:rFonts w:ascii="Sylfaen" w:hAnsi="Sylfaen"/>
                <w:sz w:val="20"/>
                <w:szCs w:val="20"/>
                <w:lang w:val="ka-GE"/>
              </w:rPr>
              <w:t>გადაჭარბებით მიღებული შემოსულობების ასახვა.</w:t>
            </w:r>
          </w:p>
        </w:tc>
      </w:tr>
      <w:tr w:rsidR="00FB7501" w:rsidRPr="00905319" w:rsidTr="00905319">
        <w:trPr>
          <w:trHeight w:val="1682"/>
          <w:jc w:val="center"/>
        </w:trPr>
        <w:tc>
          <w:tcPr>
            <w:tcW w:w="1236" w:type="dxa"/>
            <w:vAlign w:val="center"/>
          </w:tcPr>
          <w:p w:rsidR="00FB7501" w:rsidRPr="00905319" w:rsidRDefault="00FB7501" w:rsidP="00905319">
            <w:pPr>
              <w:spacing w:after="0"/>
              <w:jc w:val="center"/>
              <w:rPr>
                <w:rFonts w:ascii="Sylfaen" w:hAnsi="Sylfaen"/>
                <w:sz w:val="20"/>
                <w:szCs w:val="20"/>
              </w:rPr>
            </w:pPr>
            <w:r w:rsidRPr="00905319">
              <w:rPr>
                <w:rFonts w:ascii="Sylfaen" w:hAnsi="Sylfaen"/>
                <w:sz w:val="20"/>
                <w:szCs w:val="20"/>
              </w:rPr>
              <w:t>6</w:t>
            </w:r>
          </w:p>
        </w:tc>
        <w:tc>
          <w:tcPr>
            <w:tcW w:w="1961" w:type="dxa"/>
            <w:vAlign w:val="center"/>
          </w:tcPr>
          <w:p w:rsidR="00FB7501" w:rsidRPr="00905319" w:rsidRDefault="00FB7501" w:rsidP="00905319">
            <w:pPr>
              <w:spacing w:after="0"/>
              <w:jc w:val="center"/>
              <w:rPr>
                <w:rFonts w:ascii="Sylfaen" w:hAnsi="Sylfaen"/>
                <w:sz w:val="20"/>
                <w:szCs w:val="20"/>
                <w:lang w:val="ka-GE"/>
              </w:rPr>
            </w:pPr>
            <w:r w:rsidRPr="00905319">
              <w:rPr>
                <w:rFonts w:ascii="Sylfaen" w:hAnsi="Sylfaen"/>
                <w:sz w:val="20"/>
                <w:szCs w:val="20"/>
                <w:lang w:val="ka-GE"/>
              </w:rPr>
              <w:t>24/09/2021</w:t>
            </w:r>
          </w:p>
        </w:tc>
        <w:tc>
          <w:tcPr>
            <w:tcW w:w="1552" w:type="dxa"/>
            <w:vAlign w:val="center"/>
          </w:tcPr>
          <w:p w:rsidR="00FB7501" w:rsidRPr="00905319" w:rsidRDefault="00FB7501" w:rsidP="00905319">
            <w:pPr>
              <w:spacing w:after="0"/>
              <w:jc w:val="center"/>
              <w:rPr>
                <w:rFonts w:ascii="Sylfaen" w:hAnsi="Sylfaen" w:cs="Sylfaen"/>
                <w:sz w:val="20"/>
                <w:szCs w:val="20"/>
                <w:lang w:val="ka-GE"/>
              </w:rPr>
            </w:pPr>
            <w:r w:rsidRPr="00905319">
              <w:rPr>
                <w:rFonts w:ascii="Sylfaen" w:hAnsi="Sylfaen" w:cs="Sylfaen"/>
                <w:sz w:val="20"/>
                <w:szCs w:val="20"/>
                <w:lang w:val="ka-GE"/>
              </w:rPr>
              <w:t>საკრებულოს დადგენილება N 15</w:t>
            </w:r>
          </w:p>
        </w:tc>
        <w:tc>
          <w:tcPr>
            <w:tcW w:w="1546" w:type="dxa"/>
            <w:vAlign w:val="center"/>
          </w:tcPr>
          <w:p w:rsidR="00FB7501" w:rsidRPr="00905319" w:rsidRDefault="00FB7501" w:rsidP="00905319">
            <w:pPr>
              <w:spacing w:after="0"/>
              <w:jc w:val="center"/>
              <w:rPr>
                <w:rFonts w:ascii="Sylfaen" w:hAnsi="Sylfaen"/>
                <w:sz w:val="20"/>
                <w:szCs w:val="20"/>
                <w:lang w:val="ka-GE"/>
              </w:rPr>
            </w:pPr>
            <w:r w:rsidRPr="00905319">
              <w:rPr>
                <w:rFonts w:ascii="Sylfaen" w:hAnsi="Sylfaen"/>
                <w:sz w:val="20"/>
                <w:szCs w:val="20"/>
                <w:lang w:val="ka-GE"/>
              </w:rPr>
              <w:t>17,067.0</w:t>
            </w:r>
          </w:p>
        </w:tc>
        <w:tc>
          <w:tcPr>
            <w:tcW w:w="4140" w:type="dxa"/>
          </w:tcPr>
          <w:p w:rsidR="00FB7501" w:rsidRPr="00905319" w:rsidRDefault="00FB7501" w:rsidP="00905319">
            <w:pPr>
              <w:spacing w:after="0"/>
              <w:jc w:val="both"/>
              <w:rPr>
                <w:rFonts w:ascii="Sylfaen" w:hAnsi="Sylfaen"/>
                <w:sz w:val="20"/>
                <w:szCs w:val="20"/>
                <w:lang w:val="ka-GE"/>
              </w:rPr>
            </w:pPr>
            <w:r w:rsidRPr="00905319">
              <w:rPr>
                <w:rFonts w:ascii="Sylfaen" w:hAnsi="Sylfaen"/>
                <w:sz w:val="20"/>
                <w:szCs w:val="20"/>
                <w:lang w:val="ka-GE"/>
              </w:rPr>
              <w:t>გადაჭარბებით მიღებული შემოსულობების ასახვა.</w:t>
            </w:r>
            <w:r w:rsidRPr="00905319">
              <w:rPr>
                <w:rFonts w:ascii="Sylfaen" w:hAnsi="Sylfaen"/>
                <w:sz w:val="20"/>
                <w:szCs w:val="20"/>
              </w:rPr>
              <w:t>გაიზარდა ბაღდათის ბიუჯეტში გასანაწილებელი დამატებითი ღირებულების გადასახადის შემოსავალი .გეგმა შეადგენდა 5,702.2 ათას ლარს გაზრდილი მოცულობა 6,224.4 ათას ლარი.</w:t>
            </w:r>
          </w:p>
        </w:tc>
      </w:tr>
      <w:tr w:rsidR="00FB7501" w:rsidRPr="00905319" w:rsidTr="00905319">
        <w:trPr>
          <w:trHeight w:val="1732"/>
          <w:jc w:val="center"/>
        </w:trPr>
        <w:tc>
          <w:tcPr>
            <w:tcW w:w="1236" w:type="dxa"/>
            <w:vAlign w:val="center"/>
          </w:tcPr>
          <w:p w:rsidR="00FB7501" w:rsidRPr="00905319" w:rsidRDefault="00C01F4F" w:rsidP="00905319">
            <w:pPr>
              <w:spacing w:after="0"/>
              <w:jc w:val="center"/>
              <w:rPr>
                <w:rFonts w:ascii="Sylfaen" w:hAnsi="Sylfaen"/>
                <w:sz w:val="20"/>
                <w:szCs w:val="20"/>
                <w:lang w:val="ka-GE"/>
              </w:rPr>
            </w:pPr>
            <w:r w:rsidRPr="00905319">
              <w:rPr>
                <w:rFonts w:ascii="Sylfaen" w:hAnsi="Sylfaen"/>
                <w:sz w:val="20"/>
                <w:szCs w:val="20"/>
                <w:lang w:val="ka-GE"/>
              </w:rPr>
              <w:t>7</w:t>
            </w:r>
          </w:p>
        </w:tc>
        <w:tc>
          <w:tcPr>
            <w:tcW w:w="1961" w:type="dxa"/>
            <w:vAlign w:val="center"/>
          </w:tcPr>
          <w:p w:rsidR="00FB7501" w:rsidRPr="00905319" w:rsidRDefault="009D1909" w:rsidP="00905319">
            <w:pPr>
              <w:spacing w:after="0"/>
              <w:jc w:val="center"/>
              <w:rPr>
                <w:rFonts w:ascii="Sylfaen" w:hAnsi="Sylfaen"/>
                <w:sz w:val="20"/>
                <w:szCs w:val="20"/>
                <w:lang w:val="ka-GE"/>
              </w:rPr>
            </w:pPr>
            <w:r w:rsidRPr="00905319">
              <w:rPr>
                <w:rFonts w:ascii="Sylfaen" w:hAnsi="Sylfaen"/>
                <w:sz w:val="20"/>
                <w:szCs w:val="20"/>
                <w:lang w:val="ka-GE"/>
              </w:rPr>
              <w:t>0</w:t>
            </w:r>
            <w:r w:rsidR="00E36228" w:rsidRPr="00905319">
              <w:rPr>
                <w:rFonts w:ascii="Sylfaen" w:hAnsi="Sylfaen"/>
                <w:sz w:val="20"/>
                <w:szCs w:val="20"/>
                <w:lang w:val="ka-GE"/>
              </w:rPr>
              <w:t>1/12</w:t>
            </w:r>
            <w:r w:rsidRPr="00905319">
              <w:rPr>
                <w:rFonts w:ascii="Sylfaen" w:hAnsi="Sylfaen"/>
                <w:sz w:val="20"/>
                <w:szCs w:val="20"/>
                <w:lang w:val="ka-GE"/>
              </w:rPr>
              <w:t>/2021</w:t>
            </w:r>
          </w:p>
        </w:tc>
        <w:tc>
          <w:tcPr>
            <w:tcW w:w="1552" w:type="dxa"/>
            <w:vAlign w:val="center"/>
          </w:tcPr>
          <w:p w:rsidR="00FB7501" w:rsidRPr="00905319" w:rsidRDefault="009D1909" w:rsidP="00905319">
            <w:pPr>
              <w:spacing w:after="0"/>
              <w:jc w:val="center"/>
              <w:rPr>
                <w:rFonts w:ascii="Sylfaen" w:hAnsi="Sylfaen" w:cs="Sylfaen"/>
                <w:sz w:val="20"/>
                <w:szCs w:val="20"/>
                <w:lang w:val="ka-GE"/>
              </w:rPr>
            </w:pPr>
            <w:r w:rsidRPr="00905319">
              <w:rPr>
                <w:rFonts w:ascii="Sylfaen" w:hAnsi="Sylfaen" w:cs="Sylfaen"/>
                <w:sz w:val="20"/>
                <w:szCs w:val="20"/>
                <w:lang w:val="ka-GE"/>
              </w:rPr>
              <w:t>საკრებულოს დადგენილება N 18</w:t>
            </w:r>
          </w:p>
        </w:tc>
        <w:tc>
          <w:tcPr>
            <w:tcW w:w="1546" w:type="dxa"/>
            <w:vAlign w:val="center"/>
          </w:tcPr>
          <w:p w:rsidR="00FB7501" w:rsidRPr="00905319" w:rsidRDefault="009D1909" w:rsidP="00905319">
            <w:pPr>
              <w:spacing w:after="0"/>
              <w:jc w:val="center"/>
              <w:rPr>
                <w:rFonts w:ascii="Sylfaen" w:hAnsi="Sylfaen"/>
                <w:sz w:val="20"/>
                <w:szCs w:val="20"/>
                <w:lang w:val="ka-GE"/>
              </w:rPr>
            </w:pPr>
            <w:r w:rsidRPr="00905319">
              <w:rPr>
                <w:rFonts w:ascii="Sylfaen" w:hAnsi="Sylfaen"/>
                <w:sz w:val="20"/>
                <w:szCs w:val="20"/>
                <w:lang w:val="ka-GE"/>
              </w:rPr>
              <w:t>17,132.4</w:t>
            </w:r>
          </w:p>
        </w:tc>
        <w:tc>
          <w:tcPr>
            <w:tcW w:w="4140" w:type="dxa"/>
          </w:tcPr>
          <w:p w:rsidR="00B52E52" w:rsidRPr="00905319" w:rsidRDefault="00B52E52" w:rsidP="00905319">
            <w:pPr>
              <w:spacing w:after="0"/>
              <w:jc w:val="both"/>
              <w:rPr>
                <w:rFonts w:ascii="Sylfaen" w:hAnsi="Sylfaen"/>
                <w:sz w:val="20"/>
                <w:szCs w:val="20"/>
              </w:rPr>
            </w:pPr>
            <w:r w:rsidRPr="00905319">
              <w:rPr>
                <w:rFonts w:ascii="Sylfaen" w:hAnsi="Sylfaen"/>
                <w:sz w:val="20"/>
                <w:szCs w:val="20"/>
              </w:rPr>
              <w:t>ცვლილებები განპირობებულია გადაჭარბებით  მიღებული შემოსულობების ასახვით და პროგრამულ კოდებს შორის თანხის გადანაწილებით.</w:t>
            </w:r>
          </w:p>
          <w:p w:rsidR="00FB7501" w:rsidRPr="00905319" w:rsidRDefault="00FB7501" w:rsidP="00905319">
            <w:pPr>
              <w:spacing w:after="0"/>
              <w:jc w:val="both"/>
              <w:rPr>
                <w:rFonts w:ascii="Sylfaen" w:hAnsi="Sylfaen"/>
                <w:sz w:val="20"/>
                <w:szCs w:val="20"/>
                <w:lang w:val="ka-GE"/>
              </w:rPr>
            </w:pPr>
          </w:p>
        </w:tc>
      </w:tr>
      <w:tr w:rsidR="00370E73" w:rsidRPr="00905319" w:rsidTr="00905319">
        <w:trPr>
          <w:trHeight w:val="859"/>
          <w:jc w:val="center"/>
        </w:trPr>
        <w:tc>
          <w:tcPr>
            <w:tcW w:w="1236" w:type="dxa"/>
            <w:vAlign w:val="center"/>
          </w:tcPr>
          <w:p w:rsidR="00370E73" w:rsidRPr="00905319" w:rsidRDefault="00370E73" w:rsidP="00905319">
            <w:pPr>
              <w:spacing w:after="0"/>
              <w:jc w:val="center"/>
              <w:rPr>
                <w:rFonts w:ascii="Sylfaen" w:hAnsi="Sylfaen"/>
                <w:sz w:val="20"/>
                <w:szCs w:val="20"/>
              </w:rPr>
            </w:pPr>
            <w:r w:rsidRPr="00905319">
              <w:rPr>
                <w:rFonts w:ascii="Sylfaen" w:hAnsi="Sylfaen"/>
                <w:sz w:val="20"/>
                <w:szCs w:val="20"/>
              </w:rPr>
              <w:t>8</w:t>
            </w:r>
          </w:p>
        </w:tc>
        <w:tc>
          <w:tcPr>
            <w:tcW w:w="1961" w:type="dxa"/>
            <w:vAlign w:val="center"/>
          </w:tcPr>
          <w:p w:rsidR="00370E73" w:rsidRPr="00905319" w:rsidRDefault="000946A0" w:rsidP="00905319">
            <w:pPr>
              <w:spacing w:after="0"/>
              <w:jc w:val="center"/>
              <w:rPr>
                <w:rFonts w:ascii="Sylfaen" w:hAnsi="Sylfaen"/>
                <w:sz w:val="20"/>
                <w:szCs w:val="20"/>
                <w:lang w:val="ka-GE"/>
              </w:rPr>
            </w:pPr>
            <w:r w:rsidRPr="00905319">
              <w:rPr>
                <w:rFonts w:ascii="Sylfaen" w:hAnsi="Sylfaen"/>
                <w:sz w:val="20"/>
                <w:szCs w:val="20"/>
                <w:lang w:val="ka-GE"/>
              </w:rPr>
              <w:t>17/12/2021</w:t>
            </w:r>
          </w:p>
        </w:tc>
        <w:tc>
          <w:tcPr>
            <w:tcW w:w="1552" w:type="dxa"/>
            <w:vAlign w:val="center"/>
          </w:tcPr>
          <w:p w:rsidR="00370E73" w:rsidRPr="00905319" w:rsidRDefault="00370E73" w:rsidP="00905319">
            <w:pPr>
              <w:spacing w:after="0"/>
              <w:jc w:val="center"/>
              <w:rPr>
                <w:rFonts w:ascii="Sylfaen" w:hAnsi="Sylfaen" w:cs="Sylfaen"/>
                <w:sz w:val="20"/>
                <w:szCs w:val="20"/>
                <w:lang w:val="ka-GE"/>
              </w:rPr>
            </w:pPr>
            <w:r w:rsidRPr="00905319">
              <w:rPr>
                <w:rFonts w:ascii="Sylfaen" w:hAnsi="Sylfaen" w:cs="Sylfaen"/>
                <w:sz w:val="20"/>
                <w:szCs w:val="20"/>
              </w:rPr>
              <w:t>მერის ბრძანება</w:t>
            </w:r>
            <w:r w:rsidR="000946A0" w:rsidRPr="00905319">
              <w:rPr>
                <w:rFonts w:ascii="Sylfaen" w:hAnsi="Sylfaen" w:cs="Sylfaen"/>
                <w:sz w:val="20"/>
                <w:szCs w:val="20"/>
                <w:lang w:val="ka-GE"/>
              </w:rPr>
              <w:t xml:space="preserve"> Nბ66.66213517</w:t>
            </w:r>
          </w:p>
        </w:tc>
        <w:tc>
          <w:tcPr>
            <w:tcW w:w="1546" w:type="dxa"/>
            <w:vAlign w:val="center"/>
          </w:tcPr>
          <w:p w:rsidR="00370E73" w:rsidRPr="00905319" w:rsidRDefault="00370E73" w:rsidP="00905319">
            <w:pPr>
              <w:spacing w:after="0"/>
              <w:jc w:val="center"/>
              <w:rPr>
                <w:rFonts w:ascii="Sylfaen" w:hAnsi="Sylfaen"/>
                <w:sz w:val="20"/>
                <w:szCs w:val="20"/>
                <w:lang w:val="ka-GE"/>
              </w:rPr>
            </w:pPr>
            <w:r w:rsidRPr="00905319">
              <w:rPr>
                <w:rFonts w:ascii="Sylfaen" w:hAnsi="Sylfaen"/>
                <w:sz w:val="20"/>
                <w:szCs w:val="20"/>
                <w:lang w:val="ka-GE"/>
              </w:rPr>
              <w:t>17,078.8</w:t>
            </w:r>
          </w:p>
        </w:tc>
        <w:tc>
          <w:tcPr>
            <w:tcW w:w="4140" w:type="dxa"/>
          </w:tcPr>
          <w:p w:rsidR="00370E73" w:rsidRPr="00905319" w:rsidRDefault="00746A6C" w:rsidP="00905319">
            <w:pPr>
              <w:spacing w:after="0"/>
              <w:jc w:val="both"/>
              <w:rPr>
                <w:rFonts w:ascii="Sylfaen" w:hAnsi="Sylfaen"/>
                <w:sz w:val="20"/>
                <w:szCs w:val="20"/>
                <w:lang w:val="ka-GE"/>
              </w:rPr>
            </w:pPr>
            <w:r w:rsidRPr="00905319">
              <w:rPr>
                <w:rFonts w:ascii="Sylfaen" w:hAnsi="Sylfaen"/>
                <w:sz w:val="20"/>
                <w:szCs w:val="20"/>
                <w:lang w:val="ka-GE"/>
              </w:rPr>
              <w:t>კაპიტალური</w:t>
            </w:r>
            <w:r w:rsidR="00370E73" w:rsidRPr="00905319">
              <w:rPr>
                <w:rFonts w:ascii="Sylfaen" w:hAnsi="Sylfaen"/>
                <w:sz w:val="20"/>
                <w:szCs w:val="20"/>
                <w:lang w:val="ka-GE"/>
              </w:rPr>
              <w:t xml:space="preserve"> ტრანფერის შემცირება</w:t>
            </w:r>
          </w:p>
        </w:tc>
      </w:tr>
    </w:tbl>
    <w:p w:rsidR="00F623DB" w:rsidRPr="00473033" w:rsidRDefault="00BE5891" w:rsidP="00F623DB">
      <w:pPr>
        <w:jc w:val="both"/>
        <w:rPr>
          <w:rFonts w:ascii="Sylfaen" w:hAnsi="Sylfaen"/>
          <w:lang w:val="ka-GE"/>
        </w:rPr>
      </w:pPr>
      <w:r w:rsidRPr="00473033">
        <w:rPr>
          <w:rFonts w:ascii="Sylfaen" w:hAnsi="Sylfaen"/>
          <w:lang w:val="ka-GE"/>
        </w:rPr>
        <w:t xml:space="preserve">  </w:t>
      </w:r>
    </w:p>
    <w:p w:rsidR="00BE5891" w:rsidRPr="00473033" w:rsidRDefault="00BE5891" w:rsidP="001B0BDE">
      <w:pPr>
        <w:pStyle w:val="Style2"/>
      </w:pPr>
      <w:bookmarkStart w:id="2" w:name="_Toc96695252"/>
      <w:r w:rsidRPr="00473033">
        <w:lastRenderedPageBreak/>
        <w:t>ბაღდათის მუნიციპალიტეტის ბიუჯეტის ძირითადი მაჩვენებლები</w:t>
      </w:r>
      <w:bookmarkEnd w:id="2"/>
    </w:p>
    <w:p w:rsidR="008C486F" w:rsidRPr="00473033" w:rsidRDefault="006249EC" w:rsidP="006249EC">
      <w:pPr>
        <w:jc w:val="right"/>
        <w:rPr>
          <w:rFonts w:ascii="Sylfaen" w:hAnsi="Sylfaen"/>
          <w:i/>
          <w:sz w:val="18"/>
          <w:lang w:val="ka-GE"/>
        </w:rPr>
      </w:pPr>
      <w:r w:rsidRPr="00473033">
        <w:rPr>
          <w:rFonts w:ascii="Sylfaen" w:hAnsi="Sylfaen"/>
          <w:i/>
          <w:sz w:val="18"/>
          <w:lang w:val="ka-GE"/>
        </w:rPr>
        <w:t>ცხრილი N2</w:t>
      </w:r>
    </w:p>
    <w:tbl>
      <w:tblPr>
        <w:tblStyle w:val="PlainTable1"/>
        <w:tblW w:w="980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15"/>
        <w:gridCol w:w="1837"/>
        <w:gridCol w:w="1943"/>
        <w:gridCol w:w="1620"/>
        <w:gridCol w:w="1007"/>
      </w:tblGrid>
      <w:tr w:rsidR="008C486F" w:rsidRPr="00473033" w:rsidTr="002D58EF">
        <w:trPr>
          <w:cnfStyle w:val="100000000000" w:firstRow="1" w:lastRow="0" w:firstColumn="0" w:lastColumn="0" w:oddVBand="0" w:evenVBand="0" w:oddHBand="0"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3415" w:type="dxa"/>
            <w:noWrap/>
            <w:hideMark/>
          </w:tcPr>
          <w:p w:rsidR="008C486F" w:rsidRPr="00473033" w:rsidRDefault="008C486F" w:rsidP="008C486F">
            <w:pPr>
              <w:jc w:val="center"/>
              <w:rPr>
                <w:rFonts w:ascii="Sylfaen" w:eastAsia="Times New Roman" w:hAnsi="Sylfaen" w:cs="Calibri"/>
                <w:lang w:val="ka-GE"/>
              </w:rPr>
            </w:pPr>
            <w:r w:rsidRPr="00473033">
              <w:rPr>
                <w:rFonts w:ascii="Sylfaen" w:eastAsia="Times New Roman" w:hAnsi="Sylfaen" w:cs="Sylfaen"/>
                <w:lang w:val="ka-GE"/>
              </w:rPr>
              <w:t>დასახელება</w:t>
            </w:r>
          </w:p>
        </w:tc>
        <w:tc>
          <w:tcPr>
            <w:tcW w:w="1837" w:type="dxa"/>
            <w:hideMark/>
          </w:tcPr>
          <w:p w:rsidR="008C486F" w:rsidRPr="00473033" w:rsidRDefault="008C486F" w:rsidP="008C486F">
            <w:pPr>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473033">
              <w:rPr>
                <w:rFonts w:ascii="Sylfaen" w:eastAsia="Times New Roman" w:hAnsi="Sylfaen" w:cs="Sylfaen"/>
                <w:lang w:val="ka-GE"/>
              </w:rPr>
              <w:t>დამტკიცებული</w:t>
            </w:r>
            <w:r w:rsidRPr="00473033">
              <w:rPr>
                <w:rFonts w:ascii="Sylfaen" w:eastAsia="Times New Roman" w:hAnsi="Sylfaen" w:cs="Calibri"/>
                <w:lang w:val="ka-GE"/>
              </w:rPr>
              <w:t xml:space="preserve"> (</w:t>
            </w:r>
            <w:r w:rsidRPr="00473033">
              <w:rPr>
                <w:rFonts w:ascii="Sylfaen" w:eastAsia="Times New Roman" w:hAnsi="Sylfaen" w:cs="Sylfaen"/>
                <w:lang w:val="ka-GE"/>
              </w:rPr>
              <w:t>ათასი</w:t>
            </w:r>
            <w:r w:rsidRPr="00473033">
              <w:rPr>
                <w:rFonts w:ascii="Sylfaen" w:eastAsia="Times New Roman" w:hAnsi="Sylfaen" w:cs="Calibri"/>
                <w:lang w:val="ka-GE"/>
              </w:rPr>
              <w:t xml:space="preserve"> </w:t>
            </w:r>
            <w:r w:rsidRPr="00473033">
              <w:rPr>
                <w:rFonts w:ascii="Sylfaen" w:eastAsia="Times New Roman" w:hAnsi="Sylfaen" w:cs="Sylfaen"/>
                <w:lang w:val="ka-GE"/>
              </w:rPr>
              <w:t>ლარი</w:t>
            </w:r>
            <w:r w:rsidRPr="00473033">
              <w:rPr>
                <w:rFonts w:ascii="Sylfaen" w:eastAsia="Times New Roman" w:hAnsi="Sylfaen" w:cs="Calibri"/>
                <w:lang w:val="ka-GE"/>
              </w:rPr>
              <w:t>)</w:t>
            </w:r>
          </w:p>
        </w:tc>
        <w:tc>
          <w:tcPr>
            <w:tcW w:w="1943" w:type="dxa"/>
            <w:hideMark/>
          </w:tcPr>
          <w:p w:rsidR="008C486F" w:rsidRPr="00473033" w:rsidRDefault="008C486F" w:rsidP="008C486F">
            <w:pPr>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473033">
              <w:rPr>
                <w:rFonts w:ascii="Sylfaen" w:eastAsia="Times New Roman" w:hAnsi="Sylfaen" w:cs="Sylfaen"/>
                <w:lang w:val="ka-GE"/>
              </w:rPr>
              <w:t>დაზუსტებული</w:t>
            </w:r>
            <w:r w:rsidRPr="00473033">
              <w:rPr>
                <w:rFonts w:ascii="Sylfaen" w:eastAsia="Times New Roman" w:hAnsi="Sylfaen" w:cs="Calibri"/>
                <w:lang w:val="ka-GE"/>
              </w:rPr>
              <w:t xml:space="preserve"> (</w:t>
            </w:r>
            <w:r w:rsidRPr="00473033">
              <w:rPr>
                <w:rFonts w:ascii="Sylfaen" w:eastAsia="Times New Roman" w:hAnsi="Sylfaen" w:cs="Sylfaen"/>
                <w:lang w:val="ka-GE"/>
              </w:rPr>
              <w:t>ათასი</w:t>
            </w:r>
            <w:r w:rsidRPr="00473033">
              <w:rPr>
                <w:rFonts w:ascii="Sylfaen" w:eastAsia="Times New Roman" w:hAnsi="Sylfaen" w:cs="Calibri"/>
                <w:lang w:val="ka-GE"/>
              </w:rPr>
              <w:t xml:space="preserve"> </w:t>
            </w:r>
            <w:r w:rsidRPr="00473033">
              <w:rPr>
                <w:rFonts w:ascii="Sylfaen" w:eastAsia="Times New Roman" w:hAnsi="Sylfaen" w:cs="Sylfaen"/>
                <w:lang w:val="ka-GE"/>
              </w:rPr>
              <w:t>ლარი</w:t>
            </w:r>
            <w:r w:rsidRPr="00473033">
              <w:rPr>
                <w:rFonts w:ascii="Sylfaen" w:eastAsia="Times New Roman" w:hAnsi="Sylfaen" w:cs="Calibri"/>
                <w:lang w:val="ka-GE"/>
              </w:rPr>
              <w:t>)</w:t>
            </w:r>
          </w:p>
        </w:tc>
        <w:tc>
          <w:tcPr>
            <w:tcW w:w="1620" w:type="dxa"/>
            <w:hideMark/>
          </w:tcPr>
          <w:p w:rsidR="008C486F" w:rsidRPr="00473033" w:rsidRDefault="008C486F" w:rsidP="008C486F">
            <w:pPr>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473033">
              <w:rPr>
                <w:rFonts w:ascii="Sylfaen" w:eastAsia="Times New Roman" w:hAnsi="Sylfaen" w:cs="Sylfaen"/>
                <w:lang w:val="ka-GE"/>
              </w:rPr>
              <w:t>სხვაობა</w:t>
            </w:r>
            <w:r w:rsidRPr="00473033">
              <w:rPr>
                <w:rFonts w:ascii="Sylfaen" w:eastAsia="Times New Roman" w:hAnsi="Sylfaen" w:cs="Calibri"/>
                <w:lang w:val="ka-GE"/>
              </w:rPr>
              <w:t xml:space="preserve"> (</w:t>
            </w:r>
            <w:r w:rsidRPr="00473033">
              <w:rPr>
                <w:rFonts w:ascii="Sylfaen" w:eastAsia="Times New Roman" w:hAnsi="Sylfaen" w:cs="Sylfaen"/>
                <w:lang w:val="ka-GE"/>
              </w:rPr>
              <w:t>ათასი</w:t>
            </w:r>
            <w:r w:rsidRPr="00473033">
              <w:rPr>
                <w:rFonts w:ascii="Sylfaen" w:eastAsia="Times New Roman" w:hAnsi="Sylfaen" w:cs="Calibri"/>
                <w:lang w:val="ka-GE"/>
              </w:rPr>
              <w:t xml:space="preserve"> </w:t>
            </w:r>
            <w:r w:rsidRPr="00473033">
              <w:rPr>
                <w:rFonts w:ascii="Sylfaen" w:eastAsia="Times New Roman" w:hAnsi="Sylfaen" w:cs="Sylfaen"/>
                <w:lang w:val="ka-GE"/>
              </w:rPr>
              <w:t>ლარი</w:t>
            </w:r>
            <w:r w:rsidRPr="00473033">
              <w:rPr>
                <w:rFonts w:ascii="Sylfaen" w:eastAsia="Times New Roman" w:hAnsi="Sylfaen" w:cs="Calibri"/>
                <w:lang w:val="ka-GE"/>
              </w:rPr>
              <w:t>)</w:t>
            </w:r>
          </w:p>
        </w:tc>
        <w:tc>
          <w:tcPr>
            <w:tcW w:w="990" w:type="dxa"/>
            <w:hideMark/>
          </w:tcPr>
          <w:p w:rsidR="008C486F" w:rsidRPr="00473033" w:rsidRDefault="008C486F" w:rsidP="008C486F">
            <w:pPr>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473033">
              <w:rPr>
                <w:rFonts w:ascii="Sylfaen" w:eastAsia="Times New Roman" w:hAnsi="Sylfaen" w:cs="Sylfaen"/>
                <w:lang w:val="ka-GE"/>
              </w:rPr>
              <w:t>სხვაობა</w:t>
            </w:r>
            <w:r w:rsidRPr="00473033">
              <w:rPr>
                <w:rFonts w:ascii="Sylfaen" w:eastAsia="Times New Roman" w:hAnsi="Sylfaen" w:cs="Calibri"/>
                <w:lang w:val="ka-GE"/>
              </w:rPr>
              <w:t xml:space="preserve"> %</w:t>
            </w:r>
          </w:p>
        </w:tc>
      </w:tr>
      <w:tr w:rsidR="008C486F" w:rsidRPr="00473033" w:rsidTr="002D58E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415" w:type="dxa"/>
            <w:noWrap/>
            <w:hideMark/>
          </w:tcPr>
          <w:p w:rsidR="008C486F" w:rsidRPr="00473033" w:rsidRDefault="008C486F" w:rsidP="008C486F">
            <w:pPr>
              <w:rPr>
                <w:rFonts w:ascii="Sylfaen" w:eastAsia="Times New Roman" w:hAnsi="Sylfaen" w:cs="Calibri"/>
                <w:color w:val="00B050"/>
                <w:lang w:val="ka-GE"/>
              </w:rPr>
            </w:pPr>
            <w:r w:rsidRPr="00473033">
              <w:rPr>
                <w:rFonts w:ascii="Sylfaen" w:eastAsia="Times New Roman" w:hAnsi="Sylfaen" w:cs="Sylfaen"/>
                <w:color w:val="00B050"/>
                <w:lang w:val="ka-GE"/>
              </w:rPr>
              <w:t>შემოსავლები</w:t>
            </w:r>
          </w:p>
        </w:tc>
        <w:tc>
          <w:tcPr>
            <w:tcW w:w="1837" w:type="dxa"/>
            <w:noWrap/>
            <w:vAlign w:val="center"/>
            <w:hideMark/>
          </w:tcPr>
          <w:p w:rsidR="008C486F" w:rsidRPr="00473033" w:rsidRDefault="004F7F28" w:rsidP="008C486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b/>
                <w:color w:val="00B050"/>
                <w:lang w:val="ka-GE"/>
              </w:rPr>
            </w:pPr>
            <w:r>
              <w:rPr>
                <w:rFonts w:ascii="Sylfaen" w:eastAsia="Times New Roman" w:hAnsi="Sylfaen" w:cs="Calibri"/>
                <w:b/>
                <w:color w:val="00B050"/>
                <w:lang w:val="ka-GE"/>
              </w:rPr>
              <w:t>7,272.2</w:t>
            </w:r>
          </w:p>
        </w:tc>
        <w:tc>
          <w:tcPr>
            <w:tcW w:w="1943" w:type="dxa"/>
            <w:noWrap/>
            <w:vAlign w:val="center"/>
            <w:hideMark/>
          </w:tcPr>
          <w:p w:rsidR="008C486F" w:rsidRPr="00473033" w:rsidRDefault="004F1CDA" w:rsidP="008C486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b/>
                <w:color w:val="00B050"/>
                <w:lang w:val="ka-GE"/>
              </w:rPr>
            </w:pPr>
            <w:r>
              <w:rPr>
                <w:rFonts w:ascii="Sylfaen" w:eastAsia="Times New Roman" w:hAnsi="Sylfaen" w:cs="Calibri"/>
                <w:b/>
                <w:color w:val="00B050"/>
                <w:lang w:val="ka-GE"/>
              </w:rPr>
              <w:t>13,265.2</w:t>
            </w:r>
          </w:p>
        </w:tc>
        <w:tc>
          <w:tcPr>
            <w:tcW w:w="1620" w:type="dxa"/>
            <w:noWrap/>
            <w:vAlign w:val="center"/>
            <w:hideMark/>
          </w:tcPr>
          <w:p w:rsidR="008C486F" w:rsidRPr="00473033" w:rsidRDefault="009207BE" w:rsidP="008C486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b/>
                <w:color w:val="00B050"/>
                <w:lang w:val="ka-GE"/>
              </w:rPr>
            </w:pPr>
            <w:r>
              <w:rPr>
                <w:rFonts w:ascii="Sylfaen" w:eastAsia="Times New Roman" w:hAnsi="Sylfaen" w:cs="Calibri"/>
                <w:b/>
                <w:color w:val="00B050"/>
                <w:lang w:val="ka-GE"/>
              </w:rPr>
              <w:t>5,993.0</w:t>
            </w:r>
          </w:p>
        </w:tc>
        <w:tc>
          <w:tcPr>
            <w:tcW w:w="990" w:type="dxa"/>
            <w:noWrap/>
            <w:vAlign w:val="center"/>
            <w:hideMark/>
          </w:tcPr>
          <w:p w:rsidR="008C486F" w:rsidRPr="00473033" w:rsidRDefault="00101A5B" w:rsidP="008C486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b/>
                <w:color w:val="00B050"/>
                <w:lang w:val="ka-GE"/>
              </w:rPr>
            </w:pPr>
            <w:r>
              <w:rPr>
                <w:rFonts w:ascii="Sylfaen" w:eastAsia="Times New Roman" w:hAnsi="Sylfaen" w:cs="Calibri"/>
                <w:b/>
                <w:color w:val="00B050"/>
                <w:lang w:val="ka-GE"/>
              </w:rPr>
              <w:t>82.4</w:t>
            </w:r>
          </w:p>
        </w:tc>
      </w:tr>
      <w:tr w:rsidR="008C486F" w:rsidRPr="00473033" w:rsidTr="002D58EF">
        <w:trPr>
          <w:trHeight w:val="300"/>
          <w:jc w:val="center"/>
        </w:trPr>
        <w:tc>
          <w:tcPr>
            <w:cnfStyle w:val="001000000000" w:firstRow="0" w:lastRow="0" w:firstColumn="1" w:lastColumn="0" w:oddVBand="0" w:evenVBand="0" w:oddHBand="0" w:evenHBand="0" w:firstRowFirstColumn="0" w:firstRowLastColumn="0" w:lastRowFirstColumn="0" w:lastRowLastColumn="0"/>
            <w:tcW w:w="3415" w:type="dxa"/>
            <w:noWrap/>
            <w:hideMark/>
          </w:tcPr>
          <w:p w:rsidR="008C486F" w:rsidRPr="00473033" w:rsidRDefault="008C486F" w:rsidP="008C486F">
            <w:pPr>
              <w:rPr>
                <w:rFonts w:ascii="Sylfaen" w:eastAsia="Times New Roman" w:hAnsi="Sylfaen" w:cs="Calibri"/>
                <w:b w:val="0"/>
                <w:color w:val="000000"/>
                <w:lang w:val="ka-GE"/>
              </w:rPr>
            </w:pPr>
            <w:r w:rsidRPr="00473033">
              <w:rPr>
                <w:rFonts w:ascii="Sylfaen" w:eastAsia="Times New Roman" w:hAnsi="Sylfaen" w:cs="Sylfaen"/>
                <w:b w:val="0"/>
                <w:color w:val="000000"/>
                <w:lang w:val="ka-GE"/>
              </w:rPr>
              <w:t>გადასახადები</w:t>
            </w:r>
          </w:p>
        </w:tc>
        <w:tc>
          <w:tcPr>
            <w:tcW w:w="1837" w:type="dxa"/>
            <w:noWrap/>
            <w:vAlign w:val="center"/>
            <w:hideMark/>
          </w:tcPr>
          <w:p w:rsidR="008C486F" w:rsidRPr="00473033" w:rsidRDefault="004F7F28" w:rsidP="008C486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6,452.2</w:t>
            </w:r>
          </w:p>
        </w:tc>
        <w:tc>
          <w:tcPr>
            <w:tcW w:w="1943" w:type="dxa"/>
            <w:noWrap/>
            <w:vAlign w:val="center"/>
            <w:hideMark/>
          </w:tcPr>
          <w:p w:rsidR="008C486F" w:rsidRPr="00473033" w:rsidRDefault="004F1CDA" w:rsidP="008C486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6,974.6</w:t>
            </w:r>
          </w:p>
        </w:tc>
        <w:tc>
          <w:tcPr>
            <w:tcW w:w="1620" w:type="dxa"/>
            <w:noWrap/>
            <w:vAlign w:val="center"/>
            <w:hideMark/>
          </w:tcPr>
          <w:p w:rsidR="008C486F" w:rsidRPr="00473033" w:rsidRDefault="009207BE" w:rsidP="008C486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522.2</w:t>
            </w:r>
          </w:p>
        </w:tc>
        <w:tc>
          <w:tcPr>
            <w:tcW w:w="990" w:type="dxa"/>
            <w:noWrap/>
            <w:vAlign w:val="center"/>
            <w:hideMark/>
          </w:tcPr>
          <w:p w:rsidR="008C486F" w:rsidRPr="00473033" w:rsidRDefault="00E24E32" w:rsidP="008C486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8</w:t>
            </w:r>
          </w:p>
        </w:tc>
      </w:tr>
      <w:tr w:rsidR="008C486F" w:rsidRPr="00473033" w:rsidTr="002D58E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415" w:type="dxa"/>
            <w:noWrap/>
            <w:hideMark/>
          </w:tcPr>
          <w:p w:rsidR="008C486F" w:rsidRPr="00473033" w:rsidRDefault="008C486F" w:rsidP="008C486F">
            <w:pPr>
              <w:rPr>
                <w:rFonts w:ascii="Sylfaen" w:eastAsia="Times New Roman" w:hAnsi="Sylfaen" w:cs="Calibri"/>
                <w:b w:val="0"/>
                <w:color w:val="000000"/>
                <w:lang w:val="ka-GE"/>
              </w:rPr>
            </w:pPr>
            <w:r w:rsidRPr="00473033">
              <w:rPr>
                <w:rFonts w:ascii="Sylfaen" w:eastAsia="Times New Roman" w:hAnsi="Sylfaen" w:cs="Sylfaen"/>
                <w:b w:val="0"/>
                <w:color w:val="000000"/>
                <w:lang w:val="ka-GE"/>
              </w:rPr>
              <w:t>გრანტები</w:t>
            </w:r>
          </w:p>
        </w:tc>
        <w:tc>
          <w:tcPr>
            <w:tcW w:w="1837" w:type="dxa"/>
            <w:noWrap/>
            <w:vAlign w:val="center"/>
            <w:hideMark/>
          </w:tcPr>
          <w:p w:rsidR="008C486F" w:rsidRPr="00473033" w:rsidRDefault="008C486F" w:rsidP="008C486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lang w:val="ka-GE"/>
              </w:rPr>
            </w:pPr>
            <w:r w:rsidRPr="00473033">
              <w:rPr>
                <w:rFonts w:ascii="Sylfaen" w:eastAsia="Times New Roman" w:hAnsi="Sylfaen" w:cs="Calibri"/>
                <w:color w:val="000000"/>
                <w:lang w:val="ka-GE"/>
              </w:rPr>
              <w:t>130.0</w:t>
            </w:r>
          </w:p>
        </w:tc>
        <w:tc>
          <w:tcPr>
            <w:tcW w:w="1943" w:type="dxa"/>
            <w:noWrap/>
            <w:vAlign w:val="center"/>
            <w:hideMark/>
          </w:tcPr>
          <w:p w:rsidR="008C486F" w:rsidRPr="00473033" w:rsidRDefault="004F1CDA" w:rsidP="008C486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5,537.1</w:t>
            </w:r>
          </w:p>
        </w:tc>
        <w:tc>
          <w:tcPr>
            <w:tcW w:w="1620" w:type="dxa"/>
            <w:noWrap/>
            <w:vAlign w:val="center"/>
            <w:hideMark/>
          </w:tcPr>
          <w:p w:rsidR="008C486F" w:rsidRPr="00473033" w:rsidRDefault="009207BE" w:rsidP="008C486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5,407.1</w:t>
            </w:r>
          </w:p>
        </w:tc>
        <w:tc>
          <w:tcPr>
            <w:tcW w:w="990" w:type="dxa"/>
            <w:noWrap/>
            <w:vAlign w:val="center"/>
            <w:hideMark/>
          </w:tcPr>
          <w:p w:rsidR="008C486F" w:rsidRPr="00473033" w:rsidRDefault="00902A30" w:rsidP="008C486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4129</w:t>
            </w:r>
          </w:p>
        </w:tc>
      </w:tr>
      <w:tr w:rsidR="008C486F" w:rsidRPr="00473033" w:rsidTr="002D58EF">
        <w:trPr>
          <w:trHeight w:val="300"/>
          <w:jc w:val="center"/>
        </w:trPr>
        <w:tc>
          <w:tcPr>
            <w:cnfStyle w:val="001000000000" w:firstRow="0" w:lastRow="0" w:firstColumn="1" w:lastColumn="0" w:oddVBand="0" w:evenVBand="0" w:oddHBand="0" w:evenHBand="0" w:firstRowFirstColumn="0" w:firstRowLastColumn="0" w:lastRowFirstColumn="0" w:lastRowLastColumn="0"/>
            <w:tcW w:w="3415" w:type="dxa"/>
            <w:noWrap/>
            <w:hideMark/>
          </w:tcPr>
          <w:p w:rsidR="008C486F" w:rsidRPr="00473033" w:rsidRDefault="008C486F" w:rsidP="008C486F">
            <w:pPr>
              <w:rPr>
                <w:rFonts w:ascii="Sylfaen" w:eastAsia="Times New Roman" w:hAnsi="Sylfaen" w:cs="Calibri"/>
                <w:b w:val="0"/>
                <w:color w:val="000000"/>
                <w:lang w:val="ka-GE"/>
              </w:rPr>
            </w:pPr>
            <w:r w:rsidRPr="00473033">
              <w:rPr>
                <w:rFonts w:ascii="Sylfaen" w:eastAsia="Times New Roman" w:hAnsi="Sylfaen" w:cs="Sylfaen"/>
                <w:b w:val="0"/>
                <w:color w:val="000000"/>
                <w:lang w:val="ka-GE"/>
              </w:rPr>
              <w:t>სხვა</w:t>
            </w:r>
            <w:r w:rsidRPr="00473033">
              <w:rPr>
                <w:rFonts w:ascii="Sylfaen" w:eastAsia="Times New Roman" w:hAnsi="Sylfaen" w:cs="Calibri"/>
                <w:b w:val="0"/>
                <w:color w:val="000000"/>
                <w:lang w:val="ka-GE"/>
              </w:rPr>
              <w:t xml:space="preserve"> </w:t>
            </w:r>
            <w:r w:rsidRPr="00473033">
              <w:rPr>
                <w:rFonts w:ascii="Sylfaen" w:eastAsia="Times New Roman" w:hAnsi="Sylfaen" w:cs="Sylfaen"/>
                <w:b w:val="0"/>
                <w:color w:val="000000"/>
                <w:lang w:val="ka-GE"/>
              </w:rPr>
              <w:t>შემოსავლები</w:t>
            </w:r>
          </w:p>
        </w:tc>
        <w:tc>
          <w:tcPr>
            <w:tcW w:w="1837" w:type="dxa"/>
            <w:noWrap/>
            <w:vAlign w:val="center"/>
            <w:hideMark/>
          </w:tcPr>
          <w:p w:rsidR="008C486F" w:rsidRPr="00473033" w:rsidRDefault="004F7F28" w:rsidP="008C486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690.0</w:t>
            </w:r>
          </w:p>
        </w:tc>
        <w:tc>
          <w:tcPr>
            <w:tcW w:w="1943" w:type="dxa"/>
            <w:noWrap/>
            <w:vAlign w:val="center"/>
            <w:hideMark/>
          </w:tcPr>
          <w:p w:rsidR="008C486F" w:rsidRPr="00473033" w:rsidRDefault="004F1CDA" w:rsidP="008C486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753.5</w:t>
            </w:r>
          </w:p>
        </w:tc>
        <w:tc>
          <w:tcPr>
            <w:tcW w:w="1620" w:type="dxa"/>
            <w:noWrap/>
            <w:vAlign w:val="center"/>
            <w:hideMark/>
          </w:tcPr>
          <w:p w:rsidR="008C486F" w:rsidRPr="00473033" w:rsidRDefault="009207BE" w:rsidP="008C486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63.5</w:t>
            </w:r>
          </w:p>
        </w:tc>
        <w:tc>
          <w:tcPr>
            <w:tcW w:w="990" w:type="dxa"/>
            <w:noWrap/>
            <w:vAlign w:val="center"/>
            <w:hideMark/>
          </w:tcPr>
          <w:p w:rsidR="008C486F" w:rsidRPr="00473033" w:rsidRDefault="00902A30" w:rsidP="008C486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9.2</w:t>
            </w:r>
          </w:p>
        </w:tc>
      </w:tr>
      <w:tr w:rsidR="008C486F" w:rsidRPr="00473033" w:rsidTr="002D58E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415" w:type="dxa"/>
            <w:noWrap/>
            <w:hideMark/>
          </w:tcPr>
          <w:p w:rsidR="008C486F" w:rsidRPr="00473033" w:rsidRDefault="008C486F" w:rsidP="008C486F">
            <w:pPr>
              <w:rPr>
                <w:rFonts w:ascii="Sylfaen" w:eastAsia="Times New Roman" w:hAnsi="Sylfaen" w:cs="Calibri"/>
                <w:color w:val="FF0000"/>
                <w:lang w:val="ka-GE"/>
              </w:rPr>
            </w:pPr>
            <w:r w:rsidRPr="00473033">
              <w:rPr>
                <w:rFonts w:ascii="Sylfaen" w:eastAsia="Times New Roman" w:hAnsi="Sylfaen" w:cs="Sylfaen"/>
                <w:color w:val="FF0000"/>
                <w:lang w:val="ka-GE"/>
              </w:rPr>
              <w:t>ხარჯები</w:t>
            </w:r>
          </w:p>
        </w:tc>
        <w:tc>
          <w:tcPr>
            <w:tcW w:w="1837" w:type="dxa"/>
            <w:noWrap/>
            <w:vAlign w:val="center"/>
            <w:hideMark/>
          </w:tcPr>
          <w:p w:rsidR="008C486F" w:rsidRPr="00473033" w:rsidRDefault="004F7F28" w:rsidP="008C486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b/>
                <w:color w:val="FF0000"/>
                <w:lang w:val="ka-GE"/>
              </w:rPr>
            </w:pPr>
            <w:r>
              <w:rPr>
                <w:rFonts w:ascii="Sylfaen" w:eastAsia="Times New Roman" w:hAnsi="Sylfaen" w:cs="Calibri"/>
                <w:b/>
                <w:color w:val="FF0000"/>
                <w:lang w:val="ka-GE"/>
              </w:rPr>
              <w:t>7,393.7</w:t>
            </w:r>
          </w:p>
        </w:tc>
        <w:tc>
          <w:tcPr>
            <w:tcW w:w="1943" w:type="dxa"/>
            <w:noWrap/>
            <w:vAlign w:val="center"/>
            <w:hideMark/>
          </w:tcPr>
          <w:p w:rsidR="008C486F" w:rsidRPr="00473033" w:rsidRDefault="004F1CDA" w:rsidP="004F1CD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b/>
                <w:color w:val="FF0000"/>
                <w:lang w:val="ka-GE"/>
              </w:rPr>
            </w:pPr>
            <w:r>
              <w:rPr>
                <w:rFonts w:ascii="Sylfaen" w:eastAsia="Times New Roman" w:hAnsi="Sylfaen" w:cs="Calibri"/>
                <w:b/>
                <w:color w:val="FF0000"/>
                <w:lang w:val="ka-GE"/>
              </w:rPr>
              <w:t xml:space="preserve">         8,632.4</w:t>
            </w:r>
          </w:p>
        </w:tc>
        <w:tc>
          <w:tcPr>
            <w:tcW w:w="1620" w:type="dxa"/>
            <w:noWrap/>
            <w:vAlign w:val="center"/>
            <w:hideMark/>
          </w:tcPr>
          <w:p w:rsidR="008C486F" w:rsidRPr="00473033" w:rsidRDefault="00F610D8" w:rsidP="008C486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b/>
                <w:color w:val="FF0000"/>
                <w:lang w:val="ka-GE"/>
              </w:rPr>
            </w:pPr>
            <w:r>
              <w:rPr>
                <w:rFonts w:ascii="Sylfaen" w:eastAsia="Times New Roman" w:hAnsi="Sylfaen" w:cs="Calibri"/>
                <w:b/>
                <w:color w:val="FF0000"/>
                <w:lang w:val="ka-GE"/>
              </w:rPr>
              <w:t>1,238.7</w:t>
            </w:r>
          </w:p>
        </w:tc>
        <w:tc>
          <w:tcPr>
            <w:tcW w:w="990" w:type="dxa"/>
            <w:noWrap/>
            <w:vAlign w:val="center"/>
            <w:hideMark/>
          </w:tcPr>
          <w:p w:rsidR="008C486F" w:rsidRPr="00473033" w:rsidRDefault="00E35D4B" w:rsidP="008C486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b/>
                <w:color w:val="FF0000"/>
                <w:lang w:val="ka-GE"/>
              </w:rPr>
            </w:pPr>
            <w:r>
              <w:rPr>
                <w:rFonts w:ascii="Sylfaen" w:eastAsia="Times New Roman" w:hAnsi="Sylfaen" w:cs="Calibri"/>
                <w:b/>
                <w:color w:val="FF0000"/>
                <w:lang w:val="ka-GE"/>
              </w:rPr>
              <w:t>16.7</w:t>
            </w:r>
          </w:p>
        </w:tc>
      </w:tr>
      <w:tr w:rsidR="008C486F" w:rsidRPr="00473033" w:rsidTr="002D58EF">
        <w:trPr>
          <w:trHeight w:val="300"/>
          <w:jc w:val="center"/>
        </w:trPr>
        <w:tc>
          <w:tcPr>
            <w:cnfStyle w:val="001000000000" w:firstRow="0" w:lastRow="0" w:firstColumn="1" w:lastColumn="0" w:oddVBand="0" w:evenVBand="0" w:oddHBand="0" w:evenHBand="0" w:firstRowFirstColumn="0" w:firstRowLastColumn="0" w:lastRowFirstColumn="0" w:lastRowLastColumn="0"/>
            <w:tcW w:w="3415" w:type="dxa"/>
            <w:noWrap/>
            <w:hideMark/>
          </w:tcPr>
          <w:p w:rsidR="008C486F" w:rsidRPr="00473033" w:rsidRDefault="008C486F" w:rsidP="008C486F">
            <w:pPr>
              <w:rPr>
                <w:rFonts w:ascii="Sylfaen" w:eastAsia="Times New Roman" w:hAnsi="Sylfaen" w:cs="Calibri"/>
                <w:b w:val="0"/>
                <w:color w:val="000000"/>
                <w:lang w:val="ka-GE"/>
              </w:rPr>
            </w:pPr>
            <w:r w:rsidRPr="00473033">
              <w:rPr>
                <w:rFonts w:ascii="Sylfaen" w:eastAsia="Times New Roman" w:hAnsi="Sylfaen" w:cs="Sylfaen"/>
                <w:b w:val="0"/>
                <w:color w:val="000000"/>
                <w:lang w:val="ka-GE"/>
              </w:rPr>
              <w:t>შრომის</w:t>
            </w:r>
            <w:r w:rsidRPr="00473033">
              <w:rPr>
                <w:rFonts w:ascii="Sylfaen" w:eastAsia="Times New Roman" w:hAnsi="Sylfaen" w:cs="Calibri"/>
                <w:b w:val="0"/>
                <w:color w:val="000000"/>
                <w:lang w:val="ka-GE"/>
              </w:rPr>
              <w:t xml:space="preserve"> </w:t>
            </w:r>
            <w:r w:rsidRPr="00473033">
              <w:rPr>
                <w:rFonts w:ascii="Sylfaen" w:eastAsia="Times New Roman" w:hAnsi="Sylfaen" w:cs="Sylfaen"/>
                <w:b w:val="0"/>
                <w:color w:val="000000"/>
                <w:lang w:val="ka-GE"/>
              </w:rPr>
              <w:t>ანაზღაურება</w:t>
            </w:r>
          </w:p>
        </w:tc>
        <w:tc>
          <w:tcPr>
            <w:tcW w:w="1837" w:type="dxa"/>
            <w:noWrap/>
            <w:vAlign w:val="center"/>
            <w:hideMark/>
          </w:tcPr>
          <w:p w:rsidR="008C486F" w:rsidRPr="00473033" w:rsidRDefault="00F83E80" w:rsidP="008C486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1,899.0</w:t>
            </w:r>
          </w:p>
        </w:tc>
        <w:tc>
          <w:tcPr>
            <w:tcW w:w="1943" w:type="dxa"/>
            <w:noWrap/>
            <w:vAlign w:val="center"/>
            <w:hideMark/>
          </w:tcPr>
          <w:p w:rsidR="008C486F" w:rsidRPr="00473033" w:rsidRDefault="004F1CDA" w:rsidP="008C486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1,775.4</w:t>
            </w:r>
          </w:p>
        </w:tc>
        <w:tc>
          <w:tcPr>
            <w:tcW w:w="1620" w:type="dxa"/>
            <w:noWrap/>
            <w:vAlign w:val="center"/>
            <w:hideMark/>
          </w:tcPr>
          <w:p w:rsidR="008C486F" w:rsidRPr="00473033" w:rsidRDefault="00F610D8" w:rsidP="008C486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-123.6</w:t>
            </w:r>
          </w:p>
        </w:tc>
        <w:tc>
          <w:tcPr>
            <w:tcW w:w="990" w:type="dxa"/>
            <w:noWrap/>
            <w:vAlign w:val="center"/>
            <w:hideMark/>
          </w:tcPr>
          <w:p w:rsidR="008C486F" w:rsidRPr="00473033" w:rsidRDefault="001F5BE9" w:rsidP="008C486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sidRPr="00D05265">
              <w:rPr>
                <w:rFonts w:ascii="Sylfaen" w:eastAsia="Times New Roman" w:hAnsi="Sylfaen" w:cs="Calibri"/>
                <w:color w:val="000000"/>
                <w:lang w:val="ka-GE"/>
              </w:rPr>
              <w:t>-6.6</w:t>
            </w:r>
          </w:p>
        </w:tc>
      </w:tr>
      <w:tr w:rsidR="008C486F" w:rsidRPr="00473033" w:rsidTr="002D58E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415" w:type="dxa"/>
            <w:noWrap/>
            <w:hideMark/>
          </w:tcPr>
          <w:p w:rsidR="008C486F" w:rsidRPr="00473033" w:rsidRDefault="008C486F" w:rsidP="008C486F">
            <w:pPr>
              <w:rPr>
                <w:rFonts w:ascii="Sylfaen" w:eastAsia="Times New Roman" w:hAnsi="Sylfaen" w:cs="Calibri"/>
                <w:b w:val="0"/>
                <w:color w:val="000000"/>
                <w:lang w:val="ka-GE"/>
              </w:rPr>
            </w:pPr>
            <w:r w:rsidRPr="00473033">
              <w:rPr>
                <w:rFonts w:ascii="Sylfaen" w:eastAsia="Times New Roman" w:hAnsi="Sylfaen" w:cs="Sylfaen"/>
                <w:b w:val="0"/>
                <w:color w:val="000000"/>
                <w:lang w:val="ka-GE"/>
              </w:rPr>
              <w:t>საქონელი</w:t>
            </w:r>
            <w:r w:rsidRPr="00473033">
              <w:rPr>
                <w:rFonts w:ascii="Sylfaen" w:eastAsia="Times New Roman" w:hAnsi="Sylfaen" w:cs="Calibri"/>
                <w:b w:val="0"/>
                <w:color w:val="000000"/>
                <w:lang w:val="ka-GE"/>
              </w:rPr>
              <w:t xml:space="preserve"> </w:t>
            </w:r>
            <w:r w:rsidRPr="00473033">
              <w:rPr>
                <w:rFonts w:ascii="Sylfaen" w:eastAsia="Times New Roman" w:hAnsi="Sylfaen" w:cs="Sylfaen"/>
                <w:b w:val="0"/>
                <w:color w:val="000000"/>
                <w:lang w:val="ka-GE"/>
              </w:rPr>
              <w:t>და</w:t>
            </w:r>
            <w:r w:rsidRPr="00473033">
              <w:rPr>
                <w:rFonts w:ascii="Sylfaen" w:eastAsia="Times New Roman" w:hAnsi="Sylfaen" w:cs="Calibri"/>
                <w:b w:val="0"/>
                <w:color w:val="000000"/>
                <w:lang w:val="ka-GE"/>
              </w:rPr>
              <w:t xml:space="preserve"> </w:t>
            </w:r>
            <w:r w:rsidRPr="00473033">
              <w:rPr>
                <w:rFonts w:ascii="Sylfaen" w:eastAsia="Times New Roman" w:hAnsi="Sylfaen" w:cs="Sylfaen"/>
                <w:b w:val="0"/>
                <w:color w:val="000000"/>
                <w:lang w:val="ka-GE"/>
              </w:rPr>
              <w:t>მომსახურება</w:t>
            </w:r>
          </w:p>
        </w:tc>
        <w:tc>
          <w:tcPr>
            <w:tcW w:w="1837" w:type="dxa"/>
            <w:noWrap/>
            <w:vAlign w:val="center"/>
            <w:hideMark/>
          </w:tcPr>
          <w:p w:rsidR="008C486F" w:rsidRPr="00473033" w:rsidRDefault="00F83E80" w:rsidP="008C486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846.1</w:t>
            </w:r>
          </w:p>
        </w:tc>
        <w:tc>
          <w:tcPr>
            <w:tcW w:w="1943" w:type="dxa"/>
            <w:noWrap/>
            <w:vAlign w:val="center"/>
            <w:hideMark/>
          </w:tcPr>
          <w:p w:rsidR="008C486F" w:rsidRPr="00473033" w:rsidRDefault="00B90837" w:rsidP="008C486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1,434.6</w:t>
            </w:r>
          </w:p>
        </w:tc>
        <w:tc>
          <w:tcPr>
            <w:tcW w:w="1620" w:type="dxa"/>
            <w:noWrap/>
            <w:vAlign w:val="center"/>
            <w:hideMark/>
          </w:tcPr>
          <w:p w:rsidR="008C486F" w:rsidRPr="00473033" w:rsidRDefault="00F610D8" w:rsidP="008C486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588</w:t>
            </w:r>
            <w:r w:rsidR="00B00B92">
              <w:rPr>
                <w:rFonts w:ascii="Sylfaen" w:eastAsia="Times New Roman" w:hAnsi="Sylfaen" w:cs="Calibri"/>
                <w:color w:val="000000"/>
              </w:rPr>
              <w:t>.</w:t>
            </w:r>
            <w:r>
              <w:rPr>
                <w:rFonts w:ascii="Sylfaen" w:eastAsia="Times New Roman" w:hAnsi="Sylfaen" w:cs="Calibri"/>
                <w:color w:val="000000"/>
                <w:lang w:val="ka-GE"/>
              </w:rPr>
              <w:t>5</w:t>
            </w:r>
          </w:p>
        </w:tc>
        <w:tc>
          <w:tcPr>
            <w:tcW w:w="990" w:type="dxa"/>
            <w:noWrap/>
            <w:vAlign w:val="center"/>
            <w:hideMark/>
          </w:tcPr>
          <w:p w:rsidR="008C486F" w:rsidRPr="00473033" w:rsidRDefault="005E5084" w:rsidP="008C486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69.5</w:t>
            </w:r>
          </w:p>
        </w:tc>
      </w:tr>
      <w:tr w:rsidR="008C486F" w:rsidRPr="00473033" w:rsidTr="002D58EF">
        <w:trPr>
          <w:trHeight w:val="300"/>
          <w:jc w:val="center"/>
        </w:trPr>
        <w:tc>
          <w:tcPr>
            <w:cnfStyle w:val="001000000000" w:firstRow="0" w:lastRow="0" w:firstColumn="1" w:lastColumn="0" w:oddVBand="0" w:evenVBand="0" w:oddHBand="0" w:evenHBand="0" w:firstRowFirstColumn="0" w:firstRowLastColumn="0" w:lastRowFirstColumn="0" w:lastRowLastColumn="0"/>
            <w:tcW w:w="3415" w:type="dxa"/>
            <w:noWrap/>
            <w:hideMark/>
          </w:tcPr>
          <w:p w:rsidR="008C486F" w:rsidRPr="00473033" w:rsidRDefault="008C486F" w:rsidP="008C486F">
            <w:pPr>
              <w:rPr>
                <w:rFonts w:ascii="Sylfaen" w:eastAsia="Times New Roman" w:hAnsi="Sylfaen" w:cs="Calibri"/>
                <w:b w:val="0"/>
                <w:color w:val="000000"/>
                <w:lang w:val="ka-GE"/>
              </w:rPr>
            </w:pPr>
            <w:r w:rsidRPr="00473033">
              <w:rPr>
                <w:rFonts w:ascii="Sylfaen" w:eastAsia="Times New Roman" w:hAnsi="Sylfaen" w:cs="Sylfaen"/>
                <w:b w:val="0"/>
                <w:color w:val="000000"/>
                <w:lang w:val="ka-GE"/>
              </w:rPr>
              <w:t>პროცენტი</w:t>
            </w:r>
          </w:p>
        </w:tc>
        <w:tc>
          <w:tcPr>
            <w:tcW w:w="1837" w:type="dxa"/>
            <w:noWrap/>
            <w:vAlign w:val="center"/>
            <w:hideMark/>
          </w:tcPr>
          <w:p w:rsidR="008C486F" w:rsidRPr="00473033" w:rsidRDefault="00F83E80" w:rsidP="008C486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44.3</w:t>
            </w:r>
          </w:p>
        </w:tc>
        <w:tc>
          <w:tcPr>
            <w:tcW w:w="1943" w:type="dxa"/>
            <w:noWrap/>
            <w:vAlign w:val="center"/>
            <w:hideMark/>
          </w:tcPr>
          <w:p w:rsidR="008C486F" w:rsidRPr="00473033" w:rsidRDefault="00B90837" w:rsidP="008C486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43.6</w:t>
            </w:r>
          </w:p>
        </w:tc>
        <w:tc>
          <w:tcPr>
            <w:tcW w:w="1620" w:type="dxa"/>
            <w:noWrap/>
            <w:vAlign w:val="center"/>
            <w:hideMark/>
          </w:tcPr>
          <w:p w:rsidR="008C486F" w:rsidRPr="00473033" w:rsidRDefault="00F610D8" w:rsidP="008C486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-0.7</w:t>
            </w:r>
          </w:p>
        </w:tc>
        <w:tc>
          <w:tcPr>
            <w:tcW w:w="990" w:type="dxa"/>
            <w:noWrap/>
            <w:vAlign w:val="center"/>
            <w:hideMark/>
          </w:tcPr>
          <w:p w:rsidR="008C486F" w:rsidRPr="00473033" w:rsidRDefault="005E12C9" w:rsidP="008C486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-1.6</w:t>
            </w:r>
          </w:p>
        </w:tc>
      </w:tr>
      <w:tr w:rsidR="008C486F" w:rsidRPr="00473033" w:rsidTr="002D58E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415" w:type="dxa"/>
            <w:noWrap/>
            <w:hideMark/>
          </w:tcPr>
          <w:p w:rsidR="008C486F" w:rsidRPr="00473033" w:rsidRDefault="008C486F" w:rsidP="008C486F">
            <w:pPr>
              <w:rPr>
                <w:rFonts w:ascii="Sylfaen" w:eastAsia="Times New Roman" w:hAnsi="Sylfaen" w:cs="Calibri"/>
                <w:b w:val="0"/>
                <w:color w:val="000000"/>
                <w:lang w:val="ka-GE"/>
              </w:rPr>
            </w:pPr>
            <w:r w:rsidRPr="00473033">
              <w:rPr>
                <w:rFonts w:ascii="Sylfaen" w:eastAsia="Times New Roman" w:hAnsi="Sylfaen" w:cs="Sylfaen"/>
                <w:b w:val="0"/>
                <w:color w:val="000000"/>
                <w:lang w:val="ka-GE"/>
              </w:rPr>
              <w:t>სუბსიდია</w:t>
            </w:r>
          </w:p>
        </w:tc>
        <w:tc>
          <w:tcPr>
            <w:tcW w:w="1837" w:type="dxa"/>
            <w:noWrap/>
            <w:vAlign w:val="center"/>
            <w:hideMark/>
          </w:tcPr>
          <w:p w:rsidR="008C486F" w:rsidRPr="00473033" w:rsidRDefault="00F83E80" w:rsidP="008C486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3,837.0</w:t>
            </w:r>
          </w:p>
        </w:tc>
        <w:tc>
          <w:tcPr>
            <w:tcW w:w="1943" w:type="dxa"/>
            <w:noWrap/>
            <w:vAlign w:val="center"/>
            <w:hideMark/>
          </w:tcPr>
          <w:p w:rsidR="008C486F" w:rsidRPr="00473033" w:rsidRDefault="00B90837" w:rsidP="008C486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4,018.1</w:t>
            </w:r>
          </w:p>
        </w:tc>
        <w:tc>
          <w:tcPr>
            <w:tcW w:w="1620" w:type="dxa"/>
            <w:noWrap/>
            <w:vAlign w:val="center"/>
            <w:hideMark/>
          </w:tcPr>
          <w:p w:rsidR="008C486F" w:rsidRPr="00473033" w:rsidRDefault="00F610D8" w:rsidP="008C486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181.1</w:t>
            </w:r>
          </w:p>
        </w:tc>
        <w:tc>
          <w:tcPr>
            <w:tcW w:w="990" w:type="dxa"/>
            <w:noWrap/>
            <w:vAlign w:val="center"/>
            <w:hideMark/>
          </w:tcPr>
          <w:p w:rsidR="008C486F" w:rsidRPr="00473033" w:rsidRDefault="0001606E" w:rsidP="008C486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4.7</w:t>
            </w:r>
          </w:p>
        </w:tc>
      </w:tr>
      <w:tr w:rsidR="008C486F" w:rsidRPr="00473033" w:rsidTr="002D58EF">
        <w:trPr>
          <w:trHeight w:val="300"/>
          <w:jc w:val="center"/>
        </w:trPr>
        <w:tc>
          <w:tcPr>
            <w:cnfStyle w:val="001000000000" w:firstRow="0" w:lastRow="0" w:firstColumn="1" w:lastColumn="0" w:oddVBand="0" w:evenVBand="0" w:oddHBand="0" w:evenHBand="0" w:firstRowFirstColumn="0" w:firstRowLastColumn="0" w:lastRowFirstColumn="0" w:lastRowLastColumn="0"/>
            <w:tcW w:w="3415" w:type="dxa"/>
            <w:noWrap/>
            <w:hideMark/>
          </w:tcPr>
          <w:p w:rsidR="008C486F" w:rsidRPr="00473033" w:rsidRDefault="008C486F" w:rsidP="008C486F">
            <w:pPr>
              <w:rPr>
                <w:rFonts w:ascii="Sylfaen" w:eastAsia="Times New Roman" w:hAnsi="Sylfaen" w:cs="Calibri"/>
                <w:b w:val="0"/>
                <w:color w:val="000000"/>
                <w:lang w:val="ka-GE"/>
              </w:rPr>
            </w:pPr>
            <w:r w:rsidRPr="00473033">
              <w:rPr>
                <w:rFonts w:ascii="Sylfaen" w:eastAsia="Times New Roman" w:hAnsi="Sylfaen" w:cs="Sylfaen"/>
                <w:b w:val="0"/>
                <w:color w:val="000000"/>
                <w:lang w:val="ka-GE"/>
              </w:rPr>
              <w:t>გრანტი</w:t>
            </w:r>
          </w:p>
        </w:tc>
        <w:tc>
          <w:tcPr>
            <w:tcW w:w="1837" w:type="dxa"/>
            <w:noWrap/>
            <w:vAlign w:val="center"/>
            <w:hideMark/>
          </w:tcPr>
          <w:p w:rsidR="008C486F" w:rsidRPr="00473033" w:rsidRDefault="00F83E80" w:rsidP="008C486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11.2</w:t>
            </w:r>
          </w:p>
        </w:tc>
        <w:tc>
          <w:tcPr>
            <w:tcW w:w="1943" w:type="dxa"/>
            <w:noWrap/>
            <w:vAlign w:val="center"/>
            <w:hideMark/>
          </w:tcPr>
          <w:p w:rsidR="008C486F" w:rsidRPr="00473033" w:rsidRDefault="00B90837" w:rsidP="008C486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411.2</w:t>
            </w:r>
          </w:p>
        </w:tc>
        <w:tc>
          <w:tcPr>
            <w:tcW w:w="1620" w:type="dxa"/>
            <w:noWrap/>
            <w:vAlign w:val="center"/>
            <w:hideMark/>
          </w:tcPr>
          <w:p w:rsidR="008C486F" w:rsidRPr="00473033" w:rsidRDefault="001454B1" w:rsidP="008C486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400.0</w:t>
            </w:r>
          </w:p>
        </w:tc>
        <w:tc>
          <w:tcPr>
            <w:tcW w:w="990" w:type="dxa"/>
            <w:noWrap/>
            <w:vAlign w:val="center"/>
            <w:hideMark/>
          </w:tcPr>
          <w:p w:rsidR="008C486F" w:rsidRPr="00473033" w:rsidRDefault="00C15CAA" w:rsidP="008C486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3571</w:t>
            </w:r>
          </w:p>
        </w:tc>
      </w:tr>
      <w:tr w:rsidR="008C486F" w:rsidRPr="00473033" w:rsidTr="002D58E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415" w:type="dxa"/>
            <w:noWrap/>
            <w:hideMark/>
          </w:tcPr>
          <w:p w:rsidR="008C486F" w:rsidRPr="00473033" w:rsidRDefault="008C486F" w:rsidP="008C486F">
            <w:pPr>
              <w:rPr>
                <w:rFonts w:ascii="Sylfaen" w:eastAsia="Times New Roman" w:hAnsi="Sylfaen" w:cs="Calibri"/>
                <w:b w:val="0"/>
                <w:color w:val="000000"/>
                <w:lang w:val="ka-GE"/>
              </w:rPr>
            </w:pPr>
            <w:r w:rsidRPr="00473033">
              <w:rPr>
                <w:rFonts w:ascii="Sylfaen" w:eastAsia="Times New Roman" w:hAnsi="Sylfaen" w:cs="Sylfaen"/>
                <w:b w:val="0"/>
                <w:color w:val="000000"/>
                <w:lang w:val="ka-GE"/>
              </w:rPr>
              <w:t>სოციალური</w:t>
            </w:r>
            <w:r w:rsidRPr="00473033">
              <w:rPr>
                <w:rFonts w:ascii="Sylfaen" w:eastAsia="Times New Roman" w:hAnsi="Sylfaen" w:cs="Calibri"/>
                <w:b w:val="0"/>
                <w:color w:val="000000"/>
                <w:lang w:val="ka-GE"/>
              </w:rPr>
              <w:t xml:space="preserve"> </w:t>
            </w:r>
            <w:r w:rsidRPr="00473033">
              <w:rPr>
                <w:rFonts w:ascii="Sylfaen" w:eastAsia="Times New Roman" w:hAnsi="Sylfaen" w:cs="Sylfaen"/>
                <w:b w:val="0"/>
                <w:color w:val="000000"/>
                <w:lang w:val="ka-GE"/>
              </w:rPr>
              <w:t>უზრუნველყოფა</w:t>
            </w:r>
          </w:p>
        </w:tc>
        <w:tc>
          <w:tcPr>
            <w:tcW w:w="1837" w:type="dxa"/>
            <w:noWrap/>
            <w:vAlign w:val="center"/>
            <w:hideMark/>
          </w:tcPr>
          <w:p w:rsidR="008C486F" w:rsidRPr="00473033" w:rsidRDefault="00F83E80" w:rsidP="008C486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516.9</w:t>
            </w:r>
          </w:p>
        </w:tc>
        <w:tc>
          <w:tcPr>
            <w:tcW w:w="1943" w:type="dxa"/>
            <w:noWrap/>
            <w:vAlign w:val="center"/>
            <w:hideMark/>
          </w:tcPr>
          <w:p w:rsidR="008C486F" w:rsidRPr="00473033" w:rsidRDefault="00B90837" w:rsidP="008C486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570.9</w:t>
            </w:r>
          </w:p>
        </w:tc>
        <w:tc>
          <w:tcPr>
            <w:tcW w:w="1620" w:type="dxa"/>
            <w:noWrap/>
            <w:vAlign w:val="center"/>
            <w:hideMark/>
          </w:tcPr>
          <w:p w:rsidR="008C486F" w:rsidRPr="00473033" w:rsidRDefault="001454B1" w:rsidP="008C486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54</w:t>
            </w:r>
          </w:p>
        </w:tc>
        <w:tc>
          <w:tcPr>
            <w:tcW w:w="990" w:type="dxa"/>
            <w:noWrap/>
            <w:vAlign w:val="center"/>
            <w:hideMark/>
          </w:tcPr>
          <w:p w:rsidR="008C486F" w:rsidRPr="00473033" w:rsidRDefault="00761A97" w:rsidP="008C486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rPr>
              <w:t>1</w:t>
            </w:r>
            <w:r>
              <w:rPr>
                <w:rFonts w:ascii="Sylfaen" w:eastAsia="Times New Roman" w:hAnsi="Sylfaen" w:cs="Calibri"/>
                <w:color w:val="000000"/>
                <w:lang w:val="ka-GE"/>
              </w:rPr>
              <w:t>0.4</w:t>
            </w:r>
          </w:p>
        </w:tc>
      </w:tr>
      <w:tr w:rsidR="008C486F" w:rsidRPr="00473033" w:rsidTr="002D58EF">
        <w:trPr>
          <w:trHeight w:val="300"/>
          <w:jc w:val="center"/>
        </w:trPr>
        <w:tc>
          <w:tcPr>
            <w:cnfStyle w:val="001000000000" w:firstRow="0" w:lastRow="0" w:firstColumn="1" w:lastColumn="0" w:oddVBand="0" w:evenVBand="0" w:oddHBand="0" w:evenHBand="0" w:firstRowFirstColumn="0" w:firstRowLastColumn="0" w:lastRowFirstColumn="0" w:lastRowLastColumn="0"/>
            <w:tcW w:w="3415" w:type="dxa"/>
            <w:noWrap/>
            <w:hideMark/>
          </w:tcPr>
          <w:p w:rsidR="008C486F" w:rsidRPr="00473033" w:rsidRDefault="008C486F" w:rsidP="008C486F">
            <w:pPr>
              <w:rPr>
                <w:rFonts w:ascii="Sylfaen" w:eastAsia="Times New Roman" w:hAnsi="Sylfaen" w:cs="Calibri"/>
                <w:b w:val="0"/>
                <w:color w:val="000000"/>
                <w:lang w:val="ka-GE"/>
              </w:rPr>
            </w:pPr>
            <w:r w:rsidRPr="00473033">
              <w:rPr>
                <w:rFonts w:ascii="Sylfaen" w:eastAsia="Times New Roman" w:hAnsi="Sylfaen" w:cs="Sylfaen"/>
                <w:b w:val="0"/>
                <w:color w:val="000000"/>
                <w:lang w:val="ka-GE"/>
              </w:rPr>
              <w:t>სხვა</w:t>
            </w:r>
            <w:r w:rsidRPr="00473033">
              <w:rPr>
                <w:rFonts w:ascii="Sylfaen" w:eastAsia="Times New Roman" w:hAnsi="Sylfaen" w:cs="Calibri"/>
                <w:b w:val="0"/>
                <w:color w:val="000000"/>
                <w:lang w:val="ka-GE"/>
              </w:rPr>
              <w:t xml:space="preserve"> </w:t>
            </w:r>
            <w:r w:rsidRPr="00473033">
              <w:rPr>
                <w:rFonts w:ascii="Sylfaen" w:eastAsia="Times New Roman" w:hAnsi="Sylfaen" w:cs="Sylfaen"/>
                <w:b w:val="0"/>
                <w:color w:val="000000"/>
                <w:lang w:val="ka-GE"/>
              </w:rPr>
              <w:t>ხარჯი</w:t>
            </w:r>
          </w:p>
        </w:tc>
        <w:tc>
          <w:tcPr>
            <w:tcW w:w="1837" w:type="dxa"/>
            <w:noWrap/>
            <w:vAlign w:val="center"/>
            <w:hideMark/>
          </w:tcPr>
          <w:p w:rsidR="008C486F" w:rsidRPr="00473033" w:rsidRDefault="00F83E80" w:rsidP="008C486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239.2</w:t>
            </w:r>
          </w:p>
        </w:tc>
        <w:tc>
          <w:tcPr>
            <w:tcW w:w="1943" w:type="dxa"/>
            <w:noWrap/>
            <w:vAlign w:val="center"/>
            <w:hideMark/>
          </w:tcPr>
          <w:p w:rsidR="008C486F" w:rsidRPr="00473033" w:rsidRDefault="00B90837" w:rsidP="008C486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378.5</w:t>
            </w:r>
          </w:p>
        </w:tc>
        <w:tc>
          <w:tcPr>
            <w:tcW w:w="1620" w:type="dxa"/>
            <w:noWrap/>
            <w:vAlign w:val="center"/>
            <w:hideMark/>
          </w:tcPr>
          <w:p w:rsidR="008C486F" w:rsidRPr="00473033" w:rsidRDefault="001454B1" w:rsidP="008C486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139.3</w:t>
            </w:r>
          </w:p>
        </w:tc>
        <w:tc>
          <w:tcPr>
            <w:tcW w:w="990" w:type="dxa"/>
            <w:noWrap/>
            <w:vAlign w:val="center"/>
            <w:hideMark/>
          </w:tcPr>
          <w:p w:rsidR="008C486F" w:rsidRPr="00473033" w:rsidRDefault="006B3FD5" w:rsidP="008C486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58.2</w:t>
            </w:r>
          </w:p>
        </w:tc>
      </w:tr>
      <w:tr w:rsidR="008C486F" w:rsidRPr="00473033" w:rsidTr="002D58E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415" w:type="dxa"/>
            <w:noWrap/>
            <w:hideMark/>
          </w:tcPr>
          <w:p w:rsidR="008C486F" w:rsidRPr="00473033" w:rsidRDefault="008C486F" w:rsidP="008C486F">
            <w:pPr>
              <w:rPr>
                <w:rFonts w:ascii="Sylfaen" w:eastAsia="Times New Roman" w:hAnsi="Sylfaen" w:cs="Calibri"/>
                <w:color w:val="0070C0"/>
                <w:lang w:val="ka-GE"/>
              </w:rPr>
            </w:pPr>
            <w:r w:rsidRPr="00473033">
              <w:rPr>
                <w:rFonts w:ascii="Sylfaen" w:eastAsia="Times New Roman" w:hAnsi="Sylfaen" w:cs="Sylfaen"/>
                <w:color w:val="0070C0"/>
                <w:lang w:val="ka-GE"/>
              </w:rPr>
              <w:t>საოპერაციო</w:t>
            </w:r>
            <w:r w:rsidRPr="00473033">
              <w:rPr>
                <w:rFonts w:ascii="Sylfaen" w:eastAsia="Times New Roman" w:hAnsi="Sylfaen" w:cs="Calibri"/>
                <w:color w:val="0070C0"/>
                <w:lang w:val="ka-GE"/>
              </w:rPr>
              <w:t xml:space="preserve"> </w:t>
            </w:r>
            <w:r w:rsidRPr="00473033">
              <w:rPr>
                <w:rFonts w:ascii="Sylfaen" w:eastAsia="Times New Roman" w:hAnsi="Sylfaen" w:cs="Sylfaen"/>
                <w:color w:val="0070C0"/>
                <w:lang w:val="ka-GE"/>
              </w:rPr>
              <w:t>სალდო</w:t>
            </w:r>
          </w:p>
        </w:tc>
        <w:tc>
          <w:tcPr>
            <w:tcW w:w="1837" w:type="dxa"/>
            <w:noWrap/>
            <w:vAlign w:val="center"/>
            <w:hideMark/>
          </w:tcPr>
          <w:p w:rsidR="008C486F" w:rsidRPr="00473033" w:rsidRDefault="00F83E80" w:rsidP="008C486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b/>
                <w:color w:val="0070C0"/>
                <w:lang w:val="ka-GE"/>
              </w:rPr>
            </w:pPr>
            <w:r>
              <w:rPr>
                <w:rFonts w:ascii="Sylfaen" w:eastAsia="Times New Roman" w:hAnsi="Sylfaen" w:cs="Calibri"/>
                <w:b/>
                <w:color w:val="0070C0"/>
                <w:lang w:val="ka-GE"/>
              </w:rPr>
              <w:t>-121.5</w:t>
            </w:r>
          </w:p>
        </w:tc>
        <w:tc>
          <w:tcPr>
            <w:tcW w:w="1943" w:type="dxa"/>
            <w:noWrap/>
            <w:vAlign w:val="center"/>
            <w:hideMark/>
          </w:tcPr>
          <w:p w:rsidR="008C486F" w:rsidRPr="00473033" w:rsidRDefault="00B90837" w:rsidP="008C486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b/>
                <w:color w:val="0070C0"/>
                <w:lang w:val="ka-GE"/>
              </w:rPr>
            </w:pPr>
            <w:r>
              <w:rPr>
                <w:rFonts w:ascii="Sylfaen" w:eastAsia="Times New Roman" w:hAnsi="Sylfaen" w:cs="Calibri"/>
                <w:b/>
                <w:color w:val="0070C0"/>
                <w:lang w:val="ka-GE"/>
              </w:rPr>
              <w:t>4,632.8</w:t>
            </w:r>
          </w:p>
        </w:tc>
        <w:tc>
          <w:tcPr>
            <w:tcW w:w="1620" w:type="dxa"/>
            <w:noWrap/>
            <w:vAlign w:val="center"/>
            <w:hideMark/>
          </w:tcPr>
          <w:p w:rsidR="008C486F" w:rsidRPr="00473033" w:rsidRDefault="001454B1" w:rsidP="008C486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b/>
                <w:color w:val="0070C0"/>
                <w:lang w:val="ka-GE"/>
              </w:rPr>
            </w:pPr>
            <w:r>
              <w:rPr>
                <w:rFonts w:ascii="Sylfaen" w:eastAsia="Times New Roman" w:hAnsi="Sylfaen" w:cs="Calibri"/>
                <w:b/>
                <w:color w:val="0070C0"/>
                <w:lang w:val="ka-GE"/>
              </w:rPr>
              <w:t>4511.3</w:t>
            </w:r>
          </w:p>
        </w:tc>
        <w:tc>
          <w:tcPr>
            <w:tcW w:w="990" w:type="dxa"/>
            <w:noWrap/>
            <w:vAlign w:val="center"/>
            <w:hideMark/>
          </w:tcPr>
          <w:p w:rsidR="008C486F" w:rsidRPr="00473033" w:rsidRDefault="006B3FD5" w:rsidP="008C486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b/>
                <w:color w:val="0070C0"/>
                <w:lang w:val="ka-GE"/>
              </w:rPr>
            </w:pPr>
            <w:r>
              <w:rPr>
                <w:rFonts w:ascii="Sylfaen" w:eastAsia="Times New Roman" w:hAnsi="Sylfaen" w:cs="Calibri"/>
                <w:b/>
                <w:color w:val="0070C0"/>
                <w:lang w:val="ka-GE"/>
              </w:rPr>
              <w:t>4511.3</w:t>
            </w:r>
          </w:p>
        </w:tc>
      </w:tr>
      <w:tr w:rsidR="008C486F" w:rsidRPr="00473033" w:rsidTr="002D58EF">
        <w:trPr>
          <w:trHeight w:val="300"/>
          <w:jc w:val="center"/>
        </w:trPr>
        <w:tc>
          <w:tcPr>
            <w:cnfStyle w:val="001000000000" w:firstRow="0" w:lastRow="0" w:firstColumn="1" w:lastColumn="0" w:oddVBand="0" w:evenVBand="0" w:oddHBand="0" w:evenHBand="0" w:firstRowFirstColumn="0" w:firstRowLastColumn="0" w:lastRowFirstColumn="0" w:lastRowLastColumn="0"/>
            <w:tcW w:w="3415" w:type="dxa"/>
            <w:noWrap/>
            <w:hideMark/>
          </w:tcPr>
          <w:p w:rsidR="008C486F" w:rsidRPr="00473033" w:rsidRDefault="008C486F" w:rsidP="008C486F">
            <w:pPr>
              <w:rPr>
                <w:rFonts w:ascii="Sylfaen" w:eastAsia="Times New Roman" w:hAnsi="Sylfaen" w:cs="Calibri"/>
                <w:color w:val="000000"/>
                <w:lang w:val="ka-GE"/>
              </w:rPr>
            </w:pPr>
            <w:r w:rsidRPr="00473033">
              <w:rPr>
                <w:rFonts w:ascii="Sylfaen" w:eastAsia="Times New Roman" w:hAnsi="Sylfaen" w:cs="Sylfaen"/>
                <w:color w:val="000000"/>
                <w:lang w:val="ka-GE"/>
              </w:rPr>
              <w:t>არაფინანსური</w:t>
            </w:r>
            <w:r w:rsidRPr="00473033">
              <w:rPr>
                <w:rFonts w:ascii="Sylfaen" w:eastAsia="Times New Roman" w:hAnsi="Sylfaen" w:cs="Calibri"/>
                <w:color w:val="000000"/>
                <w:lang w:val="ka-GE"/>
              </w:rPr>
              <w:t xml:space="preserve"> </w:t>
            </w:r>
            <w:r w:rsidRPr="00473033">
              <w:rPr>
                <w:rFonts w:ascii="Sylfaen" w:eastAsia="Times New Roman" w:hAnsi="Sylfaen" w:cs="Sylfaen"/>
                <w:color w:val="000000"/>
                <w:lang w:val="ka-GE"/>
              </w:rPr>
              <w:t>აქტივების</w:t>
            </w:r>
            <w:r w:rsidRPr="00473033">
              <w:rPr>
                <w:rFonts w:ascii="Sylfaen" w:eastAsia="Times New Roman" w:hAnsi="Sylfaen" w:cs="Calibri"/>
                <w:color w:val="000000"/>
                <w:lang w:val="ka-GE"/>
              </w:rPr>
              <w:t xml:space="preserve"> </w:t>
            </w:r>
            <w:r w:rsidRPr="00473033">
              <w:rPr>
                <w:rFonts w:ascii="Sylfaen" w:eastAsia="Times New Roman" w:hAnsi="Sylfaen" w:cs="Sylfaen"/>
                <w:color w:val="000000"/>
                <w:lang w:val="ka-GE"/>
              </w:rPr>
              <w:t>ცვლილება</w:t>
            </w:r>
          </w:p>
        </w:tc>
        <w:tc>
          <w:tcPr>
            <w:tcW w:w="1837" w:type="dxa"/>
            <w:noWrap/>
            <w:vAlign w:val="center"/>
            <w:hideMark/>
          </w:tcPr>
          <w:p w:rsidR="008C486F" w:rsidRPr="00473033" w:rsidRDefault="00F83E80" w:rsidP="008C486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222.8</w:t>
            </w:r>
          </w:p>
        </w:tc>
        <w:tc>
          <w:tcPr>
            <w:tcW w:w="1943" w:type="dxa"/>
            <w:noWrap/>
            <w:vAlign w:val="center"/>
            <w:hideMark/>
          </w:tcPr>
          <w:p w:rsidR="008C486F" w:rsidRPr="00473033" w:rsidRDefault="00B90837" w:rsidP="008C486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6,731.5</w:t>
            </w:r>
          </w:p>
        </w:tc>
        <w:tc>
          <w:tcPr>
            <w:tcW w:w="1620" w:type="dxa"/>
            <w:noWrap/>
            <w:vAlign w:val="center"/>
            <w:hideMark/>
          </w:tcPr>
          <w:p w:rsidR="008C486F" w:rsidRPr="00473033" w:rsidRDefault="001454B1" w:rsidP="008C486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6,508.7</w:t>
            </w:r>
          </w:p>
        </w:tc>
        <w:tc>
          <w:tcPr>
            <w:tcW w:w="990" w:type="dxa"/>
            <w:noWrap/>
            <w:vAlign w:val="center"/>
            <w:hideMark/>
          </w:tcPr>
          <w:p w:rsidR="008C486F" w:rsidRPr="00473033" w:rsidRDefault="006B3FD5" w:rsidP="008C486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2921.3</w:t>
            </w:r>
          </w:p>
        </w:tc>
      </w:tr>
      <w:tr w:rsidR="008C486F" w:rsidRPr="00473033" w:rsidTr="002D58E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415" w:type="dxa"/>
            <w:noWrap/>
            <w:hideMark/>
          </w:tcPr>
          <w:p w:rsidR="008C486F" w:rsidRPr="00473033" w:rsidRDefault="008C486F" w:rsidP="008C486F">
            <w:pPr>
              <w:rPr>
                <w:rFonts w:ascii="Sylfaen" w:eastAsia="Times New Roman" w:hAnsi="Sylfaen" w:cs="Calibri"/>
                <w:b w:val="0"/>
                <w:color w:val="000000"/>
                <w:lang w:val="ka-GE"/>
              </w:rPr>
            </w:pPr>
            <w:r w:rsidRPr="00473033">
              <w:rPr>
                <w:rFonts w:ascii="Sylfaen" w:eastAsia="Times New Roman" w:hAnsi="Sylfaen" w:cs="Sylfaen"/>
                <w:b w:val="0"/>
                <w:color w:val="000000"/>
                <w:lang w:val="ka-GE"/>
              </w:rPr>
              <w:t>ზრდა</w:t>
            </w:r>
          </w:p>
        </w:tc>
        <w:tc>
          <w:tcPr>
            <w:tcW w:w="1837" w:type="dxa"/>
            <w:noWrap/>
            <w:vAlign w:val="center"/>
            <w:hideMark/>
          </w:tcPr>
          <w:p w:rsidR="008C486F" w:rsidRPr="00473033" w:rsidRDefault="00F83E80" w:rsidP="008C486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702.8</w:t>
            </w:r>
          </w:p>
        </w:tc>
        <w:tc>
          <w:tcPr>
            <w:tcW w:w="1943" w:type="dxa"/>
            <w:noWrap/>
            <w:vAlign w:val="center"/>
            <w:hideMark/>
          </w:tcPr>
          <w:p w:rsidR="008C486F" w:rsidRPr="00473033" w:rsidRDefault="00B90837" w:rsidP="008C486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8,390.7</w:t>
            </w:r>
          </w:p>
        </w:tc>
        <w:tc>
          <w:tcPr>
            <w:tcW w:w="1620" w:type="dxa"/>
            <w:noWrap/>
            <w:vAlign w:val="center"/>
            <w:hideMark/>
          </w:tcPr>
          <w:p w:rsidR="008C486F" w:rsidRPr="00473033" w:rsidRDefault="008F2FBC" w:rsidP="008C486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7,687.9</w:t>
            </w:r>
          </w:p>
        </w:tc>
        <w:tc>
          <w:tcPr>
            <w:tcW w:w="990" w:type="dxa"/>
            <w:noWrap/>
            <w:vAlign w:val="center"/>
            <w:hideMark/>
          </w:tcPr>
          <w:p w:rsidR="008C486F" w:rsidRPr="00473033" w:rsidRDefault="006B3FD5" w:rsidP="008C486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1093.8</w:t>
            </w:r>
          </w:p>
        </w:tc>
      </w:tr>
      <w:tr w:rsidR="008C486F" w:rsidRPr="00473033" w:rsidTr="002D58EF">
        <w:trPr>
          <w:trHeight w:val="300"/>
          <w:jc w:val="center"/>
        </w:trPr>
        <w:tc>
          <w:tcPr>
            <w:cnfStyle w:val="001000000000" w:firstRow="0" w:lastRow="0" w:firstColumn="1" w:lastColumn="0" w:oddVBand="0" w:evenVBand="0" w:oddHBand="0" w:evenHBand="0" w:firstRowFirstColumn="0" w:firstRowLastColumn="0" w:lastRowFirstColumn="0" w:lastRowLastColumn="0"/>
            <w:tcW w:w="3415" w:type="dxa"/>
            <w:noWrap/>
            <w:hideMark/>
          </w:tcPr>
          <w:p w:rsidR="008C486F" w:rsidRPr="00473033" w:rsidRDefault="008C486F" w:rsidP="008C486F">
            <w:pPr>
              <w:rPr>
                <w:rFonts w:ascii="Sylfaen" w:eastAsia="Times New Roman" w:hAnsi="Sylfaen" w:cs="Calibri"/>
                <w:b w:val="0"/>
                <w:color w:val="000000"/>
                <w:lang w:val="ka-GE"/>
              </w:rPr>
            </w:pPr>
            <w:r w:rsidRPr="00473033">
              <w:rPr>
                <w:rFonts w:ascii="Sylfaen" w:eastAsia="Times New Roman" w:hAnsi="Sylfaen" w:cs="Sylfaen"/>
                <w:b w:val="0"/>
                <w:color w:val="000000"/>
                <w:lang w:val="ka-GE"/>
              </w:rPr>
              <w:t>კლება</w:t>
            </w:r>
          </w:p>
        </w:tc>
        <w:tc>
          <w:tcPr>
            <w:tcW w:w="1837" w:type="dxa"/>
            <w:noWrap/>
            <w:vAlign w:val="center"/>
            <w:hideMark/>
          </w:tcPr>
          <w:p w:rsidR="008C486F" w:rsidRPr="00473033" w:rsidRDefault="00F83E80" w:rsidP="008C486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480.0</w:t>
            </w:r>
          </w:p>
        </w:tc>
        <w:tc>
          <w:tcPr>
            <w:tcW w:w="1943" w:type="dxa"/>
            <w:noWrap/>
            <w:vAlign w:val="center"/>
            <w:hideMark/>
          </w:tcPr>
          <w:p w:rsidR="008C486F" w:rsidRPr="00473033" w:rsidRDefault="00B90837" w:rsidP="008C486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1</w:t>
            </w:r>
            <w:r w:rsidR="00CA31E6">
              <w:rPr>
                <w:rFonts w:ascii="Sylfaen" w:eastAsia="Times New Roman" w:hAnsi="Sylfaen" w:cs="Calibri"/>
                <w:color w:val="000000"/>
                <w:lang w:val="ka-GE"/>
              </w:rPr>
              <w:t>,</w:t>
            </w:r>
            <w:r>
              <w:rPr>
                <w:rFonts w:ascii="Sylfaen" w:eastAsia="Times New Roman" w:hAnsi="Sylfaen" w:cs="Calibri"/>
                <w:color w:val="000000"/>
                <w:lang w:val="ka-GE"/>
              </w:rPr>
              <w:t>659.2</w:t>
            </w:r>
          </w:p>
        </w:tc>
        <w:tc>
          <w:tcPr>
            <w:tcW w:w="1620" w:type="dxa"/>
            <w:noWrap/>
            <w:vAlign w:val="center"/>
            <w:hideMark/>
          </w:tcPr>
          <w:p w:rsidR="008C486F" w:rsidRPr="00473033" w:rsidRDefault="008F2FBC" w:rsidP="008C486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1,179.2</w:t>
            </w:r>
          </w:p>
        </w:tc>
        <w:tc>
          <w:tcPr>
            <w:tcW w:w="990" w:type="dxa"/>
            <w:noWrap/>
            <w:vAlign w:val="center"/>
            <w:hideMark/>
          </w:tcPr>
          <w:p w:rsidR="008C486F" w:rsidRPr="00473033" w:rsidRDefault="005D796E" w:rsidP="008C486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245.6</w:t>
            </w:r>
          </w:p>
        </w:tc>
      </w:tr>
      <w:tr w:rsidR="008C486F" w:rsidRPr="00473033" w:rsidTr="002D58E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415" w:type="dxa"/>
            <w:noWrap/>
            <w:hideMark/>
          </w:tcPr>
          <w:p w:rsidR="008C486F" w:rsidRPr="00473033" w:rsidRDefault="008C486F" w:rsidP="008C486F">
            <w:pPr>
              <w:rPr>
                <w:rFonts w:ascii="Sylfaen" w:eastAsia="Times New Roman" w:hAnsi="Sylfaen" w:cs="Calibri"/>
                <w:color w:val="000000"/>
                <w:lang w:val="ka-GE"/>
              </w:rPr>
            </w:pPr>
            <w:r w:rsidRPr="00473033">
              <w:rPr>
                <w:rFonts w:ascii="Sylfaen" w:eastAsia="Times New Roman" w:hAnsi="Sylfaen" w:cs="Sylfaen"/>
                <w:color w:val="000000"/>
                <w:lang w:val="ka-GE"/>
              </w:rPr>
              <w:t>ფინანსური</w:t>
            </w:r>
            <w:r w:rsidRPr="00473033">
              <w:rPr>
                <w:rFonts w:ascii="Sylfaen" w:eastAsia="Times New Roman" w:hAnsi="Sylfaen" w:cs="Calibri"/>
                <w:color w:val="000000"/>
                <w:lang w:val="ka-GE"/>
              </w:rPr>
              <w:t xml:space="preserve"> </w:t>
            </w:r>
            <w:r w:rsidRPr="00473033">
              <w:rPr>
                <w:rFonts w:ascii="Sylfaen" w:eastAsia="Times New Roman" w:hAnsi="Sylfaen" w:cs="Sylfaen"/>
                <w:color w:val="000000"/>
                <w:lang w:val="ka-GE"/>
              </w:rPr>
              <w:t>აქტივების</w:t>
            </w:r>
            <w:r w:rsidRPr="00473033">
              <w:rPr>
                <w:rFonts w:ascii="Sylfaen" w:eastAsia="Times New Roman" w:hAnsi="Sylfaen" w:cs="Calibri"/>
                <w:color w:val="000000"/>
                <w:lang w:val="ka-GE"/>
              </w:rPr>
              <w:t xml:space="preserve"> </w:t>
            </w:r>
            <w:r w:rsidRPr="00473033">
              <w:rPr>
                <w:rFonts w:ascii="Sylfaen" w:eastAsia="Times New Roman" w:hAnsi="Sylfaen" w:cs="Sylfaen"/>
                <w:color w:val="000000"/>
                <w:lang w:val="ka-GE"/>
              </w:rPr>
              <w:t>ცვლილება</w:t>
            </w:r>
          </w:p>
        </w:tc>
        <w:tc>
          <w:tcPr>
            <w:tcW w:w="1837" w:type="dxa"/>
            <w:noWrap/>
            <w:vAlign w:val="center"/>
            <w:hideMark/>
          </w:tcPr>
          <w:p w:rsidR="008C486F" w:rsidRPr="00473033" w:rsidRDefault="00F83E80" w:rsidP="00F83E80">
            <w:pP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 xml:space="preserve">        - 400</w:t>
            </w:r>
          </w:p>
        </w:tc>
        <w:tc>
          <w:tcPr>
            <w:tcW w:w="1943" w:type="dxa"/>
            <w:noWrap/>
            <w:vAlign w:val="center"/>
            <w:hideMark/>
          </w:tcPr>
          <w:p w:rsidR="008C486F" w:rsidRPr="00473033" w:rsidRDefault="00B90837" w:rsidP="008C486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-2,154.4</w:t>
            </w:r>
          </w:p>
        </w:tc>
        <w:tc>
          <w:tcPr>
            <w:tcW w:w="1620" w:type="dxa"/>
            <w:noWrap/>
            <w:vAlign w:val="center"/>
            <w:hideMark/>
          </w:tcPr>
          <w:p w:rsidR="008C486F" w:rsidRPr="00473033" w:rsidRDefault="008F2FBC" w:rsidP="008C486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-1,754.4</w:t>
            </w:r>
          </w:p>
        </w:tc>
        <w:tc>
          <w:tcPr>
            <w:tcW w:w="990" w:type="dxa"/>
            <w:noWrap/>
            <w:vAlign w:val="center"/>
            <w:hideMark/>
          </w:tcPr>
          <w:p w:rsidR="008C486F" w:rsidRPr="00473033" w:rsidRDefault="008C486F" w:rsidP="008C486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lang w:val="ka-GE"/>
              </w:rPr>
            </w:pPr>
          </w:p>
        </w:tc>
      </w:tr>
      <w:tr w:rsidR="008C486F" w:rsidRPr="00473033" w:rsidTr="002D58EF">
        <w:trPr>
          <w:trHeight w:val="300"/>
          <w:jc w:val="center"/>
        </w:trPr>
        <w:tc>
          <w:tcPr>
            <w:cnfStyle w:val="001000000000" w:firstRow="0" w:lastRow="0" w:firstColumn="1" w:lastColumn="0" w:oddVBand="0" w:evenVBand="0" w:oddHBand="0" w:evenHBand="0" w:firstRowFirstColumn="0" w:firstRowLastColumn="0" w:lastRowFirstColumn="0" w:lastRowLastColumn="0"/>
            <w:tcW w:w="3415" w:type="dxa"/>
            <w:noWrap/>
            <w:hideMark/>
          </w:tcPr>
          <w:p w:rsidR="008C486F" w:rsidRPr="00473033" w:rsidRDefault="008C486F" w:rsidP="008C486F">
            <w:pPr>
              <w:rPr>
                <w:rFonts w:ascii="Sylfaen" w:eastAsia="Times New Roman" w:hAnsi="Sylfaen" w:cs="Calibri"/>
                <w:b w:val="0"/>
                <w:color w:val="000000"/>
                <w:lang w:val="ka-GE"/>
              </w:rPr>
            </w:pPr>
            <w:r w:rsidRPr="00473033">
              <w:rPr>
                <w:rFonts w:ascii="Sylfaen" w:eastAsia="Times New Roman" w:hAnsi="Sylfaen" w:cs="Sylfaen"/>
                <w:b w:val="0"/>
                <w:color w:val="000000"/>
                <w:lang w:val="ka-GE"/>
              </w:rPr>
              <w:t>ზრდა</w:t>
            </w:r>
            <w:r w:rsidRPr="00473033">
              <w:rPr>
                <w:rFonts w:ascii="Sylfaen" w:eastAsia="Times New Roman" w:hAnsi="Sylfaen" w:cs="Calibri"/>
                <w:b w:val="0"/>
                <w:color w:val="000000"/>
                <w:lang w:val="ka-GE"/>
              </w:rPr>
              <w:t xml:space="preserve"> </w:t>
            </w:r>
          </w:p>
        </w:tc>
        <w:tc>
          <w:tcPr>
            <w:tcW w:w="1837" w:type="dxa"/>
            <w:noWrap/>
            <w:vAlign w:val="center"/>
            <w:hideMark/>
          </w:tcPr>
          <w:p w:rsidR="008C486F" w:rsidRPr="00473033" w:rsidRDefault="008C486F" w:rsidP="008C486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rPr>
            </w:pPr>
            <w:r w:rsidRPr="00473033">
              <w:rPr>
                <w:rFonts w:ascii="Sylfaen" w:eastAsia="Times New Roman" w:hAnsi="Sylfaen" w:cs="Calibri"/>
                <w:color w:val="000000"/>
              </w:rPr>
              <w:t>-</w:t>
            </w:r>
          </w:p>
        </w:tc>
        <w:tc>
          <w:tcPr>
            <w:tcW w:w="1943" w:type="dxa"/>
            <w:noWrap/>
            <w:vAlign w:val="center"/>
            <w:hideMark/>
          </w:tcPr>
          <w:p w:rsidR="008C486F" w:rsidRPr="00473033" w:rsidRDefault="008C486F" w:rsidP="008C486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sz w:val="20"/>
                <w:szCs w:val="20"/>
              </w:rPr>
            </w:pPr>
            <w:r w:rsidRPr="00473033">
              <w:rPr>
                <w:rFonts w:ascii="Sylfaen" w:eastAsia="Times New Roman" w:hAnsi="Sylfaen" w:cs="Times New Roman"/>
                <w:sz w:val="20"/>
                <w:szCs w:val="20"/>
              </w:rPr>
              <w:t>-</w:t>
            </w:r>
          </w:p>
        </w:tc>
        <w:tc>
          <w:tcPr>
            <w:tcW w:w="1620" w:type="dxa"/>
            <w:noWrap/>
            <w:vAlign w:val="center"/>
            <w:hideMark/>
          </w:tcPr>
          <w:p w:rsidR="008C486F" w:rsidRPr="00473033" w:rsidRDefault="008C486F" w:rsidP="008C486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sidRPr="00473033">
              <w:rPr>
                <w:rFonts w:ascii="Sylfaen" w:eastAsia="Times New Roman" w:hAnsi="Sylfaen" w:cs="Calibri"/>
                <w:color w:val="000000"/>
                <w:lang w:val="ka-GE"/>
              </w:rPr>
              <w:t>0.0</w:t>
            </w:r>
          </w:p>
        </w:tc>
        <w:tc>
          <w:tcPr>
            <w:tcW w:w="990" w:type="dxa"/>
            <w:noWrap/>
            <w:vAlign w:val="center"/>
            <w:hideMark/>
          </w:tcPr>
          <w:p w:rsidR="008C486F" w:rsidRPr="00473033" w:rsidRDefault="008C486F" w:rsidP="008C486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p>
        </w:tc>
      </w:tr>
      <w:tr w:rsidR="008C486F" w:rsidRPr="00473033" w:rsidTr="002D58E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415" w:type="dxa"/>
            <w:noWrap/>
            <w:hideMark/>
          </w:tcPr>
          <w:p w:rsidR="008C486F" w:rsidRPr="00473033" w:rsidRDefault="008C486F" w:rsidP="008C486F">
            <w:pPr>
              <w:rPr>
                <w:rFonts w:ascii="Sylfaen" w:eastAsia="Times New Roman" w:hAnsi="Sylfaen" w:cs="Calibri"/>
                <w:b w:val="0"/>
                <w:color w:val="000000"/>
                <w:lang w:val="ka-GE"/>
              </w:rPr>
            </w:pPr>
            <w:r w:rsidRPr="00473033">
              <w:rPr>
                <w:rFonts w:ascii="Sylfaen" w:eastAsia="Times New Roman" w:hAnsi="Sylfaen" w:cs="Sylfaen"/>
                <w:b w:val="0"/>
                <w:color w:val="000000"/>
                <w:lang w:val="ka-GE"/>
              </w:rPr>
              <w:t>კლება</w:t>
            </w:r>
          </w:p>
        </w:tc>
        <w:tc>
          <w:tcPr>
            <w:tcW w:w="1837" w:type="dxa"/>
            <w:noWrap/>
            <w:vAlign w:val="center"/>
            <w:hideMark/>
          </w:tcPr>
          <w:p w:rsidR="008C486F" w:rsidRPr="00473033" w:rsidRDefault="003763A7" w:rsidP="008C486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rPr>
            </w:pPr>
            <w:r>
              <w:rPr>
                <w:rFonts w:ascii="Sylfaen" w:eastAsia="Times New Roman" w:hAnsi="Sylfaen" w:cs="Calibri"/>
                <w:color w:val="000000"/>
              </w:rPr>
              <w:t>400</w:t>
            </w:r>
          </w:p>
        </w:tc>
        <w:tc>
          <w:tcPr>
            <w:tcW w:w="1943" w:type="dxa"/>
            <w:noWrap/>
            <w:vAlign w:val="center"/>
            <w:hideMark/>
          </w:tcPr>
          <w:p w:rsidR="008C486F" w:rsidRPr="00473033" w:rsidRDefault="00B90837" w:rsidP="008C486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2,154.4</w:t>
            </w:r>
          </w:p>
        </w:tc>
        <w:tc>
          <w:tcPr>
            <w:tcW w:w="1620" w:type="dxa"/>
            <w:noWrap/>
            <w:vAlign w:val="center"/>
            <w:hideMark/>
          </w:tcPr>
          <w:p w:rsidR="008C486F" w:rsidRPr="00473033" w:rsidRDefault="008F2FBC" w:rsidP="008C486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1,754.4</w:t>
            </w:r>
          </w:p>
        </w:tc>
        <w:tc>
          <w:tcPr>
            <w:tcW w:w="990" w:type="dxa"/>
            <w:noWrap/>
            <w:vAlign w:val="center"/>
            <w:hideMark/>
          </w:tcPr>
          <w:p w:rsidR="008C486F" w:rsidRPr="00473033" w:rsidRDefault="008C486F" w:rsidP="008C486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lang w:val="ka-GE"/>
              </w:rPr>
            </w:pPr>
          </w:p>
        </w:tc>
      </w:tr>
      <w:tr w:rsidR="008C486F" w:rsidRPr="00473033" w:rsidTr="002D58EF">
        <w:trPr>
          <w:trHeight w:val="300"/>
          <w:jc w:val="center"/>
        </w:trPr>
        <w:tc>
          <w:tcPr>
            <w:cnfStyle w:val="001000000000" w:firstRow="0" w:lastRow="0" w:firstColumn="1" w:lastColumn="0" w:oddVBand="0" w:evenVBand="0" w:oddHBand="0" w:evenHBand="0" w:firstRowFirstColumn="0" w:firstRowLastColumn="0" w:lastRowFirstColumn="0" w:lastRowLastColumn="0"/>
            <w:tcW w:w="3415" w:type="dxa"/>
            <w:noWrap/>
            <w:hideMark/>
          </w:tcPr>
          <w:p w:rsidR="008C486F" w:rsidRPr="00473033" w:rsidRDefault="008C486F" w:rsidP="008C486F">
            <w:pPr>
              <w:rPr>
                <w:rFonts w:ascii="Sylfaen" w:eastAsia="Times New Roman" w:hAnsi="Sylfaen" w:cs="Calibri"/>
                <w:color w:val="000000"/>
                <w:lang w:val="ka-GE"/>
              </w:rPr>
            </w:pPr>
            <w:r w:rsidRPr="00473033">
              <w:rPr>
                <w:rFonts w:ascii="Sylfaen" w:eastAsia="Times New Roman" w:hAnsi="Sylfaen" w:cs="Sylfaen"/>
                <w:color w:val="000000"/>
                <w:lang w:val="ka-GE"/>
              </w:rPr>
              <w:t>ვალდებულებების</w:t>
            </w:r>
            <w:r w:rsidRPr="00473033">
              <w:rPr>
                <w:rFonts w:ascii="Sylfaen" w:eastAsia="Times New Roman" w:hAnsi="Sylfaen" w:cs="Calibri"/>
                <w:color w:val="000000"/>
                <w:lang w:val="ka-GE"/>
              </w:rPr>
              <w:t xml:space="preserve"> </w:t>
            </w:r>
            <w:r w:rsidRPr="00473033">
              <w:rPr>
                <w:rFonts w:ascii="Sylfaen" w:eastAsia="Times New Roman" w:hAnsi="Sylfaen" w:cs="Sylfaen"/>
                <w:color w:val="000000"/>
                <w:lang w:val="ka-GE"/>
              </w:rPr>
              <w:t>ცვლილება</w:t>
            </w:r>
          </w:p>
        </w:tc>
        <w:tc>
          <w:tcPr>
            <w:tcW w:w="1837" w:type="dxa"/>
            <w:noWrap/>
            <w:vAlign w:val="center"/>
            <w:hideMark/>
          </w:tcPr>
          <w:p w:rsidR="008C486F" w:rsidRPr="00473033" w:rsidRDefault="008C486F" w:rsidP="008C486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sidRPr="00473033">
              <w:rPr>
                <w:rFonts w:ascii="Sylfaen" w:eastAsia="Times New Roman" w:hAnsi="Sylfaen" w:cs="Calibri"/>
                <w:color w:val="000000"/>
                <w:lang w:val="ka-GE"/>
              </w:rPr>
              <w:t>-55.7</w:t>
            </w:r>
          </w:p>
        </w:tc>
        <w:tc>
          <w:tcPr>
            <w:tcW w:w="1943" w:type="dxa"/>
            <w:noWrap/>
            <w:vAlign w:val="center"/>
            <w:hideMark/>
          </w:tcPr>
          <w:p w:rsidR="008C486F" w:rsidRPr="00473033" w:rsidRDefault="008C486F" w:rsidP="008C486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sidRPr="00473033">
              <w:rPr>
                <w:rFonts w:ascii="Sylfaen" w:eastAsia="Times New Roman" w:hAnsi="Sylfaen" w:cs="Calibri"/>
                <w:color w:val="000000"/>
                <w:lang w:val="ka-GE"/>
              </w:rPr>
              <w:t>-55.7</w:t>
            </w:r>
          </w:p>
        </w:tc>
        <w:tc>
          <w:tcPr>
            <w:tcW w:w="1620" w:type="dxa"/>
            <w:noWrap/>
            <w:vAlign w:val="center"/>
            <w:hideMark/>
          </w:tcPr>
          <w:p w:rsidR="008C486F" w:rsidRPr="00473033" w:rsidRDefault="008C486F" w:rsidP="008C486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sidRPr="00473033">
              <w:rPr>
                <w:rFonts w:ascii="Sylfaen" w:eastAsia="Times New Roman" w:hAnsi="Sylfaen" w:cs="Calibri"/>
                <w:color w:val="000000"/>
                <w:lang w:val="ka-GE"/>
              </w:rPr>
              <w:t>0.0</w:t>
            </w:r>
          </w:p>
        </w:tc>
        <w:tc>
          <w:tcPr>
            <w:tcW w:w="990" w:type="dxa"/>
            <w:noWrap/>
            <w:vAlign w:val="center"/>
            <w:hideMark/>
          </w:tcPr>
          <w:p w:rsidR="008C486F" w:rsidRPr="00473033" w:rsidRDefault="008C486F" w:rsidP="008C486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sidRPr="00473033">
              <w:rPr>
                <w:rFonts w:ascii="Sylfaen" w:eastAsia="Times New Roman" w:hAnsi="Sylfaen" w:cs="Calibri"/>
                <w:color w:val="000000"/>
                <w:lang w:val="ka-GE"/>
              </w:rPr>
              <w:t>0.0</w:t>
            </w:r>
          </w:p>
        </w:tc>
      </w:tr>
      <w:tr w:rsidR="008C486F" w:rsidRPr="00473033" w:rsidTr="002D58E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415" w:type="dxa"/>
            <w:noWrap/>
            <w:hideMark/>
          </w:tcPr>
          <w:p w:rsidR="008C486F" w:rsidRPr="00473033" w:rsidRDefault="008C486F" w:rsidP="008C486F">
            <w:pPr>
              <w:rPr>
                <w:rFonts w:ascii="Sylfaen" w:eastAsia="Times New Roman" w:hAnsi="Sylfaen" w:cs="Calibri"/>
                <w:b w:val="0"/>
                <w:color w:val="000000"/>
                <w:lang w:val="ka-GE"/>
              </w:rPr>
            </w:pPr>
            <w:r w:rsidRPr="00473033">
              <w:rPr>
                <w:rFonts w:ascii="Sylfaen" w:eastAsia="Times New Roman" w:hAnsi="Sylfaen" w:cs="Sylfaen"/>
                <w:b w:val="0"/>
                <w:color w:val="000000"/>
                <w:lang w:val="ka-GE"/>
              </w:rPr>
              <w:t>ზრდა</w:t>
            </w:r>
            <w:r w:rsidRPr="00473033">
              <w:rPr>
                <w:rFonts w:ascii="Sylfaen" w:eastAsia="Times New Roman" w:hAnsi="Sylfaen" w:cs="Calibri"/>
                <w:b w:val="0"/>
                <w:color w:val="000000"/>
                <w:lang w:val="ka-GE"/>
              </w:rPr>
              <w:t xml:space="preserve"> </w:t>
            </w:r>
          </w:p>
        </w:tc>
        <w:tc>
          <w:tcPr>
            <w:tcW w:w="1837" w:type="dxa"/>
            <w:noWrap/>
            <w:vAlign w:val="center"/>
            <w:hideMark/>
          </w:tcPr>
          <w:p w:rsidR="008C486F" w:rsidRPr="00473033" w:rsidRDefault="008C486F" w:rsidP="008C486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rPr>
            </w:pPr>
            <w:r w:rsidRPr="00473033">
              <w:rPr>
                <w:rFonts w:ascii="Sylfaen" w:eastAsia="Times New Roman" w:hAnsi="Sylfaen" w:cs="Calibri"/>
                <w:color w:val="000000"/>
              </w:rPr>
              <w:t>-</w:t>
            </w:r>
          </w:p>
        </w:tc>
        <w:tc>
          <w:tcPr>
            <w:tcW w:w="1943" w:type="dxa"/>
            <w:noWrap/>
            <w:vAlign w:val="center"/>
            <w:hideMark/>
          </w:tcPr>
          <w:p w:rsidR="008C486F" w:rsidRPr="00473033" w:rsidRDefault="008C486F" w:rsidP="008C486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Times New Roman"/>
                <w:sz w:val="20"/>
                <w:szCs w:val="20"/>
              </w:rPr>
            </w:pPr>
            <w:r w:rsidRPr="00473033">
              <w:rPr>
                <w:rFonts w:ascii="Sylfaen" w:eastAsia="Times New Roman" w:hAnsi="Sylfaen" w:cs="Times New Roman"/>
                <w:sz w:val="20"/>
                <w:szCs w:val="20"/>
              </w:rPr>
              <w:t>-</w:t>
            </w:r>
          </w:p>
        </w:tc>
        <w:tc>
          <w:tcPr>
            <w:tcW w:w="1620" w:type="dxa"/>
            <w:noWrap/>
            <w:vAlign w:val="center"/>
            <w:hideMark/>
          </w:tcPr>
          <w:p w:rsidR="008C486F" w:rsidRPr="00473033" w:rsidRDefault="008C486F" w:rsidP="008C486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Times New Roman"/>
                <w:sz w:val="20"/>
                <w:szCs w:val="20"/>
                <w:lang w:val="ka-GE"/>
              </w:rPr>
            </w:pPr>
          </w:p>
        </w:tc>
        <w:tc>
          <w:tcPr>
            <w:tcW w:w="990" w:type="dxa"/>
            <w:noWrap/>
            <w:vAlign w:val="center"/>
            <w:hideMark/>
          </w:tcPr>
          <w:p w:rsidR="008C486F" w:rsidRPr="00473033" w:rsidRDefault="008C486F" w:rsidP="008C486F">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Times New Roman"/>
                <w:sz w:val="20"/>
                <w:szCs w:val="20"/>
                <w:lang w:val="ka-GE"/>
              </w:rPr>
            </w:pPr>
          </w:p>
        </w:tc>
      </w:tr>
      <w:tr w:rsidR="008C486F" w:rsidRPr="00473033" w:rsidTr="002D58EF">
        <w:trPr>
          <w:trHeight w:val="300"/>
          <w:jc w:val="center"/>
        </w:trPr>
        <w:tc>
          <w:tcPr>
            <w:cnfStyle w:val="001000000000" w:firstRow="0" w:lastRow="0" w:firstColumn="1" w:lastColumn="0" w:oddVBand="0" w:evenVBand="0" w:oddHBand="0" w:evenHBand="0" w:firstRowFirstColumn="0" w:firstRowLastColumn="0" w:lastRowFirstColumn="0" w:lastRowLastColumn="0"/>
            <w:tcW w:w="3415" w:type="dxa"/>
            <w:noWrap/>
            <w:hideMark/>
          </w:tcPr>
          <w:p w:rsidR="008C486F" w:rsidRPr="00473033" w:rsidRDefault="008C486F" w:rsidP="008C486F">
            <w:pPr>
              <w:rPr>
                <w:rFonts w:ascii="Sylfaen" w:eastAsia="Times New Roman" w:hAnsi="Sylfaen" w:cs="Calibri"/>
                <w:b w:val="0"/>
                <w:color w:val="000000"/>
                <w:lang w:val="ka-GE"/>
              </w:rPr>
            </w:pPr>
            <w:r w:rsidRPr="00473033">
              <w:rPr>
                <w:rFonts w:ascii="Sylfaen" w:eastAsia="Times New Roman" w:hAnsi="Sylfaen" w:cs="Sylfaen"/>
                <w:b w:val="0"/>
                <w:color w:val="000000"/>
                <w:lang w:val="ka-GE"/>
              </w:rPr>
              <w:t>კლება</w:t>
            </w:r>
          </w:p>
        </w:tc>
        <w:tc>
          <w:tcPr>
            <w:tcW w:w="1837" w:type="dxa"/>
            <w:noWrap/>
            <w:vAlign w:val="center"/>
            <w:hideMark/>
          </w:tcPr>
          <w:p w:rsidR="008C486F" w:rsidRPr="00473033" w:rsidRDefault="008C486F" w:rsidP="008C486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sidRPr="00473033">
              <w:rPr>
                <w:rFonts w:ascii="Sylfaen" w:eastAsia="Times New Roman" w:hAnsi="Sylfaen" w:cs="Calibri"/>
                <w:color w:val="000000"/>
                <w:lang w:val="ka-GE"/>
              </w:rPr>
              <w:t>55.7</w:t>
            </w:r>
          </w:p>
        </w:tc>
        <w:tc>
          <w:tcPr>
            <w:tcW w:w="1943" w:type="dxa"/>
            <w:noWrap/>
            <w:vAlign w:val="center"/>
            <w:hideMark/>
          </w:tcPr>
          <w:p w:rsidR="008C486F" w:rsidRPr="00473033" w:rsidRDefault="008C486F" w:rsidP="008C486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sidRPr="00473033">
              <w:rPr>
                <w:rFonts w:ascii="Sylfaen" w:eastAsia="Times New Roman" w:hAnsi="Sylfaen" w:cs="Calibri"/>
                <w:color w:val="000000"/>
                <w:lang w:val="ka-GE"/>
              </w:rPr>
              <w:t>55.7</w:t>
            </w:r>
          </w:p>
        </w:tc>
        <w:tc>
          <w:tcPr>
            <w:tcW w:w="1620" w:type="dxa"/>
            <w:noWrap/>
            <w:vAlign w:val="center"/>
            <w:hideMark/>
          </w:tcPr>
          <w:p w:rsidR="008C486F" w:rsidRPr="00473033" w:rsidRDefault="008C486F" w:rsidP="008C486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sidRPr="00473033">
              <w:rPr>
                <w:rFonts w:ascii="Sylfaen" w:eastAsia="Times New Roman" w:hAnsi="Sylfaen" w:cs="Calibri"/>
                <w:color w:val="000000"/>
                <w:lang w:val="ka-GE"/>
              </w:rPr>
              <w:t>0.0</w:t>
            </w:r>
          </w:p>
        </w:tc>
        <w:tc>
          <w:tcPr>
            <w:tcW w:w="990" w:type="dxa"/>
            <w:noWrap/>
            <w:vAlign w:val="center"/>
            <w:hideMark/>
          </w:tcPr>
          <w:p w:rsidR="008C486F" w:rsidRPr="00473033" w:rsidRDefault="008C486F" w:rsidP="008C486F">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sidRPr="00473033">
              <w:rPr>
                <w:rFonts w:ascii="Sylfaen" w:eastAsia="Times New Roman" w:hAnsi="Sylfaen" w:cs="Calibri"/>
                <w:color w:val="000000"/>
                <w:lang w:val="ka-GE"/>
              </w:rPr>
              <w:t>0.0</w:t>
            </w:r>
          </w:p>
        </w:tc>
      </w:tr>
    </w:tbl>
    <w:p w:rsidR="008C486F" w:rsidRPr="00473033" w:rsidRDefault="008C486F" w:rsidP="00BE5891">
      <w:pPr>
        <w:rPr>
          <w:rFonts w:ascii="Sylfaen" w:hAnsi="Sylfaen"/>
          <w:lang w:val="ka-GE"/>
        </w:rPr>
      </w:pPr>
    </w:p>
    <w:p w:rsidR="00B9491A" w:rsidRPr="00473033" w:rsidRDefault="00B9491A" w:rsidP="001B0BDE">
      <w:pPr>
        <w:pStyle w:val="Style2"/>
      </w:pPr>
      <w:bookmarkStart w:id="3" w:name="_Toc96695253"/>
      <w:r w:rsidRPr="00473033">
        <w:t>ბალანსი</w:t>
      </w:r>
      <w:bookmarkEnd w:id="3"/>
    </w:p>
    <w:p w:rsidR="006249EC" w:rsidRDefault="006249EC" w:rsidP="006249EC">
      <w:pPr>
        <w:jc w:val="right"/>
        <w:rPr>
          <w:rFonts w:ascii="Sylfaen" w:hAnsi="Sylfaen"/>
          <w:i/>
          <w:sz w:val="18"/>
          <w:lang w:val="ka-GE"/>
        </w:rPr>
      </w:pPr>
      <w:r w:rsidRPr="00473033">
        <w:rPr>
          <w:rFonts w:ascii="Sylfaen" w:hAnsi="Sylfaen"/>
          <w:i/>
          <w:sz w:val="18"/>
          <w:lang w:val="ka-GE"/>
        </w:rPr>
        <w:t>ცხრილი N3</w:t>
      </w:r>
    </w:p>
    <w:tbl>
      <w:tblPr>
        <w:tblW w:w="6955" w:type="dxa"/>
        <w:tblLook w:val="04A0" w:firstRow="1" w:lastRow="0" w:firstColumn="1" w:lastColumn="0" w:noHBand="0" w:noVBand="1"/>
      </w:tblPr>
      <w:tblGrid>
        <w:gridCol w:w="4799"/>
        <w:gridCol w:w="1078"/>
        <w:gridCol w:w="1078"/>
      </w:tblGrid>
      <w:tr w:rsidR="009E05C7" w:rsidRPr="009E05C7" w:rsidTr="00905319">
        <w:trPr>
          <w:trHeight w:val="202"/>
        </w:trPr>
        <w:tc>
          <w:tcPr>
            <w:tcW w:w="4799" w:type="dxa"/>
            <w:tcBorders>
              <w:top w:val="single" w:sz="8" w:space="0" w:color="auto"/>
              <w:left w:val="single" w:sz="8" w:space="0" w:color="auto"/>
              <w:bottom w:val="single" w:sz="4" w:space="0" w:color="000000"/>
              <w:right w:val="nil"/>
            </w:tcBorders>
            <w:shd w:val="clear" w:color="auto" w:fill="auto"/>
            <w:noWrap/>
            <w:vAlign w:val="center"/>
            <w:hideMark/>
          </w:tcPr>
          <w:p w:rsidR="009E05C7" w:rsidRPr="009E05C7" w:rsidRDefault="009E05C7" w:rsidP="009E05C7">
            <w:pPr>
              <w:spacing w:after="0" w:line="240" w:lineRule="auto"/>
              <w:rPr>
                <w:rFonts w:ascii="Sylfaen" w:eastAsia="Times New Roman" w:hAnsi="Sylfaen" w:cs="Calibri"/>
                <w:b/>
                <w:bCs/>
                <w:color w:val="000000"/>
              </w:rPr>
            </w:pPr>
            <w:r w:rsidRPr="009E05C7">
              <w:rPr>
                <w:rFonts w:ascii="Sylfaen" w:eastAsia="Times New Roman" w:hAnsi="Sylfaen" w:cs="Calibri"/>
                <w:b/>
                <w:bCs/>
                <w:color w:val="000000"/>
              </w:rPr>
              <w:t>დასახელება</w:t>
            </w:r>
          </w:p>
        </w:tc>
        <w:tc>
          <w:tcPr>
            <w:tcW w:w="1078" w:type="dxa"/>
            <w:tcBorders>
              <w:top w:val="single" w:sz="8" w:space="0" w:color="auto"/>
              <w:left w:val="single" w:sz="8" w:space="0" w:color="auto"/>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b/>
                <w:bCs/>
                <w:color w:val="000000"/>
              </w:rPr>
            </w:pPr>
            <w:r w:rsidRPr="009E05C7">
              <w:rPr>
                <w:rFonts w:ascii="Sylfaen" w:eastAsia="Times New Roman" w:hAnsi="Sylfaen" w:cs="Calibri"/>
                <w:b/>
                <w:bCs/>
                <w:color w:val="000000"/>
              </w:rPr>
              <w:t>გეგმა</w:t>
            </w:r>
          </w:p>
        </w:tc>
        <w:tc>
          <w:tcPr>
            <w:tcW w:w="1078" w:type="dxa"/>
            <w:tcBorders>
              <w:top w:val="single" w:sz="8" w:space="0" w:color="auto"/>
              <w:left w:val="nil"/>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b/>
                <w:bCs/>
                <w:color w:val="000000"/>
              </w:rPr>
            </w:pPr>
            <w:r w:rsidRPr="009E05C7">
              <w:rPr>
                <w:rFonts w:ascii="Sylfaen" w:eastAsia="Times New Roman" w:hAnsi="Sylfaen" w:cs="Calibri"/>
                <w:b/>
                <w:bCs/>
                <w:color w:val="000000"/>
              </w:rPr>
              <w:t>ფაქტი</w:t>
            </w:r>
          </w:p>
        </w:tc>
      </w:tr>
      <w:tr w:rsidR="009E05C7" w:rsidRPr="009E05C7" w:rsidTr="00905319">
        <w:trPr>
          <w:trHeight w:val="202"/>
        </w:trPr>
        <w:tc>
          <w:tcPr>
            <w:tcW w:w="4799" w:type="dxa"/>
            <w:tcBorders>
              <w:top w:val="nil"/>
              <w:left w:val="single" w:sz="8" w:space="0" w:color="auto"/>
              <w:bottom w:val="single" w:sz="4" w:space="0" w:color="000000"/>
              <w:right w:val="nil"/>
            </w:tcBorders>
            <w:shd w:val="clear" w:color="auto" w:fill="auto"/>
            <w:noWrap/>
            <w:hideMark/>
          </w:tcPr>
          <w:p w:rsidR="009E05C7" w:rsidRPr="009E05C7" w:rsidRDefault="009E05C7" w:rsidP="009E05C7">
            <w:pPr>
              <w:spacing w:after="0" w:line="240" w:lineRule="auto"/>
              <w:rPr>
                <w:rFonts w:ascii="Calibri" w:eastAsia="Times New Roman" w:hAnsi="Calibri" w:cs="Calibri"/>
                <w:color w:val="000000"/>
              </w:rPr>
            </w:pPr>
            <w:r w:rsidRPr="009E05C7">
              <w:rPr>
                <w:rFonts w:ascii="Calibri" w:eastAsia="Times New Roman" w:hAnsi="Calibri" w:cs="Calibri"/>
                <w:color w:val="000000"/>
              </w:rPr>
              <w:t> </w:t>
            </w:r>
          </w:p>
        </w:tc>
        <w:tc>
          <w:tcPr>
            <w:tcW w:w="1078" w:type="dxa"/>
            <w:tcBorders>
              <w:top w:val="nil"/>
              <w:left w:val="single" w:sz="8" w:space="0" w:color="auto"/>
              <w:bottom w:val="single" w:sz="4" w:space="0" w:color="000000"/>
              <w:right w:val="single" w:sz="8" w:space="0" w:color="auto"/>
            </w:tcBorders>
            <w:shd w:val="clear" w:color="auto" w:fill="auto"/>
            <w:noWrap/>
            <w:hideMark/>
          </w:tcPr>
          <w:p w:rsidR="009E05C7" w:rsidRPr="009E05C7" w:rsidRDefault="009E05C7" w:rsidP="009E05C7">
            <w:pPr>
              <w:spacing w:after="0" w:line="240" w:lineRule="auto"/>
              <w:rPr>
                <w:rFonts w:ascii="Calibri" w:eastAsia="Times New Roman" w:hAnsi="Calibri" w:cs="Calibri"/>
                <w:color w:val="000000"/>
              </w:rPr>
            </w:pPr>
            <w:r w:rsidRPr="009E05C7">
              <w:rPr>
                <w:rFonts w:ascii="Calibri" w:eastAsia="Times New Roman" w:hAnsi="Calibri" w:cs="Calibri"/>
                <w:color w:val="000000"/>
              </w:rPr>
              <w:t> </w:t>
            </w:r>
          </w:p>
        </w:tc>
        <w:tc>
          <w:tcPr>
            <w:tcW w:w="1078" w:type="dxa"/>
            <w:tcBorders>
              <w:top w:val="nil"/>
              <w:left w:val="nil"/>
              <w:bottom w:val="single" w:sz="4" w:space="0" w:color="000000"/>
              <w:right w:val="single" w:sz="8" w:space="0" w:color="auto"/>
            </w:tcBorders>
            <w:shd w:val="clear" w:color="auto" w:fill="auto"/>
            <w:noWrap/>
            <w:hideMark/>
          </w:tcPr>
          <w:p w:rsidR="009E05C7" w:rsidRPr="009E05C7" w:rsidRDefault="009E05C7" w:rsidP="009E05C7">
            <w:pPr>
              <w:spacing w:after="0" w:line="240" w:lineRule="auto"/>
              <w:rPr>
                <w:rFonts w:ascii="Calibri" w:eastAsia="Times New Roman" w:hAnsi="Calibri" w:cs="Calibri"/>
                <w:color w:val="000000"/>
              </w:rPr>
            </w:pPr>
            <w:r w:rsidRPr="009E05C7">
              <w:rPr>
                <w:rFonts w:ascii="Calibri" w:eastAsia="Times New Roman" w:hAnsi="Calibri" w:cs="Calibri"/>
                <w:color w:val="000000"/>
              </w:rPr>
              <w:t> </w:t>
            </w:r>
          </w:p>
        </w:tc>
      </w:tr>
      <w:tr w:rsidR="009E05C7" w:rsidRPr="009E05C7" w:rsidTr="00905319">
        <w:trPr>
          <w:trHeight w:val="202"/>
        </w:trPr>
        <w:tc>
          <w:tcPr>
            <w:tcW w:w="4799" w:type="dxa"/>
            <w:tcBorders>
              <w:top w:val="nil"/>
              <w:left w:val="single" w:sz="8" w:space="0" w:color="auto"/>
              <w:bottom w:val="single" w:sz="4" w:space="0" w:color="000000"/>
              <w:right w:val="nil"/>
            </w:tcBorders>
            <w:shd w:val="clear" w:color="auto" w:fill="auto"/>
            <w:noWrap/>
            <w:vAlign w:val="center"/>
            <w:hideMark/>
          </w:tcPr>
          <w:p w:rsidR="009E05C7" w:rsidRPr="009E05C7" w:rsidRDefault="009E05C7" w:rsidP="009E05C7">
            <w:pPr>
              <w:spacing w:after="0" w:line="240" w:lineRule="auto"/>
              <w:rPr>
                <w:rFonts w:ascii="Sylfaen" w:eastAsia="Times New Roman" w:hAnsi="Sylfaen" w:cs="Calibri"/>
                <w:b/>
                <w:bCs/>
                <w:color w:val="000000"/>
              </w:rPr>
            </w:pPr>
            <w:r w:rsidRPr="009E05C7">
              <w:rPr>
                <w:rFonts w:ascii="Sylfaen" w:eastAsia="Times New Roman" w:hAnsi="Sylfaen" w:cs="Calibri"/>
                <w:b/>
                <w:bCs/>
                <w:color w:val="000000"/>
              </w:rPr>
              <w:t>I. შემოსავლები</w:t>
            </w:r>
          </w:p>
        </w:tc>
        <w:tc>
          <w:tcPr>
            <w:tcW w:w="1078" w:type="dxa"/>
            <w:tcBorders>
              <w:top w:val="nil"/>
              <w:left w:val="single" w:sz="8" w:space="0" w:color="auto"/>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b/>
                <w:bCs/>
                <w:color w:val="000000"/>
              </w:rPr>
            </w:pPr>
            <w:r w:rsidRPr="009E05C7">
              <w:rPr>
                <w:rFonts w:ascii="Sylfaen" w:eastAsia="Times New Roman" w:hAnsi="Sylfaen" w:cs="Calibri"/>
                <w:b/>
                <w:bCs/>
                <w:color w:val="000000"/>
              </w:rPr>
              <w:t>13265.2</w:t>
            </w:r>
          </w:p>
        </w:tc>
        <w:tc>
          <w:tcPr>
            <w:tcW w:w="1078" w:type="dxa"/>
            <w:tcBorders>
              <w:top w:val="nil"/>
              <w:left w:val="nil"/>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b/>
                <w:bCs/>
                <w:color w:val="000000"/>
              </w:rPr>
            </w:pPr>
            <w:r w:rsidRPr="009E05C7">
              <w:rPr>
                <w:rFonts w:ascii="Sylfaen" w:eastAsia="Times New Roman" w:hAnsi="Sylfaen" w:cs="Calibri"/>
                <w:b/>
                <w:bCs/>
                <w:color w:val="000000"/>
              </w:rPr>
              <w:t>13055.7</w:t>
            </w:r>
          </w:p>
        </w:tc>
      </w:tr>
      <w:tr w:rsidR="009E05C7" w:rsidRPr="009E05C7" w:rsidTr="00905319">
        <w:trPr>
          <w:trHeight w:val="202"/>
        </w:trPr>
        <w:tc>
          <w:tcPr>
            <w:tcW w:w="4799" w:type="dxa"/>
            <w:tcBorders>
              <w:top w:val="nil"/>
              <w:left w:val="single" w:sz="8" w:space="0" w:color="auto"/>
              <w:bottom w:val="single" w:sz="4" w:space="0" w:color="000000"/>
              <w:right w:val="nil"/>
            </w:tcBorders>
            <w:shd w:val="clear" w:color="auto" w:fill="auto"/>
            <w:noWrap/>
            <w:vAlign w:val="center"/>
            <w:hideMark/>
          </w:tcPr>
          <w:p w:rsidR="009E05C7" w:rsidRPr="009E05C7" w:rsidRDefault="009E05C7" w:rsidP="009E05C7">
            <w:pPr>
              <w:spacing w:after="0" w:line="240" w:lineRule="auto"/>
              <w:rPr>
                <w:rFonts w:ascii="Sylfaen" w:eastAsia="Times New Roman" w:hAnsi="Sylfaen" w:cs="Calibri"/>
                <w:color w:val="000000"/>
              </w:rPr>
            </w:pPr>
            <w:r w:rsidRPr="009E05C7">
              <w:rPr>
                <w:rFonts w:ascii="Sylfaen" w:eastAsia="Times New Roman" w:hAnsi="Sylfaen" w:cs="Calibri"/>
                <w:color w:val="000000"/>
              </w:rPr>
              <w:t>გადასახადები</w:t>
            </w:r>
          </w:p>
        </w:tc>
        <w:tc>
          <w:tcPr>
            <w:tcW w:w="1078" w:type="dxa"/>
            <w:tcBorders>
              <w:top w:val="nil"/>
              <w:left w:val="single" w:sz="8" w:space="0" w:color="auto"/>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color w:val="000000"/>
              </w:rPr>
            </w:pPr>
            <w:r w:rsidRPr="009E05C7">
              <w:rPr>
                <w:rFonts w:ascii="Sylfaen" w:eastAsia="Times New Roman" w:hAnsi="Sylfaen" w:cs="Calibri"/>
                <w:color w:val="000000"/>
              </w:rPr>
              <w:t>6974.6</w:t>
            </w:r>
          </w:p>
        </w:tc>
        <w:tc>
          <w:tcPr>
            <w:tcW w:w="1078" w:type="dxa"/>
            <w:tcBorders>
              <w:top w:val="nil"/>
              <w:left w:val="nil"/>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color w:val="000000"/>
              </w:rPr>
            </w:pPr>
            <w:r w:rsidRPr="009E05C7">
              <w:rPr>
                <w:rFonts w:ascii="Sylfaen" w:eastAsia="Times New Roman" w:hAnsi="Sylfaen" w:cs="Calibri"/>
                <w:color w:val="000000"/>
              </w:rPr>
              <w:t>6870.6</w:t>
            </w:r>
          </w:p>
        </w:tc>
      </w:tr>
      <w:tr w:rsidR="009E05C7" w:rsidRPr="009E05C7" w:rsidTr="00905319">
        <w:trPr>
          <w:trHeight w:val="202"/>
        </w:trPr>
        <w:tc>
          <w:tcPr>
            <w:tcW w:w="4799" w:type="dxa"/>
            <w:tcBorders>
              <w:top w:val="nil"/>
              <w:left w:val="single" w:sz="8" w:space="0" w:color="auto"/>
              <w:bottom w:val="single" w:sz="4" w:space="0" w:color="000000"/>
              <w:right w:val="nil"/>
            </w:tcBorders>
            <w:shd w:val="clear" w:color="auto" w:fill="auto"/>
            <w:noWrap/>
            <w:vAlign w:val="center"/>
            <w:hideMark/>
          </w:tcPr>
          <w:p w:rsidR="009E05C7" w:rsidRPr="009E05C7" w:rsidRDefault="009E05C7" w:rsidP="009E05C7">
            <w:pPr>
              <w:spacing w:after="0" w:line="240" w:lineRule="auto"/>
              <w:rPr>
                <w:rFonts w:ascii="Sylfaen" w:eastAsia="Times New Roman" w:hAnsi="Sylfaen" w:cs="Calibri"/>
                <w:color w:val="000000"/>
              </w:rPr>
            </w:pPr>
            <w:r w:rsidRPr="009E05C7">
              <w:rPr>
                <w:rFonts w:ascii="Sylfaen" w:eastAsia="Times New Roman" w:hAnsi="Sylfaen" w:cs="Calibri"/>
                <w:color w:val="000000"/>
              </w:rPr>
              <w:t>გრანტები</w:t>
            </w:r>
          </w:p>
        </w:tc>
        <w:tc>
          <w:tcPr>
            <w:tcW w:w="1078" w:type="dxa"/>
            <w:tcBorders>
              <w:top w:val="nil"/>
              <w:left w:val="single" w:sz="8" w:space="0" w:color="auto"/>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color w:val="000000"/>
              </w:rPr>
            </w:pPr>
            <w:r w:rsidRPr="009E05C7">
              <w:rPr>
                <w:rFonts w:ascii="Sylfaen" w:eastAsia="Times New Roman" w:hAnsi="Sylfaen" w:cs="Calibri"/>
                <w:color w:val="000000"/>
              </w:rPr>
              <w:t>5537.1</w:t>
            </w:r>
          </w:p>
        </w:tc>
        <w:tc>
          <w:tcPr>
            <w:tcW w:w="1078" w:type="dxa"/>
            <w:tcBorders>
              <w:top w:val="nil"/>
              <w:left w:val="nil"/>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color w:val="000000"/>
              </w:rPr>
            </w:pPr>
            <w:r w:rsidRPr="009E05C7">
              <w:rPr>
                <w:rFonts w:ascii="Sylfaen" w:eastAsia="Times New Roman" w:hAnsi="Sylfaen" w:cs="Calibri"/>
                <w:color w:val="000000"/>
              </w:rPr>
              <w:t>5526.3</w:t>
            </w:r>
          </w:p>
        </w:tc>
      </w:tr>
      <w:tr w:rsidR="009E05C7" w:rsidRPr="009E05C7" w:rsidTr="00905319">
        <w:trPr>
          <w:trHeight w:val="202"/>
        </w:trPr>
        <w:tc>
          <w:tcPr>
            <w:tcW w:w="4799" w:type="dxa"/>
            <w:tcBorders>
              <w:top w:val="nil"/>
              <w:left w:val="single" w:sz="8" w:space="0" w:color="auto"/>
              <w:bottom w:val="single" w:sz="4" w:space="0" w:color="000000"/>
              <w:right w:val="nil"/>
            </w:tcBorders>
            <w:shd w:val="clear" w:color="auto" w:fill="auto"/>
            <w:noWrap/>
            <w:vAlign w:val="center"/>
            <w:hideMark/>
          </w:tcPr>
          <w:p w:rsidR="009E05C7" w:rsidRPr="009E05C7" w:rsidRDefault="009E05C7" w:rsidP="009E05C7">
            <w:pPr>
              <w:spacing w:after="0" w:line="240" w:lineRule="auto"/>
              <w:rPr>
                <w:rFonts w:ascii="Sylfaen" w:eastAsia="Times New Roman" w:hAnsi="Sylfaen" w:cs="Calibri"/>
                <w:color w:val="000000"/>
              </w:rPr>
            </w:pPr>
            <w:r w:rsidRPr="009E05C7">
              <w:rPr>
                <w:rFonts w:ascii="Sylfaen" w:eastAsia="Times New Roman" w:hAnsi="Sylfaen" w:cs="Calibri"/>
                <w:color w:val="000000"/>
              </w:rPr>
              <w:t>სხვა შემოსავლები</w:t>
            </w:r>
          </w:p>
        </w:tc>
        <w:tc>
          <w:tcPr>
            <w:tcW w:w="1078" w:type="dxa"/>
            <w:tcBorders>
              <w:top w:val="nil"/>
              <w:left w:val="single" w:sz="8" w:space="0" w:color="auto"/>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color w:val="000000"/>
              </w:rPr>
            </w:pPr>
            <w:r w:rsidRPr="009E05C7">
              <w:rPr>
                <w:rFonts w:ascii="Sylfaen" w:eastAsia="Times New Roman" w:hAnsi="Sylfaen" w:cs="Calibri"/>
                <w:color w:val="000000"/>
              </w:rPr>
              <w:t>753.5</w:t>
            </w:r>
          </w:p>
        </w:tc>
        <w:tc>
          <w:tcPr>
            <w:tcW w:w="1078" w:type="dxa"/>
            <w:tcBorders>
              <w:top w:val="nil"/>
              <w:left w:val="nil"/>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color w:val="000000"/>
              </w:rPr>
            </w:pPr>
            <w:r w:rsidRPr="009E05C7">
              <w:rPr>
                <w:rFonts w:ascii="Sylfaen" w:eastAsia="Times New Roman" w:hAnsi="Sylfaen" w:cs="Calibri"/>
                <w:color w:val="000000"/>
              </w:rPr>
              <w:t>658.8</w:t>
            </w:r>
          </w:p>
        </w:tc>
      </w:tr>
      <w:tr w:rsidR="009E05C7" w:rsidRPr="009E05C7" w:rsidTr="00905319">
        <w:trPr>
          <w:trHeight w:val="202"/>
        </w:trPr>
        <w:tc>
          <w:tcPr>
            <w:tcW w:w="4799" w:type="dxa"/>
            <w:tcBorders>
              <w:top w:val="nil"/>
              <w:left w:val="single" w:sz="8" w:space="0" w:color="auto"/>
              <w:bottom w:val="single" w:sz="4" w:space="0" w:color="000000"/>
              <w:right w:val="nil"/>
            </w:tcBorders>
            <w:shd w:val="clear" w:color="auto" w:fill="auto"/>
            <w:noWrap/>
            <w:vAlign w:val="center"/>
            <w:hideMark/>
          </w:tcPr>
          <w:p w:rsidR="009E05C7" w:rsidRPr="009E05C7" w:rsidRDefault="009E05C7" w:rsidP="009E05C7">
            <w:pPr>
              <w:spacing w:after="0" w:line="240" w:lineRule="auto"/>
              <w:rPr>
                <w:rFonts w:ascii="Sylfaen" w:eastAsia="Times New Roman" w:hAnsi="Sylfaen" w:cs="Calibri"/>
                <w:b/>
                <w:bCs/>
                <w:color w:val="000000"/>
              </w:rPr>
            </w:pPr>
            <w:r w:rsidRPr="009E05C7">
              <w:rPr>
                <w:rFonts w:ascii="Sylfaen" w:eastAsia="Times New Roman" w:hAnsi="Sylfaen" w:cs="Calibri"/>
                <w:b/>
                <w:bCs/>
                <w:color w:val="000000"/>
              </w:rPr>
              <w:t>II. ხარჯები</w:t>
            </w:r>
          </w:p>
        </w:tc>
        <w:tc>
          <w:tcPr>
            <w:tcW w:w="1078" w:type="dxa"/>
            <w:tcBorders>
              <w:top w:val="nil"/>
              <w:left w:val="single" w:sz="8" w:space="0" w:color="auto"/>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b/>
                <w:bCs/>
                <w:color w:val="000000"/>
              </w:rPr>
            </w:pPr>
            <w:r w:rsidRPr="009E05C7">
              <w:rPr>
                <w:rFonts w:ascii="Sylfaen" w:eastAsia="Times New Roman" w:hAnsi="Sylfaen" w:cs="Calibri"/>
                <w:b/>
                <w:bCs/>
                <w:color w:val="000000"/>
              </w:rPr>
              <w:t>8632.4</w:t>
            </w:r>
          </w:p>
        </w:tc>
        <w:tc>
          <w:tcPr>
            <w:tcW w:w="1078" w:type="dxa"/>
            <w:tcBorders>
              <w:top w:val="nil"/>
              <w:left w:val="nil"/>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b/>
                <w:bCs/>
                <w:color w:val="000000"/>
              </w:rPr>
            </w:pPr>
            <w:r w:rsidRPr="009E05C7">
              <w:rPr>
                <w:rFonts w:ascii="Sylfaen" w:eastAsia="Times New Roman" w:hAnsi="Sylfaen" w:cs="Calibri"/>
                <w:b/>
                <w:bCs/>
                <w:color w:val="000000"/>
              </w:rPr>
              <w:t>8211.3</w:t>
            </w:r>
          </w:p>
        </w:tc>
      </w:tr>
      <w:tr w:rsidR="009E05C7" w:rsidRPr="009E05C7" w:rsidTr="00905319">
        <w:trPr>
          <w:trHeight w:val="202"/>
        </w:trPr>
        <w:tc>
          <w:tcPr>
            <w:tcW w:w="4799" w:type="dxa"/>
            <w:tcBorders>
              <w:top w:val="nil"/>
              <w:left w:val="single" w:sz="8" w:space="0" w:color="auto"/>
              <w:bottom w:val="single" w:sz="4" w:space="0" w:color="000000"/>
              <w:right w:val="nil"/>
            </w:tcBorders>
            <w:shd w:val="clear" w:color="auto" w:fill="auto"/>
            <w:noWrap/>
            <w:vAlign w:val="center"/>
            <w:hideMark/>
          </w:tcPr>
          <w:p w:rsidR="009E05C7" w:rsidRPr="009E05C7" w:rsidRDefault="009E05C7" w:rsidP="009E05C7">
            <w:pPr>
              <w:spacing w:after="0" w:line="240" w:lineRule="auto"/>
              <w:rPr>
                <w:rFonts w:ascii="Sylfaen" w:eastAsia="Times New Roman" w:hAnsi="Sylfaen" w:cs="Calibri"/>
                <w:color w:val="000000"/>
              </w:rPr>
            </w:pPr>
            <w:r w:rsidRPr="009E05C7">
              <w:rPr>
                <w:rFonts w:ascii="Sylfaen" w:eastAsia="Times New Roman" w:hAnsi="Sylfaen" w:cs="Calibri"/>
                <w:color w:val="000000"/>
              </w:rPr>
              <w:t>შრომის ანაზღაურება</w:t>
            </w:r>
          </w:p>
        </w:tc>
        <w:tc>
          <w:tcPr>
            <w:tcW w:w="1078" w:type="dxa"/>
            <w:tcBorders>
              <w:top w:val="nil"/>
              <w:left w:val="single" w:sz="8" w:space="0" w:color="auto"/>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color w:val="000000"/>
              </w:rPr>
            </w:pPr>
            <w:r w:rsidRPr="009E05C7">
              <w:rPr>
                <w:rFonts w:ascii="Sylfaen" w:eastAsia="Times New Roman" w:hAnsi="Sylfaen" w:cs="Calibri"/>
                <w:color w:val="000000"/>
              </w:rPr>
              <w:t>1775.4</w:t>
            </w:r>
          </w:p>
        </w:tc>
        <w:tc>
          <w:tcPr>
            <w:tcW w:w="1078" w:type="dxa"/>
            <w:tcBorders>
              <w:top w:val="nil"/>
              <w:left w:val="nil"/>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color w:val="000000"/>
              </w:rPr>
            </w:pPr>
            <w:r w:rsidRPr="009E05C7">
              <w:rPr>
                <w:rFonts w:ascii="Sylfaen" w:eastAsia="Times New Roman" w:hAnsi="Sylfaen" w:cs="Calibri"/>
                <w:color w:val="000000"/>
              </w:rPr>
              <w:t>1719.0</w:t>
            </w:r>
          </w:p>
        </w:tc>
      </w:tr>
      <w:tr w:rsidR="009E05C7" w:rsidRPr="009E05C7" w:rsidTr="00905319">
        <w:trPr>
          <w:trHeight w:val="202"/>
        </w:trPr>
        <w:tc>
          <w:tcPr>
            <w:tcW w:w="4799" w:type="dxa"/>
            <w:tcBorders>
              <w:top w:val="nil"/>
              <w:left w:val="single" w:sz="8" w:space="0" w:color="auto"/>
              <w:bottom w:val="single" w:sz="4" w:space="0" w:color="000000"/>
              <w:right w:val="nil"/>
            </w:tcBorders>
            <w:shd w:val="clear" w:color="auto" w:fill="auto"/>
            <w:noWrap/>
            <w:vAlign w:val="center"/>
            <w:hideMark/>
          </w:tcPr>
          <w:p w:rsidR="009E05C7" w:rsidRPr="009E05C7" w:rsidRDefault="009E05C7" w:rsidP="009E05C7">
            <w:pPr>
              <w:spacing w:after="0" w:line="240" w:lineRule="auto"/>
              <w:rPr>
                <w:rFonts w:ascii="Sylfaen" w:eastAsia="Times New Roman" w:hAnsi="Sylfaen" w:cs="Calibri"/>
                <w:color w:val="000000"/>
              </w:rPr>
            </w:pPr>
            <w:r w:rsidRPr="009E05C7">
              <w:rPr>
                <w:rFonts w:ascii="Sylfaen" w:eastAsia="Times New Roman" w:hAnsi="Sylfaen" w:cs="Calibri"/>
                <w:color w:val="000000"/>
              </w:rPr>
              <w:t>საქონელი და მომსახურება</w:t>
            </w:r>
          </w:p>
        </w:tc>
        <w:tc>
          <w:tcPr>
            <w:tcW w:w="1078" w:type="dxa"/>
            <w:tcBorders>
              <w:top w:val="nil"/>
              <w:left w:val="single" w:sz="8" w:space="0" w:color="auto"/>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color w:val="000000"/>
              </w:rPr>
            </w:pPr>
            <w:r w:rsidRPr="009E05C7">
              <w:rPr>
                <w:rFonts w:ascii="Sylfaen" w:eastAsia="Times New Roman" w:hAnsi="Sylfaen" w:cs="Calibri"/>
                <w:color w:val="000000"/>
              </w:rPr>
              <w:t>1434.6</w:t>
            </w:r>
          </w:p>
        </w:tc>
        <w:tc>
          <w:tcPr>
            <w:tcW w:w="1078" w:type="dxa"/>
            <w:tcBorders>
              <w:top w:val="nil"/>
              <w:left w:val="nil"/>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color w:val="000000"/>
              </w:rPr>
            </w:pPr>
            <w:r w:rsidRPr="009E05C7">
              <w:rPr>
                <w:rFonts w:ascii="Sylfaen" w:eastAsia="Times New Roman" w:hAnsi="Sylfaen" w:cs="Calibri"/>
                <w:color w:val="000000"/>
              </w:rPr>
              <w:t>1309.3</w:t>
            </w:r>
          </w:p>
        </w:tc>
      </w:tr>
      <w:tr w:rsidR="009E05C7" w:rsidRPr="009E05C7" w:rsidTr="00905319">
        <w:trPr>
          <w:trHeight w:val="202"/>
        </w:trPr>
        <w:tc>
          <w:tcPr>
            <w:tcW w:w="4799" w:type="dxa"/>
            <w:tcBorders>
              <w:top w:val="nil"/>
              <w:left w:val="single" w:sz="8" w:space="0" w:color="auto"/>
              <w:bottom w:val="single" w:sz="4" w:space="0" w:color="000000"/>
              <w:right w:val="nil"/>
            </w:tcBorders>
            <w:shd w:val="clear" w:color="auto" w:fill="auto"/>
            <w:noWrap/>
            <w:vAlign w:val="center"/>
            <w:hideMark/>
          </w:tcPr>
          <w:p w:rsidR="009E05C7" w:rsidRPr="009E05C7" w:rsidRDefault="009E05C7" w:rsidP="009E05C7">
            <w:pPr>
              <w:spacing w:after="0" w:line="240" w:lineRule="auto"/>
              <w:rPr>
                <w:rFonts w:ascii="Sylfaen" w:eastAsia="Times New Roman" w:hAnsi="Sylfaen" w:cs="Calibri"/>
                <w:color w:val="000000"/>
              </w:rPr>
            </w:pPr>
            <w:r w:rsidRPr="009E05C7">
              <w:rPr>
                <w:rFonts w:ascii="Sylfaen" w:eastAsia="Times New Roman" w:hAnsi="Sylfaen" w:cs="Calibri"/>
                <w:color w:val="000000"/>
              </w:rPr>
              <w:t>პროცენტი</w:t>
            </w:r>
          </w:p>
        </w:tc>
        <w:tc>
          <w:tcPr>
            <w:tcW w:w="1078" w:type="dxa"/>
            <w:tcBorders>
              <w:top w:val="nil"/>
              <w:left w:val="single" w:sz="8" w:space="0" w:color="auto"/>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color w:val="000000"/>
              </w:rPr>
            </w:pPr>
            <w:r w:rsidRPr="009E05C7">
              <w:rPr>
                <w:rFonts w:ascii="Sylfaen" w:eastAsia="Times New Roman" w:hAnsi="Sylfaen" w:cs="Calibri"/>
                <w:color w:val="000000"/>
              </w:rPr>
              <w:t>43.6</w:t>
            </w:r>
          </w:p>
        </w:tc>
        <w:tc>
          <w:tcPr>
            <w:tcW w:w="1078" w:type="dxa"/>
            <w:tcBorders>
              <w:top w:val="nil"/>
              <w:left w:val="nil"/>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color w:val="000000"/>
              </w:rPr>
            </w:pPr>
            <w:r w:rsidRPr="009E05C7">
              <w:rPr>
                <w:rFonts w:ascii="Sylfaen" w:eastAsia="Times New Roman" w:hAnsi="Sylfaen" w:cs="Calibri"/>
                <w:color w:val="000000"/>
              </w:rPr>
              <w:t>28.8</w:t>
            </w:r>
          </w:p>
        </w:tc>
      </w:tr>
      <w:tr w:rsidR="009E05C7" w:rsidRPr="009E05C7" w:rsidTr="00905319">
        <w:trPr>
          <w:trHeight w:val="202"/>
        </w:trPr>
        <w:tc>
          <w:tcPr>
            <w:tcW w:w="4799" w:type="dxa"/>
            <w:tcBorders>
              <w:top w:val="nil"/>
              <w:left w:val="single" w:sz="8" w:space="0" w:color="auto"/>
              <w:bottom w:val="single" w:sz="4" w:space="0" w:color="000000"/>
              <w:right w:val="nil"/>
            </w:tcBorders>
            <w:shd w:val="clear" w:color="auto" w:fill="auto"/>
            <w:noWrap/>
            <w:vAlign w:val="center"/>
            <w:hideMark/>
          </w:tcPr>
          <w:p w:rsidR="009E05C7" w:rsidRPr="009E05C7" w:rsidRDefault="009E05C7" w:rsidP="009E05C7">
            <w:pPr>
              <w:spacing w:after="0" w:line="240" w:lineRule="auto"/>
              <w:rPr>
                <w:rFonts w:ascii="Sylfaen" w:eastAsia="Times New Roman" w:hAnsi="Sylfaen" w:cs="Calibri"/>
                <w:color w:val="000000"/>
              </w:rPr>
            </w:pPr>
            <w:r w:rsidRPr="009E05C7">
              <w:rPr>
                <w:rFonts w:ascii="Sylfaen" w:eastAsia="Times New Roman" w:hAnsi="Sylfaen" w:cs="Calibri"/>
                <w:color w:val="000000"/>
              </w:rPr>
              <w:lastRenderedPageBreak/>
              <w:t>სუბსიდიები</w:t>
            </w:r>
          </w:p>
        </w:tc>
        <w:tc>
          <w:tcPr>
            <w:tcW w:w="1078" w:type="dxa"/>
            <w:tcBorders>
              <w:top w:val="nil"/>
              <w:left w:val="single" w:sz="8" w:space="0" w:color="auto"/>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color w:val="000000"/>
              </w:rPr>
            </w:pPr>
            <w:r w:rsidRPr="009E05C7">
              <w:rPr>
                <w:rFonts w:ascii="Sylfaen" w:eastAsia="Times New Roman" w:hAnsi="Sylfaen" w:cs="Calibri"/>
                <w:color w:val="000000"/>
              </w:rPr>
              <w:t>4018.1</w:t>
            </w:r>
          </w:p>
        </w:tc>
        <w:tc>
          <w:tcPr>
            <w:tcW w:w="1078" w:type="dxa"/>
            <w:tcBorders>
              <w:top w:val="nil"/>
              <w:left w:val="nil"/>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color w:val="000000"/>
              </w:rPr>
            </w:pPr>
            <w:r w:rsidRPr="009E05C7">
              <w:rPr>
                <w:rFonts w:ascii="Sylfaen" w:eastAsia="Times New Roman" w:hAnsi="Sylfaen" w:cs="Calibri"/>
                <w:color w:val="000000"/>
              </w:rPr>
              <w:t>3855.1</w:t>
            </w:r>
          </w:p>
        </w:tc>
      </w:tr>
      <w:tr w:rsidR="009E05C7" w:rsidRPr="009E05C7" w:rsidTr="00905319">
        <w:trPr>
          <w:trHeight w:val="202"/>
        </w:trPr>
        <w:tc>
          <w:tcPr>
            <w:tcW w:w="4799" w:type="dxa"/>
            <w:tcBorders>
              <w:top w:val="nil"/>
              <w:left w:val="single" w:sz="8" w:space="0" w:color="auto"/>
              <w:bottom w:val="single" w:sz="4" w:space="0" w:color="000000"/>
              <w:right w:val="nil"/>
            </w:tcBorders>
            <w:shd w:val="clear" w:color="auto" w:fill="auto"/>
            <w:noWrap/>
            <w:vAlign w:val="center"/>
            <w:hideMark/>
          </w:tcPr>
          <w:p w:rsidR="009E05C7" w:rsidRPr="009E05C7" w:rsidRDefault="009E05C7" w:rsidP="009E05C7">
            <w:pPr>
              <w:spacing w:after="0" w:line="240" w:lineRule="auto"/>
              <w:rPr>
                <w:rFonts w:ascii="Sylfaen" w:eastAsia="Times New Roman" w:hAnsi="Sylfaen" w:cs="Calibri"/>
                <w:color w:val="000000"/>
              </w:rPr>
            </w:pPr>
            <w:r w:rsidRPr="009E05C7">
              <w:rPr>
                <w:rFonts w:ascii="Sylfaen" w:eastAsia="Times New Roman" w:hAnsi="Sylfaen" w:cs="Calibri"/>
                <w:color w:val="000000"/>
              </w:rPr>
              <w:t>გრანტები</w:t>
            </w:r>
          </w:p>
        </w:tc>
        <w:tc>
          <w:tcPr>
            <w:tcW w:w="1078" w:type="dxa"/>
            <w:tcBorders>
              <w:top w:val="nil"/>
              <w:left w:val="single" w:sz="8" w:space="0" w:color="auto"/>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color w:val="000000"/>
              </w:rPr>
            </w:pPr>
            <w:r w:rsidRPr="009E05C7">
              <w:rPr>
                <w:rFonts w:ascii="Sylfaen" w:eastAsia="Times New Roman" w:hAnsi="Sylfaen" w:cs="Calibri"/>
                <w:color w:val="000000"/>
              </w:rPr>
              <w:t>411.2</w:t>
            </w:r>
          </w:p>
        </w:tc>
        <w:tc>
          <w:tcPr>
            <w:tcW w:w="1078" w:type="dxa"/>
            <w:tcBorders>
              <w:top w:val="nil"/>
              <w:left w:val="nil"/>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color w:val="000000"/>
              </w:rPr>
            </w:pPr>
            <w:r w:rsidRPr="009E05C7">
              <w:rPr>
                <w:rFonts w:ascii="Sylfaen" w:eastAsia="Times New Roman" w:hAnsi="Sylfaen" w:cs="Calibri"/>
                <w:color w:val="000000"/>
              </w:rPr>
              <w:t>409.7</w:t>
            </w:r>
          </w:p>
        </w:tc>
      </w:tr>
      <w:tr w:rsidR="009E05C7" w:rsidRPr="009E05C7" w:rsidTr="00905319">
        <w:trPr>
          <w:trHeight w:val="202"/>
        </w:trPr>
        <w:tc>
          <w:tcPr>
            <w:tcW w:w="4799" w:type="dxa"/>
            <w:tcBorders>
              <w:top w:val="nil"/>
              <w:left w:val="single" w:sz="8" w:space="0" w:color="auto"/>
              <w:bottom w:val="single" w:sz="4" w:space="0" w:color="000000"/>
              <w:right w:val="nil"/>
            </w:tcBorders>
            <w:shd w:val="clear" w:color="auto" w:fill="auto"/>
            <w:noWrap/>
            <w:vAlign w:val="center"/>
            <w:hideMark/>
          </w:tcPr>
          <w:p w:rsidR="009E05C7" w:rsidRPr="009E05C7" w:rsidRDefault="009E05C7" w:rsidP="009E05C7">
            <w:pPr>
              <w:spacing w:after="0" w:line="240" w:lineRule="auto"/>
              <w:rPr>
                <w:rFonts w:ascii="Sylfaen" w:eastAsia="Times New Roman" w:hAnsi="Sylfaen" w:cs="Calibri"/>
                <w:color w:val="000000"/>
              </w:rPr>
            </w:pPr>
            <w:r w:rsidRPr="009E05C7">
              <w:rPr>
                <w:rFonts w:ascii="Sylfaen" w:eastAsia="Times New Roman" w:hAnsi="Sylfaen" w:cs="Calibri"/>
                <w:color w:val="000000"/>
              </w:rPr>
              <w:t>სოციალური უზრუნველყოფა</w:t>
            </w:r>
          </w:p>
        </w:tc>
        <w:tc>
          <w:tcPr>
            <w:tcW w:w="1078" w:type="dxa"/>
            <w:tcBorders>
              <w:top w:val="nil"/>
              <w:left w:val="single" w:sz="8" w:space="0" w:color="auto"/>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color w:val="000000"/>
              </w:rPr>
            </w:pPr>
            <w:r w:rsidRPr="009E05C7">
              <w:rPr>
                <w:rFonts w:ascii="Sylfaen" w:eastAsia="Times New Roman" w:hAnsi="Sylfaen" w:cs="Calibri"/>
                <w:color w:val="000000"/>
              </w:rPr>
              <w:t>570.9</w:t>
            </w:r>
          </w:p>
        </w:tc>
        <w:tc>
          <w:tcPr>
            <w:tcW w:w="1078" w:type="dxa"/>
            <w:tcBorders>
              <w:top w:val="nil"/>
              <w:left w:val="nil"/>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color w:val="000000"/>
              </w:rPr>
            </w:pPr>
            <w:r w:rsidRPr="009E05C7">
              <w:rPr>
                <w:rFonts w:ascii="Sylfaen" w:eastAsia="Times New Roman" w:hAnsi="Sylfaen" w:cs="Calibri"/>
                <w:color w:val="000000"/>
              </w:rPr>
              <w:t>537.8</w:t>
            </w:r>
          </w:p>
        </w:tc>
      </w:tr>
      <w:tr w:rsidR="009E05C7" w:rsidRPr="009E05C7" w:rsidTr="00905319">
        <w:trPr>
          <w:trHeight w:val="202"/>
        </w:trPr>
        <w:tc>
          <w:tcPr>
            <w:tcW w:w="4799" w:type="dxa"/>
            <w:tcBorders>
              <w:top w:val="nil"/>
              <w:left w:val="single" w:sz="8" w:space="0" w:color="auto"/>
              <w:bottom w:val="single" w:sz="4" w:space="0" w:color="000000"/>
              <w:right w:val="nil"/>
            </w:tcBorders>
            <w:shd w:val="clear" w:color="auto" w:fill="auto"/>
            <w:noWrap/>
            <w:vAlign w:val="center"/>
            <w:hideMark/>
          </w:tcPr>
          <w:p w:rsidR="009E05C7" w:rsidRPr="009E05C7" w:rsidRDefault="009E05C7" w:rsidP="009E05C7">
            <w:pPr>
              <w:spacing w:after="0" w:line="240" w:lineRule="auto"/>
              <w:rPr>
                <w:rFonts w:ascii="Sylfaen" w:eastAsia="Times New Roman" w:hAnsi="Sylfaen" w:cs="Calibri"/>
                <w:color w:val="000000"/>
              </w:rPr>
            </w:pPr>
            <w:r w:rsidRPr="009E05C7">
              <w:rPr>
                <w:rFonts w:ascii="Sylfaen" w:eastAsia="Times New Roman" w:hAnsi="Sylfaen" w:cs="Calibri"/>
                <w:color w:val="000000"/>
              </w:rPr>
              <w:t>სხვა ხარჯი</w:t>
            </w:r>
          </w:p>
        </w:tc>
        <w:tc>
          <w:tcPr>
            <w:tcW w:w="1078" w:type="dxa"/>
            <w:tcBorders>
              <w:top w:val="nil"/>
              <w:left w:val="single" w:sz="8" w:space="0" w:color="auto"/>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color w:val="000000"/>
              </w:rPr>
            </w:pPr>
            <w:r w:rsidRPr="009E05C7">
              <w:rPr>
                <w:rFonts w:ascii="Sylfaen" w:eastAsia="Times New Roman" w:hAnsi="Sylfaen" w:cs="Calibri"/>
                <w:color w:val="000000"/>
              </w:rPr>
              <w:t>378.5</w:t>
            </w:r>
          </w:p>
        </w:tc>
        <w:tc>
          <w:tcPr>
            <w:tcW w:w="1078" w:type="dxa"/>
            <w:tcBorders>
              <w:top w:val="nil"/>
              <w:left w:val="nil"/>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color w:val="000000"/>
              </w:rPr>
            </w:pPr>
            <w:r w:rsidRPr="009E05C7">
              <w:rPr>
                <w:rFonts w:ascii="Sylfaen" w:eastAsia="Times New Roman" w:hAnsi="Sylfaen" w:cs="Calibri"/>
                <w:color w:val="000000"/>
              </w:rPr>
              <w:t>351.6</w:t>
            </w:r>
          </w:p>
        </w:tc>
      </w:tr>
      <w:tr w:rsidR="009E05C7" w:rsidRPr="009E05C7" w:rsidTr="00905319">
        <w:trPr>
          <w:trHeight w:val="202"/>
        </w:trPr>
        <w:tc>
          <w:tcPr>
            <w:tcW w:w="4799" w:type="dxa"/>
            <w:tcBorders>
              <w:top w:val="nil"/>
              <w:left w:val="single" w:sz="8" w:space="0" w:color="auto"/>
              <w:bottom w:val="single" w:sz="4" w:space="0" w:color="000000"/>
              <w:right w:val="nil"/>
            </w:tcBorders>
            <w:shd w:val="clear" w:color="auto" w:fill="auto"/>
            <w:noWrap/>
            <w:vAlign w:val="center"/>
            <w:hideMark/>
          </w:tcPr>
          <w:p w:rsidR="009E05C7" w:rsidRPr="009E05C7" w:rsidRDefault="009E05C7" w:rsidP="009E05C7">
            <w:pPr>
              <w:spacing w:after="0" w:line="240" w:lineRule="auto"/>
              <w:rPr>
                <w:rFonts w:ascii="Sylfaen" w:eastAsia="Times New Roman" w:hAnsi="Sylfaen" w:cs="Calibri"/>
                <w:b/>
                <w:bCs/>
                <w:color w:val="000000"/>
              </w:rPr>
            </w:pPr>
            <w:r w:rsidRPr="009E05C7">
              <w:rPr>
                <w:rFonts w:ascii="Sylfaen" w:eastAsia="Times New Roman" w:hAnsi="Sylfaen" w:cs="Calibri"/>
                <w:b/>
                <w:bCs/>
                <w:color w:val="000000"/>
              </w:rPr>
              <w:t>III. საოპერაციო სალდო</w:t>
            </w:r>
          </w:p>
        </w:tc>
        <w:tc>
          <w:tcPr>
            <w:tcW w:w="1078" w:type="dxa"/>
            <w:tcBorders>
              <w:top w:val="nil"/>
              <w:left w:val="single" w:sz="8" w:space="0" w:color="auto"/>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b/>
                <w:bCs/>
                <w:color w:val="000000"/>
              </w:rPr>
            </w:pPr>
            <w:r w:rsidRPr="009E05C7">
              <w:rPr>
                <w:rFonts w:ascii="Sylfaen" w:eastAsia="Times New Roman" w:hAnsi="Sylfaen" w:cs="Calibri"/>
                <w:b/>
                <w:bCs/>
                <w:color w:val="000000"/>
              </w:rPr>
              <w:t>4632.8</w:t>
            </w:r>
          </w:p>
        </w:tc>
        <w:tc>
          <w:tcPr>
            <w:tcW w:w="1078" w:type="dxa"/>
            <w:tcBorders>
              <w:top w:val="nil"/>
              <w:left w:val="nil"/>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b/>
                <w:bCs/>
                <w:color w:val="000000"/>
              </w:rPr>
            </w:pPr>
            <w:r w:rsidRPr="009E05C7">
              <w:rPr>
                <w:rFonts w:ascii="Sylfaen" w:eastAsia="Times New Roman" w:hAnsi="Sylfaen" w:cs="Calibri"/>
                <w:b/>
                <w:bCs/>
                <w:color w:val="000000"/>
              </w:rPr>
              <w:t>4844.4</w:t>
            </w:r>
          </w:p>
        </w:tc>
      </w:tr>
      <w:tr w:rsidR="009E05C7" w:rsidRPr="009E05C7" w:rsidTr="00905319">
        <w:trPr>
          <w:trHeight w:val="202"/>
        </w:trPr>
        <w:tc>
          <w:tcPr>
            <w:tcW w:w="4799" w:type="dxa"/>
            <w:tcBorders>
              <w:top w:val="nil"/>
              <w:left w:val="single" w:sz="8" w:space="0" w:color="auto"/>
              <w:bottom w:val="single" w:sz="4" w:space="0" w:color="000000"/>
              <w:right w:val="nil"/>
            </w:tcBorders>
            <w:shd w:val="clear" w:color="auto" w:fill="auto"/>
            <w:noWrap/>
            <w:hideMark/>
          </w:tcPr>
          <w:p w:rsidR="009E05C7" w:rsidRPr="009E05C7" w:rsidRDefault="009E05C7" w:rsidP="009E05C7">
            <w:pPr>
              <w:spacing w:after="0" w:line="240" w:lineRule="auto"/>
              <w:rPr>
                <w:rFonts w:ascii="Calibri" w:eastAsia="Times New Roman" w:hAnsi="Calibri" w:cs="Calibri"/>
                <w:color w:val="000000"/>
              </w:rPr>
            </w:pPr>
            <w:r w:rsidRPr="009E05C7">
              <w:rPr>
                <w:rFonts w:ascii="Calibri" w:eastAsia="Times New Roman" w:hAnsi="Calibri" w:cs="Calibri"/>
                <w:color w:val="000000"/>
              </w:rPr>
              <w:t> </w:t>
            </w:r>
          </w:p>
        </w:tc>
        <w:tc>
          <w:tcPr>
            <w:tcW w:w="1078" w:type="dxa"/>
            <w:tcBorders>
              <w:top w:val="nil"/>
              <w:left w:val="single" w:sz="8" w:space="0" w:color="auto"/>
              <w:bottom w:val="single" w:sz="4" w:space="0" w:color="000000"/>
              <w:right w:val="single" w:sz="8" w:space="0" w:color="auto"/>
            </w:tcBorders>
            <w:shd w:val="clear" w:color="auto" w:fill="auto"/>
            <w:noWrap/>
            <w:hideMark/>
          </w:tcPr>
          <w:p w:rsidR="009E05C7" w:rsidRPr="009E05C7" w:rsidRDefault="009E05C7" w:rsidP="009E05C7">
            <w:pPr>
              <w:spacing w:after="0" w:line="240" w:lineRule="auto"/>
              <w:rPr>
                <w:rFonts w:ascii="Calibri" w:eastAsia="Times New Roman" w:hAnsi="Calibri" w:cs="Calibri"/>
                <w:color w:val="000000"/>
              </w:rPr>
            </w:pPr>
            <w:r w:rsidRPr="009E05C7">
              <w:rPr>
                <w:rFonts w:ascii="Calibri" w:eastAsia="Times New Roman" w:hAnsi="Calibri" w:cs="Calibri"/>
                <w:color w:val="000000"/>
              </w:rPr>
              <w:t> </w:t>
            </w:r>
          </w:p>
        </w:tc>
        <w:tc>
          <w:tcPr>
            <w:tcW w:w="1078" w:type="dxa"/>
            <w:tcBorders>
              <w:top w:val="nil"/>
              <w:left w:val="nil"/>
              <w:bottom w:val="single" w:sz="4" w:space="0" w:color="000000"/>
              <w:right w:val="single" w:sz="8" w:space="0" w:color="auto"/>
            </w:tcBorders>
            <w:shd w:val="clear" w:color="auto" w:fill="auto"/>
            <w:noWrap/>
            <w:hideMark/>
          </w:tcPr>
          <w:p w:rsidR="009E05C7" w:rsidRPr="009E05C7" w:rsidRDefault="009E05C7" w:rsidP="009E05C7">
            <w:pPr>
              <w:spacing w:after="0" w:line="240" w:lineRule="auto"/>
              <w:rPr>
                <w:rFonts w:ascii="Calibri" w:eastAsia="Times New Roman" w:hAnsi="Calibri" w:cs="Calibri"/>
                <w:color w:val="000000"/>
              </w:rPr>
            </w:pPr>
            <w:r w:rsidRPr="009E05C7">
              <w:rPr>
                <w:rFonts w:ascii="Calibri" w:eastAsia="Times New Roman" w:hAnsi="Calibri" w:cs="Calibri"/>
                <w:color w:val="000000"/>
              </w:rPr>
              <w:t> </w:t>
            </w:r>
          </w:p>
        </w:tc>
      </w:tr>
      <w:tr w:rsidR="009E05C7" w:rsidRPr="009E05C7" w:rsidTr="00905319">
        <w:trPr>
          <w:trHeight w:val="405"/>
        </w:trPr>
        <w:tc>
          <w:tcPr>
            <w:tcW w:w="4799" w:type="dxa"/>
            <w:tcBorders>
              <w:top w:val="nil"/>
              <w:left w:val="single" w:sz="8" w:space="0" w:color="auto"/>
              <w:bottom w:val="single" w:sz="4" w:space="0" w:color="000000"/>
              <w:right w:val="nil"/>
            </w:tcBorders>
            <w:shd w:val="clear" w:color="auto" w:fill="auto"/>
            <w:vAlign w:val="center"/>
            <w:hideMark/>
          </w:tcPr>
          <w:p w:rsidR="009E05C7" w:rsidRPr="009E05C7" w:rsidRDefault="009E05C7" w:rsidP="009E05C7">
            <w:pPr>
              <w:spacing w:after="0" w:line="240" w:lineRule="auto"/>
              <w:rPr>
                <w:rFonts w:ascii="Sylfaen" w:eastAsia="Times New Roman" w:hAnsi="Sylfaen" w:cs="Calibri"/>
                <w:b/>
                <w:bCs/>
                <w:color w:val="000000"/>
              </w:rPr>
            </w:pPr>
            <w:r w:rsidRPr="009E05C7">
              <w:rPr>
                <w:rFonts w:ascii="Sylfaen" w:eastAsia="Times New Roman" w:hAnsi="Sylfaen" w:cs="Calibri"/>
                <w:b/>
                <w:bCs/>
                <w:color w:val="000000"/>
              </w:rPr>
              <w:t>IV. არაფინანსური აქტივების ცვლილება</w:t>
            </w:r>
          </w:p>
        </w:tc>
        <w:tc>
          <w:tcPr>
            <w:tcW w:w="1078" w:type="dxa"/>
            <w:tcBorders>
              <w:top w:val="nil"/>
              <w:left w:val="single" w:sz="8" w:space="0" w:color="auto"/>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b/>
                <w:bCs/>
                <w:color w:val="000000"/>
              </w:rPr>
            </w:pPr>
            <w:r w:rsidRPr="009E05C7">
              <w:rPr>
                <w:rFonts w:ascii="Sylfaen" w:eastAsia="Times New Roman" w:hAnsi="Sylfaen" w:cs="Calibri"/>
                <w:b/>
                <w:bCs/>
                <w:color w:val="000000"/>
              </w:rPr>
              <w:t>6731.5</w:t>
            </w:r>
          </w:p>
        </w:tc>
        <w:tc>
          <w:tcPr>
            <w:tcW w:w="1078" w:type="dxa"/>
            <w:tcBorders>
              <w:top w:val="nil"/>
              <w:left w:val="nil"/>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b/>
                <w:bCs/>
                <w:color w:val="000000"/>
              </w:rPr>
            </w:pPr>
            <w:r w:rsidRPr="009E05C7">
              <w:rPr>
                <w:rFonts w:ascii="Sylfaen" w:eastAsia="Times New Roman" w:hAnsi="Sylfaen" w:cs="Calibri"/>
                <w:b/>
                <w:bCs/>
                <w:color w:val="000000"/>
              </w:rPr>
              <w:t>5797.2</w:t>
            </w:r>
          </w:p>
        </w:tc>
      </w:tr>
      <w:tr w:rsidR="009E05C7" w:rsidRPr="009E05C7" w:rsidTr="00905319">
        <w:trPr>
          <w:trHeight w:val="202"/>
        </w:trPr>
        <w:tc>
          <w:tcPr>
            <w:tcW w:w="4799" w:type="dxa"/>
            <w:tcBorders>
              <w:top w:val="nil"/>
              <w:left w:val="single" w:sz="8" w:space="0" w:color="auto"/>
              <w:bottom w:val="single" w:sz="4" w:space="0" w:color="000000"/>
              <w:right w:val="nil"/>
            </w:tcBorders>
            <w:shd w:val="clear" w:color="auto" w:fill="auto"/>
            <w:noWrap/>
            <w:vAlign w:val="center"/>
            <w:hideMark/>
          </w:tcPr>
          <w:p w:rsidR="009E05C7" w:rsidRPr="009E05C7" w:rsidRDefault="009E05C7" w:rsidP="009E05C7">
            <w:pPr>
              <w:spacing w:after="0" w:line="240" w:lineRule="auto"/>
              <w:rPr>
                <w:rFonts w:ascii="Sylfaen" w:eastAsia="Times New Roman" w:hAnsi="Sylfaen" w:cs="Calibri"/>
                <w:color w:val="000000"/>
              </w:rPr>
            </w:pPr>
            <w:r w:rsidRPr="009E05C7">
              <w:rPr>
                <w:rFonts w:ascii="Sylfaen" w:eastAsia="Times New Roman" w:hAnsi="Sylfaen" w:cs="Calibri"/>
                <w:color w:val="000000"/>
              </w:rPr>
              <w:t>ზრდა</w:t>
            </w:r>
          </w:p>
        </w:tc>
        <w:tc>
          <w:tcPr>
            <w:tcW w:w="1078" w:type="dxa"/>
            <w:tcBorders>
              <w:top w:val="nil"/>
              <w:left w:val="single" w:sz="8" w:space="0" w:color="auto"/>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color w:val="000000"/>
              </w:rPr>
            </w:pPr>
            <w:r w:rsidRPr="009E05C7">
              <w:rPr>
                <w:rFonts w:ascii="Sylfaen" w:eastAsia="Times New Roman" w:hAnsi="Sylfaen" w:cs="Calibri"/>
                <w:color w:val="000000"/>
              </w:rPr>
              <w:t>8390.7</w:t>
            </w:r>
          </w:p>
        </w:tc>
        <w:tc>
          <w:tcPr>
            <w:tcW w:w="1078" w:type="dxa"/>
            <w:tcBorders>
              <w:top w:val="nil"/>
              <w:left w:val="nil"/>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color w:val="000000"/>
              </w:rPr>
            </w:pPr>
            <w:r w:rsidRPr="009E05C7">
              <w:rPr>
                <w:rFonts w:ascii="Sylfaen" w:eastAsia="Times New Roman" w:hAnsi="Sylfaen" w:cs="Calibri"/>
                <w:color w:val="000000"/>
              </w:rPr>
              <w:t>7456.5</w:t>
            </w:r>
          </w:p>
        </w:tc>
      </w:tr>
      <w:tr w:rsidR="009E05C7" w:rsidRPr="009E05C7" w:rsidTr="00905319">
        <w:trPr>
          <w:trHeight w:val="202"/>
        </w:trPr>
        <w:tc>
          <w:tcPr>
            <w:tcW w:w="4799" w:type="dxa"/>
            <w:tcBorders>
              <w:top w:val="nil"/>
              <w:left w:val="single" w:sz="8" w:space="0" w:color="auto"/>
              <w:bottom w:val="single" w:sz="4" w:space="0" w:color="000000"/>
              <w:right w:val="nil"/>
            </w:tcBorders>
            <w:shd w:val="clear" w:color="auto" w:fill="auto"/>
            <w:noWrap/>
            <w:vAlign w:val="center"/>
            <w:hideMark/>
          </w:tcPr>
          <w:p w:rsidR="009E05C7" w:rsidRPr="009E05C7" w:rsidRDefault="009E05C7" w:rsidP="009E05C7">
            <w:pPr>
              <w:spacing w:after="0" w:line="240" w:lineRule="auto"/>
              <w:rPr>
                <w:rFonts w:ascii="Sylfaen" w:eastAsia="Times New Roman" w:hAnsi="Sylfaen" w:cs="Calibri"/>
                <w:color w:val="000000"/>
              </w:rPr>
            </w:pPr>
            <w:r w:rsidRPr="009E05C7">
              <w:rPr>
                <w:rFonts w:ascii="Sylfaen" w:eastAsia="Times New Roman" w:hAnsi="Sylfaen" w:cs="Calibri"/>
                <w:color w:val="000000"/>
              </w:rPr>
              <w:t>კლება</w:t>
            </w:r>
          </w:p>
        </w:tc>
        <w:tc>
          <w:tcPr>
            <w:tcW w:w="1078" w:type="dxa"/>
            <w:tcBorders>
              <w:top w:val="nil"/>
              <w:left w:val="single" w:sz="8" w:space="0" w:color="auto"/>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color w:val="000000"/>
              </w:rPr>
            </w:pPr>
            <w:r w:rsidRPr="009E05C7">
              <w:rPr>
                <w:rFonts w:ascii="Sylfaen" w:eastAsia="Times New Roman" w:hAnsi="Sylfaen" w:cs="Calibri"/>
                <w:color w:val="000000"/>
              </w:rPr>
              <w:t>1659.2</w:t>
            </w:r>
          </w:p>
        </w:tc>
        <w:tc>
          <w:tcPr>
            <w:tcW w:w="1078" w:type="dxa"/>
            <w:tcBorders>
              <w:top w:val="nil"/>
              <w:left w:val="nil"/>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color w:val="000000"/>
              </w:rPr>
            </w:pPr>
            <w:r w:rsidRPr="009E05C7">
              <w:rPr>
                <w:rFonts w:ascii="Sylfaen" w:eastAsia="Times New Roman" w:hAnsi="Sylfaen" w:cs="Calibri"/>
                <w:color w:val="000000"/>
              </w:rPr>
              <w:t>1659.3</w:t>
            </w:r>
          </w:p>
        </w:tc>
      </w:tr>
      <w:tr w:rsidR="009E05C7" w:rsidRPr="009E05C7" w:rsidTr="00905319">
        <w:trPr>
          <w:trHeight w:val="202"/>
        </w:trPr>
        <w:tc>
          <w:tcPr>
            <w:tcW w:w="4799" w:type="dxa"/>
            <w:tcBorders>
              <w:top w:val="nil"/>
              <w:left w:val="single" w:sz="8" w:space="0" w:color="auto"/>
              <w:bottom w:val="single" w:sz="4" w:space="0" w:color="000000"/>
              <w:right w:val="nil"/>
            </w:tcBorders>
            <w:shd w:val="clear" w:color="auto" w:fill="auto"/>
            <w:noWrap/>
            <w:vAlign w:val="center"/>
            <w:hideMark/>
          </w:tcPr>
          <w:p w:rsidR="009E05C7" w:rsidRPr="009E05C7" w:rsidRDefault="009E05C7" w:rsidP="009E05C7">
            <w:pPr>
              <w:spacing w:after="0" w:line="240" w:lineRule="auto"/>
              <w:rPr>
                <w:rFonts w:ascii="Sylfaen" w:eastAsia="Times New Roman" w:hAnsi="Sylfaen" w:cs="Calibri"/>
                <w:b/>
                <w:bCs/>
                <w:color w:val="000000"/>
              </w:rPr>
            </w:pPr>
            <w:r w:rsidRPr="009E05C7">
              <w:rPr>
                <w:rFonts w:ascii="Sylfaen" w:eastAsia="Times New Roman" w:hAnsi="Sylfaen" w:cs="Calibri"/>
                <w:b/>
                <w:bCs/>
                <w:color w:val="000000"/>
              </w:rPr>
              <w:t>V. მთლიანი სალდო</w:t>
            </w:r>
          </w:p>
        </w:tc>
        <w:tc>
          <w:tcPr>
            <w:tcW w:w="1078" w:type="dxa"/>
            <w:tcBorders>
              <w:top w:val="nil"/>
              <w:left w:val="single" w:sz="8" w:space="0" w:color="auto"/>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b/>
                <w:bCs/>
                <w:color w:val="000000"/>
              </w:rPr>
            </w:pPr>
            <w:r w:rsidRPr="009E05C7">
              <w:rPr>
                <w:rFonts w:ascii="Sylfaen" w:eastAsia="Times New Roman" w:hAnsi="Sylfaen" w:cs="Calibri"/>
                <w:b/>
                <w:bCs/>
                <w:color w:val="000000"/>
              </w:rPr>
              <w:t>-2098.7</w:t>
            </w:r>
          </w:p>
        </w:tc>
        <w:tc>
          <w:tcPr>
            <w:tcW w:w="1078" w:type="dxa"/>
            <w:tcBorders>
              <w:top w:val="nil"/>
              <w:left w:val="nil"/>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b/>
                <w:bCs/>
                <w:color w:val="000000"/>
              </w:rPr>
            </w:pPr>
            <w:r w:rsidRPr="009E05C7">
              <w:rPr>
                <w:rFonts w:ascii="Sylfaen" w:eastAsia="Times New Roman" w:hAnsi="Sylfaen" w:cs="Calibri"/>
                <w:b/>
                <w:bCs/>
                <w:color w:val="000000"/>
              </w:rPr>
              <w:t>-952.8</w:t>
            </w:r>
          </w:p>
        </w:tc>
      </w:tr>
      <w:tr w:rsidR="009E05C7" w:rsidRPr="009E05C7" w:rsidTr="00905319">
        <w:trPr>
          <w:trHeight w:val="202"/>
        </w:trPr>
        <w:tc>
          <w:tcPr>
            <w:tcW w:w="4799" w:type="dxa"/>
            <w:tcBorders>
              <w:top w:val="nil"/>
              <w:left w:val="single" w:sz="8" w:space="0" w:color="auto"/>
              <w:bottom w:val="single" w:sz="4" w:space="0" w:color="000000"/>
              <w:right w:val="nil"/>
            </w:tcBorders>
            <w:shd w:val="clear" w:color="auto" w:fill="auto"/>
            <w:noWrap/>
            <w:hideMark/>
          </w:tcPr>
          <w:p w:rsidR="009E05C7" w:rsidRPr="009E05C7" w:rsidRDefault="009E05C7" w:rsidP="009E05C7">
            <w:pPr>
              <w:spacing w:after="0" w:line="240" w:lineRule="auto"/>
              <w:rPr>
                <w:rFonts w:ascii="Calibri" w:eastAsia="Times New Roman" w:hAnsi="Calibri" w:cs="Calibri"/>
                <w:color w:val="000000"/>
              </w:rPr>
            </w:pPr>
            <w:r w:rsidRPr="009E05C7">
              <w:rPr>
                <w:rFonts w:ascii="Calibri" w:eastAsia="Times New Roman" w:hAnsi="Calibri" w:cs="Calibri"/>
                <w:color w:val="000000"/>
              </w:rPr>
              <w:t> </w:t>
            </w:r>
          </w:p>
        </w:tc>
        <w:tc>
          <w:tcPr>
            <w:tcW w:w="1078" w:type="dxa"/>
            <w:tcBorders>
              <w:top w:val="nil"/>
              <w:left w:val="single" w:sz="8" w:space="0" w:color="auto"/>
              <w:bottom w:val="single" w:sz="4" w:space="0" w:color="000000"/>
              <w:right w:val="single" w:sz="8" w:space="0" w:color="auto"/>
            </w:tcBorders>
            <w:shd w:val="clear" w:color="auto" w:fill="auto"/>
            <w:noWrap/>
            <w:hideMark/>
          </w:tcPr>
          <w:p w:rsidR="009E05C7" w:rsidRPr="009E05C7" w:rsidRDefault="009E05C7" w:rsidP="009E05C7">
            <w:pPr>
              <w:spacing w:after="0" w:line="240" w:lineRule="auto"/>
              <w:rPr>
                <w:rFonts w:ascii="Calibri" w:eastAsia="Times New Roman" w:hAnsi="Calibri" w:cs="Calibri"/>
                <w:color w:val="000000"/>
              </w:rPr>
            </w:pPr>
            <w:r w:rsidRPr="009E05C7">
              <w:rPr>
                <w:rFonts w:ascii="Calibri" w:eastAsia="Times New Roman" w:hAnsi="Calibri" w:cs="Calibri"/>
                <w:color w:val="000000"/>
              </w:rPr>
              <w:t> </w:t>
            </w:r>
          </w:p>
        </w:tc>
        <w:tc>
          <w:tcPr>
            <w:tcW w:w="1078" w:type="dxa"/>
            <w:tcBorders>
              <w:top w:val="nil"/>
              <w:left w:val="nil"/>
              <w:bottom w:val="single" w:sz="4" w:space="0" w:color="000000"/>
              <w:right w:val="single" w:sz="8" w:space="0" w:color="auto"/>
            </w:tcBorders>
            <w:shd w:val="clear" w:color="auto" w:fill="auto"/>
            <w:noWrap/>
            <w:hideMark/>
          </w:tcPr>
          <w:p w:rsidR="009E05C7" w:rsidRPr="009E05C7" w:rsidRDefault="009E05C7" w:rsidP="009E05C7">
            <w:pPr>
              <w:spacing w:after="0" w:line="240" w:lineRule="auto"/>
              <w:rPr>
                <w:rFonts w:ascii="Calibri" w:eastAsia="Times New Roman" w:hAnsi="Calibri" w:cs="Calibri"/>
                <w:color w:val="000000"/>
              </w:rPr>
            </w:pPr>
            <w:r w:rsidRPr="009E05C7">
              <w:rPr>
                <w:rFonts w:ascii="Calibri" w:eastAsia="Times New Roman" w:hAnsi="Calibri" w:cs="Calibri"/>
                <w:color w:val="000000"/>
              </w:rPr>
              <w:t> </w:t>
            </w:r>
          </w:p>
        </w:tc>
      </w:tr>
      <w:tr w:rsidR="009E05C7" w:rsidRPr="009E05C7" w:rsidTr="00905319">
        <w:trPr>
          <w:trHeight w:val="202"/>
        </w:trPr>
        <w:tc>
          <w:tcPr>
            <w:tcW w:w="4799" w:type="dxa"/>
            <w:tcBorders>
              <w:top w:val="nil"/>
              <w:left w:val="single" w:sz="8" w:space="0" w:color="auto"/>
              <w:bottom w:val="single" w:sz="4" w:space="0" w:color="000000"/>
              <w:right w:val="nil"/>
            </w:tcBorders>
            <w:shd w:val="clear" w:color="auto" w:fill="auto"/>
            <w:noWrap/>
            <w:vAlign w:val="center"/>
            <w:hideMark/>
          </w:tcPr>
          <w:p w:rsidR="009E05C7" w:rsidRPr="009E05C7" w:rsidRDefault="009E05C7" w:rsidP="009E05C7">
            <w:pPr>
              <w:spacing w:after="0" w:line="240" w:lineRule="auto"/>
              <w:rPr>
                <w:rFonts w:ascii="Sylfaen" w:eastAsia="Times New Roman" w:hAnsi="Sylfaen" w:cs="Calibri"/>
                <w:b/>
                <w:bCs/>
                <w:color w:val="000000"/>
              </w:rPr>
            </w:pPr>
            <w:r w:rsidRPr="009E05C7">
              <w:rPr>
                <w:rFonts w:ascii="Sylfaen" w:eastAsia="Times New Roman" w:hAnsi="Sylfaen" w:cs="Calibri"/>
                <w:b/>
                <w:bCs/>
                <w:color w:val="000000"/>
              </w:rPr>
              <w:t>VI. ფინანსური აქტივების ცვლილება</w:t>
            </w:r>
          </w:p>
        </w:tc>
        <w:tc>
          <w:tcPr>
            <w:tcW w:w="1078" w:type="dxa"/>
            <w:tcBorders>
              <w:top w:val="nil"/>
              <w:left w:val="single" w:sz="8" w:space="0" w:color="auto"/>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b/>
                <w:bCs/>
                <w:color w:val="000000"/>
              </w:rPr>
            </w:pPr>
            <w:r w:rsidRPr="009E05C7">
              <w:rPr>
                <w:rFonts w:ascii="Sylfaen" w:eastAsia="Times New Roman" w:hAnsi="Sylfaen" w:cs="Calibri"/>
                <w:b/>
                <w:bCs/>
                <w:color w:val="000000"/>
              </w:rPr>
              <w:t>-2154.4</w:t>
            </w:r>
          </w:p>
        </w:tc>
        <w:tc>
          <w:tcPr>
            <w:tcW w:w="1078" w:type="dxa"/>
            <w:tcBorders>
              <w:top w:val="nil"/>
              <w:left w:val="nil"/>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b/>
                <w:bCs/>
                <w:color w:val="000000"/>
              </w:rPr>
            </w:pPr>
            <w:r w:rsidRPr="009E05C7">
              <w:rPr>
                <w:rFonts w:ascii="Sylfaen" w:eastAsia="Times New Roman" w:hAnsi="Sylfaen" w:cs="Calibri"/>
                <w:b/>
                <w:bCs/>
                <w:color w:val="000000"/>
              </w:rPr>
              <w:t>-1008.5</w:t>
            </w:r>
          </w:p>
        </w:tc>
      </w:tr>
      <w:tr w:rsidR="009E05C7" w:rsidRPr="009E05C7" w:rsidTr="00905319">
        <w:trPr>
          <w:trHeight w:val="202"/>
        </w:trPr>
        <w:tc>
          <w:tcPr>
            <w:tcW w:w="4799" w:type="dxa"/>
            <w:tcBorders>
              <w:top w:val="nil"/>
              <w:left w:val="single" w:sz="8" w:space="0" w:color="auto"/>
              <w:bottom w:val="single" w:sz="4" w:space="0" w:color="000000"/>
              <w:right w:val="nil"/>
            </w:tcBorders>
            <w:shd w:val="clear" w:color="auto" w:fill="auto"/>
            <w:noWrap/>
            <w:vAlign w:val="center"/>
            <w:hideMark/>
          </w:tcPr>
          <w:p w:rsidR="009E05C7" w:rsidRPr="009E05C7" w:rsidRDefault="009E05C7" w:rsidP="009E05C7">
            <w:pPr>
              <w:spacing w:after="0" w:line="240" w:lineRule="auto"/>
              <w:rPr>
                <w:rFonts w:ascii="Sylfaen" w:eastAsia="Times New Roman" w:hAnsi="Sylfaen" w:cs="Calibri"/>
                <w:b/>
                <w:bCs/>
                <w:color w:val="0070C0"/>
              </w:rPr>
            </w:pPr>
            <w:r w:rsidRPr="009E05C7">
              <w:rPr>
                <w:rFonts w:ascii="Sylfaen" w:eastAsia="Times New Roman" w:hAnsi="Sylfaen" w:cs="Calibri"/>
                <w:b/>
                <w:bCs/>
                <w:color w:val="0070C0"/>
              </w:rPr>
              <w:t>ზრდა</w:t>
            </w:r>
          </w:p>
        </w:tc>
        <w:tc>
          <w:tcPr>
            <w:tcW w:w="1078" w:type="dxa"/>
            <w:tcBorders>
              <w:top w:val="nil"/>
              <w:left w:val="single" w:sz="8" w:space="0" w:color="auto"/>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b/>
                <w:bCs/>
                <w:color w:val="0070C0"/>
              </w:rPr>
            </w:pPr>
            <w:r w:rsidRPr="009E05C7">
              <w:rPr>
                <w:rFonts w:ascii="Sylfaen" w:eastAsia="Times New Roman" w:hAnsi="Sylfaen" w:cs="Calibri"/>
                <w:b/>
                <w:bCs/>
                <w:color w:val="0070C0"/>
              </w:rPr>
              <w:t>0.0</w:t>
            </w:r>
          </w:p>
        </w:tc>
        <w:tc>
          <w:tcPr>
            <w:tcW w:w="1078" w:type="dxa"/>
            <w:tcBorders>
              <w:top w:val="nil"/>
              <w:left w:val="nil"/>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b/>
                <w:bCs/>
                <w:color w:val="0070C0"/>
              </w:rPr>
            </w:pPr>
            <w:r w:rsidRPr="009E05C7">
              <w:rPr>
                <w:rFonts w:ascii="Sylfaen" w:eastAsia="Times New Roman" w:hAnsi="Sylfaen" w:cs="Calibri"/>
                <w:b/>
                <w:bCs/>
                <w:color w:val="0070C0"/>
              </w:rPr>
              <w:t>0.0</w:t>
            </w:r>
          </w:p>
        </w:tc>
      </w:tr>
      <w:tr w:rsidR="009E05C7" w:rsidRPr="009E05C7" w:rsidTr="00905319">
        <w:trPr>
          <w:trHeight w:val="202"/>
        </w:trPr>
        <w:tc>
          <w:tcPr>
            <w:tcW w:w="4799" w:type="dxa"/>
            <w:tcBorders>
              <w:top w:val="nil"/>
              <w:left w:val="single" w:sz="8" w:space="0" w:color="auto"/>
              <w:bottom w:val="single" w:sz="4" w:space="0" w:color="000000"/>
              <w:right w:val="nil"/>
            </w:tcBorders>
            <w:shd w:val="clear" w:color="auto" w:fill="auto"/>
            <w:noWrap/>
            <w:vAlign w:val="center"/>
            <w:hideMark/>
          </w:tcPr>
          <w:p w:rsidR="009E05C7" w:rsidRPr="009E05C7" w:rsidRDefault="009E05C7" w:rsidP="009E05C7">
            <w:pPr>
              <w:spacing w:after="0" w:line="240" w:lineRule="auto"/>
              <w:rPr>
                <w:rFonts w:ascii="Sylfaen" w:eastAsia="Times New Roman" w:hAnsi="Sylfaen" w:cs="Calibri"/>
                <w:color w:val="000000"/>
              </w:rPr>
            </w:pPr>
            <w:r w:rsidRPr="009E05C7">
              <w:rPr>
                <w:rFonts w:ascii="Sylfaen" w:eastAsia="Times New Roman" w:hAnsi="Sylfaen" w:cs="Calibri"/>
                <w:color w:val="000000"/>
              </w:rPr>
              <w:t>ვალუტა და დეპოზიტები</w:t>
            </w:r>
          </w:p>
        </w:tc>
        <w:tc>
          <w:tcPr>
            <w:tcW w:w="1078" w:type="dxa"/>
            <w:tcBorders>
              <w:top w:val="nil"/>
              <w:left w:val="single" w:sz="8" w:space="0" w:color="auto"/>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color w:val="000000"/>
              </w:rPr>
            </w:pPr>
            <w:r w:rsidRPr="009E05C7">
              <w:rPr>
                <w:rFonts w:ascii="Sylfaen" w:eastAsia="Times New Roman" w:hAnsi="Sylfaen" w:cs="Calibri"/>
                <w:color w:val="000000"/>
              </w:rPr>
              <w:t>0.0</w:t>
            </w:r>
          </w:p>
        </w:tc>
        <w:tc>
          <w:tcPr>
            <w:tcW w:w="1078" w:type="dxa"/>
            <w:tcBorders>
              <w:top w:val="nil"/>
              <w:left w:val="nil"/>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color w:val="000000"/>
              </w:rPr>
            </w:pPr>
            <w:r w:rsidRPr="009E05C7">
              <w:rPr>
                <w:rFonts w:ascii="Sylfaen" w:eastAsia="Times New Roman" w:hAnsi="Sylfaen" w:cs="Calibri"/>
                <w:color w:val="000000"/>
              </w:rPr>
              <w:t>0.0</w:t>
            </w:r>
          </w:p>
        </w:tc>
      </w:tr>
      <w:tr w:rsidR="009E05C7" w:rsidRPr="009E05C7" w:rsidTr="00905319">
        <w:trPr>
          <w:trHeight w:val="202"/>
        </w:trPr>
        <w:tc>
          <w:tcPr>
            <w:tcW w:w="4799" w:type="dxa"/>
            <w:tcBorders>
              <w:top w:val="nil"/>
              <w:left w:val="single" w:sz="8" w:space="0" w:color="auto"/>
              <w:bottom w:val="single" w:sz="4" w:space="0" w:color="000000"/>
              <w:right w:val="nil"/>
            </w:tcBorders>
            <w:shd w:val="clear" w:color="auto" w:fill="auto"/>
            <w:noWrap/>
            <w:vAlign w:val="center"/>
            <w:hideMark/>
          </w:tcPr>
          <w:p w:rsidR="009E05C7" w:rsidRPr="009E05C7" w:rsidRDefault="009E05C7" w:rsidP="009E05C7">
            <w:pPr>
              <w:spacing w:after="0" w:line="240" w:lineRule="auto"/>
              <w:rPr>
                <w:rFonts w:ascii="Sylfaen" w:eastAsia="Times New Roman" w:hAnsi="Sylfaen" w:cs="Calibri"/>
                <w:b/>
                <w:bCs/>
                <w:color w:val="0070C0"/>
              </w:rPr>
            </w:pPr>
            <w:r w:rsidRPr="009E05C7">
              <w:rPr>
                <w:rFonts w:ascii="Sylfaen" w:eastAsia="Times New Roman" w:hAnsi="Sylfaen" w:cs="Calibri"/>
                <w:b/>
                <w:bCs/>
                <w:color w:val="0070C0"/>
              </w:rPr>
              <w:t>კლება</w:t>
            </w:r>
          </w:p>
        </w:tc>
        <w:tc>
          <w:tcPr>
            <w:tcW w:w="1078" w:type="dxa"/>
            <w:tcBorders>
              <w:top w:val="nil"/>
              <w:left w:val="single" w:sz="8" w:space="0" w:color="auto"/>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b/>
                <w:bCs/>
                <w:color w:val="0070C0"/>
              </w:rPr>
            </w:pPr>
            <w:r w:rsidRPr="009E05C7">
              <w:rPr>
                <w:rFonts w:ascii="Sylfaen" w:eastAsia="Times New Roman" w:hAnsi="Sylfaen" w:cs="Calibri"/>
                <w:b/>
                <w:bCs/>
                <w:color w:val="0070C0"/>
              </w:rPr>
              <w:t>2154.4</w:t>
            </w:r>
          </w:p>
        </w:tc>
        <w:tc>
          <w:tcPr>
            <w:tcW w:w="1078" w:type="dxa"/>
            <w:tcBorders>
              <w:top w:val="nil"/>
              <w:left w:val="nil"/>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b/>
                <w:bCs/>
                <w:color w:val="0070C0"/>
              </w:rPr>
            </w:pPr>
            <w:r w:rsidRPr="009E05C7">
              <w:rPr>
                <w:rFonts w:ascii="Sylfaen" w:eastAsia="Times New Roman" w:hAnsi="Sylfaen" w:cs="Calibri"/>
                <w:b/>
                <w:bCs/>
                <w:color w:val="0070C0"/>
              </w:rPr>
              <w:t>1008.5</w:t>
            </w:r>
          </w:p>
        </w:tc>
      </w:tr>
      <w:tr w:rsidR="009E05C7" w:rsidRPr="009E05C7" w:rsidTr="00905319">
        <w:trPr>
          <w:trHeight w:val="202"/>
        </w:trPr>
        <w:tc>
          <w:tcPr>
            <w:tcW w:w="4799" w:type="dxa"/>
            <w:tcBorders>
              <w:top w:val="nil"/>
              <w:left w:val="single" w:sz="8" w:space="0" w:color="auto"/>
              <w:bottom w:val="single" w:sz="4" w:space="0" w:color="000000"/>
              <w:right w:val="nil"/>
            </w:tcBorders>
            <w:shd w:val="clear" w:color="auto" w:fill="auto"/>
            <w:noWrap/>
            <w:vAlign w:val="center"/>
            <w:hideMark/>
          </w:tcPr>
          <w:p w:rsidR="009E05C7" w:rsidRPr="009E05C7" w:rsidRDefault="009E05C7" w:rsidP="009E05C7">
            <w:pPr>
              <w:spacing w:after="0" w:line="240" w:lineRule="auto"/>
              <w:rPr>
                <w:rFonts w:ascii="Sylfaen" w:eastAsia="Times New Roman" w:hAnsi="Sylfaen" w:cs="Calibri"/>
                <w:color w:val="000000"/>
              </w:rPr>
            </w:pPr>
            <w:r w:rsidRPr="009E05C7">
              <w:rPr>
                <w:rFonts w:ascii="Sylfaen" w:eastAsia="Times New Roman" w:hAnsi="Sylfaen" w:cs="Calibri"/>
                <w:color w:val="000000"/>
              </w:rPr>
              <w:t>ვალუტა და დეპოზიტები</w:t>
            </w:r>
          </w:p>
        </w:tc>
        <w:tc>
          <w:tcPr>
            <w:tcW w:w="1078" w:type="dxa"/>
            <w:tcBorders>
              <w:top w:val="nil"/>
              <w:left w:val="single" w:sz="8" w:space="0" w:color="auto"/>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color w:val="000000"/>
              </w:rPr>
            </w:pPr>
            <w:r w:rsidRPr="009E05C7">
              <w:rPr>
                <w:rFonts w:ascii="Sylfaen" w:eastAsia="Times New Roman" w:hAnsi="Sylfaen" w:cs="Calibri"/>
                <w:color w:val="000000"/>
              </w:rPr>
              <w:t>2154.4</w:t>
            </w:r>
          </w:p>
        </w:tc>
        <w:tc>
          <w:tcPr>
            <w:tcW w:w="1078" w:type="dxa"/>
            <w:tcBorders>
              <w:top w:val="nil"/>
              <w:left w:val="nil"/>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color w:val="000000"/>
              </w:rPr>
            </w:pPr>
            <w:r w:rsidRPr="009E05C7">
              <w:rPr>
                <w:rFonts w:ascii="Sylfaen" w:eastAsia="Times New Roman" w:hAnsi="Sylfaen" w:cs="Calibri"/>
                <w:color w:val="000000"/>
              </w:rPr>
              <w:t>1008.5</w:t>
            </w:r>
          </w:p>
        </w:tc>
      </w:tr>
      <w:tr w:rsidR="009E05C7" w:rsidRPr="009E05C7" w:rsidTr="00905319">
        <w:trPr>
          <w:trHeight w:val="202"/>
        </w:trPr>
        <w:tc>
          <w:tcPr>
            <w:tcW w:w="4799" w:type="dxa"/>
            <w:tcBorders>
              <w:top w:val="nil"/>
              <w:left w:val="single" w:sz="8" w:space="0" w:color="auto"/>
              <w:bottom w:val="single" w:sz="4" w:space="0" w:color="000000"/>
              <w:right w:val="nil"/>
            </w:tcBorders>
            <w:shd w:val="clear" w:color="auto" w:fill="auto"/>
            <w:noWrap/>
            <w:vAlign w:val="center"/>
            <w:hideMark/>
          </w:tcPr>
          <w:p w:rsidR="009E05C7" w:rsidRPr="009E05C7" w:rsidRDefault="009E05C7" w:rsidP="009E05C7">
            <w:pPr>
              <w:spacing w:after="0" w:line="240" w:lineRule="auto"/>
              <w:rPr>
                <w:rFonts w:ascii="Sylfaen" w:eastAsia="Times New Roman" w:hAnsi="Sylfaen" w:cs="Calibri"/>
                <w:b/>
                <w:bCs/>
                <w:color w:val="000000"/>
              </w:rPr>
            </w:pPr>
            <w:r w:rsidRPr="009E05C7">
              <w:rPr>
                <w:rFonts w:ascii="Sylfaen" w:eastAsia="Times New Roman" w:hAnsi="Sylfaen" w:cs="Calibri"/>
                <w:b/>
                <w:bCs/>
                <w:color w:val="000000"/>
              </w:rPr>
              <w:t>VII. ვალდებულებების ცვლილება</w:t>
            </w:r>
          </w:p>
        </w:tc>
        <w:tc>
          <w:tcPr>
            <w:tcW w:w="1078" w:type="dxa"/>
            <w:tcBorders>
              <w:top w:val="nil"/>
              <w:left w:val="single" w:sz="8" w:space="0" w:color="auto"/>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b/>
                <w:bCs/>
                <w:color w:val="000000"/>
              </w:rPr>
            </w:pPr>
            <w:r w:rsidRPr="009E05C7">
              <w:rPr>
                <w:rFonts w:ascii="Sylfaen" w:eastAsia="Times New Roman" w:hAnsi="Sylfaen" w:cs="Calibri"/>
                <w:b/>
                <w:bCs/>
                <w:color w:val="000000"/>
              </w:rPr>
              <w:t>-55.7</w:t>
            </w:r>
          </w:p>
        </w:tc>
        <w:tc>
          <w:tcPr>
            <w:tcW w:w="1078" w:type="dxa"/>
            <w:tcBorders>
              <w:top w:val="nil"/>
              <w:left w:val="nil"/>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b/>
                <w:bCs/>
                <w:color w:val="000000"/>
              </w:rPr>
            </w:pPr>
            <w:r w:rsidRPr="009E05C7">
              <w:rPr>
                <w:rFonts w:ascii="Sylfaen" w:eastAsia="Times New Roman" w:hAnsi="Sylfaen" w:cs="Calibri"/>
                <w:b/>
                <w:bCs/>
                <w:color w:val="000000"/>
              </w:rPr>
              <w:t>-55.7</w:t>
            </w:r>
          </w:p>
        </w:tc>
      </w:tr>
      <w:tr w:rsidR="009E05C7" w:rsidRPr="009E05C7" w:rsidTr="00905319">
        <w:trPr>
          <w:trHeight w:val="202"/>
        </w:trPr>
        <w:tc>
          <w:tcPr>
            <w:tcW w:w="4799" w:type="dxa"/>
            <w:tcBorders>
              <w:top w:val="nil"/>
              <w:left w:val="single" w:sz="8" w:space="0" w:color="auto"/>
              <w:bottom w:val="single" w:sz="4" w:space="0" w:color="000000"/>
              <w:right w:val="nil"/>
            </w:tcBorders>
            <w:shd w:val="clear" w:color="auto" w:fill="auto"/>
            <w:noWrap/>
            <w:vAlign w:val="center"/>
            <w:hideMark/>
          </w:tcPr>
          <w:p w:rsidR="009E05C7" w:rsidRPr="009E05C7" w:rsidRDefault="009E05C7" w:rsidP="009E05C7">
            <w:pPr>
              <w:spacing w:after="0" w:line="240" w:lineRule="auto"/>
              <w:rPr>
                <w:rFonts w:ascii="Sylfaen" w:eastAsia="Times New Roman" w:hAnsi="Sylfaen" w:cs="Calibri"/>
                <w:color w:val="000000"/>
              </w:rPr>
            </w:pPr>
            <w:r w:rsidRPr="009E05C7">
              <w:rPr>
                <w:rFonts w:ascii="Sylfaen" w:eastAsia="Times New Roman" w:hAnsi="Sylfaen" w:cs="Calibri"/>
                <w:color w:val="000000"/>
              </w:rPr>
              <w:t>ზრდა</w:t>
            </w:r>
          </w:p>
        </w:tc>
        <w:tc>
          <w:tcPr>
            <w:tcW w:w="1078" w:type="dxa"/>
            <w:tcBorders>
              <w:top w:val="nil"/>
              <w:left w:val="single" w:sz="8" w:space="0" w:color="auto"/>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color w:val="000000"/>
              </w:rPr>
            </w:pPr>
            <w:r w:rsidRPr="009E05C7">
              <w:rPr>
                <w:rFonts w:ascii="Sylfaen" w:eastAsia="Times New Roman" w:hAnsi="Sylfaen" w:cs="Calibri"/>
                <w:color w:val="000000"/>
              </w:rPr>
              <w:t>0.0</w:t>
            </w:r>
          </w:p>
        </w:tc>
        <w:tc>
          <w:tcPr>
            <w:tcW w:w="1078" w:type="dxa"/>
            <w:tcBorders>
              <w:top w:val="nil"/>
              <w:left w:val="nil"/>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color w:val="000000"/>
              </w:rPr>
            </w:pPr>
            <w:r w:rsidRPr="009E05C7">
              <w:rPr>
                <w:rFonts w:ascii="Sylfaen" w:eastAsia="Times New Roman" w:hAnsi="Sylfaen" w:cs="Calibri"/>
                <w:color w:val="000000"/>
              </w:rPr>
              <w:t>0.0</w:t>
            </w:r>
          </w:p>
        </w:tc>
      </w:tr>
      <w:tr w:rsidR="009E05C7" w:rsidRPr="009E05C7" w:rsidTr="00905319">
        <w:trPr>
          <w:trHeight w:val="202"/>
        </w:trPr>
        <w:tc>
          <w:tcPr>
            <w:tcW w:w="4799" w:type="dxa"/>
            <w:tcBorders>
              <w:top w:val="nil"/>
              <w:left w:val="single" w:sz="8" w:space="0" w:color="auto"/>
              <w:bottom w:val="single" w:sz="4" w:space="0" w:color="000000"/>
              <w:right w:val="nil"/>
            </w:tcBorders>
            <w:shd w:val="clear" w:color="auto" w:fill="auto"/>
            <w:noWrap/>
            <w:vAlign w:val="center"/>
            <w:hideMark/>
          </w:tcPr>
          <w:p w:rsidR="009E05C7" w:rsidRPr="009E05C7" w:rsidRDefault="009E05C7" w:rsidP="009E05C7">
            <w:pPr>
              <w:spacing w:after="0" w:line="240" w:lineRule="auto"/>
              <w:rPr>
                <w:rFonts w:ascii="Sylfaen" w:eastAsia="Times New Roman" w:hAnsi="Sylfaen" w:cs="Calibri"/>
                <w:color w:val="000000"/>
              </w:rPr>
            </w:pPr>
            <w:r w:rsidRPr="009E05C7">
              <w:rPr>
                <w:rFonts w:ascii="Sylfaen" w:eastAsia="Times New Roman" w:hAnsi="Sylfaen" w:cs="Calibri"/>
                <w:color w:val="000000"/>
              </w:rPr>
              <w:t xml:space="preserve">კლება </w:t>
            </w:r>
          </w:p>
        </w:tc>
        <w:tc>
          <w:tcPr>
            <w:tcW w:w="1078" w:type="dxa"/>
            <w:tcBorders>
              <w:top w:val="nil"/>
              <w:left w:val="single" w:sz="8" w:space="0" w:color="auto"/>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color w:val="000000"/>
              </w:rPr>
            </w:pPr>
            <w:r w:rsidRPr="009E05C7">
              <w:rPr>
                <w:rFonts w:ascii="Sylfaen" w:eastAsia="Times New Roman" w:hAnsi="Sylfaen" w:cs="Calibri"/>
                <w:color w:val="000000"/>
              </w:rPr>
              <w:t>55.7</w:t>
            </w:r>
          </w:p>
        </w:tc>
        <w:tc>
          <w:tcPr>
            <w:tcW w:w="1078" w:type="dxa"/>
            <w:tcBorders>
              <w:top w:val="nil"/>
              <w:left w:val="nil"/>
              <w:bottom w:val="single" w:sz="4" w:space="0" w:color="000000"/>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color w:val="000000"/>
              </w:rPr>
            </w:pPr>
            <w:r w:rsidRPr="009E05C7">
              <w:rPr>
                <w:rFonts w:ascii="Sylfaen" w:eastAsia="Times New Roman" w:hAnsi="Sylfaen" w:cs="Calibri"/>
                <w:color w:val="000000"/>
              </w:rPr>
              <w:t>55.7</w:t>
            </w:r>
          </w:p>
        </w:tc>
      </w:tr>
      <w:tr w:rsidR="009E05C7" w:rsidRPr="009E05C7" w:rsidTr="00905319">
        <w:trPr>
          <w:trHeight w:val="213"/>
        </w:trPr>
        <w:tc>
          <w:tcPr>
            <w:tcW w:w="4799" w:type="dxa"/>
            <w:tcBorders>
              <w:top w:val="nil"/>
              <w:left w:val="single" w:sz="8" w:space="0" w:color="auto"/>
              <w:bottom w:val="single" w:sz="8" w:space="0" w:color="auto"/>
              <w:right w:val="nil"/>
            </w:tcBorders>
            <w:shd w:val="clear" w:color="auto" w:fill="auto"/>
            <w:noWrap/>
            <w:vAlign w:val="center"/>
            <w:hideMark/>
          </w:tcPr>
          <w:p w:rsidR="009E05C7" w:rsidRPr="009E05C7" w:rsidRDefault="009E05C7" w:rsidP="009E05C7">
            <w:pPr>
              <w:spacing w:after="0" w:line="240" w:lineRule="auto"/>
              <w:rPr>
                <w:rFonts w:ascii="Sylfaen" w:eastAsia="Times New Roman" w:hAnsi="Sylfaen" w:cs="Calibri"/>
                <w:b/>
                <w:bCs/>
                <w:color w:val="FF0000"/>
                <w:u w:val="single"/>
              </w:rPr>
            </w:pPr>
            <w:r w:rsidRPr="009E05C7">
              <w:rPr>
                <w:rFonts w:ascii="Sylfaen" w:eastAsia="Times New Roman" w:hAnsi="Sylfaen" w:cs="Calibri"/>
                <w:b/>
                <w:bCs/>
                <w:color w:val="FF0000"/>
                <w:u w:val="single"/>
              </w:rPr>
              <w:t>VIII. ბალანსი</w:t>
            </w:r>
          </w:p>
        </w:tc>
        <w:tc>
          <w:tcPr>
            <w:tcW w:w="1078" w:type="dxa"/>
            <w:tcBorders>
              <w:top w:val="nil"/>
              <w:left w:val="single" w:sz="8" w:space="0" w:color="auto"/>
              <w:bottom w:val="single" w:sz="8" w:space="0" w:color="auto"/>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b/>
                <w:bCs/>
                <w:color w:val="FF0000"/>
                <w:u w:val="single"/>
              </w:rPr>
            </w:pPr>
            <w:r w:rsidRPr="009E05C7">
              <w:rPr>
                <w:rFonts w:ascii="Sylfaen" w:eastAsia="Times New Roman" w:hAnsi="Sylfaen" w:cs="Calibri"/>
                <w:b/>
                <w:bCs/>
                <w:color w:val="FF0000"/>
                <w:u w:val="single"/>
              </w:rPr>
              <w:t>0.0</w:t>
            </w:r>
          </w:p>
        </w:tc>
        <w:tc>
          <w:tcPr>
            <w:tcW w:w="1078" w:type="dxa"/>
            <w:tcBorders>
              <w:top w:val="nil"/>
              <w:left w:val="nil"/>
              <w:bottom w:val="single" w:sz="8" w:space="0" w:color="auto"/>
              <w:right w:val="single" w:sz="8" w:space="0" w:color="auto"/>
            </w:tcBorders>
            <w:shd w:val="clear" w:color="auto" w:fill="auto"/>
            <w:noWrap/>
            <w:vAlign w:val="center"/>
            <w:hideMark/>
          </w:tcPr>
          <w:p w:rsidR="009E05C7" w:rsidRPr="009E05C7" w:rsidRDefault="009E05C7" w:rsidP="009E05C7">
            <w:pPr>
              <w:spacing w:after="0" w:line="240" w:lineRule="auto"/>
              <w:jc w:val="center"/>
              <w:rPr>
                <w:rFonts w:ascii="Sylfaen" w:eastAsia="Times New Roman" w:hAnsi="Sylfaen" w:cs="Calibri"/>
                <w:b/>
                <w:bCs/>
                <w:color w:val="FF0000"/>
                <w:u w:val="single"/>
              </w:rPr>
            </w:pPr>
            <w:r w:rsidRPr="009E05C7">
              <w:rPr>
                <w:rFonts w:ascii="Sylfaen" w:eastAsia="Times New Roman" w:hAnsi="Sylfaen" w:cs="Calibri"/>
                <w:b/>
                <w:bCs/>
                <w:color w:val="FF0000"/>
                <w:u w:val="single"/>
              </w:rPr>
              <w:t>0.0</w:t>
            </w:r>
          </w:p>
        </w:tc>
      </w:tr>
    </w:tbl>
    <w:p w:rsidR="00B9491A" w:rsidRPr="00473033" w:rsidRDefault="00B9491A" w:rsidP="008C486F">
      <w:pPr>
        <w:jc w:val="both"/>
        <w:rPr>
          <w:rFonts w:ascii="Sylfaen" w:hAnsi="Sylfaen"/>
        </w:rPr>
      </w:pPr>
    </w:p>
    <w:p w:rsidR="008C486F" w:rsidRPr="00473033" w:rsidRDefault="00B9491A" w:rsidP="001B0BDE">
      <w:pPr>
        <w:pStyle w:val="Style2"/>
      </w:pPr>
      <w:bookmarkStart w:id="4" w:name="_Toc96695254"/>
      <w:r w:rsidRPr="00473033">
        <w:t>ბაღდათის მუნიციპალიტეტის</w:t>
      </w:r>
      <w:r w:rsidR="000356AA">
        <w:t xml:space="preserve"> 2021</w:t>
      </w:r>
      <w:r w:rsidRPr="00473033">
        <w:t xml:space="preserve"> წლის შემოსულობების ანალიზი</w:t>
      </w:r>
      <w:bookmarkEnd w:id="4"/>
    </w:p>
    <w:p w:rsidR="006B2DC2" w:rsidRPr="00473033" w:rsidRDefault="00B9491A" w:rsidP="00681A42">
      <w:pPr>
        <w:jc w:val="both"/>
        <w:rPr>
          <w:rFonts w:ascii="Sylfaen" w:hAnsi="Sylfaen"/>
          <w:lang w:val="ka-GE"/>
        </w:rPr>
      </w:pPr>
      <w:r w:rsidRPr="00473033">
        <w:rPr>
          <w:rFonts w:ascii="Sylfaen" w:hAnsi="Sylfaen"/>
          <w:lang w:val="ka-GE"/>
        </w:rPr>
        <w:t>ბაღდათის მუნიციპალიტეტის</w:t>
      </w:r>
      <w:r w:rsidR="000356AA">
        <w:rPr>
          <w:rFonts w:ascii="Sylfaen" w:hAnsi="Sylfaen"/>
          <w:lang w:val="ka-GE"/>
        </w:rPr>
        <w:t xml:space="preserve"> 2021</w:t>
      </w:r>
      <w:r w:rsidRPr="00473033">
        <w:rPr>
          <w:rFonts w:ascii="Sylfaen" w:hAnsi="Sylfaen"/>
          <w:lang w:val="ka-GE"/>
        </w:rPr>
        <w:t xml:space="preserve"> წლის შემოსულობები (გადასახადები, გრანტები, სხვა შემოსავლები, არაფინანსური აქტივების კლება) დაზუსტებული გეგმით განისაზღვრა</w:t>
      </w:r>
      <w:r w:rsidR="00623EBA">
        <w:rPr>
          <w:rFonts w:ascii="Sylfaen" w:hAnsi="Sylfaen"/>
          <w:lang w:val="ka-GE"/>
        </w:rPr>
        <w:t xml:space="preserve"> 14,924.4</w:t>
      </w:r>
      <w:r w:rsidR="006B2DC2" w:rsidRPr="00473033">
        <w:rPr>
          <w:rFonts w:ascii="Sylfaen" w:hAnsi="Sylfaen"/>
          <w:lang w:val="ka-GE"/>
        </w:rPr>
        <w:t xml:space="preserve"> ათასი ლარით, ხოლო შესრულებამ შეადგინა</w:t>
      </w:r>
      <w:r w:rsidR="000356AA">
        <w:rPr>
          <w:rFonts w:ascii="Sylfaen" w:hAnsi="Sylfaen"/>
          <w:lang w:val="ka-GE"/>
        </w:rPr>
        <w:t xml:space="preserve">  14715.0</w:t>
      </w:r>
      <w:r w:rsidR="006B2DC2" w:rsidRPr="00473033">
        <w:rPr>
          <w:rFonts w:ascii="Sylfaen" w:hAnsi="Sylfaen"/>
          <w:lang w:val="ka-GE"/>
        </w:rPr>
        <w:t xml:space="preserve"> ათასი ლარი</w:t>
      </w:r>
      <w:r w:rsidR="00FF30A0">
        <w:rPr>
          <w:rFonts w:ascii="Sylfaen" w:hAnsi="Sylfaen"/>
          <w:lang w:val="ka-GE"/>
        </w:rPr>
        <w:t xml:space="preserve"> (98.5</w:t>
      </w:r>
      <w:r w:rsidR="006B2DC2" w:rsidRPr="00473033">
        <w:rPr>
          <w:rFonts w:ascii="Sylfaen" w:hAnsi="Sylfaen"/>
          <w:lang w:val="ka-GE"/>
        </w:rPr>
        <w:t>%)</w:t>
      </w:r>
    </w:p>
    <w:p w:rsidR="00B9491A" w:rsidRPr="00473033" w:rsidRDefault="006B2DC2" w:rsidP="006249EC">
      <w:pPr>
        <w:jc w:val="right"/>
        <w:rPr>
          <w:rFonts w:ascii="Sylfaen" w:hAnsi="Sylfaen"/>
          <w:i/>
          <w:lang w:val="ka-GE"/>
        </w:rPr>
      </w:pPr>
      <w:r w:rsidRPr="00473033">
        <w:rPr>
          <w:rFonts w:ascii="Sylfaen" w:hAnsi="Sylfaen"/>
          <w:lang w:val="ka-GE"/>
        </w:rPr>
        <w:t xml:space="preserve"> </w:t>
      </w:r>
      <w:r w:rsidR="006249EC" w:rsidRPr="00473033">
        <w:rPr>
          <w:rFonts w:ascii="Sylfaen" w:hAnsi="Sylfaen"/>
          <w:i/>
          <w:sz w:val="18"/>
          <w:lang w:val="ka-GE"/>
        </w:rPr>
        <w:t>ცხრილი N4</w:t>
      </w:r>
    </w:p>
    <w:tbl>
      <w:tblPr>
        <w:tblStyle w:val="GridTable1Light-Accent5"/>
        <w:tblW w:w="8200" w:type="dxa"/>
        <w:jc w:val="center"/>
        <w:tblLook w:val="04A0" w:firstRow="1" w:lastRow="0" w:firstColumn="1" w:lastColumn="0" w:noHBand="0" w:noVBand="1"/>
      </w:tblPr>
      <w:tblGrid>
        <w:gridCol w:w="3460"/>
        <w:gridCol w:w="1340"/>
        <w:gridCol w:w="1140"/>
        <w:gridCol w:w="1007"/>
        <w:gridCol w:w="1381"/>
      </w:tblGrid>
      <w:tr w:rsidR="006B2DC2" w:rsidRPr="00473033" w:rsidTr="006B2DC2">
        <w:trPr>
          <w:cnfStyle w:val="100000000000" w:firstRow="1" w:lastRow="0" w:firstColumn="0" w:lastColumn="0" w:oddVBand="0" w:evenVBand="0" w:oddHBand="0" w:evenHBand="0" w:firstRowFirstColumn="0" w:firstRowLastColumn="0" w:lastRowFirstColumn="0" w:lastRowLastColumn="0"/>
          <w:trHeight w:val="915"/>
          <w:jc w:val="center"/>
        </w:trPr>
        <w:tc>
          <w:tcPr>
            <w:cnfStyle w:val="001000000000" w:firstRow="0" w:lastRow="0" w:firstColumn="1" w:lastColumn="0" w:oddVBand="0" w:evenVBand="0" w:oddHBand="0" w:evenHBand="0" w:firstRowFirstColumn="0" w:firstRowLastColumn="0" w:lastRowFirstColumn="0" w:lastRowLastColumn="0"/>
            <w:tcW w:w="3460" w:type="dxa"/>
            <w:tcBorders>
              <w:top w:val="triple" w:sz="4" w:space="0" w:color="B4C6E7" w:themeColor="accent5" w:themeTint="66"/>
              <w:left w:val="triple" w:sz="4" w:space="0" w:color="B4C6E7" w:themeColor="accent5" w:themeTint="66"/>
            </w:tcBorders>
            <w:noWrap/>
            <w:hideMark/>
          </w:tcPr>
          <w:p w:rsidR="006B2DC2" w:rsidRPr="00473033" w:rsidRDefault="006B2DC2" w:rsidP="006B2DC2">
            <w:pPr>
              <w:rPr>
                <w:rFonts w:ascii="Sylfaen" w:eastAsia="Times New Roman" w:hAnsi="Sylfaen" w:cs="Calibri"/>
                <w:color w:val="000000"/>
                <w:lang w:val="ka-GE"/>
              </w:rPr>
            </w:pPr>
            <w:r w:rsidRPr="00473033">
              <w:rPr>
                <w:rFonts w:ascii="Sylfaen" w:eastAsia="Times New Roman" w:hAnsi="Sylfaen" w:cs="Sylfaen"/>
                <w:color w:val="000000"/>
                <w:lang w:val="ka-GE"/>
              </w:rPr>
              <w:t>დასახელება</w:t>
            </w:r>
          </w:p>
        </w:tc>
        <w:tc>
          <w:tcPr>
            <w:tcW w:w="1340" w:type="dxa"/>
            <w:tcBorders>
              <w:top w:val="triple" w:sz="4" w:space="0" w:color="B4C6E7" w:themeColor="accent5" w:themeTint="66"/>
            </w:tcBorders>
            <w:hideMark/>
          </w:tcPr>
          <w:p w:rsidR="006B2DC2" w:rsidRPr="00473033" w:rsidRDefault="006B2DC2" w:rsidP="006B2DC2">
            <w:pPr>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sidRPr="00473033">
              <w:rPr>
                <w:rFonts w:ascii="Sylfaen" w:eastAsia="Times New Roman" w:hAnsi="Sylfaen" w:cs="Sylfaen"/>
                <w:color w:val="000000"/>
                <w:lang w:val="ka-GE"/>
              </w:rPr>
              <w:t>გეგმა</w:t>
            </w:r>
            <w:r w:rsidRPr="00473033">
              <w:rPr>
                <w:rFonts w:ascii="Sylfaen" w:eastAsia="Times New Roman" w:hAnsi="Sylfaen" w:cs="Calibri"/>
                <w:color w:val="000000"/>
                <w:lang w:val="ka-GE"/>
              </w:rPr>
              <w:t xml:space="preserve"> (</w:t>
            </w:r>
            <w:r w:rsidRPr="00473033">
              <w:rPr>
                <w:rFonts w:ascii="Sylfaen" w:eastAsia="Times New Roman" w:hAnsi="Sylfaen" w:cs="Sylfaen"/>
                <w:color w:val="000000"/>
                <w:lang w:val="ka-GE"/>
              </w:rPr>
              <w:t>ათასი</w:t>
            </w:r>
            <w:r w:rsidRPr="00473033">
              <w:rPr>
                <w:rFonts w:ascii="Sylfaen" w:eastAsia="Times New Roman" w:hAnsi="Sylfaen" w:cs="Calibri"/>
                <w:color w:val="000000"/>
                <w:lang w:val="ka-GE"/>
              </w:rPr>
              <w:t xml:space="preserve"> </w:t>
            </w:r>
            <w:r w:rsidRPr="00473033">
              <w:rPr>
                <w:rFonts w:ascii="Sylfaen" w:eastAsia="Times New Roman" w:hAnsi="Sylfaen" w:cs="Sylfaen"/>
                <w:color w:val="000000"/>
                <w:lang w:val="ka-GE"/>
              </w:rPr>
              <w:t>ლარი</w:t>
            </w:r>
            <w:r w:rsidRPr="00473033">
              <w:rPr>
                <w:rFonts w:ascii="Sylfaen" w:eastAsia="Times New Roman" w:hAnsi="Sylfaen" w:cs="Calibri"/>
                <w:color w:val="000000"/>
                <w:lang w:val="ka-GE"/>
              </w:rPr>
              <w:t>)</w:t>
            </w:r>
          </w:p>
        </w:tc>
        <w:tc>
          <w:tcPr>
            <w:tcW w:w="1140" w:type="dxa"/>
            <w:tcBorders>
              <w:top w:val="triple" w:sz="4" w:space="0" w:color="B4C6E7" w:themeColor="accent5" w:themeTint="66"/>
            </w:tcBorders>
            <w:hideMark/>
          </w:tcPr>
          <w:p w:rsidR="006B2DC2" w:rsidRPr="00473033" w:rsidRDefault="006B2DC2" w:rsidP="006B2DC2">
            <w:pPr>
              <w:cnfStyle w:val="100000000000" w:firstRow="1"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sidRPr="00473033">
              <w:rPr>
                <w:rFonts w:ascii="Sylfaen" w:eastAsia="Times New Roman" w:hAnsi="Sylfaen" w:cs="Sylfaen"/>
                <w:color w:val="000000"/>
                <w:lang w:val="ka-GE"/>
              </w:rPr>
              <w:t>ფაქტი</w:t>
            </w:r>
            <w:r w:rsidRPr="00473033">
              <w:rPr>
                <w:rFonts w:ascii="Sylfaen" w:eastAsia="Times New Roman" w:hAnsi="Sylfaen" w:cs="Calibri"/>
                <w:color w:val="000000"/>
                <w:lang w:val="ka-GE"/>
              </w:rPr>
              <w:t xml:space="preserve"> (</w:t>
            </w:r>
            <w:r w:rsidRPr="00473033">
              <w:rPr>
                <w:rFonts w:ascii="Sylfaen" w:eastAsia="Times New Roman" w:hAnsi="Sylfaen" w:cs="Sylfaen"/>
                <w:color w:val="000000"/>
                <w:lang w:val="ka-GE"/>
              </w:rPr>
              <w:t>ათასი</w:t>
            </w:r>
            <w:r w:rsidRPr="00473033">
              <w:rPr>
                <w:rFonts w:ascii="Sylfaen" w:eastAsia="Times New Roman" w:hAnsi="Sylfaen" w:cs="Calibri"/>
                <w:color w:val="000000"/>
                <w:lang w:val="ka-GE"/>
              </w:rPr>
              <w:t xml:space="preserve"> </w:t>
            </w:r>
            <w:r w:rsidRPr="00473033">
              <w:rPr>
                <w:rFonts w:ascii="Sylfaen" w:eastAsia="Times New Roman" w:hAnsi="Sylfaen" w:cs="Sylfaen"/>
                <w:color w:val="000000"/>
                <w:lang w:val="ka-GE"/>
              </w:rPr>
              <w:t>ლარი</w:t>
            </w:r>
            <w:r w:rsidRPr="00473033">
              <w:rPr>
                <w:rFonts w:ascii="Sylfaen" w:eastAsia="Times New Roman" w:hAnsi="Sylfaen" w:cs="Calibri"/>
                <w:color w:val="000000"/>
                <w:lang w:val="ka-GE"/>
              </w:rPr>
              <w:t>)</w:t>
            </w:r>
          </w:p>
        </w:tc>
        <w:tc>
          <w:tcPr>
            <w:tcW w:w="960" w:type="dxa"/>
            <w:tcBorders>
              <w:top w:val="triple" w:sz="4" w:space="0" w:color="B4C6E7" w:themeColor="accent5" w:themeTint="66"/>
            </w:tcBorders>
            <w:hideMark/>
          </w:tcPr>
          <w:p w:rsidR="006B2DC2" w:rsidRPr="00473033" w:rsidRDefault="006B2DC2" w:rsidP="006B2DC2">
            <w:pPr>
              <w:cnfStyle w:val="100000000000" w:firstRow="1"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sidRPr="00473033">
              <w:rPr>
                <w:rFonts w:ascii="Sylfaen" w:eastAsia="Times New Roman" w:hAnsi="Sylfaen" w:cs="Sylfaen"/>
                <w:color w:val="000000"/>
                <w:lang w:val="ka-GE"/>
              </w:rPr>
              <w:t>სხვაობა</w:t>
            </w:r>
            <w:r w:rsidRPr="00473033">
              <w:rPr>
                <w:rFonts w:ascii="Sylfaen" w:eastAsia="Times New Roman" w:hAnsi="Sylfaen" w:cs="Calibri"/>
                <w:color w:val="000000"/>
                <w:lang w:val="ka-GE"/>
              </w:rPr>
              <w:t xml:space="preserve"> (</w:t>
            </w:r>
            <w:r w:rsidRPr="00473033">
              <w:rPr>
                <w:rFonts w:ascii="Sylfaen" w:eastAsia="Times New Roman" w:hAnsi="Sylfaen" w:cs="Sylfaen"/>
                <w:color w:val="000000"/>
                <w:lang w:val="ka-GE"/>
              </w:rPr>
              <w:t>ათასი</w:t>
            </w:r>
            <w:r w:rsidRPr="00473033">
              <w:rPr>
                <w:rFonts w:ascii="Sylfaen" w:eastAsia="Times New Roman" w:hAnsi="Sylfaen" w:cs="Calibri"/>
                <w:color w:val="000000"/>
                <w:lang w:val="ka-GE"/>
              </w:rPr>
              <w:t xml:space="preserve"> </w:t>
            </w:r>
            <w:r w:rsidRPr="00473033">
              <w:rPr>
                <w:rFonts w:ascii="Sylfaen" w:eastAsia="Times New Roman" w:hAnsi="Sylfaen" w:cs="Sylfaen"/>
                <w:color w:val="000000"/>
                <w:lang w:val="ka-GE"/>
              </w:rPr>
              <w:t>ლარი</w:t>
            </w:r>
            <w:r w:rsidRPr="00473033">
              <w:rPr>
                <w:rFonts w:ascii="Sylfaen" w:eastAsia="Times New Roman" w:hAnsi="Sylfaen" w:cs="Calibri"/>
                <w:color w:val="000000"/>
                <w:lang w:val="ka-GE"/>
              </w:rPr>
              <w:t>)</w:t>
            </w:r>
          </w:p>
        </w:tc>
        <w:tc>
          <w:tcPr>
            <w:tcW w:w="1300" w:type="dxa"/>
            <w:tcBorders>
              <w:top w:val="triple" w:sz="4" w:space="0" w:color="B4C6E7" w:themeColor="accent5" w:themeTint="66"/>
              <w:right w:val="triple" w:sz="4" w:space="0" w:color="B4C6E7" w:themeColor="accent5" w:themeTint="66"/>
            </w:tcBorders>
            <w:hideMark/>
          </w:tcPr>
          <w:p w:rsidR="006B2DC2" w:rsidRPr="00473033" w:rsidRDefault="006B2DC2" w:rsidP="006B2DC2">
            <w:pPr>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sidRPr="00473033">
              <w:rPr>
                <w:rFonts w:ascii="Sylfaen" w:eastAsia="Times New Roman" w:hAnsi="Sylfaen" w:cs="Sylfaen"/>
                <w:color w:val="000000"/>
                <w:lang w:val="ka-GE"/>
              </w:rPr>
              <w:t>შესრულება</w:t>
            </w:r>
            <w:r w:rsidRPr="00473033">
              <w:rPr>
                <w:rFonts w:ascii="Sylfaen" w:eastAsia="Times New Roman" w:hAnsi="Sylfaen" w:cs="Calibri"/>
                <w:color w:val="000000"/>
                <w:lang w:val="ka-GE"/>
              </w:rPr>
              <w:t xml:space="preserve"> %</w:t>
            </w:r>
          </w:p>
        </w:tc>
      </w:tr>
      <w:tr w:rsidR="006B2DC2" w:rsidRPr="00473033" w:rsidTr="006B2DC2">
        <w:trPr>
          <w:trHeight w:val="300"/>
          <w:jc w:val="center"/>
        </w:trPr>
        <w:tc>
          <w:tcPr>
            <w:cnfStyle w:val="001000000000" w:firstRow="0" w:lastRow="0" w:firstColumn="1" w:lastColumn="0" w:oddVBand="0" w:evenVBand="0" w:oddHBand="0" w:evenHBand="0" w:firstRowFirstColumn="0" w:firstRowLastColumn="0" w:lastRowFirstColumn="0" w:lastRowLastColumn="0"/>
            <w:tcW w:w="3460" w:type="dxa"/>
            <w:tcBorders>
              <w:left w:val="triple" w:sz="4" w:space="0" w:color="B4C6E7" w:themeColor="accent5" w:themeTint="66"/>
            </w:tcBorders>
            <w:noWrap/>
            <w:hideMark/>
          </w:tcPr>
          <w:p w:rsidR="006B2DC2" w:rsidRPr="00473033" w:rsidRDefault="006B2DC2" w:rsidP="006B2DC2">
            <w:pPr>
              <w:rPr>
                <w:rFonts w:ascii="Sylfaen" w:eastAsia="Times New Roman" w:hAnsi="Sylfaen" w:cs="Calibri"/>
                <w:color w:val="000000"/>
                <w:lang w:val="ka-GE"/>
              </w:rPr>
            </w:pPr>
            <w:r w:rsidRPr="00473033">
              <w:rPr>
                <w:rFonts w:ascii="Sylfaen" w:eastAsia="Times New Roman" w:hAnsi="Sylfaen" w:cs="Calibri"/>
                <w:color w:val="000000"/>
                <w:lang w:val="ka-GE"/>
              </w:rPr>
              <w:t> </w:t>
            </w:r>
          </w:p>
        </w:tc>
        <w:tc>
          <w:tcPr>
            <w:tcW w:w="1340" w:type="dxa"/>
            <w:noWrap/>
            <w:hideMark/>
          </w:tcPr>
          <w:p w:rsidR="006B2DC2" w:rsidRPr="00473033" w:rsidRDefault="006B2DC2" w:rsidP="006B2DC2">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p>
        </w:tc>
        <w:tc>
          <w:tcPr>
            <w:tcW w:w="1140" w:type="dxa"/>
            <w:noWrap/>
            <w:hideMark/>
          </w:tcPr>
          <w:p w:rsidR="006B2DC2" w:rsidRPr="00473033" w:rsidRDefault="006B2DC2" w:rsidP="006B2DC2">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sz w:val="20"/>
                <w:szCs w:val="20"/>
                <w:lang w:val="ka-GE"/>
              </w:rPr>
            </w:pPr>
          </w:p>
        </w:tc>
        <w:tc>
          <w:tcPr>
            <w:tcW w:w="960" w:type="dxa"/>
            <w:noWrap/>
            <w:hideMark/>
          </w:tcPr>
          <w:p w:rsidR="006B2DC2" w:rsidRPr="00473033" w:rsidRDefault="006B2DC2" w:rsidP="006B2DC2">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sz w:val="20"/>
                <w:szCs w:val="20"/>
                <w:lang w:val="ka-GE"/>
              </w:rPr>
            </w:pPr>
          </w:p>
        </w:tc>
        <w:tc>
          <w:tcPr>
            <w:tcW w:w="1300" w:type="dxa"/>
            <w:tcBorders>
              <w:right w:val="triple" w:sz="4" w:space="0" w:color="B4C6E7" w:themeColor="accent5" w:themeTint="66"/>
            </w:tcBorders>
            <w:noWrap/>
            <w:hideMark/>
          </w:tcPr>
          <w:p w:rsidR="006B2DC2" w:rsidRPr="00473033" w:rsidRDefault="006B2DC2" w:rsidP="006B2DC2">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sidRPr="00473033">
              <w:rPr>
                <w:rFonts w:ascii="Sylfaen" w:eastAsia="Times New Roman" w:hAnsi="Sylfaen" w:cs="Calibri"/>
                <w:color w:val="000000"/>
                <w:lang w:val="ka-GE"/>
              </w:rPr>
              <w:t> </w:t>
            </w:r>
          </w:p>
        </w:tc>
      </w:tr>
      <w:tr w:rsidR="006B2DC2" w:rsidRPr="00473033" w:rsidTr="006B2DC2">
        <w:trPr>
          <w:trHeight w:val="300"/>
          <w:jc w:val="center"/>
        </w:trPr>
        <w:tc>
          <w:tcPr>
            <w:cnfStyle w:val="001000000000" w:firstRow="0" w:lastRow="0" w:firstColumn="1" w:lastColumn="0" w:oddVBand="0" w:evenVBand="0" w:oddHBand="0" w:evenHBand="0" w:firstRowFirstColumn="0" w:firstRowLastColumn="0" w:lastRowFirstColumn="0" w:lastRowLastColumn="0"/>
            <w:tcW w:w="3460" w:type="dxa"/>
            <w:tcBorders>
              <w:left w:val="triple" w:sz="4" w:space="0" w:color="B4C6E7" w:themeColor="accent5" w:themeTint="66"/>
            </w:tcBorders>
            <w:noWrap/>
            <w:hideMark/>
          </w:tcPr>
          <w:p w:rsidR="006B2DC2" w:rsidRPr="00473033" w:rsidRDefault="006B2DC2" w:rsidP="006B2DC2">
            <w:pPr>
              <w:rPr>
                <w:rFonts w:ascii="Sylfaen" w:eastAsia="Times New Roman" w:hAnsi="Sylfaen" w:cs="Calibri"/>
                <w:color w:val="000000"/>
                <w:lang w:val="ka-GE"/>
              </w:rPr>
            </w:pPr>
            <w:r w:rsidRPr="00473033">
              <w:rPr>
                <w:rFonts w:ascii="Sylfaen" w:eastAsia="Times New Roman" w:hAnsi="Sylfaen" w:cs="Sylfaen"/>
                <w:color w:val="000000"/>
                <w:lang w:val="ka-GE"/>
              </w:rPr>
              <w:t>შემოსულობები</w:t>
            </w:r>
          </w:p>
        </w:tc>
        <w:tc>
          <w:tcPr>
            <w:tcW w:w="1340" w:type="dxa"/>
            <w:noWrap/>
            <w:hideMark/>
          </w:tcPr>
          <w:p w:rsidR="006B2DC2" w:rsidRPr="00473033" w:rsidRDefault="00D23553" w:rsidP="006B2DC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14,924.4</w:t>
            </w:r>
          </w:p>
        </w:tc>
        <w:tc>
          <w:tcPr>
            <w:tcW w:w="1140" w:type="dxa"/>
            <w:noWrap/>
            <w:hideMark/>
          </w:tcPr>
          <w:p w:rsidR="006B2DC2" w:rsidRPr="00473033" w:rsidRDefault="002467B0" w:rsidP="006B2DC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14,715.0</w:t>
            </w:r>
          </w:p>
        </w:tc>
        <w:tc>
          <w:tcPr>
            <w:tcW w:w="960" w:type="dxa"/>
            <w:noWrap/>
            <w:hideMark/>
          </w:tcPr>
          <w:p w:rsidR="006B2DC2" w:rsidRPr="00473033" w:rsidRDefault="001770C8" w:rsidP="006B2DC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-209.4</w:t>
            </w:r>
          </w:p>
        </w:tc>
        <w:tc>
          <w:tcPr>
            <w:tcW w:w="1300" w:type="dxa"/>
            <w:tcBorders>
              <w:right w:val="triple" w:sz="4" w:space="0" w:color="B4C6E7" w:themeColor="accent5" w:themeTint="66"/>
            </w:tcBorders>
            <w:noWrap/>
            <w:hideMark/>
          </w:tcPr>
          <w:p w:rsidR="006B2DC2" w:rsidRPr="00473033" w:rsidRDefault="001770C8" w:rsidP="006B2DC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98.5</w:t>
            </w:r>
          </w:p>
        </w:tc>
      </w:tr>
      <w:tr w:rsidR="006B2DC2" w:rsidRPr="00473033" w:rsidTr="006B2DC2">
        <w:trPr>
          <w:trHeight w:val="300"/>
          <w:jc w:val="center"/>
        </w:trPr>
        <w:tc>
          <w:tcPr>
            <w:cnfStyle w:val="001000000000" w:firstRow="0" w:lastRow="0" w:firstColumn="1" w:lastColumn="0" w:oddVBand="0" w:evenVBand="0" w:oddHBand="0" w:evenHBand="0" w:firstRowFirstColumn="0" w:firstRowLastColumn="0" w:lastRowFirstColumn="0" w:lastRowLastColumn="0"/>
            <w:tcW w:w="3460" w:type="dxa"/>
            <w:tcBorders>
              <w:left w:val="triple" w:sz="4" w:space="0" w:color="B4C6E7" w:themeColor="accent5" w:themeTint="66"/>
            </w:tcBorders>
            <w:noWrap/>
            <w:hideMark/>
          </w:tcPr>
          <w:p w:rsidR="006B2DC2" w:rsidRPr="00473033" w:rsidRDefault="006B2DC2" w:rsidP="006B2DC2">
            <w:pPr>
              <w:rPr>
                <w:rFonts w:ascii="Sylfaen" w:eastAsia="Times New Roman" w:hAnsi="Sylfaen" w:cs="Calibri"/>
                <w:b w:val="0"/>
                <w:color w:val="000000"/>
                <w:lang w:val="ka-GE"/>
              </w:rPr>
            </w:pPr>
            <w:r w:rsidRPr="00473033">
              <w:rPr>
                <w:rFonts w:ascii="Sylfaen" w:eastAsia="Times New Roman" w:hAnsi="Sylfaen" w:cs="Sylfaen"/>
                <w:b w:val="0"/>
                <w:color w:val="000000"/>
                <w:lang w:val="ka-GE"/>
              </w:rPr>
              <w:t>გადასახადები</w:t>
            </w:r>
          </w:p>
        </w:tc>
        <w:tc>
          <w:tcPr>
            <w:tcW w:w="1340" w:type="dxa"/>
            <w:noWrap/>
            <w:hideMark/>
          </w:tcPr>
          <w:p w:rsidR="006B2DC2" w:rsidRPr="00473033" w:rsidRDefault="000F2A49" w:rsidP="006B2DC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6974.6</w:t>
            </w:r>
          </w:p>
        </w:tc>
        <w:tc>
          <w:tcPr>
            <w:tcW w:w="1140" w:type="dxa"/>
            <w:noWrap/>
            <w:hideMark/>
          </w:tcPr>
          <w:p w:rsidR="006B2DC2" w:rsidRPr="00473033" w:rsidRDefault="000F2A49" w:rsidP="006B2DC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6870.6</w:t>
            </w:r>
          </w:p>
        </w:tc>
        <w:tc>
          <w:tcPr>
            <w:tcW w:w="960" w:type="dxa"/>
            <w:noWrap/>
            <w:hideMark/>
          </w:tcPr>
          <w:p w:rsidR="006B2DC2" w:rsidRPr="00473033" w:rsidRDefault="008B7D39" w:rsidP="006B2DC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-104</w:t>
            </w:r>
          </w:p>
        </w:tc>
        <w:tc>
          <w:tcPr>
            <w:tcW w:w="1300" w:type="dxa"/>
            <w:tcBorders>
              <w:right w:val="triple" w:sz="4" w:space="0" w:color="B4C6E7" w:themeColor="accent5" w:themeTint="66"/>
            </w:tcBorders>
            <w:noWrap/>
            <w:hideMark/>
          </w:tcPr>
          <w:p w:rsidR="006B2DC2" w:rsidRPr="00473033" w:rsidRDefault="00294F2C" w:rsidP="006B2DC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98.5</w:t>
            </w:r>
          </w:p>
        </w:tc>
      </w:tr>
      <w:tr w:rsidR="006B2DC2" w:rsidRPr="00473033" w:rsidTr="006B2DC2">
        <w:trPr>
          <w:trHeight w:val="300"/>
          <w:jc w:val="center"/>
        </w:trPr>
        <w:tc>
          <w:tcPr>
            <w:cnfStyle w:val="001000000000" w:firstRow="0" w:lastRow="0" w:firstColumn="1" w:lastColumn="0" w:oddVBand="0" w:evenVBand="0" w:oddHBand="0" w:evenHBand="0" w:firstRowFirstColumn="0" w:firstRowLastColumn="0" w:lastRowFirstColumn="0" w:lastRowLastColumn="0"/>
            <w:tcW w:w="3460" w:type="dxa"/>
            <w:tcBorders>
              <w:left w:val="triple" w:sz="4" w:space="0" w:color="B4C6E7" w:themeColor="accent5" w:themeTint="66"/>
            </w:tcBorders>
            <w:noWrap/>
            <w:hideMark/>
          </w:tcPr>
          <w:p w:rsidR="006B2DC2" w:rsidRPr="00473033" w:rsidRDefault="006B2DC2" w:rsidP="006B2DC2">
            <w:pPr>
              <w:rPr>
                <w:rFonts w:ascii="Sylfaen" w:eastAsia="Times New Roman" w:hAnsi="Sylfaen" w:cs="Calibri"/>
                <w:b w:val="0"/>
                <w:color w:val="000000"/>
                <w:lang w:val="ka-GE"/>
              </w:rPr>
            </w:pPr>
            <w:r w:rsidRPr="00473033">
              <w:rPr>
                <w:rFonts w:ascii="Sylfaen" w:eastAsia="Times New Roman" w:hAnsi="Sylfaen" w:cs="Sylfaen"/>
                <w:b w:val="0"/>
                <w:color w:val="000000"/>
                <w:lang w:val="ka-GE"/>
              </w:rPr>
              <w:t>გრანტები</w:t>
            </w:r>
          </w:p>
        </w:tc>
        <w:tc>
          <w:tcPr>
            <w:tcW w:w="1340" w:type="dxa"/>
            <w:noWrap/>
            <w:hideMark/>
          </w:tcPr>
          <w:p w:rsidR="006B2DC2" w:rsidRPr="00473033" w:rsidRDefault="000F2A49" w:rsidP="006B2DC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5537.1</w:t>
            </w:r>
          </w:p>
        </w:tc>
        <w:tc>
          <w:tcPr>
            <w:tcW w:w="1140" w:type="dxa"/>
            <w:noWrap/>
            <w:hideMark/>
          </w:tcPr>
          <w:p w:rsidR="006B2DC2" w:rsidRPr="00473033" w:rsidRDefault="000F2A49" w:rsidP="006B2DC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5526.3</w:t>
            </w:r>
          </w:p>
        </w:tc>
        <w:tc>
          <w:tcPr>
            <w:tcW w:w="960" w:type="dxa"/>
            <w:noWrap/>
            <w:hideMark/>
          </w:tcPr>
          <w:p w:rsidR="006B2DC2" w:rsidRPr="00473033" w:rsidRDefault="008B7D39" w:rsidP="006B2DC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-10.8</w:t>
            </w:r>
          </w:p>
        </w:tc>
        <w:tc>
          <w:tcPr>
            <w:tcW w:w="1300" w:type="dxa"/>
            <w:tcBorders>
              <w:right w:val="triple" w:sz="4" w:space="0" w:color="B4C6E7" w:themeColor="accent5" w:themeTint="66"/>
            </w:tcBorders>
            <w:noWrap/>
            <w:hideMark/>
          </w:tcPr>
          <w:p w:rsidR="006B2DC2" w:rsidRPr="00473033" w:rsidRDefault="00294F2C" w:rsidP="006B2DC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99.8</w:t>
            </w:r>
          </w:p>
        </w:tc>
      </w:tr>
      <w:tr w:rsidR="006B2DC2" w:rsidRPr="00473033" w:rsidTr="006B2DC2">
        <w:trPr>
          <w:trHeight w:val="300"/>
          <w:jc w:val="center"/>
        </w:trPr>
        <w:tc>
          <w:tcPr>
            <w:cnfStyle w:val="001000000000" w:firstRow="0" w:lastRow="0" w:firstColumn="1" w:lastColumn="0" w:oddVBand="0" w:evenVBand="0" w:oddHBand="0" w:evenHBand="0" w:firstRowFirstColumn="0" w:firstRowLastColumn="0" w:lastRowFirstColumn="0" w:lastRowLastColumn="0"/>
            <w:tcW w:w="3460" w:type="dxa"/>
            <w:tcBorders>
              <w:left w:val="triple" w:sz="4" w:space="0" w:color="B4C6E7" w:themeColor="accent5" w:themeTint="66"/>
            </w:tcBorders>
            <w:noWrap/>
            <w:hideMark/>
          </w:tcPr>
          <w:p w:rsidR="006B2DC2" w:rsidRPr="00473033" w:rsidRDefault="006B2DC2" w:rsidP="006B2DC2">
            <w:pPr>
              <w:rPr>
                <w:rFonts w:ascii="Sylfaen" w:eastAsia="Times New Roman" w:hAnsi="Sylfaen" w:cs="Calibri"/>
                <w:b w:val="0"/>
                <w:color w:val="000000"/>
                <w:lang w:val="ka-GE"/>
              </w:rPr>
            </w:pPr>
            <w:r w:rsidRPr="00473033">
              <w:rPr>
                <w:rFonts w:ascii="Sylfaen" w:eastAsia="Times New Roman" w:hAnsi="Sylfaen" w:cs="Sylfaen"/>
                <w:b w:val="0"/>
                <w:color w:val="000000"/>
                <w:lang w:val="ka-GE"/>
              </w:rPr>
              <w:t>სხვა</w:t>
            </w:r>
            <w:r w:rsidRPr="00473033">
              <w:rPr>
                <w:rFonts w:ascii="Sylfaen" w:eastAsia="Times New Roman" w:hAnsi="Sylfaen" w:cs="Calibri"/>
                <w:b w:val="0"/>
                <w:color w:val="000000"/>
                <w:lang w:val="ka-GE"/>
              </w:rPr>
              <w:t xml:space="preserve"> </w:t>
            </w:r>
            <w:r w:rsidRPr="00473033">
              <w:rPr>
                <w:rFonts w:ascii="Sylfaen" w:eastAsia="Times New Roman" w:hAnsi="Sylfaen" w:cs="Sylfaen"/>
                <w:b w:val="0"/>
                <w:color w:val="000000"/>
                <w:lang w:val="ka-GE"/>
              </w:rPr>
              <w:t>შემოსავლები</w:t>
            </w:r>
          </w:p>
        </w:tc>
        <w:tc>
          <w:tcPr>
            <w:tcW w:w="1340" w:type="dxa"/>
            <w:noWrap/>
            <w:hideMark/>
          </w:tcPr>
          <w:p w:rsidR="006B2DC2" w:rsidRPr="00473033" w:rsidRDefault="000F2A49" w:rsidP="006B2DC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753.5</w:t>
            </w:r>
          </w:p>
        </w:tc>
        <w:tc>
          <w:tcPr>
            <w:tcW w:w="1140" w:type="dxa"/>
            <w:noWrap/>
            <w:hideMark/>
          </w:tcPr>
          <w:p w:rsidR="006B2DC2" w:rsidRPr="00473033" w:rsidRDefault="000F2A49" w:rsidP="006B2DC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658.8</w:t>
            </w:r>
          </w:p>
        </w:tc>
        <w:tc>
          <w:tcPr>
            <w:tcW w:w="960" w:type="dxa"/>
            <w:noWrap/>
            <w:hideMark/>
          </w:tcPr>
          <w:p w:rsidR="006B2DC2" w:rsidRPr="00473033" w:rsidRDefault="002C3D8D" w:rsidP="006B2DC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-94.7</w:t>
            </w:r>
          </w:p>
        </w:tc>
        <w:tc>
          <w:tcPr>
            <w:tcW w:w="1300" w:type="dxa"/>
            <w:tcBorders>
              <w:right w:val="triple" w:sz="4" w:space="0" w:color="B4C6E7" w:themeColor="accent5" w:themeTint="66"/>
            </w:tcBorders>
            <w:noWrap/>
            <w:hideMark/>
          </w:tcPr>
          <w:p w:rsidR="006B2DC2" w:rsidRPr="00473033" w:rsidRDefault="00294F2C" w:rsidP="006B2DC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87.4</w:t>
            </w:r>
          </w:p>
        </w:tc>
      </w:tr>
      <w:tr w:rsidR="006B2DC2" w:rsidRPr="00473033" w:rsidTr="006B2DC2">
        <w:trPr>
          <w:trHeight w:val="300"/>
          <w:jc w:val="center"/>
        </w:trPr>
        <w:tc>
          <w:tcPr>
            <w:cnfStyle w:val="001000000000" w:firstRow="0" w:lastRow="0" w:firstColumn="1" w:lastColumn="0" w:oddVBand="0" w:evenVBand="0" w:oddHBand="0" w:evenHBand="0" w:firstRowFirstColumn="0" w:firstRowLastColumn="0" w:lastRowFirstColumn="0" w:lastRowLastColumn="0"/>
            <w:tcW w:w="3460" w:type="dxa"/>
            <w:tcBorders>
              <w:left w:val="triple" w:sz="4" w:space="0" w:color="B4C6E7" w:themeColor="accent5" w:themeTint="66"/>
            </w:tcBorders>
            <w:noWrap/>
            <w:hideMark/>
          </w:tcPr>
          <w:p w:rsidR="006B2DC2" w:rsidRPr="00473033" w:rsidRDefault="006B2DC2" w:rsidP="006B2DC2">
            <w:pPr>
              <w:rPr>
                <w:rFonts w:ascii="Sylfaen" w:eastAsia="Times New Roman" w:hAnsi="Sylfaen" w:cs="Calibri"/>
                <w:b w:val="0"/>
                <w:color w:val="000000"/>
                <w:lang w:val="ka-GE"/>
              </w:rPr>
            </w:pPr>
            <w:r w:rsidRPr="00473033">
              <w:rPr>
                <w:rFonts w:ascii="Sylfaen" w:eastAsia="Times New Roman" w:hAnsi="Sylfaen" w:cs="Sylfaen"/>
                <w:b w:val="0"/>
                <w:color w:val="000000"/>
                <w:lang w:val="ka-GE"/>
              </w:rPr>
              <w:t>არაფინანსური</w:t>
            </w:r>
            <w:r w:rsidRPr="00473033">
              <w:rPr>
                <w:rFonts w:ascii="Sylfaen" w:eastAsia="Times New Roman" w:hAnsi="Sylfaen" w:cs="Calibri"/>
                <w:b w:val="0"/>
                <w:color w:val="000000"/>
                <w:lang w:val="ka-GE"/>
              </w:rPr>
              <w:t xml:space="preserve"> </w:t>
            </w:r>
            <w:r w:rsidRPr="00473033">
              <w:rPr>
                <w:rFonts w:ascii="Sylfaen" w:eastAsia="Times New Roman" w:hAnsi="Sylfaen" w:cs="Sylfaen"/>
                <w:b w:val="0"/>
                <w:color w:val="000000"/>
                <w:lang w:val="ka-GE"/>
              </w:rPr>
              <w:t>აქტივების</w:t>
            </w:r>
            <w:r w:rsidRPr="00473033">
              <w:rPr>
                <w:rFonts w:ascii="Sylfaen" w:eastAsia="Times New Roman" w:hAnsi="Sylfaen" w:cs="Calibri"/>
                <w:b w:val="0"/>
                <w:color w:val="000000"/>
                <w:lang w:val="ka-GE"/>
              </w:rPr>
              <w:t xml:space="preserve"> </w:t>
            </w:r>
            <w:r w:rsidRPr="00473033">
              <w:rPr>
                <w:rFonts w:ascii="Sylfaen" w:eastAsia="Times New Roman" w:hAnsi="Sylfaen" w:cs="Sylfaen"/>
                <w:b w:val="0"/>
                <w:color w:val="000000"/>
                <w:lang w:val="ka-GE"/>
              </w:rPr>
              <w:t>კლება</w:t>
            </w:r>
          </w:p>
        </w:tc>
        <w:tc>
          <w:tcPr>
            <w:tcW w:w="1340" w:type="dxa"/>
            <w:noWrap/>
            <w:hideMark/>
          </w:tcPr>
          <w:p w:rsidR="006B2DC2" w:rsidRPr="00473033" w:rsidRDefault="006A6E5B" w:rsidP="006B2DC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1,659.2</w:t>
            </w:r>
          </w:p>
        </w:tc>
        <w:tc>
          <w:tcPr>
            <w:tcW w:w="1140" w:type="dxa"/>
            <w:noWrap/>
            <w:hideMark/>
          </w:tcPr>
          <w:p w:rsidR="006B2DC2" w:rsidRPr="00473033" w:rsidRDefault="006A6E5B" w:rsidP="006B2DC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1,659.3</w:t>
            </w:r>
          </w:p>
        </w:tc>
        <w:tc>
          <w:tcPr>
            <w:tcW w:w="960" w:type="dxa"/>
            <w:noWrap/>
            <w:hideMark/>
          </w:tcPr>
          <w:p w:rsidR="006B2DC2" w:rsidRPr="00473033" w:rsidRDefault="006908AA" w:rsidP="006B2DC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0</w:t>
            </w:r>
            <w:r w:rsidR="006B2DC2" w:rsidRPr="00473033">
              <w:rPr>
                <w:rFonts w:ascii="Sylfaen" w:eastAsia="Times New Roman" w:hAnsi="Sylfaen" w:cs="Calibri"/>
                <w:color w:val="000000"/>
                <w:lang w:val="ka-GE"/>
              </w:rPr>
              <w:t>.1</w:t>
            </w:r>
          </w:p>
        </w:tc>
        <w:tc>
          <w:tcPr>
            <w:tcW w:w="1300" w:type="dxa"/>
            <w:tcBorders>
              <w:right w:val="triple" w:sz="4" w:space="0" w:color="B4C6E7" w:themeColor="accent5" w:themeTint="66"/>
            </w:tcBorders>
            <w:noWrap/>
            <w:hideMark/>
          </w:tcPr>
          <w:p w:rsidR="006B2DC2" w:rsidRPr="00473033" w:rsidRDefault="00294F2C" w:rsidP="006B2DC2">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100.0</w:t>
            </w:r>
          </w:p>
        </w:tc>
      </w:tr>
      <w:tr w:rsidR="006B2DC2" w:rsidRPr="00473033" w:rsidTr="006B2DC2">
        <w:trPr>
          <w:trHeight w:val="315"/>
          <w:jc w:val="center"/>
        </w:trPr>
        <w:tc>
          <w:tcPr>
            <w:cnfStyle w:val="001000000000" w:firstRow="0" w:lastRow="0" w:firstColumn="1" w:lastColumn="0" w:oddVBand="0" w:evenVBand="0" w:oddHBand="0" w:evenHBand="0" w:firstRowFirstColumn="0" w:firstRowLastColumn="0" w:lastRowFirstColumn="0" w:lastRowLastColumn="0"/>
            <w:tcW w:w="3460" w:type="dxa"/>
            <w:tcBorders>
              <w:left w:val="triple" w:sz="4" w:space="0" w:color="B4C6E7" w:themeColor="accent5" w:themeTint="66"/>
              <w:bottom w:val="triple" w:sz="4" w:space="0" w:color="B4C6E7" w:themeColor="accent5" w:themeTint="66"/>
            </w:tcBorders>
            <w:noWrap/>
            <w:hideMark/>
          </w:tcPr>
          <w:p w:rsidR="006B2DC2" w:rsidRPr="00473033" w:rsidRDefault="006B2DC2" w:rsidP="006B2DC2">
            <w:pPr>
              <w:rPr>
                <w:rFonts w:ascii="Sylfaen" w:eastAsia="Times New Roman" w:hAnsi="Sylfaen" w:cs="Calibri"/>
                <w:color w:val="000000"/>
                <w:lang w:val="ka-GE"/>
              </w:rPr>
            </w:pPr>
            <w:r w:rsidRPr="00473033">
              <w:rPr>
                <w:rFonts w:ascii="Sylfaen" w:eastAsia="Times New Roman" w:hAnsi="Sylfaen" w:cs="Calibri"/>
                <w:color w:val="000000"/>
                <w:lang w:val="ka-GE"/>
              </w:rPr>
              <w:t> </w:t>
            </w:r>
          </w:p>
        </w:tc>
        <w:tc>
          <w:tcPr>
            <w:tcW w:w="1340" w:type="dxa"/>
            <w:tcBorders>
              <w:bottom w:val="triple" w:sz="4" w:space="0" w:color="B4C6E7" w:themeColor="accent5" w:themeTint="66"/>
            </w:tcBorders>
            <w:noWrap/>
            <w:hideMark/>
          </w:tcPr>
          <w:p w:rsidR="006B2DC2" w:rsidRPr="00473033" w:rsidRDefault="006B2DC2" w:rsidP="006B2DC2">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sidRPr="00473033">
              <w:rPr>
                <w:rFonts w:ascii="Sylfaen" w:eastAsia="Times New Roman" w:hAnsi="Sylfaen" w:cs="Calibri"/>
                <w:color w:val="000000"/>
                <w:lang w:val="ka-GE"/>
              </w:rPr>
              <w:t> </w:t>
            </w:r>
          </w:p>
        </w:tc>
        <w:tc>
          <w:tcPr>
            <w:tcW w:w="1140" w:type="dxa"/>
            <w:tcBorders>
              <w:bottom w:val="triple" w:sz="4" w:space="0" w:color="B4C6E7" w:themeColor="accent5" w:themeTint="66"/>
            </w:tcBorders>
            <w:noWrap/>
            <w:hideMark/>
          </w:tcPr>
          <w:p w:rsidR="006B2DC2" w:rsidRPr="00473033" w:rsidRDefault="006B2DC2" w:rsidP="006B2DC2">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sidRPr="00473033">
              <w:rPr>
                <w:rFonts w:ascii="Sylfaen" w:eastAsia="Times New Roman" w:hAnsi="Sylfaen" w:cs="Calibri"/>
                <w:color w:val="000000"/>
                <w:lang w:val="ka-GE"/>
              </w:rPr>
              <w:t> </w:t>
            </w:r>
          </w:p>
        </w:tc>
        <w:tc>
          <w:tcPr>
            <w:tcW w:w="960" w:type="dxa"/>
            <w:tcBorders>
              <w:bottom w:val="triple" w:sz="4" w:space="0" w:color="B4C6E7" w:themeColor="accent5" w:themeTint="66"/>
            </w:tcBorders>
            <w:noWrap/>
            <w:hideMark/>
          </w:tcPr>
          <w:p w:rsidR="006B2DC2" w:rsidRPr="00473033" w:rsidRDefault="006B2DC2" w:rsidP="006B2DC2">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sidRPr="00473033">
              <w:rPr>
                <w:rFonts w:ascii="Sylfaen" w:eastAsia="Times New Roman" w:hAnsi="Sylfaen" w:cs="Calibri"/>
                <w:color w:val="000000"/>
                <w:lang w:val="ka-GE"/>
              </w:rPr>
              <w:t> </w:t>
            </w:r>
          </w:p>
        </w:tc>
        <w:tc>
          <w:tcPr>
            <w:tcW w:w="1300" w:type="dxa"/>
            <w:tcBorders>
              <w:bottom w:val="triple" w:sz="4" w:space="0" w:color="B4C6E7" w:themeColor="accent5" w:themeTint="66"/>
              <w:right w:val="triple" w:sz="4" w:space="0" w:color="B4C6E7" w:themeColor="accent5" w:themeTint="66"/>
            </w:tcBorders>
            <w:noWrap/>
            <w:hideMark/>
          </w:tcPr>
          <w:p w:rsidR="006B2DC2" w:rsidRPr="00473033" w:rsidRDefault="006B2DC2" w:rsidP="006B2DC2">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sidRPr="00473033">
              <w:rPr>
                <w:rFonts w:ascii="Sylfaen" w:eastAsia="Times New Roman" w:hAnsi="Sylfaen" w:cs="Calibri"/>
                <w:color w:val="000000"/>
                <w:lang w:val="ka-GE"/>
              </w:rPr>
              <w:t> </w:t>
            </w:r>
          </w:p>
        </w:tc>
      </w:tr>
    </w:tbl>
    <w:p w:rsidR="006B2DC2" w:rsidRPr="00473033" w:rsidRDefault="006B2DC2" w:rsidP="00BE5891">
      <w:pPr>
        <w:rPr>
          <w:rFonts w:ascii="Sylfaen" w:hAnsi="Sylfaen"/>
          <w:lang w:val="ka-GE"/>
        </w:rPr>
      </w:pPr>
    </w:p>
    <w:p w:rsidR="00A21D66" w:rsidRPr="00473033" w:rsidRDefault="00A21D66" w:rsidP="00BE5891">
      <w:pPr>
        <w:rPr>
          <w:rFonts w:ascii="Sylfaen" w:hAnsi="Sylfaen"/>
          <w:lang w:val="ka-GE"/>
        </w:rPr>
      </w:pPr>
    </w:p>
    <w:p w:rsidR="00132E83" w:rsidRPr="00473033" w:rsidRDefault="00132E83" w:rsidP="00BE5891">
      <w:pPr>
        <w:rPr>
          <w:rFonts w:ascii="Sylfaen" w:hAnsi="Sylfaen"/>
          <w:lang w:val="ka-GE"/>
        </w:rPr>
      </w:pPr>
    </w:p>
    <w:p w:rsidR="00132E83" w:rsidRPr="00473033" w:rsidRDefault="00132E83" w:rsidP="00BE5891">
      <w:pPr>
        <w:rPr>
          <w:rFonts w:ascii="Sylfaen" w:hAnsi="Sylfaen"/>
          <w:lang w:val="ka-GE"/>
        </w:rPr>
      </w:pPr>
    </w:p>
    <w:p w:rsidR="00A21D66" w:rsidRPr="00473033" w:rsidRDefault="00132E83" w:rsidP="001B0BDE">
      <w:pPr>
        <w:pStyle w:val="Style3"/>
      </w:pPr>
      <w:bookmarkStart w:id="5" w:name="_Toc96695255"/>
      <w:r w:rsidRPr="00473033">
        <w:t>სახეობების მიხედვით შემოსულობების წილი მთლიან შემოსულობებში</w:t>
      </w:r>
      <w:bookmarkEnd w:id="5"/>
    </w:p>
    <w:p w:rsidR="00132E83" w:rsidRPr="00473033" w:rsidRDefault="00132E83" w:rsidP="00BE5891">
      <w:pPr>
        <w:rPr>
          <w:rFonts w:ascii="Sylfaen" w:hAnsi="Sylfaen"/>
          <w:lang w:val="ka-GE"/>
        </w:rPr>
      </w:pPr>
    </w:p>
    <w:p w:rsidR="00A21D66" w:rsidRPr="00473033" w:rsidRDefault="00A21D66" w:rsidP="002D58EF">
      <w:pPr>
        <w:jc w:val="center"/>
        <w:rPr>
          <w:rFonts w:ascii="Sylfaen" w:hAnsi="Sylfaen"/>
          <w:lang w:val="ka-GE"/>
        </w:rPr>
      </w:pPr>
      <w:r w:rsidRPr="00473033">
        <w:rPr>
          <w:rFonts w:ascii="Sylfaen" w:hAnsi="Sylfaen"/>
          <w:noProof/>
        </w:rPr>
        <w:drawing>
          <wp:inline distT="0" distB="0" distL="0" distR="0">
            <wp:extent cx="4581525" cy="30099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21D66" w:rsidRPr="00473033" w:rsidRDefault="00132E83" w:rsidP="0091706E">
      <w:pPr>
        <w:jc w:val="center"/>
        <w:rPr>
          <w:rFonts w:ascii="Sylfaen" w:hAnsi="Sylfaen"/>
          <w:lang w:val="ka-GE"/>
        </w:rPr>
      </w:pPr>
      <w:r w:rsidRPr="00473033">
        <w:rPr>
          <w:rFonts w:ascii="Sylfaen" w:hAnsi="Sylfaen"/>
          <w:noProof/>
        </w:rPr>
        <w:drawing>
          <wp:inline distT="0" distB="0" distL="0" distR="0" wp14:anchorId="53861AAE" wp14:editId="5ABA63C5">
            <wp:extent cx="4581525" cy="396240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D58EF" w:rsidRPr="00473033" w:rsidRDefault="002D58EF" w:rsidP="006B2DC2">
      <w:pPr>
        <w:jc w:val="center"/>
        <w:rPr>
          <w:rFonts w:ascii="Sylfaen" w:hAnsi="Sylfaen"/>
          <w:lang w:val="ka-GE"/>
        </w:rPr>
      </w:pPr>
    </w:p>
    <w:p w:rsidR="006B2DC2" w:rsidRPr="00473033" w:rsidRDefault="006B2DC2" w:rsidP="001B0BDE">
      <w:pPr>
        <w:pStyle w:val="Style2"/>
      </w:pPr>
      <w:bookmarkStart w:id="6" w:name="_Toc96695256"/>
      <w:r w:rsidRPr="00473033">
        <w:lastRenderedPageBreak/>
        <w:t>გადასახადები</w:t>
      </w:r>
      <w:bookmarkEnd w:id="6"/>
    </w:p>
    <w:p w:rsidR="006B2DC2" w:rsidRPr="00473033" w:rsidRDefault="007564E8" w:rsidP="0091706E">
      <w:pPr>
        <w:jc w:val="both"/>
        <w:rPr>
          <w:rFonts w:ascii="Sylfaen" w:hAnsi="Sylfaen"/>
          <w:lang w:val="ka-GE"/>
        </w:rPr>
      </w:pPr>
      <w:r>
        <w:rPr>
          <w:rFonts w:ascii="Sylfaen" w:hAnsi="Sylfaen"/>
          <w:lang w:val="ka-GE"/>
        </w:rPr>
        <w:t>2021</w:t>
      </w:r>
      <w:r w:rsidR="006B2DC2" w:rsidRPr="00473033">
        <w:rPr>
          <w:rFonts w:ascii="Sylfaen" w:hAnsi="Sylfaen"/>
          <w:lang w:val="ka-GE"/>
        </w:rPr>
        <w:t xml:space="preserve"> წლის დამტკიცებული ბიუჯეტით საგადასახადო შემოსავლების სახით მისაღები გეგმა </w:t>
      </w:r>
      <w:r w:rsidR="00CE11E1" w:rsidRPr="00473033">
        <w:rPr>
          <w:rFonts w:ascii="Sylfaen" w:hAnsi="Sylfaen"/>
          <w:lang w:val="ka-GE"/>
        </w:rPr>
        <w:t>დამტკიცდა</w:t>
      </w:r>
      <w:r w:rsidR="001E706F">
        <w:rPr>
          <w:rFonts w:ascii="Sylfaen" w:hAnsi="Sylfaen"/>
          <w:lang w:val="ka-GE"/>
        </w:rPr>
        <w:t xml:space="preserve"> 6452.2</w:t>
      </w:r>
      <w:r w:rsidR="00CE11E1" w:rsidRPr="00473033">
        <w:rPr>
          <w:rFonts w:ascii="Sylfaen" w:hAnsi="Sylfaen"/>
          <w:lang w:val="ka-GE"/>
        </w:rPr>
        <w:t xml:space="preserve"> ათასი ლარით. </w:t>
      </w:r>
      <w:r w:rsidR="00CE11E1" w:rsidRPr="00473033">
        <w:rPr>
          <w:rFonts w:ascii="Sylfaen" w:hAnsi="Sylfaen"/>
        </w:rPr>
        <w:t>COVID-19</w:t>
      </w:r>
      <w:r w:rsidR="00CE11E1" w:rsidRPr="00473033">
        <w:rPr>
          <w:rFonts w:ascii="Sylfaen" w:hAnsi="Sylfaen"/>
          <w:lang w:val="ka-GE"/>
        </w:rPr>
        <w:t xml:space="preserve"> პანდემიიდან გამომდინარე გეგმამ განიცადა ცვლილება და საბოლოოდ განისაზღვრა</w:t>
      </w:r>
      <w:r w:rsidR="001E706F">
        <w:rPr>
          <w:rFonts w:ascii="Sylfaen" w:hAnsi="Sylfaen"/>
          <w:lang w:val="ka-GE"/>
        </w:rPr>
        <w:t xml:space="preserve"> 6,974.6</w:t>
      </w:r>
      <w:r w:rsidR="00CE11E1" w:rsidRPr="00473033">
        <w:rPr>
          <w:rFonts w:ascii="Sylfaen" w:hAnsi="Sylfaen"/>
          <w:lang w:val="ka-GE"/>
        </w:rPr>
        <w:t xml:space="preserve"> ათასი ლარით</w:t>
      </w:r>
      <w:r w:rsidR="00EE3FA9" w:rsidRPr="00473033">
        <w:rPr>
          <w:rFonts w:ascii="Sylfaen" w:hAnsi="Sylfaen"/>
          <w:lang w:val="ka-GE"/>
        </w:rPr>
        <w:t>. გადასახადებში შესრულების ყველაზე დაბალი მაჩვენებელი აქვს ქონების გადასახადს, განსაკუთრებით საქართველოს საწარმოთა ქონებაზე (გარდა მიწისა) გადასახადს, რაც გამოწვეულია პანდემიის გამო ცენტრალური ხელისუფლების მხრიდან საგადასახადო შემოსავლის შეღავათის დაწ</w:t>
      </w:r>
      <w:r w:rsidR="00A21D66" w:rsidRPr="00473033">
        <w:rPr>
          <w:rFonts w:ascii="Sylfaen" w:hAnsi="Sylfaen"/>
          <w:lang w:val="ka-GE"/>
        </w:rPr>
        <w:t>ესებით</w:t>
      </w:r>
      <w:r w:rsidR="00EE3FA9" w:rsidRPr="00473033">
        <w:rPr>
          <w:rFonts w:ascii="Sylfaen" w:hAnsi="Sylfaen"/>
          <w:lang w:val="ka-GE"/>
        </w:rPr>
        <w:t xml:space="preserve">. </w:t>
      </w:r>
    </w:p>
    <w:p w:rsidR="0091706E" w:rsidRPr="00473033" w:rsidRDefault="006249EC" w:rsidP="006249EC">
      <w:pPr>
        <w:jc w:val="right"/>
        <w:rPr>
          <w:rFonts w:ascii="Sylfaen" w:hAnsi="Sylfaen"/>
          <w:i/>
          <w:sz w:val="18"/>
          <w:lang w:val="ka-GE"/>
        </w:rPr>
      </w:pPr>
      <w:r w:rsidRPr="00473033">
        <w:rPr>
          <w:rFonts w:ascii="Sylfaen" w:hAnsi="Sylfaen"/>
          <w:i/>
          <w:sz w:val="18"/>
          <w:lang w:val="ka-GE"/>
        </w:rPr>
        <w:t>ცხრილი N5</w:t>
      </w:r>
    </w:p>
    <w:tbl>
      <w:tblPr>
        <w:tblW w:w="11262" w:type="dxa"/>
        <w:jc w:val="center"/>
        <w:tblBorders>
          <w:top w:val="double" w:sz="4" w:space="0" w:color="auto"/>
          <w:left w:val="double" w:sz="4" w:space="0" w:color="auto"/>
          <w:bottom w:val="double" w:sz="4" w:space="0" w:color="auto"/>
          <w:right w:val="double" w:sz="4" w:space="0" w:color="auto"/>
          <w:insideH w:val="single" w:sz="8" w:space="0" w:color="A5A5A5"/>
          <w:insideV w:val="single" w:sz="8" w:space="0" w:color="A5A5A5"/>
        </w:tblBorders>
        <w:tblLook w:val="04A0" w:firstRow="1" w:lastRow="0" w:firstColumn="1" w:lastColumn="0" w:noHBand="0" w:noVBand="1"/>
      </w:tblPr>
      <w:tblGrid>
        <w:gridCol w:w="2968"/>
        <w:gridCol w:w="1849"/>
        <w:gridCol w:w="1822"/>
        <w:gridCol w:w="1302"/>
        <w:gridCol w:w="1933"/>
        <w:gridCol w:w="1388"/>
      </w:tblGrid>
      <w:tr w:rsidR="00CE11E1" w:rsidRPr="00473033" w:rsidTr="002D58EF">
        <w:trPr>
          <w:trHeight w:val="1545"/>
          <w:jc w:val="center"/>
        </w:trPr>
        <w:tc>
          <w:tcPr>
            <w:tcW w:w="2968" w:type="dxa"/>
            <w:shd w:val="clear" w:color="auto" w:fill="auto"/>
            <w:noWrap/>
            <w:vAlign w:val="center"/>
            <w:hideMark/>
          </w:tcPr>
          <w:p w:rsidR="00CE11E1" w:rsidRPr="00473033" w:rsidRDefault="00CE11E1" w:rsidP="00CE11E1">
            <w:pPr>
              <w:spacing w:after="0" w:line="240" w:lineRule="auto"/>
              <w:jc w:val="center"/>
              <w:rPr>
                <w:rFonts w:ascii="Sylfaen" w:eastAsia="Times New Roman" w:hAnsi="Sylfaen" w:cs="Calibri"/>
                <w:b/>
                <w:bCs/>
                <w:color w:val="000000"/>
                <w:lang w:val="ka-GE"/>
              </w:rPr>
            </w:pPr>
            <w:r w:rsidRPr="00473033">
              <w:rPr>
                <w:rFonts w:ascii="Sylfaen" w:eastAsia="Times New Roman" w:hAnsi="Sylfaen" w:cs="Calibri"/>
                <w:b/>
                <w:bCs/>
                <w:color w:val="000000"/>
                <w:lang w:val="ka-GE"/>
              </w:rPr>
              <w:t>დასახელება</w:t>
            </w:r>
          </w:p>
        </w:tc>
        <w:tc>
          <w:tcPr>
            <w:tcW w:w="1849" w:type="dxa"/>
            <w:shd w:val="clear" w:color="auto" w:fill="auto"/>
            <w:vAlign w:val="center"/>
            <w:hideMark/>
          </w:tcPr>
          <w:p w:rsidR="00CE11E1" w:rsidRPr="00473033" w:rsidRDefault="00CE11E1" w:rsidP="00CE11E1">
            <w:pPr>
              <w:spacing w:after="0" w:line="240" w:lineRule="auto"/>
              <w:jc w:val="center"/>
              <w:rPr>
                <w:rFonts w:ascii="Sylfaen" w:eastAsia="Times New Roman" w:hAnsi="Sylfaen" w:cs="Calibri"/>
                <w:b/>
                <w:bCs/>
                <w:color w:val="000000"/>
                <w:lang w:val="ka-GE"/>
              </w:rPr>
            </w:pPr>
            <w:r w:rsidRPr="00473033">
              <w:rPr>
                <w:rFonts w:ascii="Sylfaen" w:eastAsia="Times New Roman" w:hAnsi="Sylfaen" w:cs="Calibri"/>
                <w:b/>
                <w:bCs/>
                <w:color w:val="000000"/>
                <w:lang w:val="ka-GE"/>
              </w:rPr>
              <w:t>დამტკიცებული გეგმა (ათასი ლარი)</w:t>
            </w:r>
          </w:p>
        </w:tc>
        <w:tc>
          <w:tcPr>
            <w:tcW w:w="1822" w:type="dxa"/>
            <w:shd w:val="clear" w:color="auto" w:fill="auto"/>
            <w:vAlign w:val="center"/>
            <w:hideMark/>
          </w:tcPr>
          <w:p w:rsidR="00CE11E1" w:rsidRPr="00473033" w:rsidRDefault="00CE11E1" w:rsidP="00CE11E1">
            <w:pPr>
              <w:spacing w:after="0" w:line="240" w:lineRule="auto"/>
              <w:jc w:val="center"/>
              <w:rPr>
                <w:rFonts w:ascii="Sylfaen" w:eastAsia="Times New Roman" w:hAnsi="Sylfaen" w:cs="Calibri"/>
                <w:b/>
                <w:bCs/>
                <w:color w:val="000000"/>
                <w:lang w:val="ka-GE"/>
              </w:rPr>
            </w:pPr>
            <w:r w:rsidRPr="00473033">
              <w:rPr>
                <w:rFonts w:ascii="Sylfaen" w:eastAsia="Times New Roman" w:hAnsi="Sylfaen" w:cs="Calibri"/>
                <w:b/>
                <w:bCs/>
                <w:color w:val="000000"/>
                <w:lang w:val="ka-GE"/>
              </w:rPr>
              <w:t>დაზუსტებული გეგმა (ათასი ლარი)</w:t>
            </w:r>
          </w:p>
        </w:tc>
        <w:tc>
          <w:tcPr>
            <w:tcW w:w="1302" w:type="dxa"/>
            <w:shd w:val="clear" w:color="auto" w:fill="auto"/>
            <w:vAlign w:val="center"/>
            <w:hideMark/>
          </w:tcPr>
          <w:p w:rsidR="00CE11E1" w:rsidRPr="00473033" w:rsidRDefault="00CE11E1" w:rsidP="00CE11E1">
            <w:pPr>
              <w:spacing w:after="0" w:line="240" w:lineRule="auto"/>
              <w:jc w:val="center"/>
              <w:rPr>
                <w:rFonts w:ascii="Sylfaen" w:eastAsia="Times New Roman" w:hAnsi="Sylfaen" w:cs="Calibri"/>
                <w:b/>
                <w:bCs/>
                <w:color w:val="000000"/>
                <w:lang w:val="ka-GE"/>
              </w:rPr>
            </w:pPr>
            <w:r w:rsidRPr="00473033">
              <w:rPr>
                <w:rFonts w:ascii="Sylfaen" w:eastAsia="Times New Roman" w:hAnsi="Sylfaen" w:cs="Calibri"/>
                <w:b/>
                <w:bCs/>
                <w:color w:val="000000"/>
                <w:lang w:val="ka-GE"/>
              </w:rPr>
              <w:t>ფაქტი (ათასი ლარი)</w:t>
            </w:r>
          </w:p>
        </w:tc>
        <w:tc>
          <w:tcPr>
            <w:tcW w:w="1933" w:type="dxa"/>
            <w:shd w:val="clear" w:color="auto" w:fill="auto"/>
            <w:vAlign w:val="center"/>
            <w:hideMark/>
          </w:tcPr>
          <w:p w:rsidR="00CE11E1" w:rsidRPr="00473033" w:rsidRDefault="00CE11E1" w:rsidP="00CE11E1">
            <w:pPr>
              <w:spacing w:after="0" w:line="240" w:lineRule="auto"/>
              <w:jc w:val="center"/>
              <w:rPr>
                <w:rFonts w:ascii="Sylfaen" w:eastAsia="Times New Roman" w:hAnsi="Sylfaen" w:cs="Calibri"/>
                <w:b/>
                <w:bCs/>
                <w:color w:val="000000"/>
                <w:lang w:val="ka-GE"/>
              </w:rPr>
            </w:pPr>
            <w:r w:rsidRPr="00473033">
              <w:rPr>
                <w:rFonts w:ascii="Sylfaen" w:eastAsia="Times New Roman" w:hAnsi="Sylfaen" w:cs="Calibri"/>
                <w:b/>
                <w:bCs/>
                <w:color w:val="000000"/>
                <w:lang w:val="ka-GE"/>
              </w:rPr>
              <w:t>სხვაობა დამტკიცებული-დაზუსტებული( ათასი ლარი)</w:t>
            </w:r>
          </w:p>
        </w:tc>
        <w:tc>
          <w:tcPr>
            <w:tcW w:w="1388" w:type="dxa"/>
            <w:shd w:val="clear" w:color="auto" w:fill="auto"/>
            <w:vAlign w:val="center"/>
            <w:hideMark/>
          </w:tcPr>
          <w:p w:rsidR="00CE11E1" w:rsidRPr="00473033" w:rsidRDefault="00CE11E1" w:rsidP="00CE11E1">
            <w:pPr>
              <w:spacing w:after="0" w:line="240" w:lineRule="auto"/>
              <w:jc w:val="center"/>
              <w:rPr>
                <w:rFonts w:ascii="Sylfaen" w:eastAsia="Times New Roman" w:hAnsi="Sylfaen" w:cs="Calibri"/>
                <w:b/>
                <w:bCs/>
                <w:color w:val="000000"/>
                <w:lang w:val="ka-GE"/>
              </w:rPr>
            </w:pPr>
            <w:r w:rsidRPr="00473033">
              <w:rPr>
                <w:rFonts w:ascii="Sylfaen" w:eastAsia="Times New Roman" w:hAnsi="Sylfaen" w:cs="Calibri"/>
                <w:b/>
                <w:bCs/>
                <w:color w:val="000000"/>
                <w:lang w:val="ka-GE"/>
              </w:rPr>
              <w:t>შესრულება (%)</w:t>
            </w:r>
          </w:p>
        </w:tc>
      </w:tr>
      <w:tr w:rsidR="00CE11E1" w:rsidRPr="00473033" w:rsidTr="002D58EF">
        <w:trPr>
          <w:trHeight w:val="315"/>
          <w:jc w:val="center"/>
        </w:trPr>
        <w:tc>
          <w:tcPr>
            <w:tcW w:w="2968" w:type="dxa"/>
            <w:shd w:val="clear" w:color="000000" w:fill="EDEDED"/>
            <w:noWrap/>
            <w:vAlign w:val="center"/>
            <w:hideMark/>
          </w:tcPr>
          <w:p w:rsidR="00CE11E1" w:rsidRPr="00473033" w:rsidRDefault="00CE11E1" w:rsidP="00CE11E1">
            <w:pPr>
              <w:spacing w:after="0" w:line="240" w:lineRule="auto"/>
              <w:rPr>
                <w:rFonts w:ascii="Sylfaen" w:eastAsia="Times New Roman" w:hAnsi="Sylfaen" w:cs="Calibri"/>
                <w:b/>
                <w:bCs/>
                <w:color w:val="002060"/>
                <w:lang w:val="ka-GE"/>
              </w:rPr>
            </w:pPr>
            <w:r w:rsidRPr="00473033">
              <w:rPr>
                <w:rFonts w:ascii="Sylfaen" w:eastAsia="Times New Roman" w:hAnsi="Sylfaen" w:cs="Calibri"/>
                <w:b/>
                <w:bCs/>
                <w:color w:val="002060"/>
                <w:lang w:val="ka-GE"/>
              </w:rPr>
              <w:t>გადასახადები</w:t>
            </w:r>
          </w:p>
        </w:tc>
        <w:tc>
          <w:tcPr>
            <w:tcW w:w="1849" w:type="dxa"/>
            <w:shd w:val="clear" w:color="000000" w:fill="EDEDED"/>
            <w:noWrap/>
            <w:vAlign w:val="center"/>
            <w:hideMark/>
          </w:tcPr>
          <w:p w:rsidR="00CE11E1" w:rsidRPr="00473033" w:rsidRDefault="00440FA3" w:rsidP="00CE11E1">
            <w:pPr>
              <w:spacing w:after="0" w:line="240" w:lineRule="auto"/>
              <w:jc w:val="center"/>
              <w:rPr>
                <w:rFonts w:ascii="Sylfaen" w:eastAsia="Times New Roman" w:hAnsi="Sylfaen" w:cs="Calibri"/>
                <w:b/>
                <w:bCs/>
                <w:color w:val="002060"/>
                <w:lang w:val="ka-GE"/>
              </w:rPr>
            </w:pPr>
            <w:r>
              <w:rPr>
                <w:rFonts w:ascii="Sylfaen" w:eastAsia="Times New Roman" w:hAnsi="Sylfaen" w:cs="Calibri"/>
                <w:b/>
                <w:bCs/>
                <w:color w:val="002060"/>
                <w:lang w:val="ka-GE"/>
              </w:rPr>
              <w:t>6,452.2</w:t>
            </w:r>
          </w:p>
        </w:tc>
        <w:tc>
          <w:tcPr>
            <w:tcW w:w="1822" w:type="dxa"/>
            <w:shd w:val="clear" w:color="000000" w:fill="EDEDED"/>
            <w:noWrap/>
            <w:vAlign w:val="center"/>
            <w:hideMark/>
          </w:tcPr>
          <w:p w:rsidR="00CE11E1" w:rsidRPr="00473033" w:rsidRDefault="007564E8" w:rsidP="00CE11E1">
            <w:pPr>
              <w:spacing w:after="0" w:line="240" w:lineRule="auto"/>
              <w:jc w:val="center"/>
              <w:rPr>
                <w:rFonts w:ascii="Sylfaen" w:eastAsia="Times New Roman" w:hAnsi="Sylfaen" w:cs="Calibri"/>
                <w:b/>
                <w:bCs/>
                <w:color w:val="002060"/>
                <w:lang w:val="ka-GE"/>
              </w:rPr>
            </w:pPr>
            <w:r>
              <w:rPr>
                <w:rFonts w:ascii="Sylfaen" w:eastAsia="Times New Roman" w:hAnsi="Sylfaen" w:cs="Calibri"/>
                <w:b/>
                <w:bCs/>
                <w:color w:val="002060"/>
                <w:lang w:val="ka-GE"/>
              </w:rPr>
              <w:t>6,974.6</w:t>
            </w:r>
          </w:p>
        </w:tc>
        <w:tc>
          <w:tcPr>
            <w:tcW w:w="1302" w:type="dxa"/>
            <w:shd w:val="clear" w:color="000000" w:fill="EDEDED"/>
            <w:noWrap/>
            <w:vAlign w:val="center"/>
            <w:hideMark/>
          </w:tcPr>
          <w:p w:rsidR="00CE11E1" w:rsidRPr="00473033" w:rsidRDefault="00095310" w:rsidP="00CE11E1">
            <w:pPr>
              <w:spacing w:after="0" w:line="240" w:lineRule="auto"/>
              <w:jc w:val="center"/>
              <w:rPr>
                <w:rFonts w:ascii="Sylfaen" w:eastAsia="Times New Roman" w:hAnsi="Sylfaen" w:cs="Calibri"/>
                <w:b/>
                <w:bCs/>
                <w:color w:val="002060"/>
                <w:lang w:val="ka-GE"/>
              </w:rPr>
            </w:pPr>
            <w:r>
              <w:rPr>
                <w:rFonts w:ascii="Sylfaen" w:eastAsia="Times New Roman" w:hAnsi="Sylfaen" w:cs="Calibri"/>
                <w:b/>
                <w:bCs/>
                <w:color w:val="002060"/>
                <w:lang w:val="ka-GE"/>
              </w:rPr>
              <w:t>6,870.6</w:t>
            </w:r>
          </w:p>
        </w:tc>
        <w:tc>
          <w:tcPr>
            <w:tcW w:w="1933" w:type="dxa"/>
            <w:shd w:val="clear" w:color="000000" w:fill="EDEDED"/>
            <w:noWrap/>
            <w:vAlign w:val="center"/>
            <w:hideMark/>
          </w:tcPr>
          <w:p w:rsidR="00CE11E1" w:rsidRPr="00473033" w:rsidRDefault="002E5DFF" w:rsidP="00CE11E1">
            <w:pPr>
              <w:spacing w:after="0" w:line="240" w:lineRule="auto"/>
              <w:jc w:val="center"/>
              <w:rPr>
                <w:rFonts w:ascii="Sylfaen" w:eastAsia="Times New Roman" w:hAnsi="Sylfaen" w:cs="Calibri"/>
                <w:b/>
                <w:bCs/>
                <w:color w:val="002060"/>
                <w:lang w:val="ka-GE"/>
              </w:rPr>
            </w:pPr>
            <w:r>
              <w:rPr>
                <w:rFonts w:ascii="Sylfaen" w:eastAsia="Times New Roman" w:hAnsi="Sylfaen" w:cs="Calibri"/>
                <w:b/>
                <w:bCs/>
                <w:color w:val="002060"/>
                <w:lang w:val="ka-GE"/>
              </w:rPr>
              <w:t>522.4</w:t>
            </w:r>
          </w:p>
        </w:tc>
        <w:tc>
          <w:tcPr>
            <w:tcW w:w="1388" w:type="dxa"/>
            <w:shd w:val="clear" w:color="000000" w:fill="EDEDED"/>
            <w:noWrap/>
            <w:vAlign w:val="center"/>
            <w:hideMark/>
          </w:tcPr>
          <w:p w:rsidR="00CE11E1" w:rsidRPr="00473033" w:rsidRDefault="00FA408D" w:rsidP="00CE11E1">
            <w:pPr>
              <w:spacing w:after="0" w:line="240" w:lineRule="auto"/>
              <w:jc w:val="center"/>
              <w:rPr>
                <w:rFonts w:ascii="Sylfaen" w:eastAsia="Times New Roman" w:hAnsi="Sylfaen" w:cs="Calibri"/>
                <w:b/>
                <w:bCs/>
                <w:color w:val="002060"/>
                <w:lang w:val="ka-GE"/>
              </w:rPr>
            </w:pPr>
            <w:r>
              <w:rPr>
                <w:rFonts w:ascii="Sylfaen" w:eastAsia="Times New Roman" w:hAnsi="Sylfaen" w:cs="Calibri"/>
                <w:b/>
                <w:bCs/>
                <w:color w:val="002060"/>
                <w:lang w:val="ka-GE"/>
              </w:rPr>
              <w:t>98.5</w:t>
            </w:r>
          </w:p>
        </w:tc>
      </w:tr>
      <w:tr w:rsidR="005D374D" w:rsidRPr="00473033" w:rsidTr="002D58EF">
        <w:trPr>
          <w:trHeight w:val="315"/>
          <w:jc w:val="center"/>
        </w:trPr>
        <w:tc>
          <w:tcPr>
            <w:tcW w:w="2968" w:type="dxa"/>
            <w:shd w:val="clear" w:color="auto" w:fill="auto"/>
            <w:noWrap/>
            <w:vAlign w:val="center"/>
            <w:hideMark/>
          </w:tcPr>
          <w:p w:rsidR="00CE11E1" w:rsidRPr="00473033" w:rsidRDefault="00CE11E1" w:rsidP="00CE11E1">
            <w:pPr>
              <w:spacing w:after="0" w:line="240" w:lineRule="auto"/>
              <w:rPr>
                <w:rFonts w:ascii="Sylfaen" w:eastAsia="Times New Roman" w:hAnsi="Sylfaen" w:cs="Calibri"/>
                <w:b/>
                <w:bCs/>
                <w:color w:val="FF0000"/>
                <w:lang w:val="ka-GE"/>
              </w:rPr>
            </w:pPr>
            <w:r w:rsidRPr="00473033">
              <w:rPr>
                <w:rFonts w:ascii="Sylfaen" w:eastAsia="Times New Roman" w:hAnsi="Sylfaen" w:cs="Calibri"/>
                <w:b/>
                <w:bCs/>
                <w:color w:val="FF0000"/>
                <w:lang w:val="ka-GE"/>
              </w:rPr>
              <w:t>ქონების გადასახადი</w:t>
            </w:r>
          </w:p>
        </w:tc>
        <w:tc>
          <w:tcPr>
            <w:tcW w:w="1849" w:type="dxa"/>
            <w:shd w:val="clear" w:color="auto" w:fill="auto"/>
            <w:noWrap/>
            <w:vAlign w:val="center"/>
            <w:hideMark/>
          </w:tcPr>
          <w:p w:rsidR="00CE11E1" w:rsidRPr="00473033" w:rsidRDefault="00CE11E1" w:rsidP="00CE11E1">
            <w:pPr>
              <w:spacing w:after="0" w:line="240" w:lineRule="auto"/>
              <w:jc w:val="center"/>
              <w:rPr>
                <w:rFonts w:ascii="Sylfaen" w:eastAsia="Times New Roman" w:hAnsi="Sylfaen" w:cs="Calibri"/>
                <w:b/>
                <w:bCs/>
                <w:color w:val="FF0000"/>
                <w:lang w:val="ka-GE"/>
              </w:rPr>
            </w:pPr>
            <w:r w:rsidRPr="00473033">
              <w:rPr>
                <w:rFonts w:ascii="Sylfaen" w:eastAsia="Times New Roman" w:hAnsi="Sylfaen" w:cs="Calibri"/>
                <w:b/>
                <w:bCs/>
                <w:color w:val="FF0000"/>
                <w:lang w:val="ka-GE"/>
              </w:rPr>
              <w:t>750.0</w:t>
            </w:r>
          </w:p>
        </w:tc>
        <w:tc>
          <w:tcPr>
            <w:tcW w:w="1822" w:type="dxa"/>
            <w:shd w:val="clear" w:color="auto" w:fill="auto"/>
            <w:noWrap/>
            <w:vAlign w:val="center"/>
            <w:hideMark/>
          </w:tcPr>
          <w:p w:rsidR="00CE11E1" w:rsidRPr="00473033" w:rsidRDefault="00F067A5" w:rsidP="00CE11E1">
            <w:pPr>
              <w:spacing w:after="0" w:line="240" w:lineRule="auto"/>
              <w:jc w:val="center"/>
              <w:rPr>
                <w:rFonts w:ascii="Sylfaen" w:eastAsia="Times New Roman" w:hAnsi="Sylfaen" w:cs="Calibri"/>
                <w:b/>
                <w:bCs/>
                <w:color w:val="FF0000"/>
                <w:lang w:val="ka-GE"/>
              </w:rPr>
            </w:pPr>
            <w:r>
              <w:rPr>
                <w:rFonts w:ascii="Sylfaen" w:eastAsia="Times New Roman" w:hAnsi="Sylfaen" w:cs="Calibri"/>
                <w:b/>
                <w:bCs/>
                <w:color w:val="FF0000"/>
                <w:lang w:val="ka-GE"/>
              </w:rPr>
              <w:t>7</w:t>
            </w:r>
            <w:r w:rsidR="00CE11E1" w:rsidRPr="00473033">
              <w:rPr>
                <w:rFonts w:ascii="Sylfaen" w:eastAsia="Times New Roman" w:hAnsi="Sylfaen" w:cs="Calibri"/>
                <w:b/>
                <w:bCs/>
                <w:color w:val="FF0000"/>
                <w:lang w:val="ka-GE"/>
              </w:rPr>
              <w:t>50.0</w:t>
            </w:r>
          </w:p>
        </w:tc>
        <w:tc>
          <w:tcPr>
            <w:tcW w:w="1302" w:type="dxa"/>
            <w:shd w:val="clear" w:color="auto" w:fill="auto"/>
            <w:noWrap/>
            <w:vAlign w:val="center"/>
            <w:hideMark/>
          </w:tcPr>
          <w:p w:rsidR="00CE11E1" w:rsidRPr="00473033" w:rsidRDefault="00A1004A" w:rsidP="00CE11E1">
            <w:pPr>
              <w:spacing w:after="0" w:line="240" w:lineRule="auto"/>
              <w:jc w:val="center"/>
              <w:rPr>
                <w:rFonts w:ascii="Sylfaen" w:eastAsia="Times New Roman" w:hAnsi="Sylfaen" w:cs="Calibri"/>
                <w:b/>
                <w:bCs/>
                <w:color w:val="FF0000"/>
                <w:lang w:val="ka-GE"/>
              </w:rPr>
            </w:pPr>
            <w:r>
              <w:rPr>
                <w:rFonts w:ascii="Sylfaen" w:eastAsia="Times New Roman" w:hAnsi="Sylfaen" w:cs="Calibri"/>
                <w:b/>
                <w:bCs/>
                <w:color w:val="FF0000"/>
                <w:lang w:val="ka-GE"/>
              </w:rPr>
              <w:t>461.2</w:t>
            </w:r>
          </w:p>
        </w:tc>
        <w:tc>
          <w:tcPr>
            <w:tcW w:w="1933" w:type="dxa"/>
            <w:shd w:val="clear" w:color="auto" w:fill="auto"/>
            <w:noWrap/>
            <w:vAlign w:val="center"/>
            <w:hideMark/>
          </w:tcPr>
          <w:p w:rsidR="00CE11E1" w:rsidRPr="00473033" w:rsidRDefault="00FF6D8A" w:rsidP="00CE11E1">
            <w:pPr>
              <w:spacing w:after="0" w:line="240" w:lineRule="auto"/>
              <w:jc w:val="center"/>
              <w:rPr>
                <w:rFonts w:ascii="Sylfaen" w:eastAsia="Times New Roman" w:hAnsi="Sylfaen" w:cs="Calibri"/>
                <w:b/>
                <w:bCs/>
                <w:color w:val="FF0000"/>
                <w:lang w:val="ka-GE"/>
              </w:rPr>
            </w:pPr>
            <w:r>
              <w:rPr>
                <w:rFonts w:ascii="Sylfaen" w:eastAsia="Times New Roman" w:hAnsi="Sylfaen" w:cs="Calibri"/>
                <w:b/>
                <w:bCs/>
                <w:color w:val="FF0000"/>
                <w:lang w:val="ka-GE"/>
              </w:rPr>
              <w:t>-288.8</w:t>
            </w:r>
          </w:p>
        </w:tc>
        <w:tc>
          <w:tcPr>
            <w:tcW w:w="1388" w:type="dxa"/>
            <w:shd w:val="clear" w:color="auto" w:fill="auto"/>
            <w:noWrap/>
            <w:vAlign w:val="center"/>
            <w:hideMark/>
          </w:tcPr>
          <w:p w:rsidR="00CE11E1" w:rsidRPr="00473033" w:rsidRDefault="00457007" w:rsidP="00CE11E1">
            <w:pPr>
              <w:spacing w:after="0" w:line="240" w:lineRule="auto"/>
              <w:jc w:val="center"/>
              <w:rPr>
                <w:rFonts w:ascii="Sylfaen" w:eastAsia="Times New Roman" w:hAnsi="Sylfaen" w:cs="Calibri"/>
                <w:b/>
                <w:bCs/>
                <w:color w:val="FF0000"/>
                <w:lang w:val="ka-GE"/>
              </w:rPr>
            </w:pPr>
            <w:r>
              <w:rPr>
                <w:rFonts w:ascii="Sylfaen" w:eastAsia="Times New Roman" w:hAnsi="Sylfaen" w:cs="Calibri"/>
                <w:b/>
                <w:bCs/>
                <w:color w:val="FF0000"/>
                <w:lang w:val="ka-GE"/>
              </w:rPr>
              <w:t>61.5</w:t>
            </w:r>
          </w:p>
        </w:tc>
      </w:tr>
      <w:tr w:rsidR="00CE11E1" w:rsidRPr="00473033" w:rsidTr="002D58EF">
        <w:trPr>
          <w:trHeight w:val="810"/>
          <w:jc w:val="center"/>
        </w:trPr>
        <w:tc>
          <w:tcPr>
            <w:tcW w:w="2968" w:type="dxa"/>
            <w:shd w:val="clear" w:color="000000" w:fill="EDEDED"/>
            <w:vAlign w:val="center"/>
            <w:hideMark/>
          </w:tcPr>
          <w:p w:rsidR="00CE11E1" w:rsidRPr="00473033" w:rsidRDefault="00CE11E1" w:rsidP="00CE11E1">
            <w:pPr>
              <w:spacing w:after="0" w:line="240" w:lineRule="auto"/>
              <w:rPr>
                <w:rFonts w:ascii="Sylfaen" w:eastAsia="Times New Roman" w:hAnsi="Sylfaen" w:cs="Calibri"/>
                <w:b/>
                <w:bCs/>
                <w:color w:val="7030A0"/>
                <w:sz w:val="20"/>
                <w:szCs w:val="20"/>
                <w:lang w:val="ka-GE"/>
              </w:rPr>
            </w:pPr>
            <w:r w:rsidRPr="00473033">
              <w:rPr>
                <w:rFonts w:ascii="Sylfaen" w:eastAsia="Times New Roman" w:hAnsi="Sylfaen" w:cs="Calibri"/>
                <w:b/>
                <w:bCs/>
                <w:color w:val="7030A0"/>
                <w:sz w:val="20"/>
                <w:szCs w:val="20"/>
                <w:lang w:val="ka-GE"/>
              </w:rPr>
              <w:t>საქართველოს საწარმოთა ქონებაზე (გარდა მიწისა)</w:t>
            </w:r>
          </w:p>
        </w:tc>
        <w:tc>
          <w:tcPr>
            <w:tcW w:w="1849" w:type="dxa"/>
            <w:shd w:val="clear" w:color="000000" w:fill="EDEDED"/>
            <w:vAlign w:val="center"/>
            <w:hideMark/>
          </w:tcPr>
          <w:p w:rsidR="00CE11E1" w:rsidRPr="00473033" w:rsidRDefault="00440FA3" w:rsidP="00CE11E1">
            <w:pPr>
              <w:spacing w:after="0" w:line="240" w:lineRule="auto"/>
              <w:jc w:val="center"/>
              <w:rPr>
                <w:rFonts w:ascii="Sylfaen" w:eastAsia="Times New Roman" w:hAnsi="Sylfaen" w:cs="Calibri"/>
                <w:b/>
                <w:bCs/>
                <w:color w:val="7030A0"/>
                <w:sz w:val="20"/>
                <w:szCs w:val="20"/>
                <w:lang w:val="ka-GE"/>
              </w:rPr>
            </w:pPr>
            <w:r>
              <w:rPr>
                <w:rFonts w:ascii="Sylfaen" w:eastAsia="Times New Roman" w:hAnsi="Sylfaen" w:cs="Calibri"/>
                <w:b/>
                <w:bCs/>
                <w:color w:val="7030A0"/>
                <w:sz w:val="20"/>
                <w:szCs w:val="20"/>
                <w:lang w:val="ka-GE"/>
              </w:rPr>
              <w:t>550.0</w:t>
            </w:r>
          </w:p>
        </w:tc>
        <w:tc>
          <w:tcPr>
            <w:tcW w:w="1822" w:type="dxa"/>
            <w:shd w:val="clear" w:color="000000" w:fill="EDEDED"/>
            <w:noWrap/>
            <w:vAlign w:val="center"/>
            <w:hideMark/>
          </w:tcPr>
          <w:p w:rsidR="00CE11E1" w:rsidRPr="00C4562D" w:rsidRDefault="00F067A5" w:rsidP="00CE11E1">
            <w:pPr>
              <w:spacing w:after="0" w:line="240" w:lineRule="auto"/>
              <w:jc w:val="center"/>
              <w:rPr>
                <w:rFonts w:ascii="Sylfaen" w:eastAsia="Times New Roman" w:hAnsi="Sylfaen" w:cs="Calibri"/>
                <w:b/>
                <w:bCs/>
                <w:color w:val="7030A0"/>
                <w:sz w:val="20"/>
                <w:szCs w:val="20"/>
              </w:rPr>
            </w:pPr>
            <w:r>
              <w:rPr>
                <w:rFonts w:ascii="Sylfaen" w:eastAsia="Times New Roman" w:hAnsi="Sylfaen" w:cs="Calibri"/>
                <w:b/>
                <w:bCs/>
                <w:color w:val="7030A0"/>
                <w:sz w:val="20"/>
                <w:szCs w:val="20"/>
                <w:lang w:val="ka-GE"/>
              </w:rPr>
              <w:t>550</w:t>
            </w:r>
            <w:r w:rsidR="00C4562D">
              <w:rPr>
                <w:rFonts w:ascii="Sylfaen" w:eastAsia="Times New Roman" w:hAnsi="Sylfaen" w:cs="Calibri"/>
                <w:b/>
                <w:bCs/>
                <w:color w:val="7030A0"/>
                <w:sz w:val="20"/>
                <w:szCs w:val="20"/>
              </w:rPr>
              <w:t>.0</w:t>
            </w:r>
          </w:p>
        </w:tc>
        <w:tc>
          <w:tcPr>
            <w:tcW w:w="1302" w:type="dxa"/>
            <w:shd w:val="clear" w:color="000000" w:fill="EDEDED"/>
            <w:noWrap/>
            <w:vAlign w:val="center"/>
            <w:hideMark/>
          </w:tcPr>
          <w:p w:rsidR="00CE11E1" w:rsidRPr="00473033" w:rsidRDefault="007A7505" w:rsidP="00CE11E1">
            <w:pPr>
              <w:spacing w:after="0" w:line="240" w:lineRule="auto"/>
              <w:jc w:val="center"/>
              <w:rPr>
                <w:rFonts w:ascii="Sylfaen" w:eastAsia="Times New Roman" w:hAnsi="Sylfaen" w:cs="Calibri"/>
                <w:b/>
                <w:bCs/>
                <w:color w:val="7030A0"/>
                <w:sz w:val="20"/>
                <w:szCs w:val="20"/>
                <w:lang w:val="ka-GE"/>
              </w:rPr>
            </w:pPr>
            <w:r>
              <w:rPr>
                <w:rFonts w:ascii="Sylfaen" w:eastAsia="Times New Roman" w:hAnsi="Sylfaen" w:cs="Calibri"/>
                <w:b/>
                <w:bCs/>
                <w:color w:val="7030A0"/>
                <w:sz w:val="20"/>
                <w:szCs w:val="20"/>
                <w:lang w:val="ka-GE"/>
              </w:rPr>
              <w:t>305.2</w:t>
            </w:r>
          </w:p>
        </w:tc>
        <w:tc>
          <w:tcPr>
            <w:tcW w:w="1933" w:type="dxa"/>
            <w:shd w:val="clear" w:color="000000" w:fill="EDEDED"/>
            <w:noWrap/>
            <w:vAlign w:val="center"/>
            <w:hideMark/>
          </w:tcPr>
          <w:p w:rsidR="00CE11E1" w:rsidRPr="00473033" w:rsidRDefault="00FF6D8A" w:rsidP="00CE11E1">
            <w:pPr>
              <w:spacing w:after="0" w:line="240" w:lineRule="auto"/>
              <w:jc w:val="center"/>
              <w:rPr>
                <w:rFonts w:ascii="Sylfaen" w:eastAsia="Times New Roman" w:hAnsi="Sylfaen" w:cs="Calibri"/>
                <w:b/>
                <w:bCs/>
                <w:color w:val="7030A0"/>
                <w:lang w:val="ka-GE"/>
              </w:rPr>
            </w:pPr>
            <w:r>
              <w:rPr>
                <w:rFonts w:ascii="Sylfaen" w:eastAsia="Times New Roman" w:hAnsi="Sylfaen" w:cs="Calibri"/>
                <w:b/>
                <w:bCs/>
                <w:color w:val="7030A0"/>
                <w:lang w:val="ka-GE"/>
              </w:rPr>
              <w:t>-244.8</w:t>
            </w:r>
          </w:p>
        </w:tc>
        <w:tc>
          <w:tcPr>
            <w:tcW w:w="1388" w:type="dxa"/>
            <w:shd w:val="clear" w:color="000000" w:fill="EDEDED"/>
            <w:noWrap/>
            <w:vAlign w:val="center"/>
            <w:hideMark/>
          </w:tcPr>
          <w:p w:rsidR="00CE11E1" w:rsidRPr="00473033" w:rsidRDefault="00A35C56" w:rsidP="00CE11E1">
            <w:pPr>
              <w:spacing w:after="0" w:line="240" w:lineRule="auto"/>
              <w:jc w:val="center"/>
              <w:rPr>
                <w:rFonts w:ascii="Sylfaen" w:eastAsia="Times New Roman" w:hAnsi="Sylfaen" w:cs="Calibri"/>
                <w:b/>
                <w:bCs/>
                <w:color w:val="7030A0"/>
                <w:lang w:val="ka-GE"/>
              </w:rPr>
            </w:pPr>
            <w:r>
              <w:rPr>
                <w:rFonts w:ascii="Sylfaen" w:eastAsia="Times New Roman" w:hAnsi="Sylfaen" w:cs="Calibri"/>
                <w:b/>
                <w:bCs/>
                <w:color w:val="7030A0"/>
                <w:lang w:val="ka-GE"/>
              </w:rPr>
              <w:t>55.5</w:t>
            </w:r>
          </w:p>
        </w:tc>
      </w:tr>
      <w:tr w:rsidR="00CE11E1" w:rsidRPr="00473033" w:rsidTr="002D58EF">
        <w:trPr>
          <w:trHeight w:val="615"/>
          <w:jc w:val="center"/>
        </w:trPr>
        <w:tc>
          <w:tcPr>
            <w:tcW w:w="2968" w:type="dxa"/>
            <w:shd w:val="clear" w:color="auto" w:fill="auto"/>
            <w:vAlign w:val="center"/>
            <w:hideMark/>
          </w:tcPr>
          <w:p w:rsidR="00CE11E1" w:rsidRPr="00473033" w:rsidRDefault="00CE11E1" w:rsidP="00CE11E1">
            <w:pPr>
              <w:spacing w:after="0" w:line="240" w:lineRule="auto"/>
              <w:rPr>
                <w:rFonts w:ascii="Sylfaen" w:eastAsia="Times New Roman" w:hAnsi="Sylfaen" w:cs="Calibri"/>
                <w:b/>
                <w:bCs/>
                <w:color w:val="7030A0"/>
                <w:sz w:val="20"/>
                <w:szCs w:val="20"/>
                <w:lang w:val="ka-GE"/>
              </w:rPr>
            </w:pPr>
            <w:r w:rsidRPr="00473033">
              <w:rPr>
                <w:rFonts w:ascii="Sylfaen" w:eastAsia="Times New Roman" w:hAnsi="Sylfaen" w:cs="Calibri"/>
                <w:b/>
                <w:bCs/>
                <w:color w:val="7030A0"/>
                <w:sz w:val="20"/>
                <w:szCs w:val="20"/>
                <w:lang w:val="ka-GE"/>
              </w:rPr>
              <w:t>ფიზიკურ პირთა ქონებაზე ( გარდა მიწისა</w:t>
            </w:r>
          </w:p>
        </w:tc>
        <w:tc>
          <w:tcPr>
            <w:tcW w:w="1849" w:type="dxa"/>
            <w:shd w:val="clear" w:color="auto" w:fill="auto"/>
            <w:vAlign w:val="center"/>
            <w:hideMark/>
          </w:tcPr>
          <w:p w:rsidR="00CE11E1" w:rsidRPr="00473033" w:rsidRDefault="00440FA3" w:rsidP="00CE11E1">
            <w:pPr>
              <w:spacing w:after="0" w:line="240" w:lineRule="auto"/>
              <w:jc w:val="center"/>
              <w:rPr>
                <w:rFonts w:ascii="Sylfaen" w:eastAsia="Times New Roman" w:hAnsi="Sylfaen" w:cs="Calibri"/>
                <w:b/>
                <w:bCs/>
                <w:color w:val="7030A0"/>
                <w:sz w:val="20"/>
                <w:szCs w:val="20"/>
                <w:lang w:val="ka-GE"/>
              </w:rPr>
            </w:pPr>
            <w:r>
              <w:rPr>
                <w:rFonts w:ascii="Sylfaen" w:eastAsia="Times New Roman" w:hAnsi="Sylfaen" w:cs="Calibri"/>
                <w:b/>
                <w:bCs/>
                <w:color w:val="7030A0"/>
                <w:sz w:val="20"/>
                <w:szCs w:val="20"/>
                <w:lang w:val="ka-GE"/>
              </w:rPr>
              <w:t>0.0</w:t>
            </w:r>
          </w:p>
        </w:tc>
        <w:tc>
          <w:tcPr>
            <w:tcW w:w="1822" w:type="dxa"/>
            <w:shd w:val="clear" w:color="auto" w:fill="auto"/>
            <w:noWrap/>
            <w:vAlign w:val="center"/>
            <w:hideMark/>
          </w:tcPr>
          <w:p w:rsidR="00CE11E1" w:rsidRPr="00473033" w:rsidRDefault="00F630F0" w:rsidP="00CE11E1">
            <w:pPr>
              <w:spacing w:after="0" w:line="240" w:lineRule="auto"/>
              <w:jc w:val="center"/>
              <w:rPr>
                <w:rFonts w:ascii="Sylfaen" w:eastAsia="Times New Roman" w:hAnsi="Sylfaen" w:cs="Calibri"/>
                <w:b/>
                <w:bCs/>
                <w:color w:val="7030A0"/>
                <w:sz w:val="20"/>
                <w:szCs w:val="20"/>
                <w:lang w:val="ka-GE"/>
              </w:rPr>
            </w:pPr>
            <w:r>
              <w:rPr>
                <w:rFonts w:ascii="Sylfaen" w:eastAsia="Times New Roman" w:hAnsi="Sylfaen" w:cs="Calibri"/>
                <w:b/>
                <w:bCs/>
                <w:color w:val="7030A0"/>
                <w:sz w:val="20"/>
                <w:szCs w:val="20"/>
                <w:lang w:val="ka-GE"/>
              </w:rPr>
              <w:t>0.0</w:t>
            </w:r>
          </w:p>
        </w:tc>
        <w:tc>
          <w:tcPr>
            <w:tcW w:w="1302" w:type="dxa"/>
            <w:shd w:val="clear" w:color="auto" w:fill="auto"/>
            <w:noWrap/>
            <w:vAlign w:val="center"/>
            <w:hideMark/>
          </w:tcPr>
          <w:p w:rsidR="00CE11E1" w:rsidRPr="00473033" w:rsidRDefault="007A7505" w:rsidP="00CE11E1">
            <w:pPr>
              <w:spacing w:after="0" w:line="240" w:lineRule="auto"/>
              <w:jc w:val="center"/>
              <w:rPr>
                <w:rFonts w:ascii="Sylfaen" w:eastAsia="Times New Roman" w:hAnsi="Sylfaen" w:cs="Calibri"/>
                <w:b/>
                <w:bCs/>
                <w:color w:val="7030A0"/>
                <w:sz w:val="20"/>
                <w:szCs w:val="20"/>
                <w:lang w:val="ka-GE"/>
              </w:rPr>
            </w:pPr>
            <w:r>
              <w:rPr>
                <w:rFonts w:ascii="Sylfaen" w:eastAsia="Times New Roman" w:hAnsi="Sylfaen" w:cs="Calibri"/>
                <w:b/>
                <w:bCs/>
                <w:color w:val="7030A0"/>
                <w:sz w:val="20"/>
                <w:szCs w:val="20"/>
                <w:lang w:val="ka-GE"/>
              </w:rPr>
              <w:t>5.8</w:t>
            </w:r>
          </w:p>
        </w:tc>
        <w:tc>
          <w:tcPr>
            <w:tcW w:w="1933" w:type="dxa"/>
            <w:shd w:val="clear" w:color="auto" w:fill="auto"/>
            <w:noWrap/>
            <w:vAlign w:val="center"/>
            <w:hideMark/>
          </w:tcPr>
          <w:p w:rsidR="00CE11E1" w:rsidRPr="00473033" w:rsidRDefault="00555D83" w:rsidP="00CE11E1">
            <w:pPr>
              <w:spacing w:after="0" w:line="240" w:lineRule="auto"/>
              <w:jc w:val="center"/>
              <w:rPr>
                <w:rFonts w:ascii="Sylfaen" w:eastAsia="Times New Roman" w:hAnsi="Sylfaen" w:cs="Calibri"/>
                <w:b/>
                <w:bCs/>
                <w:color w:val="7030A0"/>
                <w:lang w:val="ka-GE"/>
              </w:rPr>
            </w:pPr>
            <w:r>
              <w:rPr>
                <w:rFonts w:ascii="Sylfaen" w:eastAsia="Times New Roman" w:hAnsi="Sylfaen" w:cs="Calibri"/>
                <w:b/>
                <w:bCs/>
                <w:color w:val="7030A0"/>
                <w:lang w:val="ka-GE"/>
              </w:rPr>
              <w:t>5.8</w:t>
            </w:r>
          </w:p>
        </w:tc>
        <w:tc>
          <w:tcPr>
            <w:tcW w:w="1388" w:type="dxa"/>
            <w:shd w:val="clear" w:color="auto" w:fill="auto"/>
            <w:noWrap/>
            <w:vAlign w:val="center"/>
            <w:hideMark/>
          </w:tcPr>
          <w:p w:rsidR="00CE11E1" w:rsidRPr="00473033" w:rsidRDefault="00A35C56" w:rsidP="00CE11E1">
            <w:pPr>
              <w:spacing w:after="0" w:line="240" w:lineRule="auto"/>
              <w:jc w:val="center"/>
              <w:rPr>
                <w:rFonts w:ascii="Sylfaen" w:eastAsia="Times New Roman" w:hAnsi="Sylfaen" w:cs="Calibri"/>
                <w:b/>
                <w:bCs/>
                <w:color w:val="7030A0"/>
                <w:lang w:val="ka-GE"/>
              </w:rPr>
            </w:pPr>
            <w:r>
              <w:rPr>
                <w:rFonts w:ascii="Sylfaen" w:eastAsia="Times New Roman" w:hAnsi="Sylfaen" w:cs="Calibri"/>
                <w:b/>
                <w:bCs/>
                <w:color w:val="7030A0"/>
                <w:lang w:val="ka-GE"/>
              </w:rPr>
              <w:t>580</w:t>
            </w:r>
          </w:p>
        </w:tc>
      </w:tr>
      <w:tr w:rsidR="00CE11E1" w:rsidRPr="00473033" w:rsidTr="002D58EF">
        <w:trPr>
          <w:trHeight w:val="960"/>
          <w:jc w:val="center"/>
        </w:trPr>
        <w:tc>
          <w:tcPr>
            <w:tcW w:w="2968" w:type="dxa"/>
            <w:shd w:val="clear" w:color="000000" w:fill="EDEDED"/>
            <w:vAlign w:val="center"/>
            <w:hideMark/>
          </w:tcPr>
          <w:p w:rsidR="00CE11E1" w:rsidRPr="00473033" w:rsidRDefault="00CE11E1" w:rsidP="00CE11E1">
            <w:pPr>
              <w:spacing w:after="0" w:line="240" w:lineRule="auto"/>
              <w:rPr>
                <w:rFonts w:ascii="Sylfaen" w:eastAsia="Times New Roman" w:hAnsi="Sylfaen" w:cs="Calibri"/>
                <w:b/>
                <w:bCs/>
                <w:color w:val="7030A0"/>
                <w:sz w:val="20"/>
                <w:szCs w:val="20"/>
                <w:lang w:val="ka-GE"/>
              </w:rPr>
            </w:pPr>
            <w:r w:rsidRPr="00473033">
              <w:rPr>
                <w:rFonts w:ascii="Sylfaen" w:eastAsia="Times New Roman" w:hAnsi="Sylfaen" w:cs="Calibri"/>
                <w:b/>
                <w:bCs/>
                <w:color w:val="7030A0"/>
                <w:sz w:val="20"/>
                <w:szCs w:val="20"/>
                <w:lang w:val="ka-GE"/>
              </w:rPr>
              <w:t>სასოფლო-სამეურნეო დანიშნულების მიწაზე ქონების გადასახადი</w:t>
            </w:r>
          </w:p>
        </w:tc>
        <w:tc>
          <w:tcPr>
            <w:tcW w:w="1849" w:type="dxa"/>
            <w:shd w:val="clear" w:color="000000" w:fill="EDEDED"/>
            <w:noWrap/>
            <w:vAlign w:val="center"/>
            <w:hideMark/>
          </w:tcPr>
          <w:p w:rsidR="00CE11E1" w:rsidRPr="00473033" w:rsidRDefault="00440FA3" w:rsidP="00CE11E1">
            <w:pPr>
              <w:spacing w:after="0" w:line="240" w:lineRule="auto"/>
              <w:jc w:val="center"/>
              <w:rPr>
                <w:rFonts w:ascii="Sylfaen" w:eastAsia="Times New Roman" w:hAnsi="Sylfaen" w:cs="Calibri"/>
                <w:b/>
                <w:bCs/>
                <w:color w:val="7030A0"/>
                <w:sz w:val="20"/>
                <w:szCs w:val="20"/>
                <w:lang w:val="ka-GE"/>
              </w:rPr>
            </w:pPr>
            <w:r>
              <w:rPr>
                <w:rFonts w:ascii="Sylfaen" w:eastAsia="Times New Roman" w:hAnsi="Sylfaen" w:cs="Calibri"/>
                <w:b/>
                <w:bCs/>
                <w:color w:val="7030A0"/>
                <w:sz w:val="20"/>
                <w:szCs w:val="20"/>
                <w:lang w:val="ka-GE"/>
              </w:rPr>
              <w:t>100</w:t>
            </w:r>
            <w:r w:rsidR="00CE11E1" w:rsidRPr="00473033">
              <w:rPr>
                <w:rFonts w:ascii="Sylfaen" w:eastAsia="Times New Roman" w:hAnsi="Sylfaen" w:cs="Calibri"/>
                <w:b/>
                <w:bCs/>
                <w:color w:val="7030A0"/>
                <w:sz w:val="20"/>
                <w:szCs w:val="20"/>
                <w:lang w:val="ka-GE"/>
              </w:rPr>
              <w:t>.0</w:t>
            </w:r>
          </w:p>
        </w:tc>
        <w:tc>
          <w:tcPr>
            <w:tcW w:w="1822" w:type="dxa"/>
            <w:shd w:val="clear" w:color="000000" w:fill="EDEDED"/>
            <w:noWrap/>
            <w:vAlign w:val="center"/>
            <w:hideMark/>
          </w:tcPr>
          <w:p w:rsidR="00CE11E1" w:rsidRPr="00473033" w:rsidRDefault="00F630F0" w:rsidP="00CE11E1">
            <w:pPr>
              <w:spacing w:after="0" w:line="240" w:lineRule="auto"/>
              <w:jc w:val="center"/>
              <w:rPr>
                <w:rFonts w:ascii="Sylfaen" w:eastAsia="Times New Roman" w:hAnsi="Sylfaen" w:cs="Calibri"/>
                <w:b/>
                <w:bCs/>
                <w:color w:val="7030A0"/>
                <w:sz w:val="20"/>
                <w:szCs w:val="20"/>
                <w:lang w:val="ka-GE"/>
              </w:rPr>
            </w:pPr>
            <w:r>
              <w:rPr>
                <w:rFonts w:ascii="Sylfaen" w:eastAsia="Times New Roman" w:hAnsi="Sylfaen" w:cs="Calibri"/>
                <w:b/>
                <w:bCs/>
                <w:color w:val="7030A0"/>
                <w:sz w:val="20"/>
                <w:szCs w:val="20"/>
                <w:lang w:val="ka-GE"/>
              </w:rPr>
              <w:t>100</w:t>
            </w:r>
            <w:r w:rsidR="00CE11E1" w:rsidRPr="00473033">
              <w:rPr>
                <w:rFonts w:ascii="Sylfaen" w:eastAsia="Times New Roman" w:hAnsi="Sylfaen" w:cs="Calibri"/>
                <w:b/>
                <w:bCs/>
                <w:color w:val="7030A0"/>
                <w:sz w:val="20"/>
                <w:szCs w:val="20"/>
                <w:lang w:val="ka-GE"/>
              </w:rPr>
              <w:t>.0</w:t>
            </w:r>
          </w:p>
        </w:tc>
        <w:tc>
          <w:tcPr>
            <w:tcW w:w="1302" w:type="dxa"/>
            <w:shd w:val="clear" w:color="000000" w:fill="EDEDED"/>
            <w:noWrap/>
            <w:vAlign w:val="center"/>
            <w:hideMark/>
          </w:tcPr>
          <w:p w:rsidR="00CE11E1" w:rsidRPr="00473033" w:rsidRDefault="00F5758F" w:rsidP="00CE11E1">
            <w:pPr>
              <w:spacing w:after="0" w:line="240" w:lineRule="auto"/>
              <w:jc w:val="center"/>
              <w:rPr>
                <w:rFonts w:ascii="Sylfaen" w:eastAsia="Times New Roman" w:hAnsi="Sylfaen" w:cs="Calibri"/>
                <w:b/>
                <w:bCs/>
                <w:color w:val="7030A0"/>
                <w:sz w:val="20"/>
                <w:szCs w:val="20"/>
                <w:lang w:val="ka-GE"/>
              </w:rPr>
            </w:pPr>
            <w:r>
              <w:rPr>
                <w:rFonts w:ascii="Sylfaen" w:eastAsia="Times New Roman" w:hAnsi="Sylfaen" w:cs="Calibri"/>
                <w:b/>
                <w:bCs/>
                <w:color w:val="7030A0"/>
                <w:sz w:val="20"/>
                <w:szCs w:val="20"/>
                <w:lang w:val="ka-GE"/>
              </w:rPr>
              <w:t>97.2</w:t>
            </w:r>
          </w:p>
        </w:tc>
        <w:tc>
          <w:tcPr>
            <w:tcW w:w="1933" w:type="dxa"/>
            <w:shd w:val="clear" w:color="000000" w:fill="EDEDED"/>
            <w:noWrap/>
            <w:vAlign w:val="center"/>
            <w:hideMark/>
          </w:tcPr>
          <w:p w:rsidR="00CE11E1" w:rsidRPr="00473033" w:rsidRDefault="00555D83" w:rsidP="00CE11E1">
            <w:pPr>
              <w:spacing w:after="0" w:line="240" w:lineRule="auto"/>
              <w:jc w:val="center"/>
              <w:rPr>
                <w:rFonts w:ascii="Sylfaen" w:eastAsia="Times New Roman" w:hAnsi="Sylfaen" w:cs="Calibri"/>
                <w:b/>
                <w:bCs/>
                <w:color w:val="7030A0"/>
                <w:lang w:val="ka-GE"/>
              </w:rPr>
            </w:pPr>
            <w:r>
              <w:rPr>
                <w:rFonts w:ascii="Sylfaen" w:eastAsia="Times New Roman" w:hAnsi="Sylfaen" w:cs="Calibri"/>
                <w:b/>
                <w:bCs/>
                <w:color w:val="7030A0"/>
                <w:lang w:val="ka-GE"/>
              </w:rPr>
              <w:t>-2.8</w:t>
            </w:r>
          </w:p>
        </w:tc>
        <w:tc>
          <w:tcPr>
            <w:tcW w:w="1388" w:type="dxa"/>
            <w:shd w:val="clear" w:color="000000" w:fill="EDEDED"/>
            <w:noWrap/>
            <w:vAlign w:val="center"/>
            <w:hideMark/>
          </w:tcPr>
          <w:p w:rsidR="00CE11E1" w:rsidRPr="00473033" w:rsidRDefault="00A35C56" w:rsidP="00CE11E1">
            <w:pPr>
              <w:spacing w:after="0" w:line="240" w:lineRule="auto"/>
              <w:jc w:val="center"/>
              <w:rPr>
                <w:rFonts w:ascii="Sylfaen" w:eastAsia="Times New Roman" w:hAnsi="Sylfaen" w:cs="Calibri"/>
                <w:b/>
                <w:bCs/>
                <w:color w:val="7030A0"/>
                <w:lang w:val="ka-GE"/>
              </w:rPr>
            </w:pPr>
            <w:r>
              <w:rPr>
                <w:rFonts w:ascii="Sylfaen" w:eastAsia="Times New Roman" w:hAnsi="Sylfaen" w:cs="Calibri"/>
                <w:b/>
                <w:bCs/>
                <w:color w:val="7030A0"/>
                <w:lang w:val="ka-GE"/>
              </w:rPr>
              <w:t>97.2</w:t>
            </w:r>
          </w:p>
        </w:tc>
      </w:tr>
      <w:tr w:rsidR="00CE11E1" w:rsidRPr="00473033" w:rsidTr="002D58EF">
        <w:trPr>
          <w:trHeight w:val="315"/>
          <w:jc w:val="center"/>
        </w:trPr>
        <w:tc>
          <w:tcPr>
            <w:tcW w:w="2968" w:type="dxa"/>
            <w:shd w:val="clear" w:color="auto" w:fill="auto"/>
            <w:noWrap/>
            <w:vAlign w:val="center"/>
            <w:hideMark/>
          </w:tcPr>
          <w:p w:rsidR="00CE11E1" w:rsidRPr="00473033" w:rsidRDefault="00CE11E1" w:rsidP="00CE11E1">
            <w:pPr>
              <w:spacing w:after="0" w:line="240" w:lineRule="auto"/>
              <w:rPr>
                <w:rFonts w:ascii="Sylfaen" w:eastAsia="Times New Roman" w:hAnsi="Sylfaen" w:cs="Calibri"/>
                <w:i/>
                <w:iCs/>
                <w:color w:val="000000"/>
                <w:sz w:val="20"/>
                <w:szCs w:val="20"/>
                <w:lang w:val="ka-GE"/>
              </w:rPr>
            </w:pPr>
            <w:r w:rsidRPr="00473033">
              <w:rPr>
                <w:rFonts w:ascii="Sylfaen" w:eastAsia="Times New Roman" w:hAnsi="Sylfaen" w:cs="Calibri"/>
                <w:i/>
                <w:iCs/>
                <w:color w:val="000000"/>
                <w:sz w:val="20"/>
                <w:szCs w:val="20"/>
                <w:lang w:val="ka-GE"/>
              </w:rPr>
              <w:t>ფიზიკური პირებიდან</w:t>
            </w:r>
          </w:p>
        </w:tc>
        <w:tc>
          <w:tcPr>
            <w:tcW w:w="1849" w:type="dxa"/>
            <w:shd w:val="clear" w:color="auto" w:fill="auto"/>
            <w:noWrap/>
            <w:vAlign w:val="center"/>
            <w:hideMark/>
          </w:tcPr>
          <w:p w:rsidR="00CE11E1" w:rsidRPr="00473033" w:rsidRDefault="00CE11E1" w:rsidP="00CE11E1">
            <w:pPr>
              <w:spacing w:after="0" w:line="240" w:lineRule="auto"/>
              <w:jc w:val="center"/>
              <w:rPr>
                <w:rFonts w:ascii="Sylfaen" w:eastAsia="Times New Roman" w:hAnsi="Sylfaen" w:cs="Calibri"/>
                <w:i/>
                <w:iCs/>
                <w:color w:val="000000"/>
                <w:sz w:val="20"/>
                <w:szCs w:val="20"/>
                <w:lang w:val="ka-GE"/>
              </w:rPr>
            </w:pPr>
            <w:r w:rsidRPr="00473033">
              <w:rPr>
                <w:rFonts w:ascii="Sylfaen" w:eastAsia="Times New Roman" w:hAnsi="Sylfaen" w:cs="Calibri"/>
                <w:i/>
                <w:iCs/>
                <w:color w:val="000000"/>
                <w:sz w:val="20"/>
                <w:szCs w:val="20"/>
                <w:lang w:val="ka-GE"/>
              </w:rPr>
              <w:t>70.0</w:t>
            </w:r>
          </w:p>
        </w:tc>
        <w:tc>
          <w:tcPr>
            <w:tcW w:w="1822" w:type="dxa"/>
            <w:shd w:val="clear" w:color="auto" w:fill="auto"/>
            <w:noWrap/>
            <w:vAlign w:val="center"/>
            <w:hideMark/>
          </w:tcPr>
          <w:p w:rsidR="00CE11E1" w:rsidRPr="00473033" w:rsidRDefault="00CE11E1" w:rsidP="00CE11E1">
            <w:pPr>
              <w:spacing w:after="0" w:line="240" w:lineRule="auto"/>
              <w:jc w:val="center"/>
              <w:rPr>
                <w:rFonts w:ascii="Sylfaen" w:eastAsia="Times New Roman" w:hAnsi="Sylfaen" w:cs="Calibri"/>
                <w:i/>
                <w:iCs/>
                <w:color w:val="000000"/>
                <w:sz w:val="20"/>
                <w:szCs w:val="20"/>
                <w:lang w:val="ka-GE"/>
              </w:rPr>
            </w:pPr>
            <w:r w:rsidRPr="00473033">
              <w:rPr>
                <w:rFonts w:ascii="Sylfaen" w:eastAsia="Times New Roman" w:hAnsi="Sylfaen" w:cs="Calibri"/>
                <w:i/>
                <w:iCs/>
                <w:color w:val="000000"/>
                <w:sz w:val="20"/>
                <w:szCs w:val="20"/>
                <w:lang w:val="ka-GE"/>
              </w:rPr>
              <w:t>70.0</w:t>
            </w:r>
          </w:p>
        </w:tc>
        <w:tc>
          <w:tcPr>
            <w:tcW w:w="1302" w:type="dxa"/>
            <w:shd w:val="clear" w:color="auto" w:fill="auto"/>
            <w:noWrap/>
            <w:vAlign w:val="center"/>
            <w:hideMark/>
          </w:tcPr>
          <w:p w:rsidR="00CE11E1" w:rsidRPr="00473033" w:rsidRDefault="00F5758F" w:rsidP="00CE11E1">
            <w:pPr>
              <w:spacing w:after="0" w:line="240" w:lineRule="auto"/>
              <w:jc w:val="center"/>
              <w:rPr>
                <w:rFonts w:ascii="Sylfaen" w:eastAsia="Times New Roman" w:hAnsi="Sylfaen" w:cs="Calibri"/>
                <w:i/>
                <w:iCs/>
                <w:color w:val="000000"/>
                <w:sz w:val="20"/>
                <w:szCs w:val="20"/>
                <w:lang w:val="ka-GE"/>
              </w:rPr>
            </w:pPr>
            <w:r>
              <w:rPr>
                <w:rFonts w:ascii="Sylfaen" w:eastAsia="Times New Roman" w:hAnsi="Sylfaen" w:cs="Calibri"/>
                <w:i/>
                <w:iCs/>
                <w:color w:val="000000"/>
                <w:sz w:val="20"/>
                <w:szCs w:val="20"/>
                <w:lang w:val="ka-GE"/>
              </w:rPr>
              <w:t>77.1</w:t>
            </w:r>
          </w:p>
        </w:tc>
        <w:tc>
          <w:tcPr>
            <w:tcW w:w="1933" w:type="dxa"/>
            <w:shd w:val="clear" w:color="auto" w:fill="auto"/>
            <w:noWrap/>
            <w:vAlign w:val="center"/>
            <w:hideMark/>
          </w:tcPr>
          <w:p w:rsidR="00CE11E1" w:rsidRPr="00473033" w:rsidRDefault="00555D83" w:rsidP="00CE11E1">
            <w:pPr>
              <w:spacing w:after="0" w:line="240" w:lineRule="auto"/>
              <w:jc w:val="center"/>
              <w:rPr>
                <w:rFonts w:ascii="Sylfaen" w:eastAsia="Times New Roman" w:hAnsi="Sylfaen" w:cs="Calibri"/>
                <w:bCs/>
                <w:i/>
                <w:sz w:val="20"/>
                <w:lang w:val="ka-GE"/>
              </w:rPr>
            </w:pPr>
            <w:r>
              <w:rPr>
                <w:rFonts w:ascii="Sylfaen" w:eastAsia="Times New Roman" w:hAnsi="Sylfaen" w:cs="Calibri"/>
                <w:bCs/>
                <w:i/>
                <w:sz w:val="20"/>
                <w:lang w:val="ka-GE"/>
              </w:rPr>
              <w:t>7.1</w:t>
            </w:r>
          </w:p>
        </w:tc>
        <w:tc>
          <w:tcPr>
            <w:tcW w:w="1388" w:type="dxa"/>
            <w:shd w:val="clear" w:color="auto" w:fill="auto"/>
            <w:noWrap/>
            <w:vAlign w:val="center"/>
            <w:hideMark/>
          </w:tcPr>
          <w:p w:rsidR="00CE11E1" w:rsidRPr="00473033" w:rsidRDefault="00A35C56" w:rsidP="00CE11E1">
            <w:pPr>
              <w:spacing w:after="0" w:line="240" w:lineRule="auto"/>
              <w:jc w:val="center"/>
              <w:rPr>
                <w:rFonts w:ascii="Sylfaen" w:eastAsia="Times New Roman" w:hAnsi="Sylfaen" w:cs="Calibri"/>
                <w:bCs/>
                <w:i/>
                <w:sz w:val="20"/>
                <w:lang w:val="ka-GE"/>
              </w:rPr>
            </w:pPr>
            <w:r>
              <w:rPr>
                <w:rFonts w:ascii="Sylfaen" w:eastAsia="Times New Roman" w:hAnsi="Sylfaen" w:cs="Calibri"/>
                <w:bCs/>
                <w:i/>
                <w:sz w:val="20"/>
                <w:lang w:val="ka-GE"/>
              </w:rPr>
              <w:t>110.1</w:t>
            </w:r>
          </w:p>
        </w:tc>
      </w:tr>
      <w:tr w:rsidR="00CE11E1" w:rsidRPr="00473033" w:rsidTr="002D58EF">
        <w:trPr>
          <w:trHeight w:val="315"/>
          <w:jc w:val="center"/>
        </w:trPr>
        <w:tc>
          <w:tcPr>
            <w:tcW w:w="2968" w:type="dxa"/>
            <w:shd w:val="clear" w:color="000000" w:fill="EDEDED"/>
            <w:noWrap/>
            <w:vAlign w:val="center"/>
            <w:hideMark/>
          </w:tcPr>
          <w:p w:rsidR="00CE11E1" w:rsidRPr="00473033" w:rsidRDefault="00CE11E1" w:rsidP="00CE11E1">
            <w:pPr>
              <w:spacing w:after="0" w:line="240" w:lineRule="auto"/>
              <w:rPr>
                <w:rFonts w:ascii="Sylfaen" w:eastAsia="Times New Roman" w:hAnsi="Sylfaen" w:cs="Calibri"/>
                <w:i/>
                <w:iCs/>
                <w:color w:val="000000"/>
                <w:sz w:val="20"/>
                <w:szCs w:val="20"/>
                <w:lang w:val="ka-GE"/>
              </w:rPr>
            </w:pPr>
            <w:r w:rsidRPr="00473033">
              <w:rPr>
                <w:rFonts w:ascii="Sylfaen" w:eastAsia="Times New Roman" w:hAnsi="Sylfaen" w:cs="Calibri"/>
                <w:i/>
                <w:iCs/>
                <w:color w:val="000000"/>
                <w:sz w:val="20"/>
                <w:szCs w:val="20"/>
                <w:lang w:val="ka-GE"/>
              </w:rPr>
              <w:t>იურიდიული პირებიდან</w:t>
            </w:r>
          </w:p>
        </w:tc>
        <w:tc>
          <w:tcPr>
            <w:tcW w:w="1849" w:type="dxa"/>
            <w:shd w:val="clear" w:color="000000" w:fill="EDEDED"/>
            <w:noWrap/>
            <w:vAlign w:val="center"/>
            <w:hideMark/>
          </w:tcPr>
          <w:p w:rsidR="00CE11E1" w:rsidRPr="00473033" w:rsidRDefault="00440FA3" w:rsidP="00CE11E1">
            <w:pPr>
              <w:spacing w:after="0" w:line="240" w:lineRule="auto"/>
              <w:jc w:val="center"/>
              <w:rPr>
                <w:rFonts w:ascii="Sylfaen" w:eastAsia="Times New Roman" w:hAnsi="Sylfaen" w:cs="Calibri"/>
                <w:i/>
                <w:iCs/>
                <w:color w:val="000000"/>
                <w:sz w:val="20"/>
                <w:szCs w:val="20"/>
                <w:lang w:val="ka-GE"/>
              </w:rPr>
            </w:pPr>
            <w:r>
              <w:rPr>
                <w:rFonts w:ascii="Sylfaen" w:eastAsia="Times New Roman" w:hAnsi="Sylfaen" w:cs="Calibri"/>
                <w:i/>
                <w:iCs/>
                <w:color w:val="000000"/>
                <w:sz w:val="20"/>
                <w:szCs w:val="20"/>
                <w:lang w:val="ka-GE"/>
              </w:rPr>
              <w:t>30</w:t>
            </w:r>
            <w:r w:rsidR="00CE11E1" w:rsidRPr="00473033">
              <w:rPr>
                <w:rFonts w:ascii="Sylfaen" w:eastAsia="Times New Roman" w:hAnsi="Sylfaen" w:cs="Calibri"/>
                <w:i/>
                <w:iCs/>
                <w:color w:val="000000"/>
                <w:sz w:val="20"/>
                <w:szCs w:val="20"/>
                <w:lang w:val="ka-GE"/>
              </w:rPr>
              <w:t>.0</w:t>
            </w:r>
          </w:p>
        </w:tc>
        <w:tc>
          <w:tcPr>
            <w:tcW w:w="1822" w:type="dxa"/>
            <w:shd w:val="clear" w:color="000000" w:fill="EDEDED"/>
            <w:noWrap/>
            <w:vAlign w:val="center"/>
            <w:hideMark/>
          </w:tcPr>
          <w:p w:rsidR="00CE11E1" w:rsidRPr="00473033" w:rsidRDefault="00F630F0" w:rsidP="00CE11E1">
            <w:pPr>
              <w:spacing w:after="0" w:line="240" w:lineRule="auto"/>
              <w:jc w:val="center"/>
              <w:rPr>
                <w:rFonts w:ascii="Sylfaen" w:eastAsia="Times New Roman" w:hAnsi="Sylfaen" w:cs="Calibri"/>
                <w:i/>
                <w:iCs/>
                <w:color w:val="000000"/>
                <w:sz w:val="20"/>
                <w:szCs w:val="20"/>
                <w:lang w:val="ka-GE"/>
              </w:rPr>
            </w:pPr>
            <w:r>
              <w:rPr>
                <w:rFonts w:ascii="Sylfaen" w:eastAsia="Times New Roman" w:hAnsi="Sylfaen" w:cs="Calibri"/>
                <w:i/>
                <w:iCs/>
                <w:color w:val="000000"/>
                <w:sz w:val="20"/>
                <w:szCs w:val="20"/>
                <w:lang w:val="ka-GE"/>
              </w:rPr>
              <w:t>30</w:t>
            </w:r>
            <w:r w:rsidR="00CE11E1" w:rsidRPr="00473033">
              <w:rPr>
                <w:rFonts w:ascii="Sylfaen" w:eastAsia="Times New Roman" w:hAnsi="Sylfaen" w:cs="Calibri"/>
                <w:i/>
                <w:iCs/>
                <w:color w:val="000000"/>
                <w:sz w:val="20"/>
                <w:szCs w:val="20"/>
                <w:lang w:val="ka-GE"/>
              </w:rPr>
              <w:t>.0</w:t>
            </w:r>
          </w:p>
        </w:tc>
        <w:tc>
          <w:tcPr>
            <w:tcW w:w="1302" w:type="dxa"/>
            <w:shd w:val="clear" w:color="000000" w:fill="EDEDED"/>
            <w:noWrap/>
            <w:vAlign w:val="center"/>
            <w:hideMark/>
          </w:tcPr>
          <w:p w:rsidR="00CE11E1" w:rsidRPr="00473033" w:rsidRDefault="00F5758F" w:rsidP="00CE11E1">
            <w:pPr>
              <w:spacing w:after="0" w:line="240" w:lineRule="auto"/>
              <w:jc w:val="center"/>
              <w:rPr>
                <w:rFonts w:ascii="Sylfaen" w:eastAsia="Times New Roman" w:hAnsi="Sylfaen" w:cs="Calibri"/>
                <w:i/>
                <w:iCs/>
                <w:color w:val="000000"/>
                <w:sz w:val="20"/>
                <w:szCs w:val="20"/>
                <w:lang w:val="ka-GE"/>
              </w:rPr>
            </w:pPr>
            <w:r>
              <w:rPr>
                <w:rFonts w:ascii="Sylfaen" w:eastAsia="Times New Roman" w:hAnsi="Sylfaen" w:cs="Calibri"/>
                <w:i/>
                <w:iCs/>
                <w:color w:val="000000"/>
                <w:sz w:val="20"/>
                <w:szCs w:val="20"/>
                <w:lang w:val="ka-GE"/>
              </w:rPr>
              <w:t>20.1</w:t>
            </w:r>
          </w:p>
        </w:tc>
        <w:tc>
          <w:tcPr>
            <w:tcW w:w="1933" w:type="dxa"/>
            <w:shd w:val="clear" w:color="000000" w:fill="EDEDED"/>
            <w:noWrap/>
            <w:vAlign w:val="center"/>
            <w:hideMark/>
          </w:tcPr>
          <w:p w:rsidR="00CE11E1" w:rsidRPr="00473033" w:rsidRDefault="00555D83" w:rsidP="00CE11E1">
            <w:pPr>
              <w:spacing w:after="0" w:line="240" w:lineRule="auto"/>
              <w:jc w:val="center"/>
              <w:rPr>
                <w:rFonts w:ascii="Sylfaen" w:eastAsia="Times New Roman" w:hAnsi="Sylfaen" w:cs="Calibri"/>
                <w:bCs/>
                <w:i/>
                <w:sz w:val="20"/>
                <w:lang w:val="ka-GE"/>
              </w:rPr>
            </w:pPr>
            <w:r>
              <w:rPr>
                <w:rFonts w:ascii="Sylfaen" w:eastAsia="Times New Roman" w:hAnsi="Sylfaen" w:cs="Calibri"/>
                <w:bCs/>
                <w:i/>
                <w:sz w:val="20"/>
                <w:lang w:val="ka-GE"/>
              </w:rPr>
              <w:t>9.9</w:t>
            </w:r>
          </w:p>
        </w:tc>
        <w:tc>
          <w:tcPr>
            <w:tcW w:w="1388" w:type="dxa"/>
            <w:shd w:val="clear" w:color="000000" w:fill="EDEDED"/>
            <w:noWrap/>
            <w:vAlign w:val="center"/>
            <w:hideMark/>
          </w:tcPr>
          <w:p w:rsidR="00CE11E1" w:rsidRPr="00A35C56" w:rsidRDefault="00CE11E1" w:rsidP="00CE11E1">
            <w:pPr>
              <w:spacing w:after="0" w:line="240" w:lineRule="auto"/>
              <w:jc w:val="center"/>
              <w:rPr>
                <w:rFonts w:ascii="Sylfaen" w:eastAsia="Times New Roman" w:hAnsi="Sylfaen" w:cs="Calibri"/>
                <w:bCs/>
                <w:i/>
                <w:sz w:val="20"/>
              </w:rPr>
            </w:pPr>
            <w:r w:rsidRPr="00473033">
              <w:rPr>
                <w:rFonts w:ascii="Sylfaen" w:eastAsia="Times New Roman" w:hAnsi="Sylfaen" w:cs="Calibri"/>
                <w:bCs/>
                <w:i/>
                <w:sz w:val="20"/>
                <w:lang w:val="ka-GE"/>
              </w:rPr>
              <w:t> </w:t>
            </w:r>
            <w:r w:rsidR="00A35C56">
              <w:rPr>
                <w:rFonts w:ascii="Sylfaen" w:eastAsia="Times New Roman" w:hAnsi="Sylfaen" w:cs="Calibri"/>
                <w:bCs/>
                <w:i/>
                <w:sz w:val="20"/>
              </w:rPr>
              <w:t>67.0</w:t>
            </w:r>
          </w:p>
        </w:tc>
      </w:tr>
      <w:tr w:rsidR="00CE11E1" w:rsidRPr="00473033" w:rsidTr="002D58EF">
        <w:trPr>
          <w:trHeight w:val="900"/>
          <w:jc w:val="center"/>
        </w:trPr>
        <w:tc>
          <w:tcPr>
            <w:tcW w:w="2968" w:type="dxa"/>
            <w:shd w:val="clear" w:color="auto" w:fill="auto"/>
            <w:vAlign w:val="center"/>
            <w:hideMark/>
          </w:tcPr>
          <w:p w:rsidR="00CE11E1" w:rsidRPr="00473033" w:rsidRDefault="00CE11E1" w:rsidP="00CE11E1">
            <w:pPr>
              <w:spacing w:after="0" w:line="240" w:lineRule="auto"/>
              <w:rPr>
                <w:rFonts w:ascii="Sylfaen" w:eastAsia="Times New Roman" w:hAnsi="Sylfaen" w:cs="Calibri"/>
                <w:b/>
                <w:bCs/>
                <w:color w:val="7030A0"/>
                <w:lang w:val="ka-GE"/>
              </w:rPr>
            </w:pPr>
            <w:r w:rsidRPr="00473033">
              <w:rPr>
                <w:rFonts w:ascii="Sylfaen" w:eastAsia="Times New Roman" w:hAnsi="Sylfaen" w:cs="Calibri"/>
                <w:b/>
                <w:bCs/>
                <w:color w:val="7030A0"/>
                <w:lang w:val="ka-GE"/>
              </w:rPr>
              <w:t>არასასოფლო-სამეურნეო დანიშნულების მიწაზე ქონების გადასახადი</w:t>
            </w:r>
          </w:p>
        </w:tc>
        <w:tc>
          <w:tcPr>
            <w:tcW w:w="1849" w:type="dxa"/>
            <w:shd w:val="clear" w:color="auto" w:fill="auto"/>
            <w:noWrap/>
            <w:vAlign w:val="center"/>
            <w:hideMark/>
          </w:tcPr>
          <w:p w:rsidR="00CE11E1" w:rsidRPr="00473033" w:rsidRDefault="00440FA3" w:rsidP="00CE11E1">
            <w:pPr>
              <w:spacing w:after="0" w:line="240" w:lineRule="auto"/>
              <w:jc w:val="center"/>
              <w:rPr>
                <w:rFonts w:ascii="Sylfaen" w:eastAsia="Times New Roman" w:hAnsi="Sylfaen" w:cs="Calibri"/>
                <w:b/>
                <w:bCs/>
                <w:color w:val="7030A0"/>
                <w:lang w:val="ka-GE"/>
              </w:rPr>
            </w:pPr>
            <w:r>
              <w:rPr>
                <w:rFonts w:ascii="Sylfaen" w:eastAsia="Times New Roman" w:hAnsi="Sylfaen" w:cs="Calibri"/>
                <w:b/>
                <w:bCs/>
                <w:color w:val="7030A0"/>
                <w:lang w:val="ka-GE"/>
              </w:rPr>
              <w:t>100</w:t>
            </w:r>
            <w:r w:rsidR="00CE11E1" w:rsidRPr="00473033">
              <w:rPr>
                <w:rFonts w:ascii="Sylfaen" w:eastAsia="Times New Roman" w:hAnsi="Sylfaen" w:cs="Calibri"/>
                <w:b/>
                <w:bCs/>
                <w:color w:val="7030A0"/>
                <w:lang w:val="ka-GE"/>
              </w:rPr>
              <w:t>.0</w:t>
            </w:r>
          </w:p>
        </w:tc>
        <w:tc>
          <w:tcPr>
            <w:tcW w:w="1822" w:type="dxa"/>
            <w:shd w:val="clear" w:color="auto" w:fill="auto"/>
            <w:noWrap/>
            <w:vAlign w:val="center"/>
            <w:hideMark/>
          </w:tcPr>
          <w:p w:rsidR="00CE11E1" w:rsidRPr="00473033" w:rsidRDefault="00F630F0" w:rsidP="00CE11E1">
            <w:pPr>
              <w:spacing w:after="0" w:line="240" w:lineRule="auto"/>
              <w:jc w:val="center"/>
              <w:rPr>
                <w:rFonts w:ascii="Sylfaen" w:eastAsia="Times New Roman" w:hAnsi="Sylfaen" w:cs="Calibri"/>
                <w:b/>
                <w:bCs/>
                <w:color w:val="7030A0"/>
                <w:lang w:val="ka-GE"/>
              </w:rPr>
            </w:pPr>
            <w:r>
              <w:rPr>
                <w:rFonts w:ascii="Sylfaen" w:eastAsia="Times New Roman" w:hAnsi="Sylfaen" w:cs="Calibri"/>
                <w:b/>
                <w:bCs/>
                <w:color w:val="7030A0"/>
                <w:lang w:val="ka-GE"/>
              </w:rPr>
              <w:t>100</w:t>
            </w:r>
            <w:r w:rsidR="00CE11E1" w:rsidRPr="00473033">
              <w:rPr>
                <w:rFonts w:ascii="Sylfaen" w:eastAsia="Times New Roman" w:hAnsi="Sylfaen" w:cs="Calibri"/>
                <w:b/>
                <w:bCs/>
                <w:color w:val="7030A0"/>
                <w:lang w:val="ka-GE"/>
              </w:rPr>
              <w:t>.0</w:t>
            </w:r>
          </w:p>
        </w:tc>
        <w:tc>
          <w:tcPr>
            <w:tcW w:w="1302" w:type="dxa"/>
            <w:shd w:val="clear" w:color="auto" w:fill="auto"/>
            <w:noWrap/>
            <w:vAlign w:val="center"/>
            <w:hideMark/>
          </w:tcPr>
          <w:p w:rsidR="00CE11E1" w:rsidRPr="00473033" w:rsidRDefault="00F5758F" w:rsidP="00CE11E1">
            <w:pPr>
              <w:spacing w:after="0" w:line="240" w:lineRule="auto"/>
              <w:jc w:val="center"/>
              <w:rPr>
                <w:rFonts w:ascii="Sylfaen" w:eastAsia="Times New Roman" w:hAnsi="Sylfaen" w:cs="Calibri"/>
                <w:b/>
                <w:bCs/>
                <w:color w:val="7030A0"/>
                <w:lang w:val="ka-GE"/>
              </w:rPr>
            </w:pPr>
            <w:r>
              <w:rPr>
                <w:rFonts w:ascii="Sylfaen" w:eastAsia="Times New Roman" w:hAnsi="Sylfaen" w:cs="Calibri"/>
                <w:b/>
                <w:bCs/>
                <w:color w:val="7030A0"/>
                <w:lang w:val="ka-GE"/>
              </w:rPr>
              <w:t>53.0</w:t>
            </w:r>
          </w:p>
        </w:tc>
        <w:tc>
          <w:tcPr>
            <w:tcW w:w="1933" w:type="dxa"/>
            <w:shd w:val="clear" w:color="auto" w:fill="auto"/>
            <w:noWrap/>
            <w:vAlign w:val="center"/>
            <w:hideMark/>
          </w:tcPr>
          <w:p w:rsidR="00CE11E1" w:rsidRPr="00473033" w:rsidRDefault="00555D83" w:rsidP="00CE11E1">
            <w:pPr>
              <w:spacing w:after="0" w:line="240" w:lineRule="auto"/>
              <w:jc w:val="center"/>
              <w:rPr>
                <w:rFonts w:ascii="Sylfaen" w:eastAsia="Times New Roman" w:hAnsi="Sylfaen" w:cs="Calibri"/>
                <w:b/>
                <w:bCs/>
                <w:color w:val="7030A0"/>
                <w:lang w:val="ka-GE"/>
              </w:rPr>
            </w:pPr>
            <w:r>
              <w:rPr>
                <w:rFonts w:ascii="Sylfaen" w:eastAsia="Times New Roman" w:hAnsi="Sylfaen" w:cs="Calibri"/>
                <w:b/>
                <w:bCs/>
                <w:color w:val="7030A0"/>
                <w:lang w:val="ka-GE"/>
              </w:rPr>
              <w:t>-47</w:t>
            </w:r>
          </w:p>
        </w:tc>
        <w:tc>
          <w:tcPr>
            <w:tcW w:w="1388" w:type="dxa"/>
            <w:shd w:val="clear" w:color="auto" w:fill="auto"/>
            <w:noWrap/>
            <w:vAlign w:val="center"/>
            <w:hideMark/>
          </w:tcPr>
          <w:p w:rsidR="00CE11E1" w:rsidRPr="00473033" w:rsidRDefault="00A35C56" w:rsidP="00CE11E1">
            <w:pPr>
              <w:spacing w:after="0" w:line="240" w:lineRule="auto"/>
              <w:jc w:val="center"/>
              <w:rPr>
                <w:rFonts w:ascii="Sylfaen" w:eastAsia="Times New Roman" w:hAnsi="Sylfaen" w:cs="Calibri"/>
                <w:b/>
                <w:bCs/>
                <w:color w:val="7030A0"/>
                <w:lang w:val="ka-GE"/>
              </w:rPr>
            </w:pPr>
            <w:r>
              <w:rPr>
                <w:rFonts w:ascii="Sylfaen" w:eastAsia="Times New Roman" w:hAnsi="Sylfaen" w:cs="Calibri"/>
                <w:b/>
                <w:bCs/>
                <w:color w:val="7030A0"/>
                <w:lang w:val="ka-GE"/>
              </w:rPr>
              <w:t>53.0</w:t>
            </w:r>
          </w:p>
        </w:tc>
      </w:tr>
      <w:tr w:rsidR="00CE11E1" w:rsidRPr="00473033" w:rsidTr="002D58EF">
        <w:trPr>
          <w:trHeight w:val="315"/>
          <w:jc w:val="center"/>
        </w:trPr>
        <w:tc>
          <w:tcPr>
            <w:tcW w:w="2968" w:type="dxa"/>
            <w:shd w:val="clear" w:color="000000" w:fill="EDEDED"/>
            <w:noWrap/>
            <w:vAlign w:val="center"/>
            <w:hideMark/>
          </w:tcPr>
          <w:p w:rsidR="00CE11E1" w:rsidRPr="00473033" w:rsidRDefault="00CE11E1" w:rsidP="00CE11E1">
            <w:pPr>
              <w:spacing w:after="0" w:line="240" w:lineRule="auto"/>
              <w:rPr>
                <w:rFonts w:ascii="Sylfaen" w:eastAsia="Times New Roman" w:hAnsi="Sylfaen" w:cs="Calibri"/>
                <w:i/>
                <w:iCs/>
                <w:color w:val="000000"/>
                <w:sz w:val="20"/>
                <w:szCs w:val="20"/>
                <w:lang w:val="ka-GE"/>
              </w:rPr>
            </w:pPr>
            <w:r w:rsidRPr="00473033">
              <w:rPr>
                <w:rFonts w:ascii="Sylfaen" w:eastAsia="Times New Roman" w:hAnsi="Sylfaen" w:cs="Calibri"/>
                <w:i/>
                <w:iCs/>
                <w:color w:val="000000"/>
                <w:sz w:val="20"/>
                <w:szCs w:val="20"/>
                <w:lang w:val="ka-GE"/>
              </w:rPr>
              <w:t>ფიზიკური პირებიდან</w:t>
            </w:r>
          </w:p>
        </w:tc>
        <w:tc>
          <w:tcPr>
            <w:tcW w:w="1849" w:type="dxa"/>
            <w:shd w:val="clear" w:color="000000" w:fill="EDEDED"/>
            <w:noWrap/>
            <w:vAlign w:val="center"/>
            <w:hideMark/>
          </w:tcPr>
          <w:p w:rsidR="00CE11E1" w:rsidRPr="00473033" w:rsidRDefault="00440FA3" w:rsidP="00CE11E1">
            <w:pPr>
              <w:spacing w:after="0" w:line="240" w:lineRule="auto"/>
              <w:jc w:val="center"/>
              <w:rPr>
                <w:rFonts w:ascii="Sylfaen" w:eastAsia="Times New Roman" w:hAnsi="Sylfaen" w:cs="Calibri"/>
                <w:i/>
                <w:iCs/>
                <w:color w:val="000000"/>
                <w:sz w:val="20"/>
                <w:szCs w:val="20"/>
                <w:lang w:val="ka-GE"/>
              </w:rPr>
            </w:pPr>
            <w:r>
              <w:rPr>
                <w:rFonts w:ascii="Sylfaen" w:eastAsia="Times New Roman" w:hAnsi="Sylfaen" w:cs="Calibri"/>
                <w:i/>
                <w:iCs/>
                <w:color w:val="000000"/>
                <w:sz w:val="20"/>
                <w:szCs w:val="20"/>
                <w:lang w:val="ka-GE"/>
              </w:rPr>
              <w:t>2</w:t>
            </w:r>
            <w:r w:rsidR="00CE11E1" w:rsidRPr="00473033">
              <w:rPr>
                <w:rFonts w:ascii="Sylfaen" w:eastAsia="Times New Roman" w:hAnsi="Sylfaen" w:cs="Calibri"/>
                <w:i/>
                <w:iCs/>
                <w:color w:val="000000"/>
                <w:sz w:val="20"/>
                <w:szCs w:val="20"/>
                <w:lang w:val="ka-GE"/>
              </w:rPr>
              <w:t>5.0</w:t>
            </w:r>
          </w:p>
        </w:tc>
        <w:tc>
          <w:tcPr>
            <w:tcW w:w="1822" w:type="dxa"/>
            <w:shd w:val="clear" w:color="000000" w:fill="EDEDED"/>
            <w:noWrap/>
            <w:vAlign w:val="center"/>
            <w:hideMark/>
          </w:tcPr>
          <w:p w:rsidR="00CE11E1" w:rsidRPr="00473033" w:rsidRDefault="00F630F0" w:rsidP="00CE11E1">
            <w:pPr>
              <w:spacing w:after="0" w:line="240" w:lineRule="auto"/>
              <w:jc w:val="center"/>
              <w:rPr>
                <w:rFonts w:ascii="Sylfaen" w:eastAsia="Times New Roman" w:hAnsi="Sylfaen" w:cs="Calibri"/>
                <w:i/>
                <w:iCs/>
                <w:color w:val="000000"/>
                <w:sz w:val="20"/>
                <w:szCs w:val="20"/>
                <w:lang w:val="ka-GE"/>
              </w:rPr>
            </w:pPr>
            <w:r>
              <w:rPr>
                <w:rFonts w:ascii="Sylfaen" w:eastAsia="Times New Roman" w:hAnsi="Sylfaen" w:cs="Calibri"/>
                <w:i/>
                <w:iCs/>
                <w:color w:val="000000"/>
                <w:sz w:val="20"/>
                <w:szCs w:val="20"/>
                <w:lang w:val="ka-GE"/>
              </w:rPr>
              <w:t>2</w:t>
            </w:r>
            <w:r w:rsidR="00CE11E1" w:rsidRPr="00473033">
              <w:rPr>
                <w:rFonts w:ascii="Sylfaen" w:eastAsia="Times New Roman" w:hAnsi="Sylfaen" w:cs="Calibri"/>
                <w:i/>
                <w:iCs/>
                <w:color w:val="000000"/>
                <w:sz w:val="20"/>
                <w:szCs w:val="20"/>
                <w:lang w:val="ka-GE"/>
              </w:rPr>
              <w:t>5.0</w:t>
            </w:r>
          </w:p>
        </w:tc>
        <w:tc>
          <w:tcPr>
            <w:tcW w:w="1302" w:type="dxa"/>
            <w:shd w:val="clear" w:color="000000" w:fill="EDEDED"/>
            <w:noWrap/>
            <w:vAlign w:val="center"/>
            <w:hideMark/>
          </w:tcPr>
          <w:p w:rsidR="00CE11E1" w:rsidRPr="00473033" w:rsidRDefault="00F5758F" w:rsidP="00CE11E1">
            <w:pPr>
              <w:spacing w:after="0" w:line="240" w:lineRule="auto"/>
              <w:jc w:val="center"/>
              <w:rPr>
                <w:rFonts w:ascii="Sylfaen" w:eastAsia="Times New Roman" w:hAnsi="Sylfaen" w:cs="Calibri"/>
                <w:i/>
                <w:iCs/>
                <w:color w:val="000000"/>
                <w:sz w:val="20"/>
                <w:szCs w:val="20"/>
                <w:lang w:val="ka-GE"/>
              </w:rPr>
            </w:pPr>
            <w:r>
              <w:rPr>
                <w:rFonts w:ascii="Sylfaen" w:eastAsia="Times New Roman" w:hAnsi="Sylfaen" w:cs="Calibri"/>
                <w:i/>
                <w:iCs/>
                <w:color w:val="000000"/>
                <w:sz w:val="20"/>
                <w:szCs w:val="20"/>
                <w:lang w:val="ka-GE"/>
              </w:rPr>
              <w:t>19.9</w:t>
            </w:r>
          </w:p>
        </w:tc>
        <w:tc>
          <w:tcPr>
            <w:tcW w:w="1933" w:type="dxa"/>
            <w:shd w:val="clear" w:color="000000" w:fill="EDEDED"/>
            <w:noWrap/>
            <w:vAlign w:val="center"/>
            <w:hideMark/>
          </w:tcPr>
          <w:p w:rsidR="00CE11E1" w:rsidRPr="00473033" w:rsidRDefault="00555D83" w:rsidP="00CE11E1">
            <w:pPr>
              <w:spacing w:after="0" w:line="240" w:lineRule="auto"/>
              <w:jc w:val="center"/>
              <w:rPr>
                <w:rFonts w:ascii="Sylfaen" w:eastAsia="Times New Roman" w:hAnsi="Sylfaen" w:cs="Calibri"/>
                <w:bCs/>
                <w:i/>
                <w:sz w:val="20"/>
                <w:lang w:val="ka-GE"/>
              </w:rPr>
            </w:pPr>
            <w:r>
              <w:rPr>
                <w:rFonts w:ascii="Sylfaen" w:eastAsia="Times New Roman" w:hAnsi="Sylfaen" w:cs="Calibri"/>
                <w:bCs/>
                <w:i/>
                <w:sz w:val="20"/>
                <w:lang w:val="ka-GE"/>
              </w:rPr>
              <w:t>-5.1</w:t>
            </w:r>
          </w:p>
        </w:tc>
        <w:tc>
          <w:tcPr>
            <w:tcW w:w="1388" w:type="dxa"/>
            <w:shd w:val="clear" w:color="000000" w:fill="EDEDED"/>
            <w:noWrap/>
            <w:vAlign w:val="center"/>
            <w:hideMark/>
          </w:tcPr>
          <w:p w:rsidR="00CE11E1" w:rsidRPr="00473033" w:rsidRDefault="00A35C56" w:rsidP="00CE11E1">
            <w:pPr>
              <w:spacing w:after="0" w:line="240" w:lineRule="auto"/>
              <w:jc w:val="center"/>
              <w:rPr>
                <w:rFonts w:ascii="Sylfaen" w:eastAsia="Times New Roman" w:hAnsi="Sylfaen" w:cs="Calibri"/>
                <w:bCs/>
                <w:i/>
                <w:sz w:val="20"/>
                <w:lang w:val="ka-GE"/>
              </w:rPr>
            </w:pPr>
            <w:r>
              <w:rPr>
                <w:rFonts w:ascii="Sylfaen" w:eastAsia="Times New Roman" w:hAnsi="Sylfaen" w:cs="Calibri"/>
                <w:bCs/>
                <w:i/>
                <w:sz w:val="20"/>
              </w:rPr>
              <w:t>79.6</w:t>
            </w:r>
          </w:p>
        </w:tc>
      </w:tr>
      <w:tr w:rsidR="00CE11E1" w:rsidRPr="00473033" w:rsidTr="002D58EF">
        <w:trPr>
          <w:trHeight w:val="315"/>
          <w:jc w:val="center"/>
        </w:trPr>
        <w:tc>
          <w:tcPr>
            <w:tcW w:w="2968" w:type="dxa"/>
            <w:shd w:val="clear" w:color="auto" w:fill="auto"/>
            <w:noWrap/>
            <w:vAlign w:val="center"/>
            <w:hideMark/>
          </w:tcPr>
          <w:p w:rsidR="00CE11E1" w:rsidRPr="00473033" w:rsidRDefault="00CE11E1" w:rsidP="00CE11E1">
            <w:pPr>
              <w:spacing w:after="0" w:line="240" w:lineRule="auto"/>
              <w:rPr>
                <w:rFonts w:ascii="Sylfaen" w:eastAsia="Times New Roman" w:hAnsi="Sylfaen" w:cs="Calibri"/>
                <w:i/>
                <w:iCs/>
                <w:color w:val="000000"/>
                <w:sz w:val="20"/>
                <w:szCs w:val="20"/>
                <w:lang w:val="ka-GE"/>
              </w:rPr>
            </w:pPr>
            <w:r w:rsidRPr="00473033">
              <w:rPr>
                <w:rFonts w:ascii="Sylfaen" w:eastAsia="Times New Roman" w:hAnsi="Sylfaen" w:cs="Calibri"/>
                <w:i/>
                <w:iCs/>
                <w:color w:val="000000"/>
                <w:sz w:val="20"/>
                <w:szCs w:val="20"/>
                <w:lang w:val="ka-GE"/>
              </w:rPr>
              <w:t>იურიდიული პირებიდან</w:t>
            </w:r>
          </w:p>
        </w:tc>
        <w:tc>
          <w:tcPr>
            <w:tcW w:w="1849" w:type="dxa"/>
            <w:shd w:val="clear" w:color="auto" w:fill="auto"/>
            <w:noWrap/>
            <w:vAlign w:val="center"/>
            <w:hideMark/>
          </w:tcPr>
          <w:p w:rsidR="00CE11E1" w:rsidRPr="00473033" w:rsidRDefault="00440FA3" w:rsidP="00CE11E1">
            <w:pPr>
              <w:spacing w:after="0" w:line="240" w:lineRule="auto"/>
              <w:jc w:val="center"/>
              <w:rPr>
                <w:rFonts w:ascii="Sylfaen" w:eastAsia="Times New Roman" w:hAnsi="Sylfaen" w:cs="Calibri"/>
                <w:i/>
                <w:iCs/>
                <w:color w:val="000000"/>
                <w:sz w:val="20"/>
                <w:szCs w:val="20"/>
                <w:lang w:val="ka-GE"/>
              </w:rPr>
            </w:pPr>
            <w:r>
              <w:rPr>
                <w:rFonts w:ascii="Sylfaen" w:eastAsia="Times New Roman" w:hAnsi="Sylfaen" w:cs="Calibri"/>
                <w:i/>
                <w:iCs/>
                <w:color w:val="000000"/>
                <w:sz w:val="20"/>
                <w:szCs w:val="20"/>
                <w:lang w:val="ka-GE"/>
              </w:rPr>
              <w:t>75</w:t>
            </w:r>
            <w:r w:rsidR="00CE11E1" w:rsidRPr="00473033">
              <w:rPr>
                <w:rFonts w:ascii="Sylfaen" w:eastAsia="Times New Roman" w:hAnsi="Sylfaen" w:cs="Calibri"/>
                <w:i/>
                <w:iCs/>
                <w:color w:val="000000"/>
                <w:sz w:val="20"/>
                <w:szCs w:val="20"/>
                <w:lang w:val="ka-GE"/>
              </w:rPr>
              <w:t>.0</w:t>
            </w:r>
          </w:p>
        </w:tc>
        <w:tc>
          <w:tcPr>
            <w:tcW w:w="1822" w:type="dxa"/>
            <w:shd w:val="clear" w:color="auto" w:fill="auto"/>
            <w:noWrap/>
            <w:vAlign w:val="center"/>
            <w:hideMark/>
          </w:tcPr>
          <w:p w:rsidR="00CE11E1" w:rsidRPr="00473033" w:rsidRDefault="00F630F0" w:rsidP="00CE11E1">
            <w:pPr>
              <w:spacing w:after="0" w:line="240" w:lineRule="auto"/>
              <w:jc w:val="center"/>
              <w:rPr>
                <w:rFonts w:ascii="Sylfaen" w:eastAsia="Times New Roman" w:hAnsi="Sylfaen" w:cs="Calibri"/>
                <w:i/>
                <w:iCs/>
                <w:color w:val="000000"/>
                <w:sz w:val="20"/>
                <w:szCs w:val="20"/>
                <w:lang w:val="ka-GE"/>
              </w:rPr>
            </w:pPr>
            <w:r>
              <w:rPr>
                <w:rFonts w:ascii="Sylfaen" w:eastAsia="Times New Roman" w:hAnsi="Sylfaen" w:cs="Calibri"/>
                <w:i/>
                <w:iCs/>
                <w:color w:val="000000"/>
                <w:sz w:val="20"/>
                <w:szCs w:val="20"/>
                <w:lang w:val="ka-GE"/>
              </w:rPr>
              <w:t>75</w:t>
            </w:r>
            <w:r w:rsidR="00CE11E1" w:rsidRPr="00473033">
              <w:rPr>
                <w:rFonts w:ascii="Sylfaen" w:eastAsia="Times New Roman" w:hAnsi="Sylfaen" w:cs="Calibri"/>
                <w:i/>
                <w:iCs/>
                <w:color w:val="000000"/>
                <w:sz w:val="20"/>
                <w:szCs w:val="20"/>
                <w:lang w:val="ka-GE"/>
              </w:rPr>
              <w:t>.0</w:t>
            </w:r>
          </w:p>
        </w:tc>
        <w:tc>
          <w:tcPr>
            <w:tcW w:w="1302" w:type="dxa"/>
            <w:shd w:val="clear" w:color="auto" w:fill="auto"/>
            <w:noWrap/>
            <w:vAlign w:val="center"/>
            <w:hideMark/>
          </w:tcPr>
          <w:p w:rsidR="00CE11E1" w:rsidRPr="00473033" w:rsidRDefault="00F5758F" w:rsidP="00CE11E1">
            <w:pPr>
              <w:spacing w:after="0" w:line="240" w:lineRule="auto"/>
              <w:jc w:val="center"/>
              <w:rPr>
                <w:rFonts w:ascii="Sylfaen" w:eastAsia="Times New Roman" w:hAnsi="Sylfaen" w:cs="Calibri"/>
                <w:i/>
                <w:iCs/>
                <w:color w:val="000000"/>
                <w:sz w:val="20"/>
                <w:szCs w:val="20"/>
                <w:lang w:val="ka-GE"/>
              </w:rPr>
            </w:pPr>
            <w:r>
              <w:rPr>
                <w:rFonts w:ascii="Sylfaen" w:eastAsia="Times New Roman" w:hAnsi="Sylfaen" w:cs="Calibri"/>
                <w:i/>
                <w:iCs/>
                <w:color w:val="000000"/>
                <w:sz w:val="20"/>
                <w:szCs w:val="20"/>
                <w:lang w:val="ka-GE"/>
              </w:rPr>
              <w:t>34.1</w:t>
            </w:r>
          </w:p>
        </w:tc>
        <w:tc>
          <w:tcPr>
            <w:tcW w:w="1933" w:type="dxa"/>
            <w:shd w:val="clear" w:color="auto" w:fill="auto"/>
            <w:noWrap/>
            <w:vAlign w:val="center"/>
            <w:hideMark/>
          </w:tcPr>
          <w:p w:rsidR="00CE11E1" w:rsidRPr="00473033" w:rsidRDefault="00555D83" w:rsidP="00CE11E1">
            <w:pPr>
              <w:spacing w:after="0" w:line="240" w:lineRule="auto"/>
              <w:jc w:val="center"/>
              <w:rPr>
                <w:rFonts w:ascii="Sylfaen" w:eastAsia="Times New Roman" w:hAnsi="Sylfaen" w:cs="Calibri"/>
                <w:bCs/>
                <w:i/>
                <w:sz w:val="20"/>
                <w:lang w:val="ka-GE"/>
              </w:rPr>
            </w:pPr>
            <w:r>
              <w:rPr>
                <w:rFonts w:ascii="Sylfaen" w:eastAsia="Times New Roman" w:hAnsi="Sylfaen" w:cs="Calibri"/>
                <w:bCs/>
                <w:i/>
                <w:sz w:val="20"/>
                <w:lang w:val="ka-GE"/>
              </w:rPr>
              <w:t>-40.9</w:t>
            </w:r>
          </w:p>
        </w:tc>
        <w:tc>
          <w:tcPr>
            <w:tcW w:w="1388" w:type="dxa"/>
            <w:shd w:val="clear" w:color="auto" w:fill="auto"/>
            <w:noWrap/>
            <w:vAlign w:val="center"/>
            <w:hideMark/>
          </w:tcPr>
          <w:p w:rsidR="00CE11E1" w:rsidRPr="00473033" w:rsidRDefault="00A35C56" w:rsidP="00CE11E1">
            <w:pPr>
              <w:spacing w:after="0" w:line="240" w:lineRule="auto"/>
              <w:jc w:val="center"/>
              <w:rPr>
                <w:rFonts w:ascii="Sylfaen" w:eastAsia="Times New Roman" w:hAnsi="Sylfaen" w:cs="Calibri"/>
                <w:bCs/>
                <w:i/>
                <w:sz w:val="20"/>
                <w:lang w:val="ka-GE"/>
              </w:rPr>
            </w:pPr>
            <w:r>
              <w:rPr>
                <w:rFonts w:ascii="Sylfaen" w:eastAsia="Times New Roman" w:hAnsi="Sylfaen" w:cs="Calibri"/>
                <w:bCs/>
                <w:i/>
                <w:sz w:val="20"/>
                <w:lang w:val="ka-GE"/>
              </w:rPr>
              <w:t>45.5</w:t>
            </w:r>
          </w:p>
        </w:tc>
      </w:tr>
      <w:tr w:rsidR="00CE11E1" w:rsidRPr="00473033" w:rsidTr="002D58EF">
        <w:trPr>
          <w:trHeight w:val="645"/>
          <w:jc w:val="center"/>
        </w:trPr>
        <w:tc>
          <w:tcPr>
            <w:tcW w:w="2968" w:type="dxa"/>
            <w:shd w:val="clear" w:color="000000" w:fill="EDEDED"/>
            <w:vAlign w:val="center"/>
            <w:hideMark/>
          </w:tcPr>
          <w:p w:rsidR="00CE11E1" w:rsidRPr="00473033" w:rsidRDefault="00CE11E1" w:rsidP="00CE11E1">
            <w:pPr>
              <w:spacing w:after="0" w:line="240" w:lineRule="auto"/>
              <w:rPr>
                <w:rFonts w:ascii="Sylfaen" w:eastAsia="Times New Roman" w:hAnsi="Sylfaen" w:cs="Calibri"/>
                <w:b/>
                <w:bCs/>
                <w:color w:val="FF0000"/>
                <w:lang w:val="ka-GE"/>
              </w:rPr>
            </w:pPr>
            <w:r w:rsidRPr="00473033">
              <w:rPr>
                <w:rFonts w:ascii="Sylfaen" w:eastAsia="Times New Roman" w:hAnsi="Sylfaen" w:cs="Calibri"/>
                <w:b/>
                <w:bCs/>
                <w:color w:val="FF0000"/>
                <w:lang w:val="ka-GE"/>
              </w:rPr>
              <w:t>დამატებითი ღირებულების გადასახადი</w:t>
            </w:r>
          </w:p>
        </w:tc>
        <w:tc>
          <w:tcPr>
            <w:tcW w:w="1849" w:type="dxa"/>
            <w:shd w:val="clear" w:color="000000" w:fill="EDEDED"/>
            <w:vAlign w:val="center"/>
            <w:hideMark/>
          </w:tcPr>
          <w:p w:rsidR="00CE11E1" w:rsidRPr="00C674F5" w:rsidRDefault="00440FA3" w:rsidP="00CE11E1">
            <w:pPr>
              <w:spacing w:after="0" w:line="240" w:lineRule="auto"/>
              <w:jc w:val="center"/>
              <w:rPr>
                <w:rFonts w:ascii="Sylfaen" w:eastAsia="Times New Roman" w:hAnsi="Sylfaen" w:cs="Calibri"/>
                <w:b/>
                <w:bCs/>
                <w:color w:val="FF0000"/>
              </w:rPr>
            </w:pPr>
            <w:r>
              <w:rPr>
                <w:rFonts w:ascii="Sylfaen" w:eastAsia="Times New Roman" w:hAnsi="Sylfaen" w:cs="Calibri"/>
                <w:b/>
                <w:bCs/>
                <w:color w:val="FF0000"/>
                <w:lang w:val="ka-GE"/>
              </w:rPr>
              <w:t>5,702.2</w:t>
            </w:r>
          </w:p>
        </w:tc>
        <w:tc>
          <w:tcPr>
            <w:tcW w:w="1822" w:type="dxa"/>
            <w:shd w:val="clear" w:color="000000" w:fill="EDEDED"/>
            <w:noWrap/>
            <w:vAlign w:val="center"/>
            <w:hideMark/>
          </w:tcPr>
          <w:p w:rsidR="00CE11E1" w:rsidRPr="00473033" w:rsidRDefault="00F067A5" w:rsidP="00CE11E1">
            <w:pPr>
              <w:spacing w:after="0" w:line="240" w:lineRule="auto"/>
              <w:jc w:val="center"/>
              <w:rPr>
                <w:rFonts w:ascii="Sylfaen" w:eastAsia="Times New Roman" w:hAnsi="Sylfaen" w:cs="Calibri"/>
                <w:b/>
                <w:bCs/>
                <w:color w:val="FF0000"/>
                <w:lang w:val="ka-GE"/>
              </w:rPr>
            </w:pPr>
            <w:r>
              <w:rPr>
                <w:rFonts w:ascii="Sylfaen" w:eastAsia="Times New Roman" w:hAnsi="Sylfaen" w:cs="Calibri"/>
                <w:b/>
                <w:bCs/>
                <w:color w:val="FF0000"/>
                <w:lang w:val="ka-GE"/>
              </w:rPr>
              <w:t>6,224.6</w:t>
            </w:r>
          </w:p>
        </w:tc>
        <w:tc>
          <w:tcPr>
            <w:tcW w:w="1302" w:type="dxa"/>
            <w:shd w:val="clear" w:color="000000" w:fill="EDEDED"/>
            <w:noWrap/>
            <w:vAlign w:val="center"/>
            <w:hideMark/>
          </w:tcPr>
          <w:p w:rsidR="00CE11E1" w:rsidRPr="00473033" w:rsidRDefault="00633C82" w:rsidP="00CE11E1">
            <w:pPr>
              <w:spacing w:after="0" w:line="240" w:lineRule="auto"/>
              <w:jc w:val="center"/>
              <w:rPr>
                <w:rFonts w:ascii="Sylfaen" w:eastAsia="Times New Roman" w:hAnsi="Sylfaen" w:cs="Calibri"/>
                <w:b/>
                <w:bCs/>
                <w:color w:val="FF0000"/>
                <w:lang w:val="ka-GE"/>
              </w:rPr>
            </w:pPr>
            <w:r>
              <w:rPr>
                <w:rFonts w:ascii="Sylfaen" w:eastAsia="Times New Roman" w:hAnsi="Sylfaen" w:cs="Calibri"/>
                <w:b/>
                <w:bCs/>
                <w:color w:val="FF0000"/>
                <w:lang w:val="ka-GE"/>
              </w:rPr>
              <w:t>6,409.4</w:t>
            </w:r>
          </w:p>
        </w:tc>
        <w:tc>
          <w:tcPr>
            <w:tcW w:w="1933" w:type="dxa"/>
            <w:shd w:val="clear" w:color="000000" w:fill="EDEDED"/>
            <w:noWrap/>
            <w:vAlign w:val="center"/>
            <w:hideMark/>
          </w:tcPr>
          <w:p w:rsidR="00CE11E1" w:rsidRPr="00473033" w:rsidRDefault="00172B41" w:rsidP="00CE11E1">
            <w:pPr>
              <w:spacing w:after="0" w:line="240" w:lineRule="auto"/>
              <w:jc w:val="center"/>
              <w:rPr>
                <w:rFonts w:ascii="Sylfaen" w:eastAsia="Times New Roman" w:hAnsi="Sylfaen" w:cs="Calibri"/>
                <w:b/>
                <w:bCs/>
                <w:color w:val="FF0000"/>
                <w:lang w:val="ka-GE"/>
              </w:rPr>
            </w:pPr>
            <w:r>
              <w:rPr>
                <w:rFonts w:ascii="Sylfaen" w:eastAsia="Times New Roman" w:hAnsi="Sylfaen" w:cs="Calibri"/>
                <w:b/>
                <w:bCs/>
                <w:color w:val="FF0000"/>
                <w:lang w:val="ka-GE"/>
              </w:rPr>
              <w:t>184.8</w:t>
            </w:r>
          </w:p>
        </w:tc>
        <w:tc>
          <w:tcPr>
            <w:tcW w:w="1388" w:type="dxa"/>
            <w:shd w:val="clear" w:color="000000" w:fill="EDEDED"/>
            <w:noWrap/>
            <w:vAlign w:val="center"/>
            <w:hideMark/>
          </w:tcPr>
          <w:p w:rsidR="00CE11E1" w:rsidRPr="00473033" w:rsidRDefault="00D21547" w:rsidP="00CE11E1">
            <w:pPr>
              <w:spacing w:after="0" w:line="240" w:lineRule="auto"/>
              <w:jc w:val="center"/>
              <w:rPr>
                <w:rFonts w:ascii="Sylfaen" w:eastAsia="Times New Roman" w:hAnsi="Sylfaen" w:cs="Calibri"/>
                <w:b/>
                <w:bCs/>
                <w:color w:val="FF0000"/>
                <w:lang w:val="ka-GE"/>
              </w:rPr>
            </w:pPr>
            <w:r>
              <w:rPr>
                <w:rFonts w:ascii="Sylfaen" w:eastAsia="Times New Roman" w:hAnsi="Sylfaen" w:cs="Calibri"/>
                <w:b/>
                <w:bCs/>
                <w:color w:val="FF0000"/>
                <w:lang w:val="ka-GE"/>
              </w:rPr>
              <w:t>112.4</w:t>
            </w:r>
          </w:p>
        </w:tc>
      </w:tr>
    </w:tbl>
    <w:p w:rsidR="00CE11E1" w:rsidRPr="00473033" w:rsidRDefault="00CE11E1" w:rsidP="006B2DC2">
      <w:pPr>
        <w:jc w:val="both"/>
        <w:rPr>
          <w:rFonts w:ascii="Sylfaen" w:hAnsi="Sylfaen"/>
          <w:lang w:val="ka-GE"/>
        </w:rPr>
      </w:pPr>
    </w:p>
    <w:p w:rsidR="005D374D" w:rsidRPr="00473033" w:rsidRDefault="005D374D" w:rsidP="001B0BDE">
      <w:pPr>
        <w:pStyle w:val="Style1"/>
      </w:pPr>
      <w:bookmarkStart w:id="7" w:name="_Toc96695257"/>
      <w:r w:rsidRPr="00473033">
        <w:t>გრანტები</w:t>
      </w:r>
      <w:bookmarkEnd w:id="7"/>
    </w:p>
    <w:p w:rsidR="005D374D" w:rsidRPr="00473033" w:rsidRDefault="005D374D" w:rsidP="005D374D">
      <w:pPr>
        <w:jc w:val="both"/>
        <w:rPr>
          <w:rFonts w:ascii="Sylfaen" w:hAnsi="Sylfaen"/>
          <w:lang w:val="ka-GE"/>
        </w:rPr>
      </w:pPr>
      <w:r w:rsidRPr="00473033">
        <w:rPr>
          <w:rFonts w:ascii="Sylfaen" w:hAnsi="Sylfaen"/>
          <w:lang w:val="ka-GE"/>
        </w:rPr>
        <w:t>ბაღდათის მუნიციპალიტეტს</w:t>
      </w:r>
      <w:r w:rsidR="00B9509A">
        <w:rPr>
          <w:rFonts w:ascii="Sylfaen" w:hAnsi="Sylfaen"/>
          <w:lang w:val="ka-GE"/>
        </w:rPr>
        <w:t xml:space="preserve"> 2021</w:t>
      </w:r>
      <w:r w:rsidR="00D366FA">
        <w:rPr>
          <w:rFonts w:ascii="Sylfaen" w:hAnsi="Sylfaen"/>
        </w:rPr>
        <w:t xml:space="preserve"> </w:t>
      </w:r>
      <w:r w:rsidRPr="00473033">
        <w:rPr>
          <w:rFonts w:ascii="Sylfaen" w:hAnsi="Sylfaen"/>
          <w:lang w:val="ka-GE"/>
        </w:rPr>
        <w:t xml:space="preserve"> წელს სახელმწიფო ბიუჯეტიდან გამოეყო</w:t>
      </w:r>
      <w:r w:rsidR="00350037">
        <w:rPr>
          <w:rFonts w:ascii="Sylfaen" w:hAnsi="Sylfaen"/>
          <w:lang w:val="ka-GE"/>
        </w:rPr>
        <w:t xml:space="preserve"> 5</w:t>
      </w:r>
      <w:r w:rsidRPr="00473033">
        <w:rPr>
          <w:rFonts w:ascii="Sylfaen" w:hAnsi="Sylfaen"/>
          <w:lang w:val="ka-GE"/>
        </w:rPr>
        <w:t xml:space="preserve"> დანიშნულების გრანტი საერთო მოცულობით</w:t>
      </w:r>
      <w:r w:rsidR="00350037">
        <w:rPr>
          <w:rFonts w:ascii="Sylfaen" w:hAnsi="Sylfaen"/>
          <w:lang w:val="ka-GE"/>
        </w:rPr>
        <w:t xml:space="preserve"> 5,536.9</w:t>
      </w:r>
      <w:r w:rsidRPr="00473033">
        <w:rPr>
          <w:rFonts w:ascii="Sylfaen" w:hAnsi="Sylfaen"/>
          <w:lang w:val="ka-GE"/>
        </w:rPr>
        <w:t xml:space="preserve"> ათასი ლარი რომლის შესრულებამაც</w:t>
      </w:r>
      <w:r w:rsidR="00350037">
        <w:rPr>
          <w:rFonts w:ascii="Sylfaen" w:hAnsi="Sylfaen"/>
          <w:lang w:val="ka-GE"/>
        </w:rPr>
        <w:t xml:space="preserve"> 99</w:t>
      </w:r>
      <w:r w:rsidRPr="00473033">
        <w:rPr>
          <w:rFonts w:ascii="Sylfaen" w:hAnsi="Sylfaen"/>
          <w:lang w:val="ka-GE"/>
        </w:rPr>
        <w:t>.8 % შეადგინა</w:t>
      </w:r>
    </w:p>
    <w:p w:rsidR="005D374D" w:rsidRPr="00473033" w:rsidRDefault="006249EC" w:rsidP="006249EC">
      <w:pPr>
        <w:jc w:val="right"/>
        <w:rPr>
          <w:rFonts w:ascii="Sylfaen" w:hAnsi="Sylfaen"/>
          <w:i/>
          <w:sz w:val="18"/>
          <w:lang w:val="ka-GE"/>
        </w:rPr>
      </w:pPr>
      <w:r w:rsidRPr="00473033">
        <w:rPr>
          <w:rFonts w:ascii="Sylfaen" w:hAnsi="Sylfaen"/>
          <w:i/>
          <w:sz w:val="18"/>
          <w:lang w:val="ka-GE"/>
        </w:rPr>
        <w:t>ცხრილი N6</w:t>
      </w:r>
    </w:p>
    <w:tbl>
      <w:tblPr>
        <w:tblStyle w:val="GridTable1Light"/>
        <w:tblW w:w="10252"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4A0" w:firstRow="1" w:lastRow="0" w:firstColumn="1" w:lastColumn="0" w:noHBand="0" w:noVBand="1"/>
      </w:tblPr>
      <w:tblGrid>
        <w:gridCol w:w="314"/>
        <w:gridCol w:w="1003"/>
        <w:gridCol w:w="634"/>
        <w:gridCol w:w="1964"/>
        <w:gridCol w:w="1029"/>
        <w:gridCol w:w="881"/>
        <w:gridCol w:w="921"/>
        <w:gridCol w:w="3506"/>
      </w:tblGrid>
      <w:tr w:rsidR="005D374D" w:rsidRPr="00473033" w:rsidTr="00905319">
        <w:trPr>
          <w:cnfStyle w:val="100000000000" w:firstRow="1" w:lastRow="0" w:firstColumn="0" w:lastColumn="0" w:oddVBand="0" w:evenVBand="0" w:oddHBand="0"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314" w:type="dxa"/>
            <w:tcBorders>
              <w:bottom w:val="none" w:sz="0" w:space="0" w:color="auto"/>
            </w:tcBorders>
            <w:noWrap/>
            <w:vAlign w:val="center"/>
            <w:hideMark/>
          </w:tcPr>
          <w:p w:rsidR="005D374D" w:rsidRPr="00473033" w:rsidRDefault="005D374D" w:rsidP="005D374D">
            <w:pPr>
              <w:jc w:val="center"/>
              <w:rPr>
                <w:rFonts w:ascii="Sylfaen" w:eastAsia="Times New Roman" w:hAnsi="Sylfaen" w:cs="Calibri"/>
                <w:color w:val="000000"/>
                <w:sz w:val="20"/>
                <w:lang w:val="ka-GE"/>
              </w:rPr>
            </w:pPr>
            <w:r w:rsidRPr="00473033">
              <w:rPr>
                <w:rFonts w:ascii="Sylfaen" w:eastAsia="Times New Roman" w:hAnsi="Sylfaen" w:cs="Calibri"/>
                <w:color w:val="000000"/>
                <w:sz w:val="20"/>
                <w:lang w:val="ka-GE"/>
              </w:rPr>
              <w:lastRenderedPageBreak/>
              <w:t>N</w:t>
            </w:r>
          </w:p>
        </w:tc>
        <w:tc>
          <w:tcPr>
            <w:tcW w:w="1003" w:type="dxa"/>
            <w:tcBorders>
              <w:bottom w:val="none" w:sz="0" w:space="0" w:color="auto"/>
            </w:tcBorders>
            <w:noWrap/>
            <w:hideMark/>
          </w:tcPr>
          <w:p w:rsidR="005D374D" w:rsidRPr="00473033" w:rsidRDefault="005D374D" w:rsidP="005D374D">
            <w:pPr>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cs="Calibri"/>
                <w:color w:val="000000"/>
                <w:sz w:val="20"/>
                <w:lang w:val="ka-GE"/>
              </w:rPr>
            </w:pPr>
            <w:r w:rsidRPr="00473033">
              <w:rPr>
                <w:rFonts w:ascii="Sylfaen" w:eastAsia="Times New Roman" w:hAnsi="Sylfaen" w:cs="Sylfaen"/>
                <w:color w:val="000000"/>
                <w:sz w:val="20"/>
                <w:lang w:val="ka-GE"/>
              </w:rPr>
              <w:t>განკ</w:t>
            </w:r>
            <w:r w:rsidRPr="00473033">
              <w:rPr>
                <w:rFonts w:ascii="Sylfaen" w:eastAsia="Times New Roman" w:hAnsi="Sylfaen" w:cs="Calibri"/>
                <w:color w:val="000000"/>
                <w:sz w:val="20"/>
                <w:lang w:val="ka-GE"/>
              </w:rPr>
              <w:t>.</w:t>
            </w:r>
            <w:r w:rsidRPr="00473033">
              <w:rPr>
                <w:rFonts w:ascii="Sylfaen" w:eastAsia="Times New Roman" w:hAnsi="Sylfaen" w:cs="Sylfaen"/>
                <w:color w:val="000000"/>
                <w:sz w:val="20"/>
                <w:lang w:val="ka-GE"/>
              </w:rPr>
              <w:t>თარიღი</w:t>
            </w:r>
          </w:p>
        </w:tc>
        <w:tc>
          <w:tcPr>
            <w:tcW w:w="634" w:type="dxa"/>
            <w:tcBorders>
              <w:bottom w:val="none" w:sz="0" w:space="0" w:color="auto"/>
            </w:tcBorders>
            <w:noWrap/>
            <w:vAlign w:val="center"/>
            <w:hideMark/>
          </w:tcPr>
          <w:p w:rsidR="005D374D" w:rsidRPr="00473033" w:rsidRDefault="005D374D" w:rsidP="005D374D">
            <w:pPr>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cs="Calibri"/>
                <w:color w:val="000000"/>
                <w:sz w:val="20"/>
                <w:lang w:val="ka-GE"/>
              </w:rPr>
            </w:pPr>
            <w:r w:rsidRPr="00473033">
              <w:rPr>
                <w:rFonts w:ascii="Sylfaen" w:eastAsia="Times New Roman" w:hAnsi="Sylfaen" w:cs="Sylfaen"/>
                <w:color w:val="000000"/>
                <w:sz w:val="20"/>
                <w:lang w:val="ka-GE"/>
              </w:rPr>
              <w:t>განკ</w:t>
            </w:r>
            <w:r w:rsidRPr="00473033">
              <w:rPr>
                <w:rFonts w:ascii="Sylfaen" w:eastAsia="Times New Roman" w:hAnsi="Sylfaen" w:cs="Calibri"/>
                <w:color w:val="000000"/>
                <w:sz w:val="20"/>
                <w:lang w:val="ka-GE"/>
              </w:rPr>
              <w:t>. N</w:t>
            </w:r>
          </w:p>
        </w:tc>
        <w:tc>
          <w:tcPr>
            <w:tcW w:w="1964" w:type="dxa"/>
            <w:tcBorders>
              <w:bottom w:val="none" w:sz="0" w:space="0" w:color="auto"/>
            </w:tcBorders>
            <w:vAlign w:val="center"/>
            <w:hideMark/>
          </w:tcPr>
          <w:p w:rsidR="005D374D" w:rsidRPr="00473033" w:rsidRDefault="005D374D" w:rsidP="005D374D">
            <w:pPr>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cs="Calibri"/>
                <w:color w:val="000000"/>
                <w:sz w:val="20"/>
                <w:lang w:val="ka-GE"/>
              </w:rPr>
            </w:pPr>
            <w:r w:rsidRPr="00473033">
              <w:rPr>
                <w:rFonts w:ascii="Sylfaen" w:eastAsia="Times New Roman" w:hAnsi="Sylfaen" w:cs="Sylfaen"/>
                <w:color w:val="000000"/>
                <w:sz w:val="20"/>
                <w:lang w:val="ka-GE"/>
              </w:rPr>
              <w:t>განკარგულების</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აღწერა</w:t>
            </w:r>
            <w:r w:rsidRPr="00473033">
              <w:rPr>
                <w:rFonts w:ascii="Sylfaen" w:eastAsia="Times New Roman" w:hAnsi="Sylfaen" w:cs="Calibri"/>
                <w:color w:val="000000"/>
                <w:sz w:val="20"/>
                <w:lang w:val="ka-GE"/>
              </w:rPr>
              <w:t>/</w:t>
            </w:r>
            <w:r w:rsidRPr="00473033">
              <w:rPr>
                <w:rFonts w:ascii="Sylfaen" w:eastAsia="Times New Roman" w:hAnsi="Sylfaen" w:cs="Sylfaen"/>
                <w:color w:val="000000"/>
                <w:sz w:val="20"/>
                <w:lang w:val="ka-GE"/>
              </w:rPr>
              <w:t>ფონდი</w:t>
            </w:r>
          </w:p>
        </w:tc>
        <w:tc>
          <w:tcPr>
            <w:tcW w:w="1029" w:type="dxa"/>
            <w:tcBorders>
              <w:bottom w:val="none" w:sz="0" w:space="0" w:color="auto"/>
            </w:tcBorders>
            <w:vAlign w:val="center"/>
            <w:hideMark/>
          </w:tcPr>
          <w:p w:rsidR="005D374D" w:rsidRPr="00473033" w:rsidRDefault="005D374D" w:rsidP="005D374D">
            <w:pPr>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cs="Calibri"/>
                <w:color w:val="000000"/>
                <w:sz w:val="20"/>
                <w:lang w:val="ka-GE"/>
              </w:rPr>
            </w:pPr>
            <w:r w:rsidRPr="00473033">
              <w:rPr>
                <w:rFonts w:ascii="Sylfaen" w:eastAsia="Times New Roman" w:hAnsi="Sylfaen" w:cs="Sylfaen"/>
                <w:color w:val="000000"/>
                <w:sz w:val="20"/>
                <w:lang w:val="ka-GE"/>
              </w:rPr>
              <w:t>გამოყოფილი</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თანხა</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ათსი</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ლარი</w:t>
            </w:r>
            <w:r w:rsidRPr="00473033">
              <w:rPr>
                <w:rFonts w:ascii="Sylfaen" w:eastAsia="Times New Roman" w:hAnsi="Sylfaen" w:cs="Calibri"/>
                <w:color w:val="000000"/>
                <w:sz w:val="20"/>
                <w:lang w:val="ka-GE"/>
              </w:rPr>
              <w:t>)</w:t>
            </w:r>
          </w:p>
        </w:tc>
        <w:tc>
          <w:tcPr>
            <w:tcW w:w="881" w:type="dxa"/>
            <w:tcBorders>
              <w:bottom w:val="none" w:sz="0" w:space="0" w:color="auto"/>
            </w:tcBorders>
            <w:vAlign w:val="center"/>
            <w:hideMark/>
          </w:tcPr>
          <w:p w:rsidR="005D374D" w:rsidRPr="00473033" w:rsidRDefault="005D374D" w:rsidP="005D374D">
            <w:pPr>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cs="Calibri"/>
                <w:color w:val="000000"/>
                <w:sz w:val="20"/>
                <w:lang w:val="ka-GE"/>
              </w:rPr>
            </w:pPr>
            <w:r w:rsidRPr="00473033">
              <w:rPr>
                <w:rFonts w:ascii="Sylfaen" w:eastAsia="Times New Roman" w:hAnsi="Sylfaen" w:cs="Sylfaen"/>
                <w:color w:val="000000"/>
                <w:sz w:val="20"/>
                <w:lang w:val="ka-GE"/>
              </w:rPr>
              <w:t>მიღებული</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თანხა</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ათასი</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ლარი</w:t>
            </w:r>
            <w:r w:rsidRPr="00473033">
              <w:rPr>
                <w:rFonts w:ascii="Sylfaen" w:eastAsia="Times New Roman" w:hAnsi="Sylfaen" w:cs="Calibri"/>
                <w:color w:val="000000"/>
                <w:sz w:val="20"/>
                <w:lang w:val="ka-GE"/>
              </w:rPr>
              <w:t>)</w:t>
            </w:r>
          </w:p>
        </w:tc>
        <w:tc>
          <w:tcPr>
            <w:tcW w:w="921" w:type="dxa"/>
            <w:tcBorders>
              <w:bottom w:val="none" w:sz="0" w:space="0" w:color="auto"/>
            </w:tcBorders>
            <w:vAlign w:val="center"/>
            <w:hideMark/>
          </w:tcPr>
          <w:p w:rsidR="005D374D" w:rsidRPr="00473033" w:rsidRDefault="005D374D" w:rsidP="005D374D">
            <w:pPr>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cs="Calibri"/>
                <w:color w:val="000000"/>
                <w:sz w:val="20"/>
                <w:lang w:val="ka-GE"/>
              </w:rPr>
            </w:pPr>
            <w:r w:rsidRPr="00473033">
              <w:rPr>
                <w:rFonts w:ascii="Sylfaen" w:eastAsia="Times New Roman" w:hAnsi="Sylfaen" w:cs="Sylfaen"/>
                <w:color w:val="000000"/>
                <w:sz w:val="20"/>
                <w:lang w:val="ka-GE"/>
              </w:rPr>
              <w:t>შესრულება</w:t>
            </w:r>
            <w:r w:rsidRPr="00473033">
              <w:rPr>
                <w:rFonts w:ascii="Sylfaen" w:eastAsia="Times New Roman" w:hAnsi="Sylfaen" w:cs="Calibri"/>
                <w:color w:val="000000"/>
                <w:sz w:val="20"/>
                <w:lang w:val="ka-GE"/>
              </w:rPr>
              <w:t xml:space="preserve"> %</w:t>
            </w:r>
          </w:p>
        </w:tc>
        <w:tc>
          <w:tcPr>
            <w:tcW w:w="3506" w:type="dxa"/>
            <w:tcBorders>
              <w:bottom w:val="none" w:sz="0" w:space="0" w:color="auto"/>
            </w:tcBorders>
            <w:hideMark/>
          </w:tcPr>
          <w:p w:rsidR="005D374D" w:rsidRPr="00473033" w:rsidRDefault="005D374D" w:rsidP="005D374D">
            <w:pPr>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cs="Calibri"/>
                <w:color w:val="000000"/>
                <w:sz w:val="20"/>
                <w:lang w:val="ka-GE"/>
              </w:rPr>
            </w:pPr>
            <w:r w:rsidRPr="00473033">
              <w:rPr>
                <w:rFonts w:ascii="Sylfaen" w:eastAsia="Times New Roman" w:hAnsi="Sylfaen" w:cs="Sylfaen"/>
                <w:color w:val="000000"/>
                <w:sz w:val="20"/>
                <w:lang w:val="ka-GE"/>
              </w:rPr>
              <w:t>შენიშვნა</w:t>
            </w:r>
            <w:r w:rsidRPr="00473033">
              <w:rPr>
                <w:rFonts w:ascii="Sylfaen" w:eastAsia="Times New Roman" w:hAnsi="Sylfaen" w:cs="Calibri"/>
                <w:color w:val="000000"/>
                <w:sz w:val="20"/>
                <w:lang w:val="ka-GE"/>
              </w:rPr>
              <w:t>/</w:t>
            </w:r>
            <w:r w:rsidRPr="00473033">
              <w:rPr>
                <w:rFonts w:ascii="Sylfaen" w:eastAsia="Times New Roman" w:hAnsi="Sylfaen" w:cs="Sylfaen"/>
                <w:color w:val="000000"/>
                <w:sz w:val="20"/>
                <w:lang w:val="ka-GE"/>
              </w:rPr>
              <w:t>განმარტება</w:t>
            </w:r>
          </w:p>
        </w:tc>
      </w:tr>
      <w:tr w:rsidR="005D374D" w:rsidRPr="00473033" w:rsidTr="00905319">
        <w:trPr>
          <w:trHeight w:val="300"/>
          <w:jc w:val="center"/>
        </w:trPr>
        <w:tc>
          <w:tcPr>
            <w:cnfStyle w:val="001000000000" w:firstRow="0" w:lastRow="0" w:firstColumn="1" w:lastColumn="0" w:oddVBand="0" w:evenVBand="0" w:oddHBand="0" w:evenHBand="0" w:firstRowFirstColumn="0" w:firstRowLastColumn="0" w:lastRowFirstColumn="0" w:lastRowLastColumn="0"/>
            <w:tcW w:w="314" w:type="dxa"/>
            <w:noWrap/>
            <w:vAlign w:val="center"/>
            <w:hideMark/>
          </w:tcPr>
          <w:p w:rsidR="005D374D" w:rsidRPr="00473033" w:rsidRDefault="005D374D" w:rsidP="005D374D">
            <w:pPr>
              <w:jc w:val="center"/>
              <w:rPr>
                <w:rFonts w:ascii="Sylfaen" w:eastAsia="Times New Roman" w:hAnsi="Sylfaen" w:cs="Calibri"/>
                <w:color w:val="000000"/>
                <w:sz w:val="20"/>
                <w:lang w:val="ka-GE"/>
              </w:rPr>
            </w:pPr>
          </w:p>
        </w:tc>
        <w:tc>
          <w:tcPr>
            <w:tcW w:w="1003" w:type="dxa"/>
            <w:noWrap/>
            <w:hideMark/>
          </w:tcPr>
          <w:p w:rsidR="005D374D" w:rsidRPr="00473033" w:rsidRDefault="005D374D" w:rsidP="005D374D">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sz w:val="20"/>
                <w:lang w:val="ka-GE"/>
              </w:rPr>
            </w:pPr>
          </w:p>
        </w:tc>
        <w:tc>
          <w:tcPr>
            <w:tcW w:w="634" w:type="dxa"/>
            <w:noWrap/>
            <w:vAlign w:val="center"/>
            <w:hideMark/>
          </w:tcPr>
          <w:p w:rsidR="005D374D" w:rsidRPr="00473033" w:rsidRDefault="005D374D" w:rsidP="005D374D">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sz w:val="20"/>
                <w:szCs w:val="20"/>
                <w:lang w:val="ka-GE"/>
              </w:rPr>
            </w:pPr>
          </w:p>
        </w:tc>
        <w:tc>
          <w:tcPr>
            <w:tcW w:w="1964" w:type="dxa"/>
            <w:noWrap/>
            <w:vAlign w:val="center"/>
            <w:hideMark/>
          </w:tcPr>
          <w:p w:rsidR="005D374D" w:rsidRPr="00473033" w:rsidRDefault="005D374D" w:rsidP="005D374D">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sz w:val="20"/>
                <w:szCs w:val="20"/>
                <w:lang w:val="ka-GE"/>
              </w:rPr>
            </w:pPr>
          </w:p>
        </w:tc>
        <w:tc>
          <w:tcPr>
            <w:tcW w:w="1029" w:type="dxa"/>
            <w:noWrap/>
            <w:vAlign w:val="center"/>
            <w:hideMark/>
          </w:tcPr>
          <w:p w:rsidR="005D374D" w:rsidRPr="00473033" w:rsidRDefault="005D374D" w:rsidP="005D374D">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sz w:val="20"/>
                <w:szCs w:val="20"/>
                <w:lang w:val="ka-GE"/>
              </w:rPr>
            </w:pPr>
          </w:p>
        </w:tc>
        <w:tc>
          <w:tcPr>
            <w:tcW w:w="881" w:type="dxa"/>
            <w:noWrap/>
            <w:vAlign w:val="center"/>
            <w:hideMark/>
          </w:tcPr>
          <w:p w:rsidR="005D374D" w:rsidRPr="00473033" w:rsidRDefault="005D374D" w:rsidP="005D374D">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sz w:val="20"/>
                <w:szCs w:val="20"/>
                <w:lang w:val="ka-GE"/>
              </w:rPr>
            </w:pPr>
          </w:p>
        </w:tc>
        <w:tc>
          <w:tcPr>
            <w:tcW w:w="921" w:type="dxa"/>
            <w:noWrap/>
            <w:vAlign w:val="center"/>
            <w:hideMark/>
          </w:tcPr>
          <w:p w:rsidR="005D374D" w:rsidRPr="00473033" w:rsidRDefault="005D374D" w:rsidP="005D374D">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sz w:val="20"/>
                <w:szCs w:val="20"/>
                <w:lang w:val="ka-GE"/>
              </w:rPr>
            </w:pPr>
          </w:p>
        </w:tc>
        <w:tc>
          <w:tcPr>
            <w:tcW w:w="3506" w:type="dxa"/>
            <w:noWrap/>
            <w:hideMark/>
          </w:tcPr>
          <w:p w:rsidR="005D374D" w:rsidRPr="00473033" w:rsidRDefault="005D374D" w:rsidP="005D374D">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sz w:val="20"/>
                <w:lang w:val="ka-GE"/>
              </w:rPr>
            </w:pPr>
            <w:r w:rsidRPr="00473033">
              <w:rPr>
                <w:rFonts w:ascii="Sylfaen" w:eastAsia="Times New Roman" w:hAnsi="Sylfaen" w:cs="Calibri"/>
                <w:color w:val="000000"/>
                <w:sz w:val="20"/>
                <w:lang w:val="ka-GE"/>
              </w:rPr>
              <w:t> </w:t>
            </w:r>
          </w:p>
        </w:tc>
      </w:tr>
      <w:tr w:rsidR="005D374D" w:rsidRPr="00473033" w:rsidTr="00905319">
        <w:trPr>
          <w:trHeight w:val="4005"/>
          <w:jc w:val="center"/>
        </w:trPr>
        <w:tc>
          <w:tcPr>
            <w:cnfStyle w:val="001000000000" w:firstRow="0" w:lastRow="0" w:firstColumn="1" w:lastColumn="0" w:oddVBand="0" w:evenVBand="0" w:oddHBand="0" w:evenHBand="0" w:firstRowFirstColumn="0" w:firstRowLastColumn="0" w:lastRowFirstColumn="0" w:lastRowLastColumn="0"/>
            <w:tcW w:w="314" w:type="dxa"/>
            <w:noWrap/>
            <w:vAlign w:val="center"/>
            <w:hideMark/>
          </w:tcPr>
          <w:p w:rsidR="005D374D" w:rsidRPr="00473033" w:rsidRDefault="005D374D" w:rsidP="005D374D">
            <w:pPr>
              <w:jc w:val="center"/>
              <w:rPr>
                <w:rFonts w:ascii="Sylfaen" w:eastAsia="Times New Roman" w:hAnsi="Sylfaen" w:cs="Calibri"/>
                <w:color w:val="000000"/>
                <w:sz w:val="20"/>
                <w:lang w:val="ka-GE"/>
              </w:rPr>
            </w:pPr>
            <w:r w:rsidRPr="00473033">
              <w:rPr>
                <w:rFonts w:ascii="Sylfaen" w:eastAsia="Times New Roman" w:hAnsi="Sylfaen" w:cs="Calibri"/>
                <w:color w:val="000000"/>
                <w:sz w:val="20"/>
                <w:lang w:val="ka-GE"/>
              </w:rPr>
              <w:t>1</w:t>
            </w:r>
          </w:p>
        </w:tc>
        <w:tc>
          <w:tcPr>
            <w:tcW w:w="1003" w:type="dxa"/>
            <w:noWrap/>
            <w:hideMark/>
          </w:tcPr>
          <w:p w:rsidR="005D374D" w:rsidRPr="00473033" w:rsidRDefault="005D374D" w:rsidP="005D374D">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sz w:val="20"/>
                <w:lang w:val="ka-GE"/>
              </w:rPr>
            </w:pPr>
          </w:p>
        </w:tc>
        <w:tc>
          <w:tcPr>
            <w:tcW w:w="634" w:type="dxa"/>
            <w:noWrap/>
            <w:vAlign w:val="center"/>
            <w:hideMark/>
          </w:tcPr>
          <w:p w:rsidR="005D374D" w:rsidRPr="00473033" w:rsidRDefault="005D374D" w:rsidP="005D374D">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sz w:val="20"/>
                <w:szCs w:val="20"/>
                <w:lang w:val="ka-GE"/>
              </w:rPr>
            </w:pPr>
          </w:p>
        </w:tc>
        <w:tc>
          <w:tcPr>
            <w:tcW w:w="1964" w:type="dxa"/>
            <w:vAlign w:val="center"/>
            <w:hideMark/>
          </w:tcPr>
          <w:p w:rsidR="005D374D" w:rsidRPr="00473033" w:rsidRDefault="005D374D" w:rsidP="005D374D">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sz w:val="20"/>
                <w:lang w:val="ka-GE"/>
              </w:rPr>
            </w:pPr>
            <w:r w:rsidRPr="00473033">
              <w:rPr>
                <w:rFonts w:ascii="Sylfaen" w:eastAsia="Times New Roman" w:hAnsi="Sylfaen" w:cs="Sylfaen"/>
                <w:color w:val="000000"/>
                <w:sz w:val="20"/>
                <w:lang w:val="ka-GE"/>
              </w:rPr>
              <w:t>მიზნობრივი</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ტრანსფერი</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დელეგირებული</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უფლებამოსილბის</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განსახორციელებლად</w:t>
            </w:r>
          </w:p>
        </w:tc>
        <w:tc>
          <w:tcPr>
            <w:tcW w:w="1029" w:type="dxa"/>
            <w:noWrap/>
            <w:vAlign w:val="center"/>
            <w:hideMark/>
          </w:tcPr>
          <w:p w:rsidR="005D374D" w:rsidRPr="00473033" w:rsidRDefault="005D374D" w:rsidP="005D374D">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sz w:val="20"/>
                <w:lang w:val="ka-GE"/>
              </w:rPr>
            </w:pPr>
            <w:r w:rsidRPr="00473033">
              <w:rPr>
                <w:rFonts w:ascii="Sylfaen" w:eastAsia="Times New Roman" w:hAnsi="Sylfaen" w:cs="Calibri"/>
                <w:color w:val="000000"/>
                <w:sz w:val="20"/>
                <w:lang w:val="ka-GE"/>
              </w:rPr>
              <w:t>130.0</w:t>
            </w:r>
          </w:p>
        </w:tc>
        <w:tc>
          <w:tcPr>
            <w:tcW w:w="881" w:type="dxa"/>
            <w:noWrap/>
            <w:vAlign w:val="center"/>
            <w:hideMark/>
          </w:tcPr>
          <w:p w:rsidR="005D374D" w:rsidRPr="00473033" w:rsidRDefault="005D374D" w:rsidP="005D374D">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sz w:val="20"/>
                <w:lang w:val="ka-GE"/>
              </w:rPr>
            </w:pPr>
            <w:r w:rsidRPr="00473033">
              <w:rPr>
                <w:rFonts w:ascii="Sylfaen" w:eastAsia="Times New Roman" w:hAnsi="Sylfaen" w:cs="Calibri"/>
                <w:color w:val="000000"/>
                <w:sz w:val="20"/>
                <w:lang w:val="ka-GE"/>
              </w:rPr>
              <w:t>130.0</w:t>
            </w:r>
          </w:p>
        </w:tc>
        <w:tc>
          <w:tcPr>
            <w:tcW w:w="921" w:type="dxa"/>
            <w:noWrap/>
            <w:vAlign w:val="center"/>
            <w:hideMark/>
          </w:tcPr>
          <w:p w:rsidR="005D374D" w:rsidRPr="00473033" w:rsidRDefault="005D374D" w:rsidP="005D374D">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sz w:val="20"/>
                <w:lang w:val="ka-GE"/>
              </w:rPr>
            </w:pPr>
            <w:r w:rsidRPr="00473033">
              <w:rPr>
                <w:rFonts w:ascii="Sylfaen" w:eastAsia="Times New Roman" w:hAnsi="Sylfaen" w:cs="Calibri"/>
                <w:color w:val="000000"/>
                <w:sz w:val="20"/>
                <w:lang w:val="ka-GE"/>
              </w:rPr>
              <w:t>100.0</w:t>
            </w:r>
          </w:p>
        </w:tc>
        <w:tc>
          <w:tcPr>
            <w:tcW w:w="3506" w:type="dxa"/>
            <w:hideMark/>
          </w:tcPr>
          <w:p w:rsidR="005D374D" w:rsidRPr="00473033" w:rsidRDefault="005D374D" w:rsidP="005D374D">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sz w:val="20"/>
                <w:lang w:val="ka-GE"/>
              </w:rPr>
            </w:pPr>
            <w:r w:rsidRPr="00473033">
              <w:rPr>
                <w:rFonts w:ascii="Sylfaen" w:eastAsia="Times New Roman" w:hAnsi="Sylfaen" w:cs="Sylfaen"/>
                <w:color w:val="000000"/>
                <w:sz w:val="20"/>
                <w:lang w:val="ka-GE"/>
              </w:rPr>
              <w:t>ტრანსფერი</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ირიცხება</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ყოველწლიურად</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საზოგადოებრივი</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ჯანმრთელობის</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შესახებ</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საქართველოს</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კანონით</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განსაზღვრული</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უფლებამოსილების</w:t>
            </w:r>
            <w:r w:rsidR="007F530A" w:rsidRPr="00473033">
              <w:rPr>
                <w:rFonts w:ascii="Sylfaen" w:eastAsia="Times New Roman" w:hAnsi="Sylfaen" w:cs="Sylfaen"/>
                <w:color w:val="000000"/>
                <w:sz w:val="20"/>
                <w:lang w:val="ka-GE"/>
              </w:rPr>
              <w:t>,</w:t>
            </w:r>
            <w:r w:rsidRPr="00473033">
              <w:rPr>
                <w:rFonts w:ascii="Sylfaen" w:eastAsia="Times New Roman" w:hAnsi="Sylfaen" w:cs="Calibri"/>
                <w:color w:val="000000"/>
                <w:sz w:val="20"/>
                <w:lang w:val="ka-GE"/>
              </w:rPr>
              <w:br/>
              <w:t xml:space="preserve"> ,,</w:t>
            </w:r>
            <w:r w:rsidRPr="00473033">
              <w:rPr>
                <w:rFonts w:ascii="Sylfaen" w:eastAsia="Times New Roman" w:hAnsi="Sylfaen" w:cs="Sylfaen"/>
                <w:color w:val="000000"/>
                <w:sz w:val="20"/>
                <w:lang w:val="ka-GE"/>
              </w:rPr>
              <w:t>სამხედრო</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ვალდებულებისა</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და</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სამხედრო</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სამსახურის</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შესახებ</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და</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სამხედრო</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სარეზერვო</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სამსახურის</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შესახებ</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საქართველოს</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კანონით</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განსაზღვრული</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უფლებამოსილების</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განხორციელებისათვის</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და</w:t>
            </w:r>
            <w:r w:rsidRPr="00473033">
              <w:rPr>
                <w:rFonts w:ascii="Sylfaen" w:eastAsia="Times New Roman" w:hAnsi="Sylfaen" w:cs="Calibri"/>
                <w:color w:val="000000"/>
                <w:sz w:val="20"/>
                <w:lang w:val="ka-GE"/>
              </w:rPr>
              <w:t xml:space="preserve"> </w:t>
            </w:r>
            <w:r w:rsidRPr="00473033">
              <w:rPr>
                <w:rFonts w:ascii="Sylfaen" w:eastAsia="Times New Roman" w:hAnsi="Sylfaen" w:cs="Calibri"/>
                <w:color w:val="000000"/>
                <w:sz w:val="20"/>
                <w:lang w:val="ka-GE"/>
              </w:rPr>
              <w:br/>
              <w:t xml:space="preserve"> </w:t>
            </w:r>
            <w:r w:rsidRPr="00473033">
              <w:rPr>
                <w:rFonts w:ascii="Sylfaen" w:eastAsia="Times New Roman" w:hAnsi="Sylfaen" w:cs="Sylfaen"/>
                <w:color w:val="000000"/>
                <w:sz w:val="20"/>
                <w:lang w:val="ka-GE"/>
              </w:rPr>
              <w:t>მე</w:t>
            </w:r>
            <w:r w:rsidRPr="00473033">
              <w:rPr>
                <w:rFonts w:ascii="Sylfaen" w:eastAsia="Times New Roman" w:hAnsi="Sylfaen" w:cs="Calibri"/>
                <w:color w:val="000000"/>
                <w:sz w:val="20"/>
                <w:lang w:val="ka-GE"/>
              </w:rPr>
              <w:t>-2-</w:t>
            </w:r>
            <w:r w:rsidRPr="00473033">
              <w:rPr>
                <w:rFonts w:ascii="Sylfaen" w:eastAsia="Times New Roman" w:hAnsi="Sylfaen" w:cs="Sylfaen"/>
                <w:color w:val="000000"/>
                <w:sz w:val="20"/>
                <w:lang w:val="ka-GE"/>
              </w:rPr>
              <w:t>ე</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მსოფლიო</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ომის</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მონაწილეთა</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დაკრძალვის</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ხარჯებისთვის</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ტრანსფერის</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მოცულობა</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ყოველწლიურად</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განისაზღვრება</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ბიუჯეტის</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შესახებ</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კანონით</w:t>
            </w:r>
            <w:r w:rsidRPr="00473033">
              <w:rPr>
                <w:rFonts w:ascii="Sylfaen" w:eastAsia="Times New Roman" w:hAnsi="Sylfaen" w:cs="Calibri"/>
                <w:color w:val="000000"/>
                <w:sz w:val="20"/>
                <w:lang w:val="ka-GE"/>
              </w:rPr>
              <w:t xml:space="preserve"> </w:t>
            </w:r>
          </w:p>
        </w:tc>
      </w:tr>
      <w:tr w:rsidR="005D374D" w:rsidRPr="00473033" w:rsidTr="00905319">
        <w:trPr>
          <w:trHeight w:val="600"/>
          <w:jc w:val="center"/>
        </w:trPr>
        <w:tc>
          <w:tcPr>
            <w:cnfStyle w:val="001000000000" w:firstRow="0" w:lastRow="0" w:firstColumn="1" w:lastColumn="0" w:oddVBand="0" w:evenVBand="0" w:oddHBand="0" w:evenHBand="0" w:firstRowFirstColumn="0" w:firstRowLastColumn="0" w:lastRowFirstColumn="0" w:lastRowLastColumn="0"/>
            <w:tcW w:w="314" w:type="dxa"/>
            <w:noWrap/>
            <w:vAlign w:val="center"/>
            <w:hideMark/>
          </w:tcPr>
          <w:p w:rsidR="005D374D" w:rsidRPr="00473033" w:rsidRDefault="00445264" w:rsidP="005D374D">
            <w:pPr>
              <w:jc w:val="center"/>
              <w:rPr>
                <w:rFonts w:ascii="Sylfaen" w:eastAsia="Times New Roman" w:hAnsi="Sylfaen" w:cs="Calibri"/>
                <w:color w:val="000000"/>
                <w:sz w:val="20"/>
                <w:lang w:val="ka-GE"/>
              </w:rPr>
            </w:pPr>
            <w:r>
              <w:rPr>
                <w:rFonts w:ascii="Sylfaen" w:eastAsia="Times New Roman" w:hAnsi="Sylfaen" w:cs="Calibri"/>
                <w:color w:val="000000"/>
                <w:sz w:val="20"/>
                <w:lang w:val="ka-GE"/>
              </w:rPr>
              <w:t>2</w:t>
            </w:r>
          </w:p>
        </w:tc>
        <w:tc>
          <w:tcPr>
            <w:tcW w:w="1003" w:type="dxa"/>
            <w:noWrap/>
            <w:hideMark/>
          </w:tcPr>
          <w:p w:rsidR="005D374D" w:rsidRPr="00473033" w:rsidRDefault="006D1778" w:rsidP="005D374D">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sz w:val="20"/>
                <w:lang w:val="ka-GE"/>
              </w:rPr>
            </w:pPr>
            <w:r>
              <w:rPr>
                <w:rFonts w:ascii="Sylfaen" w:eastAsia="Times New Roman" w:hAnsi="Sylfaen" w:cs="Calibri"/>
                <w:color w:val="000000"/>
                <w:sz w:val="20"/>
                <w:lang w:val="ka-GE"/>
              </w:rPr>
              <w:t>04/'02/2021</w:t>
            </w:r>
          </w:p>
        </w:tc>
        <w:tc>
          <w:tcPr>
            <w:tcW w:w="634" w:type="dxa"/>
            <w:noWrap/>
            <w:vAlign w:val="center"/>
            <w:hideMark/>
          </w:tcPr>
          <w:p w:rsidR="005D374D" w:rsidRPr="00473033" w:rsidRDefault="0099677E" w:rsidP="005D374D">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sz w:val="20"/>
                <w:lang w:val="ka-GE"/>
              </w:rPr>
            </w:pPr>
            <w:r>
              <w:rPr>
                <w:rFonts w:ascii="Sylfaen" w:eastAsia="Times New Roman" w:hAnsi="Sylfaen" w:cs="Calibri"/>
                <w:color w:val="000000"/>
                <w:sz w:val="20"/>
                <w:lang w:val="ka-GE"/>
              </w:rPr>
              <w:t>14</w:t>
            </w:r>
            <w:r w:rsidR="005D374D" w:rsidRPr="00473033">
              <w:rPr>
                <w:rFonts w:ascii="Sylfaen" w:eastAsia="Times New Roman" w:hAnsi="Sylfaen" w:cs="Calibri"/>
                <w:color w:val="000000"/>
                <w:sz w:val="20"/>
                <w:lang w:val="ka-GE"/>
              </w:rPr>
              <w:t>7</w:t>
            </w:r>
          </w:p>
        </w:tc>
        <w:tc>
          <w:tcPr>
            <w:tcW w:w="1964" w:type="dxa"/>
            <w:vAlign w:val="center"/>
            <w:hideMark/>
          </w:tcPr>
          <w:p w:rsidR="005D374D" w:rsidRPr="00473033" w:rsidRDefault="005D374D" w:rsidP="005D374D">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sz w:val="20"/>
                <w:lang w:val="ka-GE"/>
              </w:rPr>
            </w:pPr>
            <w:r w:rsidRPr="00473033">
              <w:rPr>
                <w:rFonts w:ascii="Sylfaen" w:eastAsia="Times New Roman" w:hAnsi="Sylfaen" w:cs="Sylfaen"/>
                <w:color w:val="000000"/>
                <w:sz w:val="20"/>
                <w:lang w:val="ka-GE"/>
              </w:rPr>
              <w:t>საჯარო</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სკოლის</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მოსწავლეების</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ტრანსპორტირება</w:t>
            </w:r>
          </w:p>
        </w:tc>
        <w:tc>
          <w:tcPr>
            <w:tcW w:w="1029" w:type="dxa"/>
            <w:noWrap/>
            <w:vAlign w:val="center"/>
            <w:hideMark/>
          </w:tcPr>
          <w:p w:rsidR="005D374D" w:rsidRPr="00473033" w:rsidRDefault="004273C5" w:rsidP="005D374D">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sz w:val="20"/>
                <w:lang w:val="ka-GE"/>
              </w:rPr>
            </w:pPr>
            <w:r>
              <w:rPr>
                <w:rFonts w:ascii="Sylfaen" w:eastAsia="Times New Roman" w:hAnsi="Sylfaen" w:cs="Calibri"/>
                <w:color w:val="000000"/>
                <w:sz w:val="20"/>
                <w:lang w:val="ka-GE"/>
              </w:rPr>
              <w:t>97.4</w:t>
            </w:r>
          </w:p>
        </w:tc>
        <w:tc>
          <w:tcPr>
            <w:tcW w:w="881" w:type="dxa"/>
            <w:noWrap/>
            <w:vAlign w:val="center"/>
            <w:hideMark/>
          </w:tcPr>
          <w:p w:rsidR="005D374D" w:rsidRPr="00623B7E" w:rsidRDefault="008714DF" w:rsidP="005D374D">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sz w:val="20"/>
              </w:rPr>
            </w:pPr>
            <w:r>
              <w:rPr>
                <w:rFonts w:ascii="Sylfaen" w:eastAsia="Times New Roman" w:hAnsi="Sylfaen" w:cs="Calibri"/>
                <w:color w:val="000000"/>
                <w:sz w:val="20"/>
              </w:rPr>
              <w:t>97.4</w:t>
            </w:r>
          </w:p>
        </w:tc>
        <w:tc>
          <w:tcPr>
            <w:tcW w:w="921" w:type="dxa"/>
            <w:noWrap/>
            <w:vAlign w:val="center"/>
            <w:hideMark/>
          </w:tcPr>
          <w:p w:rsidR="005D374D" w:rsidRPr="00473033" w:rsidRDefault="005D374D" w:rsidP="005D374D">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sz w:val="20"/>
                <w:lang w:val="ka-GE"/>
              </w:rPr>
            </w:pPr>
            <w:r w:rsidRPr="00473033">
              <w:rPr>
                <w:rFonts w:ascii="Sylfaen" w:eastAsia="Times New Roman" w:hAnsi="Sylfaen" w:cs="Calibri"/>
                <w:color w:val="000000"/>
                <w:sz w:val="20"/>
                <w:lang w:val="ka-GE"/>
              </w:rPr>
              <w:t>100.0</w:t>
            </w:r>
          </w:p>
        </w:tc>
        <w:tc>
          <w:tcPr>
            <w:tcW w:w="3506" w:type="dxa"/>
            <w:noWrap/>
            <w:hideMark/>
          </w:tcPr>
          <w:p w:rsidR="005D374D" w:rsidRPr="00473033" w:rsidRDefault="0091447E" w:rsidP="005D374D">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sz w:val="20"/>
                <w:lang w:val="ka-GE"/>
              </w:rPr>
            </w:pPr>
            <w:r w:rsidRPr="00473033">
              <w:rPr>
                <w:rFonts w:ascii="Sylfaen" w:eastAsia="Times New Roman" w:hAnsi="Sylfaen" w:cs="Sylfaen"/>
                <w:color w:val="000000"/>
                <w:sz w:val="20"/>
                <w:lang w:val="ka-GE"/>
              </w:rPr>
              <w:t>თანხა</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მიღებულია</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შესრულების</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მიხედვით</w:t>
            </w:r>
            <w:r w:rsidR="005D374D" w:rsidRPr="00473033">
              <w:rPr>
                <w:rFonts w:ascii="Sylfaen" w:eastAsia="Times New Roman" w:hAnsi="Sylfaen" w:cs="Calibri"/>
                <w:color w:val="000000"/>
                <w:sz w:val="20"/>
                <w:lang w:val="ka-GE"/>
              </w:rPr>
              <w:t> </w:t>
            </w:r>
          </w:p>
        </w:tc>
      </w:tr>
      <w:tr w:rsidR="005D374D" w:rsidRPr="00473033" w:rsidTr="00905319">
        <w:trPr>
          <w:trHeight w:val="300"/>
          <w:jc w:val="center"/>
        </w:trPr>
        <w:tc>
          <w:tcPr>
            <w:cnfStyle w:val="001000000000" w:firstRow="0" w:lastRow="0" w:firstColumn="1" w:lastColumn="0" w:oddVBand="0" w:evenVBand="0" w:oddHBand="0" w:evenHBand="0" w:firstRowFirstColumn="0" w:firstRowLastColumn="0" w:lastRowFirstColumn="0" w:lastRowLastColumn="0"/>
            <w:tcW w:w="314" w:type="dxa"/>
            <w:noWrap/>
            <w:vAlign w:val="center"/>
            <w:hideMark/>
          </w:tcPr>
          <w:p w:rsidR="005D374D" w:rsidRPr="00473033" w:rsidRDefault="00981B87" w:rsidP="005D374D">
            <w:pPr>
              <w:jc w:val="center"/>
              <w:rPr>
                <w:rFonts w:ascii="Sylfaen" w:eastAsia="Times New Roman" w:hAnsi="Sylfaen" w:cs="Calibri"/>
                <w:color w:val="000000"/>
                <w:sz w:val="20"/>
                <w:lang w:val="ka-GE"/>
              </w:rPr>
            </w:pPr>
            <w:r>
              <w:rPr>
                <w:rFonts w:ascii="Sylfaen" w:eastAsia="Times New Roman" w:hAnsi="Sylfaen" w:cs="Calibri"/>
                <w:color w:val="000000"/>
                <w:sz w:val="20"/>
                <w:lang w:val="ka-GE"/>
              </w:rPr>
              <w:t>3</w:t>
            </w:r>
          </w:p>
        </w:tc>
        <w:tc>
          <w:tcPr>
            <w:tcW w:w="1003" w:type="dxa"/>
            <w:noWrap/>
            <w:hideMark/>
          </w:tcPr>
          <w:p w:rsidR="005D374D" w:rsidRPr="00473033" w:rsidRDefault="00296FB0" w:rsidP="005D374D">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sz w:val="20"/>
                <w:lang w:val="ka-GE"/>
              </w:rPr>
            </w:pPr>
            <w:r>
              <w:rPr>
                <w:rFonts w:ascii="Sylfaen" w:eastAsia="Times New Roman" w:hAnsi="Sylfaen" w:cs="Calibri"/>
                <w:color w:val="000000"/>
                <w:sz w:val="20"/>
                <w:lang w:val="ka-GE"/>
              </w:rPr>
              <w:t>31/12/2020</w:t>
            </w:r>
          </w:p>
        </w:tc>
        <w:tc>
          <w:tcPr>
            <w:tcW w:w="634" w:type="dxa"/>
            <w:noWrap/>
            <w:vAlign w:val="center"/>
            <w:hideMark/>
          </w:tcPr>
          <w:p w:rsidR="005D374D" w:rsidRPr="00473033" w:rsidRDefault="00296FB0" w:rsidP="005D374D">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sz w:val="20"/>
                <w:lang w:val="ka-GE"/>
              </w:rPr>
            </w:pPr>
            <w:r>
              <w:rPr>
                <w:rFonts w:ascii="Sylfaen" w:eastAsia="Times New Roman" w:hAnsi="Sylfaen" w:cs="Calibri"/>
                <w:color w:val="000000"/>
                <w:sz w:val="20"/>
                <w:lang w:val="ka-GE"/>
              </w:rPr>
              <w:t>2685</w:t>
            </w:r>
          </w:p>
        </w:tc>
        <w:tc>
          <w:tcPr>
            <w:tcW w:w="1964" w:type="dxa"/>
            <w:noWrap/>
            <w:vAlign w:val="center"/>
            <w:hideMark/>
          </w:tcPr>
          <w:p w:rsidR="005D374D" w:rsidRPr="00473033" w:rsidRDefault="00296FB0" w:rsidP="005D374D">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sz w:val="20"/>
                <w:lang w:val="ka-GE"/>
              </w:rPr>
            </w:pPr>
            <w:r>
              <w:rPr>
                <w:rFonts w:ascii="Sylfaen" w:eastAsia="Times New Roman" w:hAnsi="Sylfaen" w:cs="Sylfaen"/>
                <w:color w:val="000000"/>
                <w:sz w:val="20"/>
                <w:lang w:val="ka-GE"/>
              </w:rPr>
              <w:t>რგ</w:t>
            </w:r>
            <w:r w:rsidR="005D374D" w:rsidRPr="00473033">
              <w:rPr>
                <w:rFonts w:ascii="Sylfaen" w:eastAsia="Times New Roman" w:hAnsi="Sylfaen" w:cs="Sylfaen"/>
                <w:color w:val="000000"/>
                <w:sz w:val="20"/>
                <w:lang w:val="ka-GE"/>
              </w:rPr>
              <w:t>ფ</w:t>
            </w:r>
          </w:p>
        </w:tc>
        <w:tc>
          <w:tcPr>
            <w:tcW w:w="1029" w:type="dxa"/>
            <w:noWrap/>
            <w:vAlign w:val="center"/>
            <w:hideMark/>
          </w:tcPr>
          <w:p w:rsidR="005D374D" w:rsidRPr="00623B7E" w:rsidRDefault="00623B7E" w:rsidP="005D374D">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sz w:val="20"/>
              </w:rPr>
            </w:pPr>
            <w:r>
              <w:rPr>
                <w:rFonts w:ascii="Sylfaen" w:eastAsia="Times New Roman" w:hAnsi="Sylfaen" w:cs="Calibri"/>
                <w:color w:val="000000"/>
                <w:sz w:val="20"/>
              </w:rPr>
              <w:t>4,962.4</w:t>
            </w:r>
          </w:p>
        </w:tc>
        <w:tc>
          <w:tcPr>
            <w:tcW w:w="881" w:type="dxa"/>
            <w:noWrap/>
            <w:vAlign w:val="center"/>
            <w:hideMark/>
          </w:tcPr>
          <w:p w:rsidR="005D374D" w:rsidRPr="00473033" w:rsidRDefault="00734064" w:rsidP="005D374D">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sz w:val="20"/>
                <w:lang w:val="ka-GE"/>
              </w:rPr>
            </w:pPr>
            <w:r>
              <w:rPr>
                <w:rFonts w:ascii="Sylfaen" w:eastAsia="Times New Roman" w:hAnsi="Sylfaen" w:cs="Calibri"/>
                <w:color w:val="000000"/>
                <w:sz w:val="20"/>
                <w:lang w:val="ka-GE"/>
              </w:rPr>
              <w:t>4,95</w:t>
            </w:r>
            <w:r w:rsidR="00EF52AE">
              <w:rPr>
                <w:rFonts w:ascii="Sylfaen" w:eastAsia="Times New Roman" w:hAnsi="Sylfaen" w:cs="Calibri"/>
                <w:color w:val="000000"/>
                <w:sz w:val="20"/>
                <w:lang w:val="ka-GE"/>
              </w:rPr>
              <w:t>2,4</w:t>
            </w:r>
          </w:p>
        </w:tc>
        <w:tc>
          <w:tcPr>
            <w:tcW w:w="921" w:type="dxa"/>
            <w:noWrap/>
            <w:vAlign w:val="center"/>
            <w:hideMark/>
          </w:tcPr>
          <w:p w:rsidR="005D374D" w:rsidRPr="00473033" w:rsidRDefault="009848EE" w:rsidP="005D374D">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sz w:val="20"/>
                <w:lang w:val="ka-GE"/>
              </w:rPr>
            </w:pPr>
            <w:r>
              <w:rPr>
                <w:rFonts w:ascii="Sylfaen" w:eastAsia="Times New Roman" w:hAnsi="Sylfaen" w:cs="Calibri"/>
                <w:color w:val="000000"/>
                <w:sz w:val="20"/>
                <w:lang w:val="ka-GE"/>
              </w:rPr>
              <w:t>99.8</w:t>
            </w:r>
          </w:p>
        </w:tc>
        <w:tc>
          <w:tcPr>
            <w:tcW w:w="3506" w:type="dxa"/>
            <w:noWrap/>
            <w:hideMark/>
          </w:tcPr>
          <w:p w:rsidR="005D374D" w:rsidRPr="00473033" w:rsidRDefault="005D374D" w:rsidP="005D374D">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sz w:val="20"/>
                <w:lang w:val="ka-GE"/>
              </w:rPr>
            </w:pPr>
            <w:r w:rsidRPr="00473033">
              <w:rPr>
                <w:rFonts w:ascii="Sylfaen" w:eastAsia="Times New Roman" w:hAnsi="Sylfaen" w:cs="Sylfaen"/>
                <w:color w:val="000000"/>
                <w:sz w:val="20"/>
                <w:lang w:val="ka-GE"/>
              </w:rPr>
              <w:t>თანხა</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მიღებულია</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შესრულების</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მიხედვით</w:t>
            </w:r>
          </w:p>
        </w:tc>
      </w:tr>
      <w:tr w:rsidR="005D374D" w:rsidRPr="00473033" w:rsidTr="00905319">
        <w:trPr>
          <w:trHeight w:val="600"/>
          <w:jc w:val="center"/>
        </w:trPr>
        <w:tc>
          <w:tcPr>
            <w:cnfStyle w:val="001000000000" w:firstRow="0" w:lastRow="0" w:firstColumn="1" w:lastColumn="0" w:oddVBand="0" w:evenVBand="0" w:oddHBand="0" w:evenHBand="0" w:firstRowFirstColumn="0" w:firstRowLastColumn="0" w:lastRowFirstColumn="0" w:lastRowLastColumn="0"/>
            <w:tcW w:w="314" w:type="dxa"/>
            <w:noWrap/>
            <w:vAlign w:val="center"/>
            <w:hideMark/>
          </w:tcPr>
          <w:p w:rsidR="005D374D" w:rsidRPr="00473033" w:rsidRDefault="00981B87" w:rsidP="005D374D">
            <w:pPr>
              <w:jc w:val="center"/>
              <w:rPr>
                <w:rFonts w:ascii="Sylfaen" w:eastAsia="Times New Roman" w:hAnsi="Sylfaen" w:cs="Calibri"/>
                <w:color w:val="000000"/>
                <w:sz w:val="20"/>
                <w:lang w:val="ka-GE"/>
              </w:rPr>
            </w:pPr>
            <w:r>
              <w:rPr>
                <w:rFonts w:ascii="Sylfaen" w:eastAsia="Times New Roman" w:hAnsi="Sylfaen" w:cs="Calibri"/>
                <w:color w:val="000000"/>
                <w:sz w:val="20"/>
                <w:lang w:val="ka-GE"/>
              </w:rPr>
              <w:t>4</w:t>
            </w:r>
          </w:p>
        </w:tc>
        <w:tc>
          <w:tcPr>
            <w:tcW w:w="1003" w:type="dxa"/>
            <w:noWrap/>
            <w:hideMark/>
          </w:tcPr>
          <w:p w:rsidR="005D374D" w:rsidRPr="00473033" w:rsidRDefault="00C3397B" w:rsidP="005D374D">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sz w:val="20"/>
                <w:lang w:val="ka-GE"/>
              </w:rPr>
            </w:pPr>
            <w:r>
              <w:rPr>
                <w:rFonts w:ascii="Sylfaen" w:eastAsia="Times New Roman" w:hAnsi="Sylfaen" w:cs="Calibri"/>
                <w:color w:val="000000"/>
                <w:sz w:val="20"/>
                <w:lang w:val="ka-GE"/>
              </w:rPr>
              <w:t>05/02/2021</w:t>
            </w:r>
          </w:p>
        </w:tc>
        <w:tc>
          <w:tcPr>
            <w:tcW w:w="634" w:type="dxa"/>
            <w:noWrap/>
            <w:vAlign w:val="center"/>
            <w:hideMark/>
          </w:tcPr>
          <w:p w:rsidR="005D374D" w:rsidRPr="00473033" w:rsidRDefault="00C3397B" w:rsidP="005D374D">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sz w:val="20"/>
                <w:lang w:val="ka-GE"/>
              </w:rPr>
            </w:pPr>
            <w:r>
              <w:rPr>
                <w:rFonts w:ascii="Sylfaen" w:eastAsia="Times New Roman" w:hAnsi="Sylfaen" w:cs="Calibri"/>
                <w:color w:val="000000"/>
                <w:sz w:val="20"/>
                <w:lang w:val="ka-GE"/>
              </w:rPr>
              <w:t>168</w:t>
            </w:r>
          </w:p>
        </w:tc>
        <w:tc>
          <w:tcPr>
            <w:tcW w:w="1964" w:type="dxa"/>
            <w:vAlign w:val="center"/>
            <w:hideMark/>
          </w:tcPr>
          <w:p w:rsidR="005D374D" w:rsidRPr="00473033" w:rsidRDefault="005D374D" w:rsidP="005D374D">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sz w:val="20"/>
                <w:lang w:val="ka-GE"/>
              </w:rPr>
            </w:pPr>
            <w:r w:rsidRPr="00473033">
              <w:rPr>
                <w:rFonts w:ascii="Sylfaen" w:eastAsia="Times New Roman" w:hAnsi="Sylfaen" w:cs="Sylfaen"/>
                <w:color w:val="000000"/>
                <w:sz w:val="20"/>
                <w:lang w:val="ka-GE"/>
              </w:rPr>
              <w:t>სოფლის</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მხარდაჭერის</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პროგრამა</w:t>
            </w:r>
          </w:p>
        </w:tc>
        <w:tc>
          <w:tcPr>
            <w:tcW w:w="1029" w:type="dxa"/>
            <w:noWrap/>
            <w:vAlign w:val="center"/>
            <w:hideMark/>
          </w:tcPr>
          <w:p w:rsidR="005D374D" w:rsidRPr="00473033" w:rsidRDefault="005D374D" w:rsidP="005D374D">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sz w:val="20"/>
                <w:lang w:val="ka-GE"/>
              </w:rPr>
            </w:pPr>
            <w:r w:rsidRPr="00473033">
              <w:rPr>
                <w:rFonts w:ascii="Sylfaen" w:eastAsia="Times New Roman" w:hAnsi="Sylfaen" w:cs="Calibri"/>
                <w:color w:val="000000"/>
                <w:sz w:val="20"/>
                <w:lang w:val="ka-GE"/>
              </w:rPr>
              <w:t>346.0</w:t>
            </w:r>
          </w:p>
        </w:tc>
        <w:tc>
          <w:tcPr>
            <w:tcW w:w="881" w:type="dxa"/>
            <w:noWrap/>
            <w:vAlign w:val="center"/>
            <w:hideMark/>
          </w:tcPr>
          <w:p w:rsidR="005D374D" w:rsidRPr="00473033" w:rsidRDefault="005D374D" w:rsidP="005D374D">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sz w:val="20"/>
                <w:lang w:val="ka-GE"/>
              </w:rPr>
            </w:pPr>
            <w:r w:rsidRPr="00473033">
              <w:rPr>
                <w:rFonts w:ascii="Sylfaen" w:eastAsia="Times New Roman" w:hAnsi="Sylfaen" w:cs="Calibri"/>
                <w:color w:val="000000"/>
                <w:sz w:val="20"/>
                <w:lang w:val="ka-GE"/>
              </w:rPr>
              <w:t>346.0</w:t>
            </w:r>
          </w:p>
        </w:tc>
        <w:tc>
          <w:tcPr>
            <w:tcW w:w="921" w:type="dxa"/>
            <w:noWrap/>
            <w:vAlign w:val="center"/>
            <w:hideMark/>
          </w:tcPr>
          <w:p w:rsidR="005D374D" w:rsidRPr="00473033" w:rsidRDefault="005D374D" w:rsidP="005D374D">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sz w:val="20"/>
                <w:lang w:val="ka-GE"/>
              </w:rPr>
            </w:pPr>
            <w:r w:rsidRPr="00473033">
              <w:rPr>
                <w:rFonts w:ascii="Sylfaen" w:eastAsia="Times New Roman" w:hAnsi="Sylfaen" w:cs="Calibri"/>
                <w:color w:val="000000"/>
                <w:sz w:val="20"/>
                <w:lang w:val="ka-GE"/>
              </w:rPr>
              <w:t>100.0</w:t>
            </w:r>
          </w:p>
        </w:tc>
        <w:tc>
          <w:tcPr>
            <w:tcW w:w="3506" w:type="dxa"/>
            <w:noWrap/>
            <w:hideMark/>
          </w:tcPr>
          <w:p w:rsidR="005D374D" w:rsidRPr="00473033" w:rsidRDefault="005D374D" w:rsidP="005D374D">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sz w:val="20"/>
                <w:lang w:val="ka-GE"/>
              </w:rPr>
            </w:pPr>
            <w:r w:rsidRPr="00473033">
              <w:rPr>
                <w:rFonts w:ascii="Sylfaen" w:eastAsia="Times New Roman" w:hAnsi="Sylfaen" w:cs="Calibri"/>
                <w:color w:val="000000"/>
                <w:sz w:val="20"/>
                <w:lang w:val="ka-GE"/>
              </w:rPr>
              <w:t> </w:t>
            </w:r>
          </w:p>
        </w:tc>
      </w:tr>
      <w:tr w:rsidR="005D374D" w:rsidRPr="00473033" w:rsidTr="00905319">
        <w:trPr>
          <w:trHeight w:val="2700"/>
          <w:jc w:val="center"/>
        </w:trPr>
        <w:tc>
          <w:tcPr>
            <w:cnfStyle w:val="001000000000" w:firstRow="0" w:lastRow="0" w:firstColumn="1" w:lastColumn="0" w:oddVBand="0" w:evenVBand="0" w:oddHBand="0" w:evenHBand="0" w:firstRowFirstColumn="0" w:firstRowLastColumn="0" w:lastRowFirstColumn="0" w:lastRowLastColumn="0"/>
            <w:tcW w:w="314" w:type="dxa"/>
            <w:noWrap/>
            <w:vAlign w:val="center"/>
            <w:hideMark/>
          </w:tcPr>
          <w:p w:rsidR="005D374D" w:rsidRPr="00473033" w:rsidRDefault="00981B87" w:rsidP="005D374D">
            <w:pPr>
              <w:jc w:val="center"/>
              <w:rPr>
                <w:rFonts w:ascii="Sylfaen" w:eastAsia="Times New Roman" w:hAnsi="Sylfaen" w:cs="Calibri"/>
                <w:color w:val="000000"/>
                <w:sz w:val="20"/>
                <w:lang w:val="ka-GE"/>
              </w:rPr>
            </w:pPr>
            <w:r>
              <w:rPr>
                <w:rFonts w:ascii="Sylfaen" w:eastAsia="Times New Roman" w:hAnsi="Sylfaen" w:cs="Calibri"/>
                <w:color w:val="000000"/>
                <w:sz w:val="20"/>
                <w:lang w:val="ka-GE"/>
              </w:rPr>
              <w:t>5</w:t>
            </w:r>
          </w:p>
        </w:tc>
        <w:tc>
          <w:tcPr>
            <w:tcW w:w="1003" w:type="dxa"/>
            <w:noWrap/>
            <w:hideMark/>
          </w:tcPr>
          <w:p w:rsidR="005D374D" w:rsidRPr="00473033" w:rsidRDefault="006D1778" w:rsidP="005D374D">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sz w:val="20"/>
                <w:lang w:val="ka-GE"/>
              </w:rPr>
            </w:pPr>
            <w:r>
              <w:rPr>
                <w:rFonts w:ascii="Sylfaen" w:eastAsia="Times New Roman" w:hAnsi="Sylfaen" w:cs="Calibri"/>
                <w:color w:val="000000"/>
                <w:sz w:val="20"/>
                <w:lang w:val="ka-GE"/>
              </w:rPr>
              <w:t>04/02/2021</w:t>
            </w:r>
          </w:p>
        </w:tc>
        <w:tc>
          <w:tcPr>
            <w:tcW w:w="634" w:type="dxa"/>
            <w:noWrap/>
            <w:vAlign w:val="center"/>
            <w:hideMark/>
          </w:tcPr>
          <w:p w:rsidR="005D374D" w:rsidRPr="00473033" w:rsidRDefault="006D1778" w:rsidP="005D374D">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sz w:val="20"/>
                <w:lang w:val="ka-GE"/>
              </w:rPr>
            </w:pPr>
            <w:r>
              <w:rPr>
                <w:rFonts w:ascii="Sylfaen" w:eastAsia="Times New Roman" w:hAnsi="Sylfaen" w:cs="Calibri"/>
                <w:color w:val="000000"/>
                <w:sz w:val="20"/>
                <w:lang w:val="ka-GE"/>
              </w:rPr>
              <w:t>14</w:t>
            </w:r>
            <w:r w:rsidR="005D374D" w:rsidRPr="00473033">
              <w:rPr>
                <w:rFonts w:ascii="Sylfaen" w:eastAsia="Times New Roman" w:hAnsi="Sylfaen" w:cs="Calibri"/>
                <w:color w:val="000000"/>
                <w:sz w:val="20"/>
                <w:lang w:val="ka-GE"/>
              </w:rPr>
              <w:t>7</w:t>
            </w:r>
          </w:p>
        </w:tc>
        <w:tc>
          <w:tcPr>
            <w:tcW w:w="1964" w:type="dxa"/>
            <w:vAlign w:val="center"/>
            <w:hideMark/>
          </w:tcPr>
          <w:p w:rsidR="005D374D" w:rsidRPr="00473033" w:rsidRDefault="005D374D" w:rsidP="005D374D">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sz w:val="20"/>
                <w:lang w:val="ka-GE"/>
              </w:rPr>
            </w:pPr>
            <w:r w:rsidRPr="00473033">
              <w:rPr>
                <w:rFonts w:ascii="Sylfaen" w:eastAsia="Times New Roman" w:hAnsi="Sylfaen" w:cs="Sylfaen"/>
                <w:color w:val="000000"/>
                <w:sz w:val="20"/>
                <w:lang w:val="ka-GE"/>
              </w:rPr>
              <w:t>საჯარო</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სკოლების</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რეაბილიტაციის</w:t>
            </w:r>
            <w:r w:rsidRPr="00473033">
              <w:rPr>
                <w:rFonts w:ascii="Sylfaen" w:eastAsia="Times New Roman" w:hAnsi="Sylfaen" w:cs="Calibri"/>
                <w:color w:val="000000"/>
                <w:sz w:val="20"/>
                <w:lang w:val="ka-GE"/>
              </w:rPr>
              <w:t xml:space="preserve"> </w:t>
            </w:r>
            <w:r w:rsidRPr="00473033">
              <w:rPr>
                <w:rFonts w:ascii="Sylfaen" w:eastAsia="Times New Roman" w:hAnsi="Sylfaen" w:cs="Sylfaen"/>
                <w:color w:val="000000"/>
                <w:sz w:val="20"/>
                <w:lang w:val="ka-GE"/>
              </w:rPr>
              <w:t>სამუშაოები</w:t>
            </w:r>
          </w:p>
        </w:tc>
        <w:tc>
          <w:tcPr>
            <w:tcW w:w="1029" w:type="dxa"/>
            <w:noWrap/>
            <w:vAlign w:val="center"/>
            <w:hideMark/>
          </w:tcPr>
          <w:p w:rsidR="005D374D" w:rsidRPr="004273C5" w:rsidRDefault="005D374D" w:rsidP="005D374D">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sz w:val="20"/>
              </w:rPr>
            </w:pPr>
            <w:r w:rsidRPr="00473033">
              <w:rPr>
                <w:rFonts w:ascii="Sylfaen" w:eastAsia="Times New Roman" w:hAnsi="Sylfaen" w:cs="Calibri"/>
                <w:color w:val="000000"/>
                <w:sz w:val="20"/>
                <w:lang w:val="ka-GE"/>
              </w:rPr>
              <w:t>1</w:t>
            </w:r>
            <w:r w:rsidR="004273C5">
              <w:rPr>
                <w:rFonts w:ascii="Sylfaen" w:eastAsia="Times New Roman" w:hAnsi="Sylfaen" w:cs="Calibri"/>
                <w:color w:val="000000"/>
                <w:sz w:val="20"/>
              </w:rPr>
              <w:t>.18</w:t>
            </w:r>
          </w:p>
        </w:tc>
        <w:tc>
          <w:tcPr>
            <w:tcW w:w="881" w:type="dxa"/>
            <w:noWrap/>
            <w:vAlign w:val="center"/>
            <w:hideMark/>
          </w:tcPr>
          <w:p w:rsidR="005D374D" w:rsidRPr="00473033" w:rsidRDefault="004273C5" w:rsidP="005D374D">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sz w:val="20"/>
                <w:lang w:val="ka-GE"/>
              </w:rPr>
            </w:pPr>
            <w:r>
              <w:rPr>
                <w:rFonts w:ascii="Sylfaen" w:eastAsia="Times New Roman" w:hAnsi="Sylfaen" w:cs="Calibri"/>
                <w:color w:val="000000"/>
                <w:sz w:val="20"/>
                <w:lang w:val="ka-GE"/>
              </w:rPr>
              <w:t>1.18</w:t>
            </w:r>
          </w:p>
        </w:tc>
        <w:tc>
          <w:tcPr>
            <w:tcW w:w="921" w:type="dxa"/>
            <w:noWrap/>
            <w:vAlign w:val="center"/>
            <w:hideMark/>
          </w:tcPr>
          <w:p w:rsidR="005D374D" w:rsidRPr="00473033" w:rsidRDefault="004273C5" w:rsidP="005D374D">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sz w:val="20"/>
                <w:lang w:val="ka-GE"/>
              </w:rPr>
            </w:pPr>
            <w:r>
              <w:rPr>
                <w:rFonts w:ascii="Sylfaen" w:eastAsia="Times New Roman" w:hAnsi="Sylfaen" w:cs="Calibri"/>
                <w:color w:val="000000"/>
                <w:sz w:val="20"/>
                <w:lang w:val="ka-GE"/>
              </w:rPr>
              <w:t>100</w:t>
            </w:r>
          </w:p>
        </w:tc>
        <w:tc>
          <w:tcPr>
            <w:tcW w:w="3506" w:type="dxa"/>
            <w:hideMark/>
          </w:tcPr>
          <w:p w:rsidR="005D374D" w:rsidRPr="00473033" w:rsidRDefault="00203F2A" w:rsidP="005D374D">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sz w:val="20"/>
                <w:lang w:val="ka-GE"/>
              </w:rPr>
            </w:pPr>
            <w:r>
              <w:rPr>
                <w:rFonts w:ascii="Sylfaen" w:eastAsia="Times New Roman" w:hAnsi="Sylfaen" w:cs="Calibri"/>
                <w:color w:val="000000"/>
                <w:sz w:val="20"/>
                <w:lang w:val="ka-GE"/>
              </w:rPr>
              <w:t>მიმდინარე წლის გემა შეადგენდა 473.2 ათას ლარს,აქედან 472.1 ათასი ლარი არის  N 27</w:t>
            </w:r>
            <w:r w:rsidR="00F8598F">
              <w:rPr>
                <w:rFonts w:ascii="Sylfaen" w:eastAsia="Times New Roman" w:hAnsi="Sylfaen" w:cs="Calibri"/>
                <w:color w:val="000000"/>
                <w:sz w:val="20"/>
                <w:lang w:val="ka-GE"/>
              </w:rPr>
              <w:t xml:space="preserve"> და 13 განკარგu</w:t>
            </w:r>
            <w:r>
              <w:rPr>
                <w:rFonts w:ascii="Sylfaen" w:eastAsia="Times New Roman" w:hAnsi="Sylfaen" w:cs="Calibri"/>
                <w:color w:val="000000"/>
                <w:sz w:val="20"/>
                <w:lang w:val="ka-GE"/>
              </w:rPr>
              <w:t>ლების ნაშთები</w:t>
            </w:r>
          </w:p>
        </w:tc>
      </w:tr>
      <w:tr w:rsidR="005D374D" w:rsidRPr="00473033" w:rsidTr="00905319">
        <w:trPr>
          <w:trHeight w:val="315"/>
          <w:jc w:val="center"/>
        </w:trPr>
        <w:tc>
          <w:tcPr>
            <w:cnfStyle w:val="001000000000" w:firstRow="0" w:lastRow="0" w:firstColumn="1" w:lastColumn="0" w:oddVBand="0" w:evenVBand="0" w:oddHBand="0" w:evenHBand="0" w:firstRowFirstColumn="0" w:firstRowLastColumn="0" w:lastRowFirstColumn="0" w:lastRowLastColumn="0"/>
            <w:tcW w:w="314" w:type="dxa"/>
            <w:noWrap/>
            <w:vAlign w:val="center"/>
            <w:hideMark/>
          </w:tcPr>
          <w:p w:rsidR="005D374D" w:rsidRPr="00473033" w:rsidRDefault="005D374D" w:rsidP="005D374D">
            <w:pPr>
              <w:jc w:val="center"/>
              <w:rPr>
                <w:rFonts w:ascii="Sylfaen" w:eastAsia="Times New Roman" w:hAnsi="Sylfaen" w:cs="Calibri"/>
                <w:color w:val="000000"/>
                <w:sz w:val="20"/>
                <w:lang w:val="ka-GE"/>
              </w:rPr>
            </w:pPr>
          </w:p>
        </w:tc>
        <w:tc>
          <w:tcPr>
            <w:tcW w:w="1003" w:type="dxa"/>
            <w:noWrap/>
            <w:hideMark/>
          </w:tcPr>
          <w:p w:rsidR="005D374D" w:rsidRPr="00473033" w:rsidRDefault="005D374D" w:rsidP="005D374D">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FF0000"/>
                <w:sz w:val="20"/>
                <w:lang w:val="ka-GE"/>
              </w:rPr>
            </w:pPr>
            <w:r w:rsidRPr="00473033">
              <w:rPr>
                <w:rFonts w:ascii="Sylfaen" w:eastAsia="Times New Roman" w:hAnsi="Sylfaen" w:cs="Sylfaen"/>
                <w:b/>
                <w:bCs/>
                <w:color w:val="FF0000"/>
                <w:sz w:val="20"/>
                <w:lang w:val="ka-GE"/>
              </w:rPr>
              <w:t>სულ</w:t>
            </w:r>
          </w:p>
        </w:tc>
        <w:tc>
          <w:tcPr>
            <w:tcW w:w="634" w:type="dxa"/>
            <w:noWrap/>
            <w:vAlign w:val="center"/>
            <w:hideMark/>
          </w:tcPr>
          <w:p w:rsidR="005D374D" w:rsidRPr="00473033" w:rsidRDefault="005D374D" w:rsidP="005D374D">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FF0000"/>
                <w:sz w:val="20"/>
                <w:lang w:val="ka-GE"/>
              </w:rPr>
            </w:pPr>
          </w:p>
        </w:tc>
        <w:tc>
          <w:tcPr>
            <w:tcW w:w="1964" w:type="dxa"/>
            <w:noWrap/>
            <w:vAlign w:val="center"/>
            <w:hideMark/>
          </w:tcPr>
          <w:p w:rsidR="005D374D" w:rsidRPr="00473033" w:rsidRDefault="005D374D" w:rsidP="005D374D">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FF0000"/>
                <w:sz w:val="20"/>
                <w:lang w:val="ka-GE"/>
              </w:rPr>
            </w:pPr>
          </w:p>
        </w:tc>
        <w:tc>
          <w:tcPr>
            <w:tcW w:w="1029" w:type="dxa"/>
            <w:noWrap/>
            <w:vAlign w:val="center"/>
            <w:hideMark/>
          </w:tcPr>
          <w:p w:rsidR="005D374D" w:rsidRPr="00473033" w:rsidRDefault="00C603DF" w:rsidP="005D374D">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FF0000"/>
                <w:sz w:val="20"/>
                <w:lang w:val="ka-GE"/>
              </w:rPr>
            </w:pPr>
            <w:r>
              <w:rPr>
                <w:rFonts w:ascii="Sylfaen" w:eastAsia="Times New Roman" w:hAnsi="Sylfaen" w:cs="Calibri"/>
                <w:b/>
                <w:bCs/>
                <w:color w:val="FF0000"/>
                <w:sz w:val="20"/>
                <w:lang w:val="ka-GE"/>
              </w:rPr>
              <w:t>5,536.98</w:t>
            </w:r>
          </w:p>
        </w:tc>
        <w:tc>
          <w:tcPr>
            <w:tcW w:w="881" w:type="dxa"/>
            <w:noWrap/>
            <w:vAlign w:val="center"/>
            <w:hideMark/>
          </w:tcPr>
          <w:p w:rsidR="005D374D" w:rsidRPr="00473033" w:rsidRDefault="00245C45" w:rsidP="005D374D">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FF0000"/>
                <w:sz w:val="20"/>
                <w:lang w:val="ka-GE"/>
              </w:rPr>
            </w:pPr>
            <w:r>
              <w:rPr>
                <w:rFonts w:ascii="Sylfaen" w:eastAsia="Times New Roman" w:hAnsi="Sylfaen" w:cs="Calibri"/>
                <w:b/>
                <w:bCs/>
                <w:color w:val="FF0000"/>
                <w:sz w:val="20"/>
                <w:lang w:val="ka-GE"/>
              </w:rPr>
              <w:t>5,52</w:t>
            </w:r>
            <w:r w:rsidR="00850926">
              <w:rPr>
                <w:rFonts w:ascii="Sylfaen" w:eastAsia="Times New Roman" w:hAnsi="Sylfaen" w:cs="Calibri"/>
                <w:b/>
                <w:bCs/>
                <w:color w:val="FF0000"/>
                <w:sz w:val="20"/>
                <w:lang w:val="ka-GE"/>
              </w:rPr>
              <w:t>6.3</w:t>
            </w:r>
          </w:p>
        </w:tc>
        <w:tc>
          <w:tcPr>
            <w:tcW w:w="921" w:type="dxa"/>
            <w:noWrap/>
            <w:vAlign w:val="center"/>
            <w:hideMark/>
          </w:tcPr>
          <w:p w:rsidR="005D374D" w:rsidRPr="00473033" w:rsidRDefault="009848EE" w:rsidP="005D374D">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FF0000"/>
                <w:sz w:val="20"/>
                <w:lang w:val="ka-GE"/>
              </w:rPr>
            </w:pPr>
            <w:r>
              <w:rPr>
                <w:rFonts w:ascii="Sylfaen" w:eastAsia="Times New Roman" w:hAnsi="Sylfaen" w:cs="Calibri"/>
                <w:b/>
                <w:bCs/>
                <w:color w:val="FF0000"/>
                <w:sz w:val="20"/>
                <w:lang w:val="ka-GE"/>
              </w:rPr>
              <w:t>99</w:t>
            </w:r>
            <w:r w:rsidR="00850926">
              <w:rPr>
                <w:rFonts w:ascii="Sylfaen" w:eastAsia="Times New Roman" w:hAnsi="Sylfaen" w:cs="Calibri"/>
                <w:b/>
                <w:bCs/>
                <w:color w:val="FF0000"/>
                <w:sz w:val="20"/>
                <w:lang w:val="ka-GE"/>
              </w:rPr>
              <w:t>.7</w:t>
            </w:r>
          </w:p>
        </w:tc>
        <w:tc>
          <w:tcPr>
            <w:tcW w:w="3506" w:type="dxa"/>
            <w:noWrap/>
            <w:hideMark/>
          </w:tcPr>
          <w:p w:rsidR="005D374D" w:rsidRPr="00473033" w:rsidRDefault="005D374D" w:rsidP="005D374D">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FF0000"/>
                <w:sz w:val="20"/>
                <w:lang w:val="ka-GE"/>
              </w:rPr>
            </w:pPr>
            <w:r w:rsidRPr="00473033">
              <w:rPr>
                <w:rFonts w:ascii="Sylfaen" w:eastAsia="Times New Roman" w:hAnsi="Sylfaen" w:cs="Calibri"/>
                <w:b/>
                <w:bCs/>
                <w:color w:val="FF0000"/>
                <w:sz w:val="20"/>
                <w:lang w:val="ka-GE"/>
              </w:rPr>
              <w:t> </w:t>
            </w:r>
          </w:p>
        </w:tc>
      </w:tr>
    </w:tbl>
    <w:p w:rsidR="005D374D" w:rsidRPr="00473033" w:rsidRDefault="005D374D" w:rsidP="005D374D">
      <w:pPr>
        <w:jc w:val="both"/>
        <w:rPr>
          <w:rFonts w:ascii="Sylfaen" w:hAnsi="Sylfaen"/>
          <w:lang w:val="ka-GE"/>
        </w:rPr>
      </w:pPr>
    </w:p>
    <w:p w:rsidR="001847D5" w:rsidRPr="00473033" w:rsidRDefault="001847D5" w:rsidP="001847D5">
      <w:pPr>
        <w:jc w:val="center"/>
        <w:rPr>
          <w:rFonts w:ascii="Sylfaen" w:hAnsi="Sylfaen"/>
          <w:lang w:val="ka-GE"/>
        </w:rPr>
      </w:pPr>
    </w:p>
    <w:p w:rsidR="001847D5" w:rsidRPr="00473033" w:rsidRDefault="001847D5" w:rsidP="001847D5">
      <w:pPr>
        <w:jc w:val="center"/>
        <w:rPr>
          <w:rFonts w:ascii="Sylfaen" w:hAnsi="Sylfaen"/>
          <w:lang w:val="ka-GE"/>
        </w:rPr>
      </w:pPr>
    </w:p>
    <w:p w:rsidR="001847D5" w:rsidRPr="00473033" w:rsidRDefault="001847D5" w:rsidP="001847D5">
      <w:pPr>
        <w:jc w:val="center"/>
        <w:rPr>
          <w:rFonts w:ascii="Sylfaen" w:hAnsi="Sylfaen"/>
          <w:lang w:val="ka-GE"/>
        </w:rPr>
      </w:pPr>
    </w:p>
    <w:p w:rsidR="00B04500" w:rsidRPr="00473033" w:rsidRDefault="001847D5" w:rsidP="001B0BDE">
      <w:pPr>
        <w:pStyle w:val="Style1"/>
      </w:pPr>
      <w:bookmarkStart w:id="8" w:name="_Toc96695258"/>
      <w:r w:rsidRPr="00473033">
        <w:lastRenderedPageBreak/>
        <w:t>სხვა შემოსავლები</w:t>
      </w:r>
      <w:bookmarkEnd w:id="8"/>
    </w:p>
    <w:p w:rsidR="001847D5" w:rsidRPr="00473033" w:rsidRDefault="001847D5" w:rsidP="001847D5">
      <w:pPr>
        <w:jc w:val="both"/>
        <w:rPr>
          <w:rFonts w:ascii="Sylfaen" w:hAnsi="Sylfaen"/>
          <w:lang w:val="ka-GE"/>
        </w:rPr>
      </w:pPr>
      <w:r w:rsidRPr="00473033">
        <w:rPr>
          <w:rFonts w:ascii="Sylfaen" w:hAnsi="Sylfaen"/>
          <w:lang w:val="ka-GE"/>
        </w:rPr>
        <w:t xml:space="preserve"> სხვა </w:t>
      </w:r>
      <w:r w:rsidR="001502D3">
        <w:rPr>
          <w:rFonts w:ascii="Sylfaen" w:hAnsi="Sylfaen"/>
          <w:lang w:val="ka-GE"/>
        </w:rPr>
        <w:t>შემოსვლების</w:t>
      </w:r>
      <w:r w:rsidRPr="00473033">
        <w:rPr>
          <w:rFonts w:ascii="Sylfaen" w:hAnsi="Sylfaen"/>
          <w:lang w:val="ka-GE"/>
        </w:rPr>
        <w:t xml:space="preserve"> შესრულებამ კი</w:t>
      </w:r>
      <w:r w:rsidR="00670487">
        <w:rPr>
          <w:rFonts w:ascii="Sylfaen" w:hAnsi="Sylfaen"/>
          <w:lang w:val="ka-GE"/>
        </w:rPr>
        <w:t xml:space="preserve"> 87.4</w:t>
      </w:r>
      <w:r w:rsidRPr="00473033">
        <w:rPr>
          <w:rFonts w:ascii="Sylfaen" w:hAnsi="Sylfaen"/>
          <w:lang w:val="ka-GE"/>
        </w:rPr>
        <w:t>% შეადგინა.</w:t>
      </w:r>
      <w:r w:rsidR="0062594C" w:rsidRPr="00473033">
        <w:rPr>
          <w:rFonts w:ascii="Sylfaen" w:hAnsi="Sylfaen"/>
          <w:lang w:val="ka-GE"/>
        </w:rPr>
        <w:t xml:space="preserve"> გეგმის შეუსრულებლობაში დიდი წილი აქვს ბუნებრივი რესურსებით სარგებლობის მოსაკრებლებს და ჯარიმა, სანქცია, საურავებს. აღნიშნული შემოსავლების ადმინისტრირება არ ხდება მუნიციპალიტეტი</w:t>
      </w:r>
      <w:r w:rsidR="006C20AC" w:rsidRPr="00473033">
        <w:rPr>
          <w:rFonts w:ascii="Sylfaen" w:hAnsi="Sylfaen"/>
          <w:lang w:val="ka-GE"/>
        </w:rPr>
        <w:t>ს</w:t>
      </w:r>
      <w:r w:rsidR="0062594C" w:rsidRPr="00473033">
        <w:rPr>
          <w:rFonts w:ascii="Sylfaen" w:hAnsi="Sylfaen"/>
          <w:lang w:val="ka-GE"/>
        </w:rPr>
        <w:t xml:space="preserve"> მიერ (გარდა ზედამხედველობის სამსახურის მიერ გამოწერილი ჯარიმებისა). </w:t>
      </w:r>
      <w:r w:rsidR="003F657F">
        <w:rPr>
          <w:rFonts w:ascii="Sylfaen" w:hAnsi="Sylfaen"/>
          <w:lang w:val="ka-GE"/>
        </w:rPr>
        <w:t>86</w:t>
      </w:r>
      <w:r w:rsidR="005011F3" w:rsidRPr="00473033">
        <w:rPr>
          <w:rFonts w:ascii="Sylfaen" w:hAnsi="Sylfaen"/>
          <w:lang w:val="ka-GE"/>
        </w:rPr>
        <w:t>%-ით შესრულდა დასუფთავების მოსაკრებლის დაზუსტებული გეგმა. მოსაკრებლის ამოღება ფიზიკური პირებიდან ხორციელდება ინკასატორების მიერ ადგილზე ვიზიტით. პროცესი შეფერხდა პანდემიის გამო.</w:t>
      </w:r>
    </w:p>
    <w:p w:rsidR="006249EC" w:rsidRPr="00473033" w:rsidRDefault="006249EC" w:rsidP="006249EC">
      <w:pPr>
        <w:jc w:val="right"/>
        <w:rPr>
          <w:rFonts w:ascii="Sylfaen" w:hAnsi="Sylfaen"/>
          <w:i/>
          <w:sz w:val="18"/>
          <w:lang w:val="ka-GE"/>
        </w:rPr>
      </w:pPr>
      <w:r w:rsidRPr="00473033">
        <w:rPr>
          <w:rFonts w:ascii="Sylfaen" w:hAnsi="Sylfaen"/>
          <w:i/>
          <w:sz w:val="18"/>
          <w:lang w:val="ka-GE"/>
        </w:rPr>
        <w:t>ცხრილი N7</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3058"/>
        <w:gridCol w:w="1276"/>
        <w:gridCol w:w="1258"/>
        <w:gridCol w:w="1276"/>
        <w:gridCol w:w="828"/>
        <w:gridCol w:w="1440"/>
      </w:tblGrid>
      <w:tr w:rsidR="001847D5" w:rsidRPr="00473033" w:rsidTr="001847D5">
        <w:trPr>
          <w:trHeight w:val="2400"/>
          <w:jc w:val="center"/>
        </w:trPr>
        <w:tc>
          <w:tcPr>
            <w:tcW w:w="849" w:type="dxa"/>
            <w:shd w:val="clear" w:color="auto" w:fill="auto"/>
            <w:vAlign w:val="center"/>
            <w:hideMark/>
          </w:tcPr>
          <w:p w:rsidR="001847D5" w:rsidRPr="00473033" w:rsidRDefault="001847D5" w:rsidP="001847D5">
            <w:pPr>
              <w:spacing w:after="0" w:line="240" w:lineRule="auto"/>
              <w:jc w:val="center"/>
              <w:rPr>
                <w:rFonts w:ascii="Sylfaen" w:eastAsia="Times New Roman" w:hAnsi="Sylfaen" w:cs="Calibri"/>
                <w:b/>
                <w:bCs/>
                <w:color w:val="000000"/>
                <w:sz w:val="18"/>
                <w:szCs w:val="18"/>
                <w:lang w:val="ka-GE"/>
              </w:rPr>
            </w:pPr>
            <w:r w:rsidRPr="00473033">
              <w:rPr>
                <w:rFonts w:ascii="Sylfaen" w:eastAsia="Times New Roman" w:hAnsi="Sylfaen" w:cs="Calibri"/>
                <w:b/>
                <w:bCs/>
                <w:color w:val="000000"/>
                <w:sz w:val="18"/>
                <w:szCs w:val="18"/>
                <w:lang w:val="ka-GE"/>
              </w:rPr>
              <w:t>შემოს. კლას. კოდი</w:t>
            </w:r>
          </w:p>
        </w:tc>
        <w:tc>
          <w:tcPr>
            <w:tcW w:w="3058" w:type="dxa"/>
            <w:shd w:val="clear" w:color="auto" w:fill="auto"/>
            <w:noWrap/>
            <w:vAlign w:val="center"/>
            <w:hideMark/>
          </w:tcPr>
          <w:p w:rsidR="001847D5" w:rsidRPr="00473033" w:rsidRDefault="001847D5" w:rsidP="001847D5">
            <w:pPr>
              <w:spacing w:after="0" w:line="240" w:lineRule="auto"/>
              <w:jc w:val="center"/>
              <w:rPr>
                <w:rFonts w:ascii="Sylfaen" w:eastAsia="Times New Roman" w:hAnsi="Sylfaen" w:cs="Calibri"/>
                <w:b/>
                <w:bCs/>
                <w:color w:val="000000"/>
                <w:lang w:val="ka-GE"/>
              </w:rPr>
            </w:pPr>
            <w:r w:rsidRPr="00473033">
              <w:rPr>
                <w:rFonts w:ascii="Sylfaen" w:eastAsia="Times New Roman" w:hAnsi="Sylfaen" w:cs="Calibri"/>
                <w:b/>
                <w:bCs/>
                <w:color w:val="000000"/>
                <w:lang w:val="ka-GE"/>
              </w:rPr>
              <w:t>დასახელება</w:t>
            </w:r>
          </w:p>
        </w:tc>
        <w:tc>
          <w:tcPr>
            <w:tcW w:w="1276" w:type="dxa"/>
            <w:shd w:val="clear" w:color="auto" w:fill="auto"/>
            <w:vAlign w:val="center"/>
            <w:hideMark/>
          </w:tcPr>
          <w:p w:rsidR="001847D5" w:rsidRPr="00473033" w:rsidRDefault="001847D5" w:rsidP="001847D5">
            <w:pPr>
              <w:spacing w:after="0" w:line="240" w:lineRule="auto"/>
              <w:jc w:val="center"/>
              <w:rPr>
                <w:rFonts w:ascii="Sylfaen" w:eastAsia="Times New Roman" w:hAnsi="Sylfaen" w:cs="Calibri"/>
                <w:b/>
                <w:bCs/>
                <w:color w:val="000000"/>
                <w:sz w:val="20"/>
                <w:lang w:val="ka-GE"/>
              </w:rPr>
            </w:pPr>
            <w:r w:rsidRPr="00473033">
              <w:rPr>
                <w:rFonts w:ascii="Sylfaen" w:eastAsia="Times New Roman" w:hAnsi="Sylfaen" w:cs="Calibri"/>
                <w:b/>
                <w:bCs/>
                <w:color w:val="000000"/>
                <w:sz w:val="20"/>
                <w:lang w:val="ka-GE"/>
              </w:rPr>
              <w:t>დამტკიცებული (ათასი ლარი)</w:t>
            </w:r>
          </w:p>
        </w:tc>
        <w:tc>
          <w:tcPr>
            <w:tcW w:w="1258" w:type="dxa"/>
            <w:shd w:val="clear" w:color="auto" w:fill="auto"/>
            <w:vAlign w:val="center"/>
            <w:hideMark/>
          </w:tcPr>
          <w:p w:rsidR="001847D5" w:rsidRPr="00473033" w:rsidRDefault="001847D5" w:rsidP="001847D5">
            <w:pPr>
              <w:spacing w:after="0" w:line="240" w:lineRule="auto"/>
              <w:jc w:val="center"/>
              <w:rPr>
                <w:rFonts w:ascii="Sylfaen" w:eastAsia="Times New Roman" w:hAnsi="Sylfaen" w:cs="Calibri"/>
                <w:b/>
                <w:bCs/>
                <w:color w:val="000000"/>
                <w:sz w:val="20"/>
                <w:lang w:val="ka-GE"/>
              </w:rPr>
            </w:pPr>
            <w:r w:rsidRPr="00473033">
              <w:rPr>
                <w:rFonts w:ascii="Sylfaen" w:eastAsia="Times New Roman" w:hAnsi="Sylfaen" w:cs="Calibri"/>
                <w:b/>
                <w:bCs/>
                <w:color w:val="000000"/>
                <w:sz w:val="20"/>
                <w:lang w:val="ka-GE"/>
              </w:rPr>
              <w:t>დაზუსტებული  (ათასი ლარი)</w:t>
            </w:r>
          </w:p>
        </w:tc>
        <w:tc>
          <w:tcPr>
            <w:tcW w:w="1276" w:type="dxa"/>
            <w:shd w:val="clear" w:color="auto" w:fill="auto"/>
            <w:vAlign w:val="center"/>
            <w:hideMark/>
          </w:tcPr>
          <w:p w:rsidR="001847D5" w:rsidRPr="00473033" w:rsidRDefault="001847D5" w:rsidP="001847D5">
            <w:pPr>
              <w:spacing w:after="0" w:line="240" w:lineRule="auto"/>
              <w:jc w:val="center"/>
              <w:rPr>
                <w:rFonts w:ascii="Sylfaen" w:eastAsia="Times New Roman" w:hAnsi="Sylfaen" w:cs="Calibri"/>
                <w:b/>
                <w:bCs/>
                <w:color w:val="000000"/>
                <w:sz w:val="20"/>
                <w:lang w:val="ka-GE"/>
              </w:rPr>
            </w:pPr>
            <w:r w:rsidRPr="00473033">
              <w:rPr>
                <w:rFonts w:ascii="Sylfaen" w:eastAsia="Times New Roman" w:hAnsi="Sylfaen" w:cs="Calibri"/>
                <w:b/>
                <w:bCs/>
                <w:color w:val="000000"/>
                <w:sz w:val="20"/>
                <w:lang w:val="ka-GE"/>
              </w:rPr>
              <w:t>სხვაობა დამტკიცებული -დაზუსტებული (ათასი ლარი)</w:t>
            </w:r>
          </w:p>
        </w:tc>
        <w:tc>
          <w:tcPr>
            <w:tcW w:w="828" w:type="dxa"/>
            <w:shd w:val="clear" w:color="auto" w:fill="auto"/>
            <w:vAlign w:val="center"/>
            <w:hideMark/>
          </w:tcPr>
          <w:p w:rsidR="001847D5" w:rsidRPr="00473033" w:rsidRDefault="001847D5" w:rsidP="001847D5">
            <w:pPr>
              <w:spacing w:after="0" w:line="240" w:lineRule="auto"/>
              <w:jc w:val="center"/>
              <w:rPr>
                <w:rFonts w:ascii="Sylfaen" w:eastAsia="Times New Roman" w:hAnsi="Sylfaen" w:cs="Calibri"/>
                <w:b/>
                <w:bCs/>
                <w:color w:val="000000"/>
                <w:sz w:val="20"/>
                <w:lang w:val="ka-GE"/>
              </w:rPr>
            </w:pPr>
            <w:r w:rsidRPr="00473033">
              <w:rPr>
                <w:rFonts w:ascii="Sylfaen" w:eastAsia="Times New Roman" w:hAnsi="Sylfaen" w:cs="Calibri"/>
                <w:b/>
                <w:bCs/>
                <w:color w:val="000000"/>
                <w:sz w:val="20"/>
                <w:lang w:val="ka-GE"/>
              </w:rPr>
              <w:t xml:space="preserve"> ფაქტი (ათასი ლარი)</w:t>
            </w:r>
          </w:p>
        </w:tc>
        <w:tc>
          <w:tcPr>
            <w:tcW w:w="1440" w:type="dxa"/>
            <w:shd w:val="clear" w:color="auto" w:fill="auto"/>
            <w:vAlign w:val="center"/>
            <w:hideMark/>
          </w:tcPr>
          <w:p w:rsidR="001847D5" w:rsidRPr="00473033" w:rsidRDefault="001847D5" w:rsidP="001847D5">
            <w:pPr>
              <w:spacing w:after="0" w:line="240" w:lineRule="auto"/>
              <w:jc w:val="center"/>
              <w:rPr>
                <w:rFonts w:ascii="Sylfaen" w:eastAsia="Times New Roman" w:hAnsi="Sylfaen" w:cs="Calibri"/>
                <w:b/>
                <w:bCs/>
                <w:color w:val="000000"/>
                <w:sz w:val="20"/>
                <w:lang w:val="ka-GE"/>
              </w:rPr>
            </w:pPr>
            <w:r w:rsidRPr="00473033">
              <w:rPr>
                <w:rFonts w:ascii="Sylfaen" w:eastAsia="Times New Roman" w:hAnsi="Sylfaen" w:cs="Calibri"/>
                <w:b/>
                <w:bCs/>
                <w:color w:val="000000"/>
                <w:sz w:val="20"/>
                <w:lang w:val="ka-GE"/>
              </w:rPr>
              <w:t>შესრულება (%)</w:t>
            </w:r>
          </w:p>
        </w:tc>
      </w:tr>
      <w:tr w:rsidR="001847D5" w:rsidRPr="00473033" w:rsidTr="001847D5">
        <w:trPr>
          <w:trHeight w:val="300"/>
          <w:jc w:val="center"/>
        </w:trPr>
        <w:tc>
          <w:tcPr>
            <w:tcW w:w="849" w:type="dxa"/>
            <w:shd w:val="clear" w:color="auto" w:fill="auto"/>
            <w:noWrap/>
            <w:vAlign w:val="center"/>
            <w:hideMark/>
          </w:tcPr>
          <w:p w:rsidR="001847D5" w:rsidRPr="00473033" w:rsidRDefault="001847D5" w:rsidP="001847D5">
            <w:pPr>
              <w:spacing w:after="0" w:line="240" w:lineRule="auto"/>
              <w:jc w:val="center"/>
              <w:rPr>
                <w:rFonts w:ascii="Sylfaen" w:eastAsia="Times New Roman" w:hAnsi="Sylfaen" w:cs="Calibri"/>
                <w:color w:val="000000"/>
                <w:lang w:val="ka-GE"/>
              </w:rPr>
            </w:pPr>
            <w:r w:rsidRPr="00473033">
              <w:rPr>
                <w:rFonts w:ascii="Sylfaen" w:eastAsia="Times New Roman" w:hAnsi="Sylfaen" w:cs="Calibri"/>
                <w:color w:val="000000"/>
                <w:lang w:val="ka-GE"/>
              </w:rPr>
              <w:t> </w:t>
            </w:r>
          </w:p>
        </w:tc>
        <w:tc>
          <w:tcPr>
            <w:tcW w:w="3058" w:type="dxa"/>
            <w:shd w:val="clear" w:color="auto" w:fill="auto"/>
            <w:noWrap/>
            <w:vAlign w:val="bottom"/>
            <w:hideMark/>
          </w:tcPr>
          <w:p w:rsidR="001847D5" w:rsidRPr="00473033" w:rsidRDefault="001847D5" w:rsidP="001847D5">
            <w:pPr>
              <w:spacing w:after="0" w:line="240" w:lineRule="auto"/>
              <w:jc w:val="center"/>
              <w:rPr>
                <w:rFonts w:ascii="Sylfaen" w:eastAsia="Times New Roman" w:hAnsi="Sylfaen" w:cs="Calibri"/>
                <w:color w:val="000000"/>
                <w:lang w:val="ka-GE"/>
              </w:rPr>
            </w:pPr>
          </w:p>
        </w:tc>
        <w:tc>
          <w:tcPr>
            <w:tcW w:w="1276" w:type="dxa"/>
            <w:shd w:val="clear" w:color="auto" w:fill="auto"/>
            <w:noWrap/>
            <w:vAlign w:val="bottom"/>
            <w:hideMark/>
          </w:tcPr>
          <w:p w:rsidR="001847D5" w:rsidRPr="00473033" w:rsidRDefault="001847D5" w:rsidP="001847D5">
            <w:pPr>
              <w:spacing w:after="0" w:line="240" w:lineRule="auto"/>
              <w:rPr>
                <w:rFonts w:ascii="Sylfaen" w:eastAsia="Times New Roman" w:hAnsi="Sylfaen" w:cs="Times New Roman"/>
                <w:sz w:val="20"/>
                <w:szCs w:val="20"/>
                <w:lang w:val="ka-GE"/>
              </w:rPr>
            </w:pPr>
          </w:p>
        </w:tc>
        <w:tc>
          <w:tcPr>
            <w:tcW w:w="1258" w:type="dxa"/>
            <w:shd w:val="clear" w:color="auto" w:fill="auto"/>
            <w:noWrap/>
            <w:vAlign w:val="bottom"/>
            <w:hideMark/>
          </w:tcPr>
          <w:p w:rsidR="001847D5" w:rsidRPr="00473033" w:rsidRDefault="001847D5" w:rsidP="001847D5">
            <w:pPr>
              <w:spacing w:after="0" w:line="240" w:lineRule="auto"/>
              <w:rPr>
                <w:rFonts w:ascii="Sylfaen" w:eastAsia="Times New Roman" w:hAnsi="Sylfaen" w:cs="Times New Roman"/>
                <w:sz w:val="20"/>
                <w:szCs w:val="20"/>
                <w:lang w:val="ka-GE"/>
              </w:rPr>
            </w:pPr>
          </w:p>
        </w:tc>
        <w:tc>
          <w:tcPr>
            <w:tcW w:w="1276" w:type="dxa"/>
            <w:shd w:val="clear" w:color="auto" w:fill="auto"/>
            <w:noWrap/>
            <w:vAlign w:val="bottom"/>
            <w:hideMark/>
          </w:tcPr>
          <w:p w:rsidR="001847D5" w:rsidRPr="00473033" w:rsidRDefault="001847D5" w:rsidP="001847D5">
            <w:pPr>
              <w:spacing w:after="0" w:line="240" w:lineRule="auto"/>
              <w:rPr>
                <w:rFonts w:ascii="Sylfaen" w:eastAsia="Times New Roman" w:hAnsi="Sylfaen" w:cs="Times New Roman"/>
                <w:sz w:val="20"/>
                <w:szCs w:val="20"/>
                <w:lang w:val="ka-GE"/>
              </w:rPr>
            </w:pPr>
          </w:p>
        </w:tc>
        <w:tc>
          <w:tcPr>
            <w:tcW w:w="828" w:type="dxa"/>
            <w:shd w:val="clear" w:color="auto" w:fill="auto"/>
            <w:noWrap/>
            <w:vAlign w:val="bottom"/>
            <w:hideMark/>
          </w:tcPr>
          <w:p w:rsidR="001847D5" w:rsidRPr="00473033" w:rsidRDefault="001847D5" w:rsidP="001847D5">
            <w:pPr>
              <w:spacing w:after="0" w:line="240" w:lineRule="auto"/>
              <w:rPr>
                <w:rFonts w:ascii="Sylfaen" w:eastAsia="Times New Roman" w:hAnsi="Sylfaen" w:cs="Times New Roman"/>
                <w:sz w:val="20"/>
                <w:szCs w:val="20"/>
                <w:lang w:val="ka-GE"/>
              </w:rPr>
            </w:pPr>
          </w:p>
        </w:tc>
        <w:tc>
          <w:tcPr>
            <w:tcW w:w="1440" w:type="dxa"/>
            <w:shd w:val="clear" w:color="auto" w:fill="auto"/>
            <w:noWrap/>
            <w:vAlign w:val="center"/>
            <w:hideMark/>
          </w:tcPr>
          <w:p w:rsidR="001847D5" w:rsidRPr="00473033" w:rsidRDefault="001847D5" w:rsidP="001847D5">
            <w:pPr>
              <w:spacing w:after="0" w:line="240" w:lineRule="auto"/>
              <w:rPr>
                <w:rFonts w:ascii="Sylfaen" w:eastAsia="Times New Roman" w:hAnsi="Sylfaen" w:cs="Calibri"/>
                <w:color w:val="000000"/>
                <w:sz w:val="20"/>
                <w:lang w:val="ka-GE"/>
              </w:rPr>
            </w:pPr>
            <w:r w:rsidRPr="00473033">
              <w:rPr>
                <w:rFonts w:ascii="Sylfaen" w:eastAsia="Times New Roman" w:hAnsi="Sylfaen" w:cs="Calibri"/>
                <w:color w:val="000000"/>
                <w:sz w:val="20"/>
                <w:lang w:val="ka-GE"/>
              </w:rPr>
              <w:t> </w:t>
            </w:r>
          </w:p>
        </w:tc>
      </w:tr>
      <w:tr w:rsidR="001847D5" w:rsidRPr="00473033" w:rsidTr="001847D5">
        <w:trPr>
          <w:trHeight w:val="300"/>
          <w:jc w:val="center"/>
        </w:trPr>
        <w:tc>
          <w:tcPr>
            <w:tcW w:w="849" w:type="dxa"/>
            <w:shd w:val="clear" w:color="auto" w:fill="FFFFFF" w:themeFill="background1"/>
            <w:noWrap/>
            <w:vAlign w:val="center"/>
            <w:hideMark/>
          </w:tcPr>
          <w:p w:rsidR="001847D5" w:rsidRPr="00473033" w:rsidRDefault="001847D5" w:rsidP="001847D5">
            <w:pPr>
              <w:spacing w:after="0" w:line="240" w:lineRule="auto"/>
              <w:jc w:val="center"/>
              <w:rPr>
                <w:rFonts w:ascii="Sylfaen" w:eastAsia="Times New Roman" w:hAnsi="Sylfaen" w:cs="Calibri"/>
                <w:b/>
                <w:bCs/>
                <w:color w:val="000000"/>
                <w:sz w:val="16"/>
                <w:lang w:val="ka-GE"/>
              </w:rPr>
            </w:pPr>
            <w:r w:rsidRPr="00473033">
              <w:rPr>
                <w:rFonts w:ascii="Sylfaen" w:eastAsia="Times New Roman" w:hAnsi="Sylfaen" w:cs="Calibri"/>
                <w:b/>
                <w:bCs/>
                <w:color w:val="000000"/>
                <w:sz w:val="16"/>
                <w:lang w:val="ka-GE"/>
              </w:rPr>
              <w:t>1.4</w:t>
            </w:r>
          </w:p>
        </w:tc>
        <w:tc>
          <w:tcPr>
            <w:tcW w:w="3058" w:type="dxa"/>
            <w:shd w:val="clear" w:color="auto" w:fill="FFFFFF" w:themeFill="background1"/>
            <w:noWrap/>
            <w:vAlign w:val="center"/>
            <w:hideMark/>
          </w:tcPr>
          <w:p w:rsidR="001847D5" w:rsidRPr="00473033" w:rsidRDefault="001847D5" w:rsidP="001847D5">
            <w:pPr>
              <w:spacing w:after="0" w:line="240" w:lineRule="auto"/>
              <w:rPr>
                <w:rFonts w:ascii="Sylfaen" w:eastAsia="Times New Roman" w:hAnsi="Sylfaen" w:cs="Calibri"/>
                <w:b/>
                <w:bCs/>
                <w:color w:val="000000"/>
                <w:lang w:val="ka-GE"/>
              </w:rPr>
            </w:pPr>
            <w:r w:rsidRPr="00473033">
              <w:rPr>
                <w:rFonts w:ascii="Sylfaen" w:eastAsia="Times New Roman" w:hAnsi="Sylfaen" w:cs="Calibri"/>
                <w:b/>
                <w:bCs/>
                <w:color w:val="000000"/>
                <w:lang w:val="ka-GE"/>
              </w:rPr>
              <w:t>სხვა შემოსავლები</w:t>
            </w:r>
          </w:p>
        </w:tc>
        <w:tc>
          <w:tcPr>
            <w:tcW w:w="1276" w:type="dxa"/>
            <w:shd w:val="clear" w:color="auto" w:fill="FFFFFF" w:themeFill="background1"/>
            <w:noWrap/>
            <w:vAlign w:val="center"/>
            <w:hideMark/>
          </w:tcPr>
          <w:p w:rsidR="001847D5" w:rsidRPr="00473033" w:rsidRDefault="00471F61" w:rsidP="001847D5">
            <w:pPr>
              <w:spacing w:after="0" w:line="240" w:lineRule="auto"/>
              <w:jc w:val="center"/>
              <w:rPr>
                <w:rFonts w:ascii="Sylfaen" w:eastAsia="Times New Roman" w:hAnsi="Sylfaen" w:cs="Calibri"/>
                <w:b/>
                <w:bCs/>
                <w:color w:val="000000"/>
                <w:sz w:val="20"/>
                <w:lang w:val="ka-GE"/>
              </w:rPr>
            </w:pPr>
            <w:r>
              <w:rPr>
                <w:rFonts w:ascii="Sylfaen" w:eastAsia="Times New Roman" w:hAnsi="Sylfaen" w:cs="Calibri"/>
                <w:b/>
                <w:bCs/>
                <w:color w:val="000000"/>
                <w:sz w:val="20"/>
                <w:lang w:val="ka-GE"/>
              </w:rPr>
              <w:t>690.0</w:t>
            </w:r>
          </w:p>
        </w:tc>
        <w:tc>
          <w:tcPr>
            <w:tcW w:w="1258" w:type="dxa"/>
            <w:shd w:val="clear" w:color="auto" w:fill="auto"/>
            <w:noWrap/>
            <w:vAlign w:val="center"/>
            <w:hideMark/>
          </w:tcPr>
          <w:p w:rsidR="001847D5" w:rsidRPr="00473033" w:rsidRDefault="005B4746" w:rsidP="001847D5">
            <w:pPr>
              <w:spacing w:after="0" w:line="240" w:lineRule="auto"/>
              <w:jc w:val="center"/>
              <w:rPr>
                <w:rFonts w:ascii="Sylfaen" w:eastAsia="Times New Roman" w:hAnsi="Sylfaen" w:cs="Calibri"/>
                <w:b/>
                <w:bCs/>
                <w:color w:val="000000"/>
                <w:sz w:val="20"/>
                <w:lang w:val="ka-GE"/>
              </w:rPr>
            </w:pPr>
            <w:r>
              <w:rPr>
                <w:rFonts w:ascii="Sylfaen" w:eastAsia="Times New Roman" w:hAnsi="Sylfaen" w:cs="Calibri"/>
                <w:b/>
                <w:bCs/>
                <w:color w:val="000000"/>
                <w:sz w:val="20"/>
                <w:lang w:val="ka-GE"/>
              </w:rPr>
              <w:t>753.5</w:t>
            </w:r>
          </w:p>
        </w:tc>
        <w:tc>
          <w:tcPr>
            <w:tcW w:w="1276" w:type="dxa"/>
            <w:shd w:val="clear" w:color="auto" w:fill="auto"/>
            <w:noWrap/>
            <w:vAlign w:val="center"/>
            <w:hideMark/>
          </w:tcPr>
          <w:p w:rsidR="001847D5" w:rsidRPr="00473033" w:rsidRDefault="00A57E9D" w:rsidP="001847D5">
            <w:pPr>
              <w:spacing w:after="0" w:line="240" w:lineRule="auto"/>
              <w:jc w:val="center"/>
              <w:rPr>
                <w:rFonts w:ascii="Sylfaen" w:eastAsia="Times New Roman" w:hAnsi="Sylfaen" w:cs="Calibri"/>
                <w:b/>
                <w:bCs/>
                <w:color w:val="000000"/>
                <w:sz w:val="20"/>
                <w:lang w:val="ka-GE"/>
              </w:rPr>
            </w:pPr>
            <w:r>
              <w:rPr>
                <w:rFonts w:ascii="Sylfaen" w:eastAsia="Times New Roman" w:hAnsi="Sylfaen" w:cs="Calibri"/>
                <w:b/>
                <w:bCs/>
                <w:color w:val="000000"/>
                <w:sz w:val="20"/>
                <w:lang w:val="ka-GE"/>
              </w:rPr>
              <w:t>63.5</w:t>
            </w:r>
          </w:p>
        </w:tc>
        <w:tc>
          <w:tcPr>
            <w:tcW w:w="828" w:type="dxa"/>
            <w:shd w:val="clear" w:color="auto" w:fill="auto"/>
            <w:noWrap/>
            <w:vAlign w:val="center"/>
            <w:hideMark/>
          </w:tcPr>
          <w:p w:rsidR="001847D5" w:rsidRPr="00473033" w:rsidRDefault="00555CCF" w:rsidP="001847D5">
            <w:pPr>
              <w:spacing w:after="0" w:line="240" w:lineRule="auto"/>
              <w:jc w:val="center"/>
              <w:rPr>
                <w:rFonts w:ascii="Sylfaen" w:eastAsia="Times New Roman" w:hAnsi="Sylfaen" w:cs="Calibri"/>
                <w:b/>
                <w:bCs/>
                <w:color w:val="000000"/>
                <w:sz w:val="20"/>
                <w:lang w:val="ka-GE"/>
              </w:rPr>
            </w:pPr>
            <w:r>
              <w:rPr>
                <w:rFonts w:ascii="Sylfaen" w:eastAsia="Times New Roman" w:hAnsi="Sylfaen" w:cs="Calibri"/>
                <w:b/>
                <w:bCs/>
                <w:color w:val="000000"/>
                <w:sz w:val="20"/>
                <w:lang w:val="ka-GE"/>
              </w:rPr>
              <w:t>658.8</w:t>
            </w:r>
          </w:p>
        </w:tc>
        <w:tc>
          <w:tcPr>
            <w:tcW w:w="1440" w:type="dxa"/>
            <w:shd w:val="clear" w:color="auto" w:fill="auto"/>
            <w:noWrap/>
            <w:vAlign w:val="center"/>
            <w:hideMark/>
          </w:tcPr>
          <w:p w:rsidR="001847D5" w:rsidRPr="00473033" w:rsidRDefault="007E6B18" w:rsidP="001847D5">
            <w:pPr>
              <w:spacing w:after="0" w:line="240" w:lineRule="auto"/>
              <w:jc w:val="center"/>
              <w:rPr>
                <w:rFonts w:ascii="Sylfaen" w:eastAsia="Times New Roman" w:hAnsi="Sylfaen" w:cs="Calibri"/>
                <w:b/>
                <w:bCs/>
                <w:color w:val="000000"/>
                <w:sz w:val="20"/>
                <w:lang w:val="ka-GE"/>
              </w:rPr>
            </w:pPr>
            <w:r>
              <w:rPr>
                <w:rFonts w:ascii="Sylfaen" w:eastAsia="Times New Roman" w:hAnsi="Sylfaen" w:cs="Calibri"/>
                <w:b/>
                <w:bCs/>
                <w:color w:val="000000"/>
                <w:sz w:val="20"/>
                <w:lang w:val="ka-GE"/>
              </w:rPr>
              <w:t>87.4</w:t>
            </w:r>
          </w:p>
        </w:tc>
      </w:tr>
      <w:tr w:rsidR="001847D5" w:rsidRPr="00473033" w:rsidTr="001847D5">
        <w:trPr>
          <w:trHeight w:val="300"/>
          <w:jc w:val="center"/>
        </w:trPr>
        <w:tc>
          <w:tcPr>
            <w:tcW w:w="849" w:type="dxa"/>
            <w:shd w:val="clear" w:color="auto" w:fill="auto"/>
            <w:noWrap/>
            <w:vAlign w:val="center"/>
            <w:hideMark/>
          </w:tcPr>
          <w:p w:rsidR="001847D5" w:rsidRPr="00473033" w:rsidRDefault="001847D5" w:rsidP="001847D5">
            <w:pPr>
              <w:spacing w:after="0" w:line="240" w:lineRule="auto"/>
              <w:jc w:val="center"/>
              <w:rPr>
                <w:rFonts w:ascii="Sylfaen" w:eastAsia="Times New Roman" w:hAnsi="Sylfaen" w:cs="Calibri"/>
                <w:b/>
                <w:bCs/>
                <w:color w:val="000000"/>
                <w:sz w:val="16"/>
                <w:lang w:val="ka-GE"/>
              </w:rPr>
            </w:pPr>
            <w:r w:rsidRPr="00473033">
              <w:rPr>
                <w:rFonts w:ascii="Sylfaen" w:eastAsia="Times New Roman" w:hAnsi="Sylfaen" w:cs="Calibri"/>
                <w:b/>
                <w:bCs/>
                <w:color w:val="000000"/>
                <w:sz w:val="16"/>
                <w:lang w:val="ka-GE"/>
              </w:rPr>
              <w:t>1.4.1</w:t>
            </w:r>
          </w:p>
        </w:tc>
        <w:tc>
          <w:tcPr>
            <w:tcW w:w="3058" w:type="dxa"/>
            <w:shd w:val="clear" w:color="auto" w:fill="auto"/>
            <w:noWrap/>
            <w:vAlign w:val="center"/>
            <w:hideMark/>
          </w:tcPr>
          <w:p w:rsidR="001847D5" w:rsidRPr="00473033" w:rsidRDefault="001847D5" w:rsidP="001847D5">
            <w:pPr>
              <w:spacing w:after="0" w:line="240" w:lineRule="auto"/>
              <w:rPr>
                <w:rFonts w:ascii="Sylfaen" w:eastAsia="Times New Roman" w:hAnsi="Sylfaen" w:cs="Calibri"/>
                <w:b/>
                <w:bCs/>
                <w:color w:val="000000"/>
                <w:lang w:val="ka-GE"/>
              </w:rPr>
            </w:pPr>
            <w:r w:rsidRPr="00473033">
              <w:rPr>
                <w:rFonts w:ascii="Sylfaen" w:eastAsia="Times New Roman" w:hAnsi="Sylfaen" w:cs="Calibri"/>
                <w:b/>
                <w:bCs/>
                <w:color w:val="000000"/>
                <w:lang w:val="ka-GE"/>
              </w:rPr>
              <w:t>შემოსავლები საკუთრებიდან</w:t>
            </w:r>
          </w:p>
        </w:tc>
        <w:tc>
          <w:tcPr>
            <w:tcW w:w="1276" w:type="dxa"/>
            <w:shd w:val="clear" w:color="auto" w:fill="auto"/>
            <w:noWrap/>
            <w:vAlign w:val="center"/>
            <w:hideMark/>
          </w:tcPr>
          <w:p w:rsidR="001847D5" w:rsidRPr="00473033" w:rsidRDefault="00471F61" w:rsidP="001847D5">
            <w:pPr>
              <w:spacing w:after="0" w:line="240" w:lineRule="auto"/>
              <w:jc w:val="center"/>
              <w:rPr>
                <w:rFonts w:ascii="Sylfaen" w:eastAsia="Times New Roman" w:hAnsi="Sylfaen" w:cs="Calibri"/>
                <w:b/>
                <w:bCs/>
                <w:color w:val="000000"/>
                <w:sz w:val="20"/>
                <w:lang w:val="ka-GE"/>
              </w:rPr>
            </w:pPr>
            <w:r>
              <w:rPr>
                <w:rFonts w:ascii="Sylfaen" w:eastAsia="Times New Roman" w:hAnsi="Sylfaen" w:cs="Calibri"/>
                <w:b/>
                <w:bCs/>
                <w:color w:val="000000"/>
                <w:sz w:val="20"/>
                <w:lang w:val="ka-GE"/>
              </w:rPr>
              <w:t>485.0</w:t>
            </w:r>
          </w:p>
        </w:tc>
        <w:tc>
          <w:tcPr>
            <w:tcW w:w="1258" w:type="dxa"/>
            <w:shd w:val="clear" w:color="auto" w:fill="auto"/>
            <w:noWrap/>
            <w:vAlign w:val="center"/>
            <w:hideMark/>
          </w:tcPr>
          <w:p w:rsidR="001847D5" w:rsidRPr="00473033" w:rsidRDefault="005B4746" w:rsidP="001847D5">
            <w:pPr>
              <w:spacing w:after="0" w:line="240" w:lineRule="auto"/>
              <w:jc w:val="center"/>
              <w:rPr>
                <w:rFonts w:ascii="Sylfaen" w:eastAsia="Times New Roman" w:hAnsi="Sylfaen" w:cs="Calibri"/>
                <w:b/>
                <w:bCs/>
                <w:color w:val="000000"/>
                <w:sz w:val="20"/>
                <w:lang w:val="ka-GE"/>
              </w:rPr>
            </w:pPr>
            <w:r>
              <w:rPr>
                <w:rFonts w:ascii="Sylfaen" w:eastAsia="Times New Roman" w:hAnsi="Sylfaen" w:cs="Calibri"/>
                <w:b/>
                <w:bCs/>
                <w:color w:val="000000"/>
                <w:sz w:val="20"/>
                <w:lang w:val="ka-GE"/>
              </w:rPr>
              <w:t>530.6</w:t>
            </w:r>
          </w:p>
        </w:tc>
        <w:tc>
          <w:tcPr>
            <w:tcW w:w="1276" w:type="dxa"/>
            <w:shd w:val="clear" w:color="auto" w:fill="auto"/>
            <w:noWrap/>
            <w:vAlign w:val="center"/>
            <w:hideMark/>
          </w:tcPr>
          <w:p w:rsidR="001847D5" w:rsidRPr="00473033" w:rsidRDefault="00A57E9D" w:rsidP="001847D5">
            <w:pPr>
              <w:spacing w:after="0" w:line="240" w:lineRule="auto"/>
              <w:jc w:val="center"/>
              <w:rPr>
                <w:rFonts w:ascii="Sylfaen" w:eastAsia="Times New Roman" w:hAnsi="Sylfaen" w:cs="Calibri"/>
                <w:b/>
                <w:bCs/>
                <w:color w:val="000000"/>
                <w:sz w:val="20"/>
                <w:lang w:val="ka-GE"/>
              </w:rPr>
            </w:pPr>
            <w:r>
              <w:rPr>
                <w:rFonts w:ascii="Sylfaen" w:eastAsia="Times New Roman" w:hAnsi="Sylfaen" w:cs="Calibri"/>
                <w:b/>
                <w:bCs/>
                <w:color w:val="000000"/>
                <w:sz w:val="20"/>
                <w:lang w:val="ka-GE"/>
              </w:rPr>
              <w:t>45.6</w:t>
            </w:r>
          </w:p>
        </w:tc>
        <w:tc>
          <w:tcPr>
            <w:tcW w:w="828" w:type="dxa"/>
            <w:shd w:val="clear" w:color="auto" w:fill="auto"/>
            <w:noWrap/>
            <w:vAlign w:val="center"/>
            <w:hideMark/>
          </w:tcPr>
          <w:p w:rsidR="001847D5" w:rsidRPr="00473033" w:rsidRDefault="00555CCF" w:rsidP="001847D5">
            <w:pPr>
              <w:spacing w:after="0" w:line="240" w:lineRule="auto"/>
              <w:jc w:val="center"/>
              <w:rPr>
                <w:rFonts w:ascii="Sylfaen" w:eastAsia="Times New Roman" w:hAnsi="Sylfaen" w:cs="Calibri"/>
                <w:b/>
                <w:bCs/>
                <w:color w:val="000000"/>
                <w:sz w:val="20"/>
                <w:lang w:val="ka-GE"/>
              </w:rPr>
            </w:pPr>
            <w:r>
              <w:rPr>
                <w:rFonts w:ascii="Sylfaen" w:eastAsia="Times New Roman" w:hAnsi="Sylfaen" w:cs="Calibri"/>
                <w:b/>
                <w:bCs/>
                <w:color w:val="000000"/>
                <w:sz w:val="20"/>
                <w:lang w:val="ka-GE"/>
              </w:rPr>
              <w:t>447.2</w:t>
            </w:r>
          </w:p>
        </w:tc>
        <w:tc>
          <w:tcPr>
            <w:tcW w:w="1440" w:type="dxa"/>
            <w:shd w:val="clear" w:color="auto" w:fill="auto"/>
            <w:noWrap/>
            <w:vAlign w:val="center"/>
            <w:hideMark/>
          </w:tcPr>
          <w:p w:rsidR="001847D5" w:rsidRPr="00473033" w:rsidRDefault="007E6B18" w:rsidP="001847D5">
            <w:pPr>
              <w:spacing w:after="0" w:line="240" w:lineRule="auto"/>
              <w:jc w:val="center"/>
              <w:rPr>
                <w:rFonts w:ascii="Sylfaen" w:eastAsia="Times New Roman" w:hAnsi="Sylfaen" w:cs="Calibri"/>
                <w:b/>
                <w:bCs/>
                <w:color w:val="000000"/>
                <w:sz w:val="20"/>
                <w:lang w:val="ka-GE"/>
              </w:rPr>
            </w:pPr>
            <w:r>
              <w:rPr>
                <w:rFonts w:ascii="Sylfaen" w:eastAsia="Times New Roman" w:hAnsi="Sylfaen" w:cs="Calibri"/>
                <w:b/>
                <w:bCs/>
                <w:color w:val="000000"/>
                <w:sz w:val="20"/>
                <w:lang w:val="ka-GE"/>
              </w:rPr>
              <w:t>84.2</w:t>
            </w:r>
          </w:p>
        </w:tc>
      </w:tr>
      <w:tr w:rsidR="001847D5" w:rsidRPr="00473033" w:rsidTr="001847D5">
        <w:trPr>
          <w:trHeight w:val="300"/>
          <w:jc w:val="center"/>
        </w:trPr>
        <w:tc>
          <w:tcPr>
            <w:tcW w:w="849" w:type="dxa"/>
            <w:shd w:val="clear" w:color="auto" w:fill="auto"/>
            <w:noWrap/>
            <w:vAlign w:val="center"/>
            <w:hideMark/>
          </w:tcPr>
          <w:p w:rsidR="001847D5" w:rsidRPr="00473033" w:rsidRDefault="001847D5" w:rsidP="001847D5">
            <w:pPr>
              <w:spacing w:after="0" w:line="240" w:lineRule="auto"/>
              <w:jc w:val="center"/>
              <w:rPr>
                <w:rFonts w:ascii="Sylfaen" w:eastAsia="Times New Roman" w:hAnsi="Sylfaen" w:cs="Calibri"/>
                <w:b/>
                <w:bCs/>
                <w:color w:val="C0504D"/>
                <w:sz w:val="16"/>
                <w:lang w:val="ka-GE"/>
              </w:rPr>
            </w:pPr>
            <w:r w:rsidRPr="00473033">
              <w:rPr>
                <w:rFonts w:ascii="Sylfaen" w:eastAsia="Times New Roman" w:hAnsi="Sylfaen" w:cs="Calibri"/>
                <w:b/>
                <w:bCs/>
                <w:color w:val="C0504D"/>
                <w:sz w:val="16"/>
                <w:lang w:val="ka-GE"/>
              </w:rPr>
              <w:t>1.4.1.1</w:t>
            </w:r>
          </w:p>
        </w:tc>
        <w:tc>
          <w:tcPr>
            <w:tcW w:w="3058" w:type="dxa"/>
            <w:shd w:val="clear" w:color="auto" w:fill="auto"/>
            <w:noWrap/>
            <w:vAlign w:val="center"/>
            <w:hideMark/>
          </w:tcPr>
          <w:p w:rsidR="001847D5" w:rsidRPr="00473033" w:rsidRDefault="001847D5" w:rsidP="001847D5">
            <w:pPr>
              <w:spacing w:after="0" w:line="240" w:lineRule="auto"/>
              <w:rPr>
                <w:rFonts w:ascii="Sylfaen" w:eastAsia="Times New Roman" w:hAnsi="Sylfaen" w:cs="Calibri"/>
                <w:b/>
                <w:bCs/>
                <w:color w:val="C0504D"/>
                <w:lang w:val="ka-GE"/>
              </w:rPr>
            </w:pPr>
            <w:r w:rsidRPr="00473033">
              <w:rPr>
                <w:rFonts w:ascii="Sylfaen" w:eastAsia="Times New Roman" w:hAnsi="Sylfaen" w:cs="Calibri"/>
                <w:b/>
                <w:bCs/>
                <w:color w:val="C0504D"/>
                <w:lang w:val="ka-GE"/>
              </w:rPr>
              <w:t>პროცენტები</w:t>
            </w:r>
          </w:p>
        </w:tc>
        <w:tc>
          <w:tcPr>
            <w:tcW w:w="1276" w:type="dxa"/>
            <w:shd w:val="clear" w:color="auto" w:fill="auto"/>
            <w:noWrap/>
            <w:vAlign w:val="center"/>
            <w:hideMark/>
          </w:tcPr>
          <w:p w:rsidR="001847D5" w:rsidRPr="00473033" w:rsidRDefault="00471F61" w:rsidP="001847D5">
            <w:pPr>
              <w:spacing w:after="0" w:line="240" w:lineRule="auto"/>
              <w:jc w:val="center"/>
              <w:rPr>
                <w:rFonts w:ascii="Sylfaen" w:eastAsia="Times New Roman" w:hAnsi="Sylfaen" w:cs="Calibri"/>
                <w:b/>
                <w:bCs/>
                <w:color w:val="C0504D"/>
                <w:sz w:val="20"/>
              </w:rPr>
            </w:pPr>
            <w:r>
              <w:rPr>
                <w:rFonts w:ascii="Sylfaen" w:eastAsia="Times New Roman" w:hAnsi="Sylfaen" w:cs="Calibri"/>
                <w:b/>
                <w:bCs/>
                <w:color w:val="C0504D"/>
                <w:sz w:val="20"/>
                <w:lang w:val="ka-GE"/>
              </w:rPr>
              <w:t>35</w:t>
            </w:r>
            <w:r w:rsidR="001847D5" w:rsidRPr="00473033">
              <w:rPr>
                <w:rFonts w:ascii="Sylfaen" w:eastAsia="Times New Roman" w:hAnsi="Sylfaen" w:cs="Calibri"/>
                <w:b/>
                <w:bCs/>
                <w:color w:val="C0504D"/>
                <w:sz w:val="20"/>
              </w:rPr>
              <w:t>.0</w:t>
            </w:r>
          </w:p>
        </w:tc>
        <w:tc>
          <w:tcPr>
            <w:tcW w:w="1258" w:type="dxa"/>
            <w:shd w:val="clear" w:color="auto" w:fill="auto"/>
            <w:noWrap/>
            <w:vAlign w:val="center"/>
            <w:hideMark/>
          </w:tcPr>
          <w:p w:rsidR="001847D5" w:rsidRPr="00473033" w:rsidRDefault="005B4746" w:rsidP="001847D5">
            <w:pPr>
              <w:spacing w:after="0" w:line="240" w:lineRule="auto"/>
              <w:jc w:val="center"/>
              <w:rPr>
                <w:rFonts w:ascii="Sylfaen" w:eastAsia="Times New Roman" w:hAnsi="Sylfaen" w:cs="Calibri"/>
                <w:b/>
                <w:bCs/>
                <w:color w:val="C0504D"/>
                <w:sz w:val="20"/>
                <w:lang w:val="ka-GE"/>
              </w:rPr>
            </w:pPr>
            <w:r>
              <w:rPr>
                <w:rFonts w:ascii="Sylfaen" w:eastAsia="Times New Roman" w:hAnsi="Sylfaen" w:cs="Calibri"/>
                <w:b/>
                <w:bCs/>
                <w:color w:val="C0504D"/>
                <w:sz w:val="20"/>
                <w:lang w:val="ka-GE"/>
              </w:rPr>
              <w:t>80.6</w:t>
            </w:r>
          </w:p>
        </w:tc>
        <w:tc>
          <w:tcPr>
            <w:tcW w:w="1276" w:type="dxa"/>
            <w:shd w:val="clear" w:color="auto" w:fill="auto"/>
            <w:noWrap/>
            <w:vAlign w:val="center"/>
            <w:hideMark/>
          </w:tcPr>
          <w:p w:rsidR="001847D5" w:rsidRPr="00473033" w:rsidRDefault="00A57E9D" w:rsidP="001847D5">
            <w:pPr>
              <w:spacing w:after="0" w:line="240" w:lineRule="auto"/>
              <w:jc w:val="center"/>
              <w:rPr>
                <w:rFonts w:ascii="Sylfaen" w:eastAsia="Times New Roman" w:hAnsi="Sylfaen" w:cs="Calibri"/>
                <w:b/>
                <w:bCs/>
                <w:color w:val="000000"/>
                <w:sz w:val="20"/>
                <w:lang w:val="ka-GE"/>
              </w:rPr>
            </w:pPr>
            <w:r>
              <w:rPr>
                <w:rFonts w:ascii="Sylfaen" w:eastAsia="Times New Roman" w:hAnsi="Sylfaen" w:cs="Calibri"/>
                <w:b/>
                <w:bCs/>
                <w:color w:val="000000"/>
                <w:sz w:val="20"/>
                <w:lang w:val="ka-GE"/>
              </w:rPr>
              <w:t>45.6</w:t>
            </w:r>
          </w:p>
        </w:tc>
        <w:tc>
          <w:tcPr>
            <w:tcW w:w="828" w:type="dxa"/>
            <w:shd w:val="clear" w:color="auto" w:fill="auto"/>
            <w:noWrap/>
            <w:vAlign w:val="center"/>
            <w:hideMark/>
          </w:tcPr>
          <w:p w:rsidR="001847D5" w:rsidRPr="00473033" w:rsidRDefault="00555CCF" w:rsidP="001847D5">
            <w:pPr>
              <w:spacing w:after="0" w:line="240" w:lineRule="auto"/>
              <w:jc w:val="center"/>
              <w:rPr>
                <w:rFonts w:ascii="Sylfaen" w:eastAsia="Times New Roman" w:hAnsi="Sylfaen" w:cs="Calibri"/>
                <w:b/>
                <w:bCs/>
                <w:color w:val="C0504D"/>
                <w:sz w:val="20"/>
                <w:lang w:val="ka-GE"/>
              </w:rPr>
            </w:pPr>
            <w:r>
              <w:rPr>
                <w:rFonts w:ascii="Sylfaen" w:eastAsia="Times New Roman" w:hAnsi="Sylfaen" w:cs="Calibri"/>
                <w:b/>
                <w:bCs/>
                <w:color w:val="C0504D"/>
                <w:sz w:val="20"/>
                <w:lang w:val="ka-GE"/>
              </w:rPr>
              <w:t>92.2</w:t>
            </w:r>
          </w:p>
        </w:tc>
        <w:tc>
          <w:tcPr>
            <w:tcW w:w="1440" w:type="dxa"/>
            <w:shd w:val="clear" w:color="auto" w:fill="auto"/>
            <w:noWrap/>
            <w:vAlign w:val="center"/>
            <w:hideMark/>
          </w:tcPr>
          <w:p w:rsidR="001847D5" w:rsidRPr="00473033" w:rsidRDefault="007E6B18" w:rsidP="001847D5">
            <w:pPr>
              <w:spacing w:after="0" w:line="240" w:lineRule="auto"/>
              <w:jc w:val="center"/>
              <w:rPr>
                <w:rFonts w:ascii="Sylfaen" w:eastAsia="Times New Roman" w:hAnsi="Sylfaen" w:cs="Calibri"/>
                <w:b/>
                <w:bCs/>
                <w:color w:val="000000"/>
                <w:sz w:val="20"/>
                <w:lang w:val="ka-GE"/>
              </w:rPr>
            </w:pPr>
            <w:r>
              <w:rPr>
                <w:rFonts w:ascii="Sylfaen" w:eastAsia="Times New Roman" w:hAnsi="Sylfaen" w:cs="Calibri"/>
                <w:b/>
                <w:bCs/>
                <w:color w:val="000000"/>
                <w:sz w:val="20"/>
                <w:lang w:val="ka-GE"/>
              </w:rPr>
              <w:t>114.3</w:t>
            </w:r>
          </w:p>
        </w:tc>
      </w:tr>
      <w:tr w:rsidR="001847D5" w:rsidRPr="00473033" w:rsidTr="001847D5">
        <w:trPr>
          <w:trHeight w:val="300"/>
          <w:jc w:val="center"/>
        </w:trPr>
        <w:tc>
          <w:tcPr>
            <w:tcW w:w="849" w:type="dxa"/>
            <w:shd w:val="clear" w:color="auto" w:fill="auto"/>
            <w:noWrap/>
            <w:vAlign w:val="center"/>
            <w:hideMark/>
          </w:tcPr>
          <w:p w:rsidR="001847D5" w:rsidRPr="00473033" w:rsidRDefault="001847D5" w:rsidP="001847D5">
            <w:pPr>
              <w:spacing w:after="0" w:line="240" w:lineRule="auto"/>
              <w:jc w:val="center"/>
              <w:rPr>
                <w:rFonts w:ascii="Sylfaen" w:eastAsia="Times New Roman" w:hAnsi="Sylfaen" w:cs="Calibri"/>
                <w:b/>
                <w:bCs/>
                <w:color w:val="C0504D"/>
                <w:sz w:val="16"/>
                <w:lang w:val="ka-GE"/>
              </w:rPr>
            </w:pPr>
            <w:r w:rsidRPr="00473033">
              <w:rPr>
                <w:rFonts w:ascii="Sylfaen" w:eastAsia="Times New Roman" w:hAnsi="Sylfaen" w:cs="Calibri"/>
                <w:b/>
                <w:bCs/>
                <w:color w:val="C0504D"/>
                <w:sz w:val="16"/>
                <w:lang w:val="ka-GE"/>
              </w:rPr>
              <w:t>1.4.1.5</w:t>
            </w:r>
          </w:p>
        </w:tc>
        <w:tc>
          <w:tcPr>
            <w:tcW w:w="3058" w:type="dxa"/>
            <w:shd w:val="clear" w:color="auto" w:fill="auto"/>
            <w:noWrap/>
            <w:vAlign w:val="center"/>
            <w:hideMark/>
          </w:tcPr>
          <w:p w:rsidR="001847D5" w:rsidRPr="00473033" w:rsidRDefault="001847D5" w:rsidP="001847D5">
            <w:pPr>
              <w:spacing w:after="0" w:line="240" w:lineRule="auto"/>
              <w:rPr>
                <w:rFonts w:ascii="Sylfaen" w:eastAsia="Times New Roman" w:hAnsi="Sylfaen" w:cs="Calibri"/>
                <w:b/>
                <w:bCs/>
                <w:color w:val="C0504D"/>
                <w:lang w:val="ka-GE"/>
              </w:rPr>
            </w:pPr>
            <w:r w:rsidRPr="00473033">
              <w:rPr>
                <w:rFonts w:ascii="Sylfaen" w:eastAsia="Times New Roman" w:hAnsi="Sylfaen" w:cs="Calibri"/>
                <w:b/>
                <w:bCs/>
                <w:color w:val="C0504D"/>
                <w:lang w:val="ka-GE"/>
              </w:rPr>
              <w:t>რენტა</w:t>
            </w:r>
          </w:p>
        </w:tc>
        <w:tc>
          <w:tcPr>
            <w:tcW w:w="1276" w:type="dxa"/>
            <w:shd w:val="clear" w:color="auto" w:fill="auto"/>
            <w:noWrap/>
            <w:vAlign w:val="center"/>
            <w:hideMark/>
          </w:tcPr>
          <w:p w:rsidR="001847D5" w:rsidRPr="00473033" w:rsidRDefault="00471F61" w:rsidP="001847D5">
            <w:pPr>
              <w:spacing w:after="0" w:line="240" w:lineRule="auto"/>
              <w:jc w:val="center"/>
              <w:rPr>
                <w:rFonts w:ascii="Sylfaen" w:eastAsia="Times New Roman" w:hAnsi="Sylfaen" w:cs="Calibri"/>
                <w:b/>
                <w:bCs/>
                <w:color w:val="C0504D"/>
                <w:sz w:val="20"/>
                <w:lang w:val="ka-GE"/>
              </w:rPr>
            </w:pPr>
            <w:r>
              <w:rPr>
                <w:rFonts w:ascii="Sylfaen" w:eastAsia="Times New Roman" w:hAnsi="Sylfaen" w:cs="Calibri"/>
                <w:b/>
                <w:bCs/>
                <w:color w:val="C0504D"/>
                <w:sz w:val="20"/>
                <w:lang w:val="ka-GE"/>
              </w:rPr>
              <w:t>450.0</w:t>
            </w:r>
          </w:p>
        </w:tc>
        <w:tc>
          <w:tcPr>
            <w:tcW w:w="1258" w:type="dxa"/>
            <w:shd w:val="clear" w:color="auto" w:fill="auto"/>
            <w:noWrap/>
            <w:vAlign w:val="center"/>
            <w:hideMark/>
          </w:tcPr>
          <w:p w:rsidR="001847D5" w:rsidRPr="00473033" w:rsidRDefault="005B4746" w:rsidP="001847D5">
            <w:pPr>
              <w:spacing w:after="0" w:line="240" w:lineRule="auto"/>
              <w:jc w:val="center"/>
              <w:rPr>
                <w:rFonts w:ascii="Sylfaen" w:eastAsia="Times New Roman" w:hAnsi="Sylfaen" w:cs="Calibri"/>
                <w:b/>
                <w:bCs/>
                <w:color w:val="C0504D"/>
                <w:sz w:val="20"/>
                <w:lang w:val="ka-GE"/>
              </w:rPr>
            </w:pPr>
            <w:r>
              <w:rPr>
                <w:rFonts w:ascii="Sylfaen" w:eastAsia="Times New Roman" w:hAnsi="Sylfaen" w:cs="Calibri"/>
                <w:b/>
                <w:bCs/>
                <w:color w:val="C0504D"/>
                <w:sz w:val="20"/>
                <w:lang w:val="ka-GE"/>
              </w:rPr>
              <w:t>450.0</w:t>
            </w:r>
          </w:p>
        </w:tc>
        <w:tc>
          <w:tcPr>
            <w:tcW w:w="1276" w:type="dxa"/>
            <w:shd w:val="clear" w:color="auto" w:fill="auto"/>
            <w:noWrap/>
            <w:vAlign w:val="center"/>
            <w:hideMark/>
          </w:tcPr>
          <w:p w:rsidR="001847D5" w:rsidRPr="00473033" w:rsidRDefault="009432FA" w:rsidP="001847D5">
            <w:pPr>
              <w:spacing w:after="0" w:line="240" w:lineRule="auto"/>
              <w:jc w:val="center"/>
              <w:rPr>
                <w:rFonts w:ascii="Sylfaen" w:eastAsia="Times New Roman" w:hAnsi="Sylfaen" w:cs="Calibri"/>
                <w:b/>
                <w:bCs/>
                <w:color w:val="000000"/>
                <w:sz w:val="20"/>
                <w:lang w:val="ka-GE"/>
              </w:rPr>
            </w:pPr>
            <w:r>
              <w:rPr>
                <w:rFonts w:ascii="Sylfaen" w:eastAsia="Times New Roman" w:hAnsi="Sylfaen" w:cs="Calibri"/>
                <w:b/>
                <w:bCs/>
                <w:color w:val="000000"/>
                <w:sz w:val="20"/>
                <w:lang w:val="ka-GE"/>
              </w:rPr>
              <w:t>0.0</w:t>
            </w:r>
          </w:p>
        </w:tc>
        <w:tc>
          <w:tcPr>
            <w:tcW w:w="828" w:type="dxa"/>
            <w:shd w:val="clear" w:color="auto" w:fill="auto"/>
            <w:noWrap/>
            <w:vAlign w:val="center"/>
            <w:hideMark/>
          </w:tcPr>
          <w:p w:rsidR="001847D5" w:rsidRPr="00473033" w:rsidRDefault="00555CCF" w:rsidP="001847D5">
            <w:pPr>
              <w:spacing w:after="0" w:line="240" w:lineRule="auto"/>
              <w:jc w:val="center"/>
              <w:rPr>
                <w:rFonts w:ascii="Sylfaen" w:eastAsia="Times New Roman" w:hAnsi="Sylfaen" w:cs="Calibri"/>
                <w:b/>
                <w:bCs/>
                <w:color w:val="C0504D"/>
                <w:sz w:val="20"/>
                <w:lang w:val="ka-GE"/>
              </w:rPr>
            </w:pPr>
            <w:r>
              <w:rPr>
                <w:rFonts w:ascii="Sylfaen" w:eastAsia="Times New Roman" w:hAnsi="Sylfaen" w:cs="Calibri"/>
                <w:b/>
                <w:bCs/>
                <w:color w:val="C0504D"/>
                <w:sz w:val="20"/>
                <w:lang w:val="ka-GE"/>
              </w:rPr>
              <w:t>355</w:t>
            </w:r>
          </w:p>
        </w:tc>
        <w:tc>
          <w:tcPr>
            <w:tcW w:w="1440" w:type="dxa"/>
            <w:shd w:val="clear" w:color="auto" w:fill="auto"/>
            <w:noWrap/>
            <w:vAlign w:val="center"/>
            <w:hideMark/>
          </w:tcPr>
          <w:p w:rsidR="001847D5" w:rsidRPr="00473033" w:rsidRDefault="00AB5BA8" w:rsidP="001847D5">
            <w:pPr>
              <w:spacing w:after="0" w:line="240" w:lineRule="auto"/>
              <w:jc w:val="center"/>
              <w:rPr>
                <w:rFonts w:ascii="Sylfaen" w:eastAsia="Times New Roman" w:hAnsi="Sylfaen" w:cs="Calibri"/>
                <w:b/>
                <w:bCs/>
                <w:color w:val="000000"/>
                <w:sz w:val="20"/>
                <w:lang w:val="ka-GE"/>
              </w:rPr>
            </w:pPr>
            <w:r>
              <w:rPr>
                <w:rFonts w:ascii="Sylfaen" w:eastAsia="Times New Roman" w:hAnsi="Sylfaen" w:cs="Calibri"/>
                <w:b/>
                <w:bCs/>
                <w:color w:val="000000"/>
                <w:sz w:val="20"/>
                <w:lang w:val="ka-GE"/>
              </w:rPr>
              <w:t>78.8</w:t>
            </w:r>
          </w:p>
        </w:tc>
      </w:tr>
      <w:tr w:rsidR="001847D5" w:rsidRPr="00473033" w:rsidTr="001847D5">
        <w:trPr>
          <w:trHeight w:val="600"/>
          <w:jc w:val="center"/>
        </w:trPr>
        <w:tc>
          <w:tcPr>
            <w:tcW w:w="849" w:type="dxa"/>
            <w:shd w:val="clear" w:color="auto" w:fill="auto"/>
            <w:noWrap/>
            <w:vAlign w:val="center"/>
            <w:hideMark/>
          </w:tcPr>
          <w:p w:rsidR="001847D5" w:rsidRPr="00473033" w:rsidRDefault="001847D5" w:rsidP="001847D5">
            <w:pPr>
              <w:spacing w:after="0" w:line="240" w:lineRule="auto"/>
              <w:jc w:val="center"/>
              <w:rPr>
                <w:rFonts w:ascii="Sylfaen" w:eastAsia="Times New Roman" w:hAnsi="Sylfaen" w:cs="Calibri"/>
                <w:b/>
                <w:bCs/>
                <w:color w:val="000000"/>
                <w:sz w:val="16"/>
                <w:lang w:val="ka-GE"/>
              </w:rPr>
            </w:pPr>
            <w:r w:rsidRPr="00473033">
              <w:rPr>
                <w:rFonts w:ascii="Sylfaen" w:eastAsia="Times New Roman" w:hAnsi="Sylfaen" w:cs="Calibri"/>
                <w:b/>
                <w:bCs/>
                <w:color w:val="000000"/>
                <w:sz w:val="16"/>
                <w:lang w:val="ka-GE"/>
              </w:rPr>
              <w:t>1.4.2</w:t>
            </w:r>
          </w:p>
        </w:tc>
        <w:tc>
          <w:tcPr>
            <w:tcW w:w="3058" w:type="dxa"/>
            <w:shd w:val="clear" w:color="auto" w:fill="auto"/>
            <w:vAlign w:val="center"/>
            <w:hideMark/>
          </w:tcPr>
          <w:p w:rsidR="001847D5" w:rsidRPr="00473033" w:rsidRDefault="001847D5" w:rsidP="001847D5">
            <w:pPr>
              <w:spacing w:after="0" w:line="240" w:lineRule="auto"/>
              <w:rPr>
                <w:rFonts w:ascii="Sylfaen" w:eastAsia="Times New Roman" w:hAnsi="Sylfaen" w:cs="Calibri"/>
                <w:b/>
                <w:bCs/>
                <w:color w:val="000000"/>
                <w:lang w:val="ka-GE"/>
              </w:rPr>
            </w:pPr>
            <w:r w:rsidRPr="00473033">
              <w:rPr>
                <w:rFonts w:ascii="Sylfaen" w:eastAsia="Times New Roman" w:hAnsi="Sylfaen" w:cs="Calibri"/>
                <w:b/>
                <w:bCs/>
                <w:color w:val="000000"/>
                <w:lang w:val="ka-GE"/>
              </w:rPr>
              <w:t>საქონლისა და მომსახურების რეალიზაცია</w:t>
            </w:r>
          </w:p>
        </w:tc>
        <w:tc>
          <w:tcPr>
            <w:tcW w:w="1276" w:type="dxa"/>
            <w:shd w:val="clear" w:color="auto" w:fill="auto"/>
            <w:noWrap/>
            <w:vAlign w:val="center"/>
            <w:hideMark/>
          </w:tcPr>
          <w:p w:rsidR="001847D5" w:rsidRPr="00473033" w:rsidRDefault="00471F61" w:rsidP="001847D5">
            <w:pPr>
              <w:spacing w:after="0" w:line="240" w:lineRule="auto"/>
              <w:jc w:val="center"/>
              <w:rPr>
                <w:rFonts w:ascii="Sylfaen" w:eastAsia="Times New Roman" w:hAnsi="Sylfaen" w:cs="Calibri"/>
                <w:b/>
                <w:bCs/>
                <w:color w:val="000000"/>
                <w:sz w:val="20"/>
                <w:lang w:val="ka-GE"/>
              </w:rPr>
            </w:pPr>
            <w:r>
              <w:rPr>
                <w:rFonts w:ascii="Sylfaen" w:eastAsia="Times New Roman" w:hAnsi="Sylfaen" w:cs="Calibri"/>
                <w:b/>
                <w:bCs/>
                <w:color w:val="000000"/>
                <w:sz w:val="20"/>
                <w:lang w:val="ka-GE"/>
              </w:rPr>
              <w:t>160</w:t>
            </w:r>
            <w:r w:rsidR="001847D5" w:rsidRPr="00473033">
              <w:rPr>
                <w:rFonts w:ascii="Sylfaen" w:eastAsia="Times New Roman" w:hAnsi="Sylfaen" w:cs="Calibri"/>
                <w:b/>
                <w:bCs/>
                <w:color w:val="000000"/>
                <w:sz w:val="20"/>
                <w:lang w:val="ka-GE"/>
              </w:rPr>
              <w:t>.0</w:t>
            </w:r>
          </w:p>
        </w:tc>
        <w:tc>
          <w:tcPr>
            <w:tcW w:w="1258" w:type="dxa"/>
            <w:shd w:val="clear" w:color="auto" w:fill="auto"/>
            <w:noWrap/>
            <w:vAlign w:val="center"/>
            <w:hideMark/>
          </w:tcPr>
          <w:p w:rsidR="001847D5" w:rsidRPr="00473033" w:rsidRDefault="005B4746" w:rsidP="001847D5">
            <w:pPr>
              <w:spacing w:after="0" w:line="240" w:lineRule="auto"/>
              <w:jc w:val="center"/>
              <w:rPr>
                <w:rFonts w:ascii="Sylfaen" w:eastAsia="Times New Roman" w:hAnsi="Sylfaen" w:cs="Calibri"/>
                <w:b/>
                <w:bCs/>
                <w:color w:val="000000"/>
                <w:sz w:val="20"/>
                <w:lang w:val="ka-GE"/>
              </w:rPr>
            </w:pPr>
            <w:r>
              <w:rPr>
                <w:rFonts w:ascii="Sylfaen" w:eastAsia="Times New Roman" w:hAnsi="Sylfaen" w:cs="Calibri"/>
                <w:b/>
                <w:bCs/>
                <w:color w:val="000000"/>
                <w:sz w:val="20"/>
                <w:lang w:val="ka-GE"/>
              </w:rPr>
              <w:t>160.0</w:t>
            </w:r>
          </w:p>
        </w:tc>
        <w:tc>
          <w:tcPr>
            <w:tcW w:w="1276" w:type="dxa"/>
            <w:shd w:val="clear" w:color="auto" w:fill="auto"/>
            <w:noWrap/>
            <w:vAlign w:val="center"/>
            <w:hideMark/>
          </w:tcPr>
          <w:p w:rsidR="001847D5" w:rsidRPr="00473033" w:rsidRDefault="009432FA" w:rsidP="001847D5">
            <w:pPr>
              <w:spacing w:after="0" w:line="240" w:lineRule="auto"/>
              <w:jc w:val="center"/>
              <w:rPr>
                <w:rFonts w:ascii="Sylfaen" w:eastAsia="Times New Roman" w:hAnsi="Sylfaen" w:cs="Calibri"/>
                <w:b/>
                <w:bCs/>
                <w:color w:val="000000"/>
                <w:sz w:val="20"/>
                <w:lang w:val="ka-GE"/>
              </w:rPr>
            </w:pPr>
            <w:r>
              <w:rPr>
                <w:rFonts w:ascii="Sylfaen" w:eastAsia="Times New Roman" w:hAnsi="Sylfaen" w:cs="Calibri"/>
                <w:b/>
                <w:bCs/>
                <w:color w:val="000000"/>
                <w:sz w:val="20"/>
                <w:lang w:val="ka-GE"/>
              </w:rPr>
              <w:t>0.0</w:t>
            </w:r>
          </w:p>
        </w:tc>
        <w:tc>
          <w:tcPr>
            <w:tcW w:w="828" w:type="dxa"/>
            <w:shd w:val="clear" w:color="auto" w:fill="auto"/>
            <w:noWrap/>
            <w:vAlign w:val="center"/>
            <w:hideMark/>
          </w:tcPr>
          <w:p w:rsidR="001847D5" w:rsidRPr="00473033" w:rsidRDefault="00555CCF" w:rsidP="001847D5">
            <w:pPr>
              <w:spacing w:after="0" w:line="240" w:lineRule="auto"/>
              <w:jc w:val="center"/>
              <w:rPr>
                <w:rFonts w:ascii="Sylfaen" w:eastAsia="Times New Roman" w:hAnsi="Sylfaen" w:cs="Calibri"/>
                <w:b/>
                <w:bCs/>
                <w:color w:val="000000"/>
                <w:sz w:val="20"/>
                <w:lang w:val="ka-GE"/>
              </w:rPr>
            </w:pPr>
            <w:r>
              <w:rPr>
                <w:rFonts w:ascii="Sylfaen" w:eastAsia="Times New Roman" w:hAnsi="Sylfaen" w:cs="Calibri"/>
                <w:b/>
                <w:bCs/>
                <w:color w:val="000000"/>
                <w:sz w:val="20"/>
                <w:lang w:val="ka-GE"/>
              </w:rPr>
              <w:t>133.5</w:t>
            </w:r>
          </w:p>
        </w:tc>
        <w:tc>
          <w:tcPr>
            <w:tcW w:w="1440" w:type="dxa"/>
            <w:shd w:val="clear" w:color="auto" w:fill="auto"/>
            <w:noWrap/>
            <w:vAlign w:val="center"/>
            <w:hideMark/>
          </w:tcPr>
          <w:p w:rsidR="001847D5" w:rsidRPr="00473033" w:rsidRDefault="00AB5BA8" w:rsidP="001847D5">
            <w:pPr>
              <w:spacing w:after="0" w:line="240" w:lineRule="auto"/>
              <w:jc w:val="center"/>
              <w:rPr>
                <w:rFonts w:ascii="Sylfaen" w:eastAsia="Times New Roman" w:hAnsi="Sylfaen" w:cs="Calibri"/>
                <w:b/>
                <w:bCs/>
                <w:color w:val="000000"/>
                <w:sz w:val="20"/>
                <w:lang w:val="ka-GE"/>
              </w:rPr>
            </w:pPr>
            <w:r>
              <w:rPr>
                <w:rFonts w:ascii="Sylfaen" w:eastAsia="Times New Roman" w:hAnsi="Sylfaen" w:cs="Calibri"/>
                <w:b/>
                <w:bCs/>
                <w:color w:val="000000"/>
                <w:sz w:val="20"/>
                <w:lang w:val="ka-GE"/>
              </w:rPr>
              <w:t>83.4</w:t>
            </w:r>
          </w:p>
        </w:tc>
      </w:tr>
      <w:tr w:rsidR="001847D5" w:rsidRPr="00473033" w:rsidTr="001847D5">
        <w:trPr>
          <w:trHeight w:val="825"/>
          <w:jc w:val="center"/>
        </w:trPr>
        <w:tc>
          <w:tcPr>
            <w:tcW w:w="849" w:type="dxa"/>
            <w:shd w:val="clear" w:color="auto" w:fill="auto"/>
            <w:noWrap/>
            <w:vAlign w:val="center"/>
            <w:hideMark/>
          </w:tcPr>
          <w:p w:rsidR="001847D5" w:rsidRPr="00473033" w:rsidRDefault="001847D5" w:rsidP="001847D5">
            <w:pPr>
              <w:spacing w:after="0" w:line="240" w:lineRule="auto"/>
              <w:jc w:val="center"/>
              <w:rPr>
                <w:rFonts w:ascii="Sylfaen" w:eastAsia="Times New Roman" w:hAnsi="Sylfaen" w:cs="Calibri"/>
                <w:b/>
                <w:bCs/>
                <w:color w:val="C0504D"/>
                <w:sz w:val="16"/>
                <w:lang w:val="ka-GE"/>
              </w:rPr>
            </w:pPr>
            <w:r w:rsidRPr="00473033">
              <w:rPr>
                <w:rFonts w:ascii="Sylfaen" w:eastAsia="Times New Roman" w:hAnsi="Sylfaen" w:cs="Calibri"/>
                <w:b/>
                <w:bCs/>
                <w:color w:val="C0504D"/>
                <w:sz w:val="16"/>
                <w:lang w:val="ka-GE"/>
              </w:rPr>
              <w:t>1.4.2.2</w:t>
            </w:r>
          </w:p>
        </w:tc>
        <w:tc>
          <w:tcPr>
            <w:tcW w:w="3058" w:type="dxa"/>
            <w:shd w:val="clear" w:color="auto" w:fill="auto"/>
            <w:vAlign w:val="center"/>
            <w:hideMark/>
          </w:tcPr>
          <w:p w:rsidR="001847D5" w:rsidRPr="00473033" w:rsidRDefault="001847D5" w:rsidP="001847D5">
            <w:pPr>
              <w:spacing w:after="0" w:line="240" w:lineRule="auto"/>
              <w:rPr>
                <w:rFonts w:ascii="Sylfaen" w:eastAsia="Times New Roman" w:hAnsi="Sylfaen" w:cs="Calibri"/>
                <w:b/>
                <w:bCs/>
                <w:color w:val="C0504D"/>
                <w:lang w:val="ka-GE"/>
              </w:rPr>
            </w:pPr>
            <w:r w:rsidRPr="00473033">
              <w:rPr>
                <w:rFonts w:ascii="Sylfaen" w:eastAsia="Times New Roman" w:hAnsi="Sylfaen" w:cs="Calibri"/>
                <w:b/>
                <w:bCs/>
                <w:color w:val="C0504D"/>
                <w:lang w:val="ka-GE"/>
              </w:rPr>
              <w:t>ადმინისტრაციული მოსაკრებლები და გადასახდელები</w:t>
            </w:r>
          </w:p>
        </w:tc>
        <w:tc>
          <w:tcPr>
            <w:tcW w:w="1276" w:type="dxa"/>
            <w:shd w:val="clear" w:color="auto" w:fill="auto"/>
            <w:noWrap/>
            <w:vAlign w:val="center"/>
            <w:hideMark/>
          </w:tcPr>
          <w:p w:rsidR="001847D5" w:rsidRPr="00473033" w:rsidRDefault="00471F61" w:rsidP="001847D5">
            <w:pPr>
              <w:spacing w:after="0" w:line="240" w:lineRule="auto"/>
              <w:jc w:val="center"/>
              <w:rPr>
                <w:rFonts w:ascii="Sylfaen" w:eastAsia="Times New Roman" w:hAnsi="Sylfaen" w:cs="Calibri"/>
                <w:b/>
                <w:bCs/>
                <w:color w:val="C0504D"/>
                <w:sz w:val="20"/>
                <w:lang w:val="ka-GE"/>
              </w:rPr>
            </w:pPr>
            <w:r>
              <w:rPr>
                <w:rFonts w:ascii="Sylfaen" w:eastAsia="Times New Roman" w:hAnsi="Sylfaen" w:cs="Calibri"/>
                <w:b/>
                <w:bCs/>
                <w:color w:val="C0504D"/>
                <w:sz w:val="20"/>
                <w:lang w:val="ka-GE"/>
              </w:rPr>
              <w:t>130</w:t>
            </w:r>
            <w:r w:rsidR="001847D5" w:rsidRPr="00473033">
              <w:rPr>
                <w:rFonts w:ascii="Sylfaen" w:eastAsia="Times New Roman" w:hAnsi="Sylfaen" w:cs="Calibri"/>
                <w:b/>
                <w:bCs/>
                <w:color w:val="C0504D"/>
                <w:sz w:val="20"/>
                <w:lang w:val="ka-GE"/>
              </w:rPr>
              <w:t>.0</w:t>
            </w:r>
          </w:p>
        </w:tc>
        <w:tc>
          <w:tcPr>
            <w:tcW w:w="1258" w:type="dxa"/>
            <w:shd w:val="clear" w:color="auto" w:fill="auto"/>
            <w:noWrap/>
            <w:vAlign w:val="center"/>
            <w:hideMark/>
          </w:tcPr>
          <w:p w:rsidR="001847D5" w:rsidRPr="00473033" w:rsidRDefault="00ED1EBF" w:rsidP="001847D5">
            <w:pPr>
              <w:spacing w:after="0" w:line="240" w:lineRule="auto"/>
              <w:jc w:val="center"/>
              <w:rPr>
                <w:rFonts w:ascii="Sylfaen" w:eastAsia="Times New Roman" w:hAnsi="Sylfaen" w:cs="Calibri"/>
                <w:b/>
                <w:bCs/>
                <w:color w:val="C0504D"/>
                <w:sz w:val="20"/>
                <w:lang w:val="ka-GE"/>
              </w:rPr>
            </w:pPr>
            <w:r>
              <w:rPr>
                <w:rFonts w:ascii="Sylfaen" w:eastAsia="Times New Roman" w:hAnsi="Sylfaen" w:cs="Calibri"/>
                <w:b/>
                <w:bCs/>
                <w:color w:val="C0504D"/>
                <w:sz w:val="20"/>
                <w:lang w:val="ka-GE"/>
              </w:rPr>
              <w:t>130.0</w:t>
            </w:r>
          </w:p>
        </w:tc>
        <w:tc>
          <w:tcPr>
            <w:tcW w:w="1276" w:type="dxa"/>
            <w:shd w:val="clear" w:color="auto" w:fill="auto"/>
            <w:noWrap/>
            <w:vAlign w:val="center"/>
            <w:hideMark/>
          </w:tcPr>
          <w:p w:rsidR="001847D5" w:rsidRPr="00473033" w:rsidRDefault="009432FA" w:rsidP="001847D5">
            <w:pPr>
              <w:spacing w:after="0" w:line="240" w:lineRule="auto"/>
              <w:jc w:val="center"/>
              <w:rPr>
                <w:rFonts w:ascii="Sylfaen" w:eastAsia="Times New Roman" w:hAnsi="Sylfaen" w:cs="Calibri"/>
                <w:b/>
                <w:bCs/>
                <w:color w:val="000000"/>
                <w:sz w:val="20"/>
                <w:lang w:val="ka-GE"/>
              </w:rPr>
            </w:pPr>
            <w:r>
              <w:rPr>
                <w:rFonts w:ascii="Sylfaen" w:eastAsia="Times New Roman" w:hAnsi="Sylfaen" w:cs="Calibri"/>
                <w:b/>
                <w:bCs/>
                <w:color w:val="000000"/>
                <w:sz w:val="20"/>
                <w:lang w:val="ka-GE"/>
              </w:rPr>
              <w:t>0.0</w:t>
            </w:r>
          </w:p>
        </w:tc>
        <w:tc>
          <w:tcPr>
            <w:tcW w:w="828" w:type="dxa"/>
            <w:shd w:val="clear" w:color="auto" w:fill="auto"/>
            <w:noWrap/>
            <w:vAlign w:val="center"/>
            <w:hideMark/>
          </w:tcPr>
          <w:p w:rsidR="001847D5" w:rsidRPr="00473033" w:rsidRDefault="00DD180D" w:rsidP="001847D5">
            <w:pPr>
              <w:spacing w:after="0" w:line="240" w:lineRule="auto"/>
              <w:jc w:val="center"/>
              <w:rPr>
                <w:rFonts w:ascii="Sylfaen" w:eastAsia="Times New Roman" w:hAnsi="Sylfaen" w:cs="Calibri"/>
                <w:b/>
                <w:bCs/>
                <w:color w:val="C0504D"/>
                <w:sz w:val="20"/>
                <w:lang w:val="ka-GE"/>
              </w:rPr>
            </w:pPr>
            <w:r>
              <w:rPr>
                <w:rFonts w:ascii="Sylfaen" w:eastAsia="Times New Roman" w:hAnsi="Sylfaen" w:cs="Calibri"/>
                <w:b/>
                <w:bCs/>
                <w:color w:val="C0504D"/>
                <w:sz w:val="20"/>
                <w:lang w:val="ka-GE"/>
              </w:rPr>
              <w:t>110.6</w:t>
            </w:r>
          </w:p>
        </w:tc>
        <w:tc>
          <w:tcPr>
            <w:tcW w:w="1440" w:type="dxa"/>
            <w:shd w:val="clear" w:color="auto" w:fill="auto"/>
            <w:noWrap/>
            <w:vAlign w:val="center"/>
            <w:hideMark/>
          </w:tcPr>
          <w:p w:rsidR="001847D5" w:rsidRPr="00473033" w:rsidRDefault="00E82E35" w:rsidP="001847D5">
            <w:pPr>
              <w:spacing w:after="0" w:line="240" w:lineRule="auto"/>
              <w:jc w:val="center"/>
              <w:rPr>
                <w:rFonts w:ascii="Sylfaen" w:eastAsia="Times New Roman" w:hAnsi="Sylfaen" w:cs="Calibri"/>
                <w:b/>
                <w:bCs/>
                <w:color w:val="000000"/>
                <w:sz w:val="20"/>
                <w:lang w:val="ka-GE"/>
              </w:rPr>
            </w:pPr>
            <w:r>
              <w:rPr>
                <w:rFonts w:ascii="Sylfaen" w:eastAsia="Times New Roman" w:hAnsi="Sylfaen" w:cs="Calibri"/>
                <w:b/>
                <w:bCs/>
                <w:color w:val="000000"/>
                <w:sz w:val="20"/>
                <w:lang w:val="ka-GE"/>
              </w:rPr>
              <w:t>85.1</w:t>
            </w:r>
          </w:p>
        </w:tc>
      </w:tr>
      <w:tr w:rsidR="001847D5" w:rsidRPr="00473033" w:rsidTr="001847D5">
        <w:trPr>
          <w:trHeight w:val="300"/>
          <w:jc w:val="center"/>
        </w:trPr>
        <w:tc>
          <w:tcPr>
            <w:tcW w:w="849" w:type="dxa"/>
            <w:shd w:val="clear" w:color="auto" w:fill="auto"/>
            <w:noWrap/>
            <w:vAlign w:val="center"/>
            <w:hideMark/>
          </w:tcPr>
          <w:p w:rsidR="001847D5" w:rsidRPr="00473033" w:rsidRDefault="001847D5" w:rsidP="001847D5">
            <w:pPr>
              <w:spacing w:after="0" w:line="240" w:lineRule="auto"/>
              <w:jc w:val="center"/>
              <w:rPr>
                <w:rFonts w:ascii="Sylfaen" w:eastAsia="Times New Roman" w:hAnsi="Sylfaen" w:cs="Calibri"/>
                <w:color w:val="000000"/>
                <w:sz w:val="16"/>
                <w:lang w:val="ka-GE"/>
              </w:rPr>
            </w:pPr>
            <w:r w:rsidRPr="00473033">
              <w:rPr>
                <w:rFonts w:ascii="Sylfaen" w:eastAsia="Times New Roman" w:hAnsi="Sylfaen" w:cs="Calibri"/>
                <w:color w:val="000000"/>
                <w:sz w:val="16"/>
                <w:lang w:val="ka-GE"/>
              </w:rPr>
              <w:t>1.4.2.2.3</w:t>
            </w:r>
          </w:p>
        </w:tc>
        <w:tc>
          <w:tcPr>
            <w:tcW w:w="3058" w:type="dxa"/>
            <w:shd w:val="clear" w:color="auto" w:fill="auto"/>
            <w:noWrap/>
            <w:vAlign w:val="center"/>
            <w:hideMark/>
          </w:tcPr>
          <w:p w:rsidR="001847D5" w:rsidRPr="00473033" w:rsidRDefault="001847D5" w:rsidP="001847D5">
            <w:pPr>
              <w:spacing w:after="0" w:line="240" w:lineRule="auto"/>
              <w:rPr>
                <w:rFonts w:ascii="Sylfaen" w:eastAsia="Times New Roman" w:hAnsi="Sylfaen" w:cs="Calibri"/>
                <w:color w:val="000000"/>
                <w:lang w:val="ka-GE"/>
              </w:rPr>
            </w:pPr>
            <w:r w:rsidRPr="00473033">
              <w:rPr>
                <w:rFonts w:ascii="Sylfaen" w:eastAsia="Times New Roman" w:hAnsi="Sylfaen" w:cs="Calibri"/>
                <w:color w:val="000000"/>
                <w:lang w:val="ka-GE"/>
              </w:rPr>
              <w:t>სანებართვო მოსაკრებლები</w:t>
            </w:r>
          </w:p>
        </w:tc>
        <w:tc>
          <w:tcPr>
            <w:tcW w:w="1276" w:type="dxa"/>
            <w:shd w:val="clear" w:color="auto" w:fill="auto"/>
            <w:noWrap/>
            <w:vAlign w:val="center"/>
            <w:hideMark/>
          </w:tcPr>
          <w:p w:rsidR="001847D5" w:rsidRPr="00473033" w:rsidRDefault="001847D5" w:rsidP="001847D5">
            <w:pPr>
              <w:spacing w:after="0" w:line="240" w:lineRule="auto"/>
              <w:jc w:val="center"/>
              <w:rPr>
                <w:rFonts w:ascii="Sylfaen" w:eastAsia="Times New Roman" w:hAnsi="Sylfaen" w:cs="Calibri"/>
                <w:color w:val="000000"/>
                <w:sz w:val="20"/>
              </w:rPr>
            </w:pPr>
            <w:r w:rsidRPr="00473033">
              <w:rPr>
                <w:rFonts w:ascii="Sylfaen" w:eastAsia="Times New Roman" w:hAnsi="Sylfaen" w:cs="Calibri"/>
                <w:color w:val="000000"/>
                <w:sz w:val="20"/>
                <w:lang w:val="ka-GE"/>
              </w:rPr>
              <w:t>10</w:t>
            </w:r>
            <w:r w:rsidRPr="00473033">
              <w:rPr>
                <w:rFonts w:ascii="Sylfaen" w:eastAsia="Times New Roman" w:hAnsi="Sylfaen" w:cs="Calibri"/>
                <w:color w:val="000000"/>
                <w:sz w:val="20"/>
              </w:rPr>
              <w:t>.0</w:t>
            </w:r>
          </w:p>
        </w:tc>
        <w:tc>
          <w:tcPr>
            <w:tcW w:w="1258" w:type="dxa"/>
            <w:shd w:val="clear" w:color="auto" w:fill="auto"/>
            <w:noWrap/>
            <w:vAlign w:val="center"/>
            <w:hideMark/>
          </w:tcPr>
          <w:p w:rsidR="001847D5" w:rsidRPr="00473033" w:rsidRDefault="00ED1EBF" w:rsidP="001847D5">
            <w:pPr>
              <w:spacing w:after="0" w:line="240" w:lineRule="auto"/>
              <w:jc w:val="center"/>
              <w:rPr>
                <w:rFonts w:ascii="Sylfaen" w:eastAsia="Times New Roman" w:hAnsi="Sylfaen" w:cs="Calibri"/>
                <w:color w:val="000000"/>
                <w:sz w:val="20"/>
                <w:lang w:val="ka-GE"/>
              </w:rPr>
            </w:pPr>
            <w:r>
              <w:rPr>
                <w:rFonts w:ascii="Sylfaen" w:eastAsia="Times New Roman" w:hAnsi="Sylfaen" w:cs="Calibri"/>
                <w:color w:val="000000"/>
                <w:sz w:val="20"/>
                <w:lang w:val="ka-GE"/>
              </w:rPr>
              <w:t>10</w:t>
            </w:r>
            <w:r w:rsidR="001847D5" w:rsidRPr="00473033">
              <w:rPr>
                <w:rFonts w:ascii="Sylfaen" w:eastAsia="Times New Roman" w:hAnsi="Sylfaen" w:cs="Calibri"/>
                <w:color w:val="000000"/>
                <w:sz w:val="20"/>
                <w:lang w:val="ka-GE"/>
              </w:rPr>
              <w:t>.0</w:t>
            </w:r>
          </w:p>
        </w:tc>
        <w:tc>
          <w:tcPr>
            <w:tcW w:w="1276" w:type="dxa"/>
            <w:shd w:val="clear" w:color="auto" w:fill="auto"/>
            <w:noWrap/>
            <w:vAlign w:val="center"/>
            <w:hideMark/>
          </w:tcPr>
          <w:p w:rsidR="001847D5" w:rsidRPr="00473033" w:rsidRDefault="009432FA" w:rsidP="001847D5">
            <w:pPr>
              <w:spacing w:after="0" w:line="240" w:lineRule="auto"/>
              <w:jc w:val="center"/>
              <w:rPr>
                <w:rFonts w:ascii="Sylfaen" w:eastAsia="Times New Roman" w:hAnsi="Sylfaen" w:cs="Calibri"/>
                <w:b/>
                <w:bCs/>
                <w:color w:val="000000"/>
                <w:sz w:val="20"/>
                <w:lang w:val="ka-GE"/>
              </w:rPr>
            </w:pPr>
            <w:r>
              <w:rPr>
                <w:rFonts w:ascii="Sylfaen" w:eastAsia="Times New Roman" w:hAnsi="Sylfaen" w:cs="Calibri"/>
                <w:b/>
                <w:bCs/>
                <w:color w:val="000000"/>
                <w:sz w:val="20"/>
                <w:lang w:val="ka-GE"/>
              </w:rPr>
              <w:t>0</w:t>
            </w:r>
            <w:r w:rsidR="001847D5" w:rsidRPr="00473033">
              <w:rPr>
                <w:rFonts w:ascii="Sylfaen" w:eastAsia="Times New Roman" w:hAnsi="Sylfaen" w:cs="Calibri"/>
                <w:b/>
                <w:bCs/>
                <w:color w:val="000000"/>
                <w:sz w:val="20"/>
                <w:lang w:val="ka-GE"/>
              </w:rPr>
              <w:t>.0</w:t>
            </w:r>
          </w:p>
        </w:tc>
        <w:tc>
          <w:tcPr>
            <w:tcW w:w="828" w:type="dxa"/>
            <w:shd w:val="clear" w:color="auto" w:fill="auto"/>
            <w:noWrap/>
            <w:vAlign w:val="center"/>
            <w:hideMark/>
          </w:tcPr>
          <w:p w:rsidR="001847D5" w:rsidRPr="00473033" w:rsidRDefault="00DD180D" w:rsidP="001847D5">
            <w:pPr>
              <w:spacing w:after="0" w:line="240" w:lineRule="auto"/>
              <w:jc w:val="center"/>
              <w:rPr>
                <w:rFonts w:ascii="Sylfaen" w:eastAsia="Times New Roman" w:hAnsi="Sylfaen" w:cs="Calibri"/>
                <w:color w:val="000000"/>
                <w:sz w:val="20"/>
                <w:lang w:val="ka-GE"/>
              </w:rPr>
            </w:pPr>
            <w:r>
              <w:rPr>
                <w:rFonts w:ascii="Sylfaen" w:eastAsia="Times New Roman" w:hAnsi="Sylfaen" w:cs="Calibri"/>
                <w:color w:val="000000"/>
                <w:sz w:val="20"/>
                <w:lang w:val="ka-GE"/>
              </w:rPr>
              <w:t>7.5</w:t>
            </w:r>
          </w:p>
        </w:tc>
        <w:tc>
          <w:tcPr>
            <w:tcW w:w="1440" w:type="dxa"/>
            <w:shd w:val="clear" w:color="auto" w:fill="auto"/>
            <w:noWrap/>
            <w:vAlign w:val="center"/>
            <w:hideMark/>
          </w:tcPr>
          <w:p w:rsidR="001847D5" w:rsidRPr="00473033" w:rsidRDefault="003B11C5" w:rsidP="001847D5">
            <w:pPr>
              <w:spacing w:after="0" w:line="240" w:lineRule="auto"/>
              <w:jc w:val="center"/>
              <w:rPr>
                <w:rFonts w:ascii="Sylfaen" w:eastAsia="Times New Roman" w:hAnsi="Sylfaen" w:cs="Calibri"/>
                <w:b/>
                <w:bCs/>
                <w:color w:val="000000"/>
                <w:sz w:val="20"/>
                <w:lang w:val="ka-GE"/>
              </w:rPr>
            </w:pPr>
            <w:r>
              <w:rPr>
                <w:rFonts w:ascii="Sylfaen" w:eastAsia="Times New Roman" w:hAnsi="Sylfaen" w:cs="Calibri"/>
                <w:b/>
                <w:bCs/>
                <w:color w:val="000000"/>
                <w:sz w:val="20"/>
                <w:lang w:val="ka-GE"/>
              </w:rPr>
              <w:t>75.0</w:t>
            </w:r>
          </w:p>
        </w:tc>
      </w:tr>
      <w:tr w:rsidR="001847D5" w:rsidRPr="00473033" w:rsidTr="001847D5">
        <w:trPr>
          <w:trHeight w:val="600"/>
          <w:jc w:val="center"/>
        </w:trPr>
        <w:tc>
          <w:tcPr>
            <w:tcW w:w="849" w:type="dxa"/>
            <w:shd w:val="clear" w:color="auto" w:fill="auto"/>
            <w:noWrap/>
            <w:vAlign w:val="center"/>
            <w:hideMark/>
          </w:tcPr>
          <w:p w:rsidR="001847D5" w:rsidRPr="00473033" w:rsidRDefault="001847D5" w:rsidP="001847D5">
            <w:pPr>
              <w:spacing w:after="0" w:line="240" w:lineRule="auto"/>
              <w:jc w:val="center"/>
              <w:rPr>
                <w:rFonts w:ascii="Sylfaen" w:eastAsia="Times New Roman" w:hAnsi="Sylfaen" w:cs="Calibri"/>
                <w:color w:val="000000"/>
                <w:sz w:val="16"/>
                <w:lang w:val="ka-GE"/>
              </w:rPr>
            </w:pPr>
            <w:r w:rsidRPr="00473033">
              <w:rPr>
                <w:rFonts w:ascii="Sylfaen" w:eastAsia="Times New Roman" w:hAnsi="Sylfaen" w:cs="Calibri"/>
                <w:color w:val="000000"/>
                <w:sz w:val="16"/>
                <w:lang w:val="ka-GE"/>
              </w:rPr>
              <w:t>1.4.2.2.14</w:t>
            </w:r>
          </w:p>
        </w:tc>
        <w:tc>
          <w:tcPr>
            <w:tcW w:w="3058" w:type="dxa"/>
            <w:shd w:val="clear" w:color="auto" w:fill="auto"/>
            <w:vAlign w:val="center"/>
            <w:hideMark/>
          </w:tcPr>
          <w:p w:rsidR="001847D5" w:rsidRPr="00473033" w:rsidRDefault="001847D5" w:rsidP="001847D5">
            <w:pPr>
              <w:spacing w:after="0" w:line="240" w:lineRule="auto"/>
              <w:rPr>
                <w:rFonts w:ascii="Sylfaen" w:eastAsia="Times New Roman" w:hAnsi="Sylfaen" w:cs="Calibri"/>
                <w:color w:val="000000"/>
                <w:lang w:val="ka-GE"/>
              </w:rPr>
            </w:pPr>
            <w:r w:rsidRPr="00473033">
              <w:rPr>
                <w:rFonts w:ascii="Sylfaen" w:eastAsia="Times New Roman" w:hAnsi="Sylfaen" w:cs="Calibri"/>
                <w:color w:val="000000"/>
                <w:lang w:val="ka-GE"/>
              </w:rPr>
              <w:t>მოსაკრებელი დასახლებული ტერიტორიის დასუფთავებისთვის</w:t>
            </w:r>
          </w:p>
        </w:tc>
        <w:tc>
          <w:tcPr>
            <w:tcW w:w="1276" w:type="dxa"/>
            <w:shd w:val="clear" w:color="auto" w:fill="auto"/>
            <w:vAlign w:val="center"/>
            <w:hideMark/>
          </w:tcPr>
          <w:p w:rsidR="001847D5" w:rsidRPr="00473033" w:rsidRDefault="006924FD" w:rsidP="001847D5">
            <w:pPr>
              <w:spacing w:after="0" w:line="240" w:lineRule="auto"/>
              <w:jc w:val="center"/>
              <w:rPr>
                <w:rFonts w:ascii="Sylfaen" w:eastAsia="Times New Roman" w:hAnsi="Sylfaen" w:cs="Calibri"/>
                <w:color w:val="000000"/>
                <w:sz w:val="20"/>
              </w:rPr>
            </w:pPr>
            <w:r>
              <w:rPr>
                <w:rFonts w:ascii="Sylfaen" w:eastAsia="Times New Roman" w:hAnsi="Sylfaen" w:cs="Calibri"/>
                <w:color w:val="000000"/>
                <w:sz w:val="20"/>
                <w:lang w:val="ka-GE"/>
              </w:rPr>
              <w:t>120</w:t>
            </w:r>
            <w:r w:rsidR="001847D5" w:rsidRPr="00473033">
              <w:rPr>
                <w:rFonts w:ascii="Sylfaen" w:eastAsia="Times New Roman" w:hAnsi="Sylfaen" w:cs="Calibri"/>
                <w:color w:val="000000"/>
                <w:sz w:val="20"/>
              </w:rPr>
              <w:t>.0</w:t>
            </w:r>
          </w:p>
        </w:tc>
        <w:tc>
          <w:tcPr>
            <w:tcW w:w="1258" w:type="dxa"/>
            <w:shd w:val="clear" w:color="auto" w:fill="auto"/>
            <w:noWrap/>
            <w:vAlign w:val="center"/>
            <w:hideMark/>
          </w:tcPr>
          <w:p w:rsidR="001847D5" w:rsidRPr="00473033" w:rsidRDefault="00ED1EBF" w:rsidP="001847D5">
            <w:pPr>
              <w:spacing w:after="0" w:line="240" w:lineRule="auto"/>
              <w:jc w:val="center"/>
              <w:rPr>
                <w:rFonts w:ascii="Sylfaen" w:eastAsia="Times New Roman" w:hAnsi="Sylfaen" w:cs="Calibri"/>
                <w:color w:val="000000"/>
                <w:sz w:val="20"/>
                <w:lang w:val="ka-GE"/>
              </w:rPr>
            </w:pPr>
            <w:r>
              <w:rPr>
                <w:rFonts w:ascii="Sylfaen" w:eastAsia="Times New Roman" w:hAnsi="Sylfaen" w:cs="Calibri"/>
                <w:color w:val="000000"/>
                <w:sz w:val="20"/>
                <w:lang w:val="ka-GE"/>
              </w:rPr>
              <w:t>12</w:t>
            </w:r>
            <w:r w:rsidR="001847D5" w:rsidRPr="00473033">
              <w:rPr>
                <w:rFonts w:ascii="Sylfaen" w:eastAsia="Times New Roman" w:hAnsi="Sylfaen" w:cs="Calibri"/>
                <w:color w:val="000000"/>
                <w:sz w:val="20"/>
                <w:lang w:val="ka-GE"/>
              </w:rPr>
              <w:t>0.0</w:t>
            </w:r>
          </w:p>
        </w:tc>
        <w:tc>
          <w:tcPr>
            <w:tcW w:w="1276" w:type="dxa"/>
            <w:shd w:val="clear" w:color="auto" w:fill="auto"/>
            <w:noWrap/>
            <w:vAlign w:val="center"/>
            <w:hideMark/>
          </w:tcPr>
          <w:p w:rsidR="001847D5" w:rsidRPr="00473033" w:rsidRDefault="009432FA" w:rsidP="001847D5">
            <w:pPr>
              <w:spacing w:after="0" w:line="240" w:lineRule="auto"/>
              <w:jc w:val="center"/>
              <w:rPr>
                <w:rFonts w:ascii="Sylfaen" w:eastAsia="Times New Roman" w:hAnsi="Sylfaen" w:cs="Calibri"/>
                <w:b/>
                <w:bCs/>
                <w:color w:val="000000"/>
                <w:sz w:val="20"/>
                <w:lang w:val="ka-GE"/>
              </w:rPr>
            </w:pPr>
            <w:r>
              <w:rPr>
                <w:rFonts w:ascii="Sylfaen" w:eastAsia="Times New Roman" w:hAnsi="Sylfaen" w:cs="Calibri"/>
                <w:b/>
                <w:bCs/>
                <w:color w:val="000000"/>
                <w:sz w:val="20"/>
                <w:lang w:val="ka-GE"/>
              </w:rPr>
              <w:t>0</w:t>
            </w:r>
            <w:r w:rsidR="001847D5" w:rsidRPr="00473033">
              <w:rPr>
                <w:rFonts w:ascii="Sylfaen" w:eastAsia="Times New Roman" w:hAnsi="Sylfaen" w:cs="Calibri"/>
                <w:b/>
                <w:bCs/>
                <w:color w:val="000000"/>
                <w:sz w:val="20"/>
                <w:lang w:val="ka-GE"/>
              </w:rPr>
              <w:t>.0</w:t>
            </w:r>
          </w:p>
        </w:tc>
        <w:tc>
          <w:tcPr>
            <w:tcW w:w="828" w:type="dxa"/>
            <w:shd w:val="clear" w:color="auto" w:fill="auto"/>
            <w:noWrap/>
            <w:vAlign w:val="center"/>
            <w:hideMark/>
          </w:tcPr>
          <w:p w:rsidR="001847D5" w:rsidRPr="00473033" w:rsidRDefault="00DD180D" w:rsidP="001847D5">
            <w:pPr>
              <w:spacing w:after="0" w:line="240" w:lineRule="auto"/>
              <w:jc w:val="center"/>
              <w:rPr>
                <w:rFonts w:ascii="Sylfaen" w:eastAsia="Times New Roman" w:hAnsi="Sylfaen" w:cs="Calibri"/>
                <w:color w:val="000000"/>
                <w:sz w:val="20"/>
                <w:lang w:val="ka-GE"/>
              </w:rPr>
            </w:pPr>
            <w:r>
              <w:rPr>
                <w:rFonts w:ascii="Sylfaen" w:eastAsia="Times New Roman" w:hAnsi="Sylfaen" w:cs="Calibri"/>
                <w:color w:val="000000"/>
                <w:sz w:val="20"/>
                <w:lang w:val="ka-GE"/>
              </w:rPr>
              <w:t>103.1</w:t>
            </w:r>
          </w:p>
        </w:tc>
        <w:tc>
          <w:tcPr>
            <w:tcW w:w="1440" w:type="dxa"/>
            <w:shd w:val="clear" w:color="auto" w:fill="auto"/>
            <w:noWrap/>
            <w:vAlign w:val="center"/>
            <w:hideMark/>
          </w:tcPr>
          <w:p w:rsidR="001847D5" w:rsidRPr="00473033" w:rsidRDefault="003B11C5" w:rsidP="001847D5">
            <w:pPr>
              <w:spacing w:after="0" w:line="240" w:lineRule="auto"/>
              <w:jc w:val="center"/>
              <w:rPr>
                <w:rFonts w:ascii="Sylfaen" w:eastAsia="Times New Roman" w:hAnsi="Sylfaen" w:cs="Calibri"/>
                <w:b/>
                <w:bCs/>
                <w:color w:val="000000"/>
                <w:sz w:val="20"/>
                <w:lang w:val="ka-GE"/>
              </w:rPr>
            </w:pPr>
            <w:r>
              <w:rPr>
                <w:rFonts w:ascii="Sylfaen" w:eastAsia="Times New Roman" w:hAnsi="Sylfaen" w:cs="Calibri"/>
                <w:b/>
                <w:bCs/>
                <w:color w:val="000000"/>
                <w:sz w:val="20"/>
                <w:lang w:val="ka-GE"/>
              </w:rPr>
              <w:t>86.0</w:t>
            </w:r>
          </w:p>
        </w:tc>
      </w:tr>
      <w:tr w:rsidR="001847D5" w:rsidRPr="00473033" w:rsidTr="001847D5">
        <w:trPr>
          <w:trHeight w:val="900"/>
          <w:jc w:val="center"/>
        </w:trPr>
        <w:tc>
          <w:tcPr>
            <w:tcW w:w="849" w:type="dxa"/>
            <w:shd w:val="clear" w:color="auto" w:fill="auto"/>
            <w:noWrap/>
            <w:vAlign w:val="center"/>
            <w:hideMark/>
          </w:tcPr>
          <w:p w:rsidR="001847D5" w:rsidRPr="00473033" w:rsidRDefault="001847D5" w:rsidP="001847D5">
            <w:pPr>
              <w:spacing w:after="0" w:line="240" w:lineRule="auto"/>
              <w:jc w:val="center"/>
              <w:rPr>
                <w:rFonts w:ascii="Sylfaen" w:eastAsia="Times New Roman" w:hAnsi="Sylfaen" w:cs="Calibri"/>
                <w:b/>
                <w:bCs/>
                <w:color w:val="C0504D"/>
                <w:sz w:val="16"/>
                <w:lang w:val="ka-GE"/>
              </w:rPr>
            </w:pPr>
            <w:r w:rsidRPr="00473033">
              <w:rPr>
                <w:rFonts w:ascii="Sylfaen" w:eastAsia="Times New Roman" w:hAnsi="Sylfaen" w:cs="Calibri"/>
                <w:b/>
                <w:bCs/>
                <w:color w:val="C0504D"/>
                <w:sz w:val="16"/>
                <w:lang w:val="ka-GE"/>
              </w:rPr>
              <w:t>1.4.2.3</w:t>
            </w:r>
          </w:p>
        </w:tc>
        <w:tc>
          <w:tcPr>
            <w:tcW w:w="3058" w:type="dxa"/>
            <w:shd w:val="clear" w:color="auto" w:fill="auto"/>
            <w:vAlign w:val="center"/>
            <w:hideMark/>
          </w:tcPr>
          <w:p w:rsidR="001847D5" w:rsidRPr="00473033" w:rsidRDefault="001847D5" w:rsidP="001847D5">
            <w:pPr>
              <w:spacing w:after="0" w:line="240" w:lineRule="auto"/>
              <w:rPr>
                <w:rFonts w:ascii="Sylfaen" w:eastAsia="Times New Roman" w:hAnsi="Sylfaen" w:cs="Calibri"/>
                <w:b/>
                <w:bCs/>
                <w:color w:val="C0504D"/>
                <w:lang w:val="ka-GE"/>
              </w:rPr>
            </w:pPr>
            <w:r w:rsidRPr="00473033">
              <w:rPr>
                <w:rFonts w:ascii="Sylfaen" w:eastAsia="Times New Roman" w:hAnsi="Sylfaen" w:cs="Calibri"/>
                <w:b/>
                <w:bCs/>
                <w:color w:val="C0504D"/>
                <w:lang w:val="ka-GE"/>
              </w:rPr>
              <w:t>არასაბაზრო დაწესებულების ერთჯერადი და შემთხვევითი გაყიდვები</w:t>
            </w:r>
          </w:p>
        </w:tc>
        <w:tc>
          <w:tcPr>
            <w:tcW w:w="1276" w:type="dxa"/>
            <w:shd w:val="clear" w:color="auto" w:fill="auto"/>
            <w:noWrap/>
            <w:vAlign w:val="center"/>
            <w:hideMark/>
          </w:tcPr>
          <w:p w:rsidR="001847D5" w:rsidRPr="00473033" w:rsidRDefault="001847D5" w:rsidP="001847D5">
            <w:pPr>
              <w:spacing w:after="0" w:line="240" w:lineRule="auto"/>
              <w:jc w:val="center"/>
              <w:rPr>
                <w:rFonts w:ascii="Sylfaen" w:eastAsia="Times New Roman" w:hAnsi="Sylfaen" w:cs="Calibri"/>
                <w:b/>
                <w:bCs/>
                <w:color w:val="C0504D"/>
                <w:sz w:val="20"/>
                <w:lang w:val="ka-GE"/>
              </w:rPr>
            </w:pPr>
            <w:r w:rsidRPr="00473033">
              <w:rPr>
                <w:rFonts w:ascii="Sylfaen" w:eastAsia="Times New Roman" w:hAnsi="Sylfaen" w:cs="Calibri"/>
                <w:b/>
                <w:bCs/>
                <w:color w:val="C0504D"/>
                <w:sz w:val="20"/>
                <w:lang w:val="ka-GE"/>
              </w:rPr>
              <w:t>30.0</w:t>
            </w:r>
          </w:p>
        </w:tc>
        <w:tc>
          <w:tcPr>
            <w:tcW w:w="1258" w:type="dxa"/>
            <w:shd w:val="clear" w:color="auto" w:fill="auto"/>
            <w:noWrap/>
            <w:vAlign w:val="center"/>
            <w:hideMark/>
          </w:tcPr>
          <w:p w:rsidR="001847D5" w:rsidRPr="00473033" w:rsidRDefault="000A6C4D" w:rsidP="001847D5">
            <w:pPr>
              <w:spacing w:after="0" w:line="240" w:lineRule="auto"/>
              <w:jc w:val="center"/>
              <w:rPr>
                <w:rFonts w:ascii="Sylfaen" w:eastAsia="Times New Roman" w:hAnsi="Sylfaen" w:cs="Calibri"/>
                <w:b/>
                <w:bCs/>
                <w:color w:val="C0504D"/>
                <w:sz w:val="20"/>
                <w:lang w:val="ka-GE"/>
              </w:rPr>
            </w:pPr>
            <w:r>
              <w:rPr>
                <w:rFonts w:ascii="Sylfaen" w:eastAsia="Times New Roman" w:hAnsi="Sylfaen" w:cs="Calibri"/>
                <w:b/>
                <w:bCs/>
                <w:color w:val="C0504D"/>
                <w:sz w:val="20"/>
                <w:lang w:val="ka-GE"/>
              </w:rPr>
              <w:t>30.0</w:t>
            </w:r>
          </w:p>
        </w:tc>
        <w:tc>
          <w:tcPr>
            <w:tcW w:w="1276" w:type="dxa"/>
            <w:shd w:val="clear" w:color="auto" w:fill="auto"/>
            <w:noWrap/>
            <w:vAlign w:val="center"/>
            <w:hideMark/>
          </w:tcPr>
          <w:p w:rsidR="001847D5" w:rsidRPr="00473033" w:rsidRDefault="009432FA" w:rsidP="001847D5">
            <w:pPr>
              <w:spacing w:after="0" w:line="240" w:lineRule="auto"/>
              <w:jc w:val="center"/>
              <w:rPr>
                <w:rFonts w:ascii="Sylfaen" w:eastAsia="Times New Roman" w:hAnsi="Sylfaen" w:cs="Calibri"/>
                <w:b/>
                <w:bCs/>
                <w:color w:val="000000"/>
                <w:sz w:val="20"/>
                <w:lang w:val="ka-GE"/>
              </w:rPr>
            </w:pPr>
            <w:r>
              <w:rPr>
                <w:rFonts w:ascii="Sylfaen" w:eastAsia="Times New Roman" w:hAnsi="Sylfaen" w:cs="Calibri"/>
                <w:b/>
                <w:bCs/>
                <w:color w:val="000000"/>
                <w:sz w:val="20"/>
                <w:lang w:val="ka-GE"/>
              </w:rPr>
              <w:t>0</w:t>
            </w:r>
            <w:r w:rsidR="001847D5" w:rsidRPr="00473033">
              <w:rPr>
                <w:rFonts w:ascii="Sylfaen" w:eastAsia="Times New Roman" w:hAnsi="Sylfaen" w:cs="Calibri"/>
                <w:b/>
                <w:bCs/>
                <w:color w:val="000000"/>
                <w:sz w:val="20"/>
                <w:lang w:val="ka-GE"/>
              </w:rPr>
              <w:t>.0</w:t>
            </w:r>
          </w:p>
        </w:tc>
        <w:tc>
          <w:tcPr>
            <w:tcW w:w="828" w:type="dxa"/>
            <w:shd w:val="clear" w:color="auto" w:fill="auto"/>
            <w:noWrap/>
            <w:vAlign w:val="center"/>
            <w:hideMark/>
          </w:tcPr>
          <w:p w:rsidR="001847D5" w:rsidRPr="00473033" w:rsidRDefault="00B0249A" w:rsidP="001847D5">
            <w:pPr>
              <w:spacing w:after="0" w:line="240" w:lineRule="auto"/>
              <w:jc w:val="center"/>
              <w:rPr>
                <w:rFonts w:ascii="Sylfaen" w:eastAsia="Times New Roman" w:hAnsi="Sylfaen" w:cs="Calibri"/>
                <w:b/>
                <w:bCs/>
                <w:color w:val="C0504D"/>
                <w:sz w:val="20"/>
                <w:lang w:val="ka-GE"/>
              </w:rPr>
            </w:pPr>
            <w:r>
              <w:rPr>
                <w:rFonts w:ascii="Sylfaen" w:eastAsia="Times New Roman" w:hAnsi="Sylfaen" w:cs="Calibri"/>
                <w:b/>
                <w:bCs/>
                <w:color w:val="C0504D"/>
                <w:sz w:val="20"/>
                <w:lang w:val="ka-GE"/>
              </w:rPr>
              <w:t>22.8</w:t>
            </w:r>
          </w:p>
        </w:tc>
        <w:tc>
          <w:tcPr>
            <w:tcW w:w="1440" w:type="dxa"/>
            <w:shd w:val="clear" w:color="auto" w:fill="auto"/>
            <w:noWrap/>
            <w:vAlign w:val="center"/>
            <w:hideMark/>
          </w:tcPr>
          <w:p w:rsidR="001847D5" w:rsidRPr="00473033" w:rsidRDefault="003B11C5" w:rsidP="001847D5">
            <w:pPr>
              <w:spacing w:after="0" w:line="240" w:lineRule="auto"/>
              <w:jc w:val="center"/>
              <w:rPr>
                <w:rFonts w:ascii="Sylfaen" w:eastAsia="Times New Roman" w:hAnsi="Sylfaen" w:cs="Calibri"/>
                <w:b/>
                <w:bCs/>
                <w:color w:val="000000"/>
                <w:sz w:val="20"/>
                <w:lang w:val="ka-GE"/>
              </w:rPr>
            </w:pPr>
            <w:r>
              <w:rPr>
                <w:rFonts w:ascii="Sylfaen" w:eastAsia="Times New Roman" w:hAnsi="Sylfaen" w:cs="Calibri"/>
                <w:b/>
                <w:bCs/>
                <w:color w:val="000000"/>
                <w:sz w:val="20"/>
                <w:lang w:val="ka-GE"/>
              </w:rPr>
              <w:t>76.0</w:t>
            </w:r>
          </w:p>
        </w:tc>
      </w:tr>
      <w:tr w:rsidR="001847D5" w:rsidRPr="00473033" w:rsidTr="001847D5">
        <w:trPr>
          <w:trHeight w:val="300"/>
          <w:jc w:val="center"/>
        </w:trPr>
        <w:tc>
          <w:tcPr>
            <w:tcW w:w="849" w:type="dxa"/>
            <w:shd w:val="clear" w:color="auto" w:fill="auto"/>
            <w:noWrap/>
            <w:vAlign w:val="center"/>
            <w:hideMark/>
          </w:tcPr>
          <w:p w:rsidR="001847D5" w:rsidRPr="00473033" w:rsidRDefault="001847D5" w:rsidP="001847D5">
            <w:pPr>
              <w:spacing w:after="0" w:line="240" w:lineRule="auto"/>
              <w:jc w:val="center"/>
              <w:rPr>
                <w:rFonts w:ascii="Sylfaen" w:eastAsia="Times New Roman" w:hAnsi="Sylfaen" w:cs="Calibri"/>
                <w:color w:val="000000"/>
                <w:sz w:val="16"/>
                <w:lang w:val="ka-GE"/>
              </w:rPr>
            </w:pPr>
            <w:r w:rsidRPr="00473033">
              <w:rPr>
                <w:rFonts w:ascii="Sylfaen" w:eastAsia="Times New Roman" w:hAnsi="Sylfaen" w:cs="Calibri"/>
                <w:color w:val="000000"/>
                <w:sz w:val="16"/>
                <w:lang w:val="ka-GE"/>
              </w:rPr>
              <w:t>1.4.2.3.2</w:t>
            </w:r>
          </w:p>
        </w:tc>
        <w:tc>
          <w:tcPr>
            <w:tcW w:w="3058" w:type="dxa"/>
            <w:shd w:val="clear" w:color="auto" w:fill="auto"/>
            <w:noWrap/>
            <w:vAlign w:val="center"/>
            <w:hideMark/>
          </w:tcPr>
          <w:p w:rsidR="001847D5" w:rsidRPr="00473033" w:rsidRDefault="001847D5" w:rsidP="001847D5">
            <w:pPr>
              <w:spacing w:after="0" w:line="240" w:lineRule="auto"/>
              <w:rPr>
                <w:rFonts w:ascii="Sylfaen" w:eastAsia="Times New Roman" w:hAnsi="Sylfaen" w:cs="Calibri"/>
                <w:color w:val="000000"/>
                <w:lang w:val="ka-GE"/>
              </w:rPr>
            </w:pPr>
            <w:r w:rsidRPr="00473033">
              <w:rPr>
                <w:rFonts w:ascii="Sylfaen" w:eastAsia="Times New Roman" w:hAnsi="Sylfaen" w:cs="Calibri"/>
                <w:color w:val="000000"/>
                <w:lang w:val="ka-GE"/>
              </w:rPr>
              <w:t>შემოსავლები მომსახურების გაწევიდან</w:t>
            </w:r>
          </w:p>
        </w:tc>
        <w:tc>
          <w:tcPr>
            <w:tcW w:w="1276" w:type="dxa"/>
            <w:shd w:val="clear" w:color="auto" w:fill="auto"/>
            <w:noWrap/>
            <w:vAlign w:val="center"/>
            <w:hideMark/>
          </w:tcPr>
          <w:p w:rsidR="001847D5" w:rsidRPr="00473033" w:rsidRDefault="001847D5" w:rsidP="001847D5">
            <w:pPr>
              <w:spacing w:after="0" w:line="240" w:lineRule="auto"/>
              <w:jc w:val="center"/>
              <w:rPr>
                <w:rFonts w:ascii="Sylfaen" w:eastAsia="Times New Roman" w:hAnsi="Sylfaen" w:cs="Calibri"/>
                <w:color w:val="000000"/>
                <w:sz w:val="20"/>
              </w:rPr>
            </w:pPr>
            <w:r w:rsidRPr="00473033">
              <w:rPr>
                <w:rFonts w:ascii="Sylfaen" w:eastAsia="Times New Roman" w:hAnsi="Sylfaen" w:cs="Calibri"/>
                <w:color w:val="000000"/>
                <w:sz w:val="20"/>
                <w:lang w:val="ka-GE"/>
              </w:rPr>
              <w:t>30</w:t>
            </w:r>
            <w:r w:rsidRPr="00473033">
              <w:rPr>
                <w:rFonts w:ascii="Sylfaen" w:eastAsia="Times New Roman" w:hAnsi="Sylfaen" w:cs="Calibri"/>
                <w:color w:val="000000"/>
                <w:sz w:val="20"/>
              </w:rPr>
              <w:t>.0</w:t>
            </w:r>
          </w:p>
        </w:tc>
        <w:tc>
          <w:tcPr>
            <w:tcW w:w="1258" w:type="dxa"/>
            <w:shd w:val="clear" w:color="auto" w:fill="auto"/>
            <w:noWrap/>
            <w:vAlign w:val="center"/>
            <w:hideMark/>
          </w:tcPr>
          <w:p w:rsidR="001847D5" w:rsidRPr="00473033" w:rsidRDefault="000A6C4D" w:rsidP="001847D5">
            <w:pPr>
              <w:spacing w:after="0" w:line="240" w:lineRule="auto"/>
              <w:jc w:val="center"/>
              <w:rPr>
                <w:rFonts w:ascii="Sylfaen" w:eastAsia="Times New Roman" w:hAnsi="Sylfaen" w:cs="Calibri"/>
                <w:color w:val="000000"/>
                <w:sz w:val="20"/>
                <w:lang w:val="ka-GE"/>
              </w:rPr>
            </w:pPr>
            <w:r>
              <w:rPr>
                <w:rFonts w:ascii="Sylfaen" w:eastAsia="Times New Roman" w:hAnsi="Sylfaen" w:cs="Calibri"/>
                <w:color w:val="000000"/>
                <w:sz w:val="20"/>
                <w:lang w:val="ka-GE"/>
              </w:rPr>
              <w:t>30</w:t>
            </w:r>
            <w:r w:rsidR="001847D5" w:rsidRPr="00473033">
              <w:rPr>
                <w:rFonts w:ascii="Sylfaen" w:eastAsia="Times New Roman" w:hAnsi="Sylfaen" w:cs="Calibri"/>
                <w:color w:val="000000"/>
                <w:sz w:val="20"/>
                <w:lang w:val="ka-GE"/>
              </w:rPr>
              <w:t>.0</w:t>
            </w:r>
          </w:p>
        </w:tc>
        <w:tc>
          <w:tcPr>
            <w:tcW w:w="1276" w:type="dxa"/>
            <w:shd w:val="clear" w:color="auto" w:fill="auto"/>
            <w:noWrap/>
            <w:vAlign w:val="center"/>
            <w:hideMark/>
          </w:tcPr>
          <w:p w:rsidR="001847D5" w:rsidRPr="00473033" w:rsidRDefault="009432FA" w:rsidP="001847D5">
            <w:pPr>
              <w:spacing w:after="0" w:line="240" w:lineRule="auto"/>
              <w:jc w:val="center"/>
              <w:rPr>
                <w:rFonts w:ascii="Sylfaen" w:eastAsia="Times New Roman" w:hAnsi="Sylfaen" w:cs="Calibri"/>
                <w:b/>
                <w:bCs/>
                <w:color w:val="000000"/>
                <w:sz w:val="20"/>
                <w:lang w:val="ka-GE"/>
              </w:rPr>
            </w:pPr>
            <w:r>
              <w:rPr>
                <w:rFonts w:ascii="Sylfaen" w:eastAsia="Times New Roman" w:hAnsi="Sylfaen" w:cs="Calibri"/>
                <w:b/>
                <w:bCs/>
                <w:color w:val="000000"/>
                <w:sz w:val="20"/>
                <w:lang w:val="ka-GE"/>
              </w:rPr>
              <w:t>0</w:t>
            </w:r>
            <w:r w:rsidR="001847D5" w:rsidRPr="00473033">
              <w:rPr>
                <w:rFonts w:ascii="Sylfaen" w:eastAsia="Times New Roman" w:hAnsi="Sylfaen" w:cs="Calibri"/>
                <w:b/>
                <w:bCs/>
                <w:color w:val="000000"/>
                <w:sz w:val="20"/>
                <w:lang w:val="ka-GE"/>
              </w:rPr>
              <w:t>.0</w:t>
            </w:r>
          </w:p>
        </w:tc>
        <w:tc>
          <w:tcPr>
            <w:tcW w:w="828" w:type="dxa"/>
            <w:shd w:val="clear" w:color="auto" w:fill="auto"/>
            <w:noWrap/>
            <w:vAlign w:val="center"/>
            <w:hideMark/>
          </w:tcPr>
          <w:p w:rsidR="001847D5" w:rsidRPr="00473033" w:rsidRDefault="00B0249A" w:rsidP="001847D5">
            <w:pPr>
              <w:spacing w:after="0" w:line="240" w:lineRule="auto"/>
              <w:jc w:val="center"/>
              <w:rPr>
                <w:rFonts w:ascii="Sylfaen" w:eastAsia="Times New Roman" w:hAnsi="Sylfaen" w:cs="Calibri"/>
                <w:color w:val="000000"/>
                <w:sz w:val="20"/>
                <w:lang w:val="ka-GE"/>
              </w:rPr>
            </w:pPr>
            <w:r>
              <w:rPr>
                <w:rFonts w:ascii="Sylfaen" w:eastAsia="Times New Roman" w:hAnsi="Sylfaen" w:cs="Calibri"/>
                <w:color w:val="000000"/>
                <w:sz w:val="20"/>
                <w:lang w:val="ka-GE"/>
              </w:rPr>
              <w:t>22.8</w:t>
            </w:r>
          </w:p>
        </w:tc>
        <w:tc>
          <w:tcPr>
            <w:tcW w:w="1440" w:type="dxa"/>
            <w:shd w:val="clear" w:color="auto" w:fill="auto"/>
            <w:noWrap/>
            <w:vAlign w:val="center"/>
            <w:hideMark/>
          </w:tcPr>
          <w:p w:rsidR="001847D5" w:rsidRPr="00473033" w:rsidRDefault="003B11C5" w:rsidP="001847D5">
            <w:pPr>
              <w:spacing w:after="0" w:line="240" w:lineRule="auto"/>
              <w:jc w:val="center"/>
              <w:rPr>
                <w:rFonts w:ascii="Sylfaen" w:eastAsia="Times New Roman" w:hAnsi="Sylfaen" w:cs="Calibri"/>
                <w:b/>
                <w:bCs/>
                <w:color w:val="000000"/>
                <w:sz w:val="20"/>
                <w:lang w:val="ka-GE"/>
              </w:rPr>
            </w:pPr>
            <w:r>
              <w:rPr>
                <w:rFonts w:ascii="Sylfaen" w:eastAsia="Times New Roman" w:hAnsi="Sylfaen" w:cs="Calibri"/>
                <w:b/>
                <w:bCs/>
                <w:color w:val="000000"/>
                <w:sz w:val="20"/>
                <w:lang w:val="ka-GE"/>
              </w:rPr>
              <w:t>76.0</w:t>
            </w:r>
          </w:p>
        </w:tc>
      </w:tr>
      <w:tr w:rsidR="001847D5" w:rsidRPr="00473033" w:rsidTr="001847D5">
        <w:trPr>
          <w:trHeight w:val="300"/>
          <w:jc w:val="center"/>
        </w:trPr>
        <w:tc>
          <w:tcPr>
            <w:tcW w:w="849" w:type="dxa"/>
            <w:shd w:val="clear" w:color="auto" w:fill="auto"/>
            <w:noWrap/>
            <w:vAlign w:val="center"/>
            <w:hideMark/>
          </w:tcPr>
          <w:p w:rsidR="001847D5" w:rsidRPr="00473033" w:rsidRDefault="001847D5" w:rsidP="001847D5">
            <w:pPr>
              <w:spacing w:after="0" w:line="240" w:lineRule="auto"/>
              <w:jc w:val="center"/>
              <w:rPr>
                <w:rFonts w:ascii="Sylfaen" w:eastAsia="Times New Roman" w:hAnsi="Sylfaen" w:cs="Calibri"/>
                <w:b/>
                <w:bCs/>
                <w:color w:val="000000"/>
                <w:sz w:val="16"/>
                <w:lang w:val="ka-GE"/>
              </w:rPr>
            </w:pPr>
            <w:r w:rsidRPr="00473033">
              <w:rPr>
                <w:rFonts w:ascii="Sylfaen" w:eastAsia="Times New Roman" w:hAnsi="Sylfaen" w:cs="Calibri"/>
                <w:b/>
                <w:bCs/>
                <w:color w:val="000000"/>
                <w:sz w:val="16"/>
                <w:lang w:val="ka-GE"/>
              </w:rPr>
              <w:t>1.4.3</w:t>
            </w:r>
          </w:p>
        </w:tc>
        <w:tc>
          <w:tcPr>
            <w:tcW w:w="3058" w:type="dxa"/>
            <w:shd w:val="clear" w:color="auto" w:fill="auto"/>
            <w:noWrap/>
            <w:vAlign w:val="center"/>
            <w:hideMark/>
          </w:tcPr>
          <w:p w:rsidR="001847D5" w:rsidRPr="00473033" w:rsidRDefault="001847D5" w:rsidP="001847D5">
            <w:pPr>
              <w:spacing w:after="0" w:line="240" w:lineRule="auto"/>
              <w:rPr>
                <w:rFonts w:ascii="Sylfaen" w:eastAsia="Times New Roman" w:hAnsi="Sylfaen" w:cs="Calibri"/>
                <w:b/>
                <w:bCs/>
                <w:color w:val="000000"/>
                <w:lang w:val="ka-GE"/>
              </w:rPr>
            </w:pPr>
            <w:r w:rsidRPr="00473033">
              <w:rPr>
                <w:rFonts w:ascii="Sylfaen" w:eastAsia="Times New Roman" w:hAnsi="Sylfaen" w:cs="Calibri"/>
                <w:b/>
                <w:bCs/>
                <w:color w:val="000000"/>
                <w:lang w:val="ka-GE"/>
              </w:rPr>
              <w:t>სანქციები, ჯარიმები, საურავები</w:t>
            </w:r>
          </w:p>
        </w:tc>
        <w:tc>
          <w:tcPr>
            <w:tcW w:w="1276" w:type="dxa"/>
            <w:shd w:val="clear" w:color="auto" w:fill="auto"/>
            <w:noWrap/>
            <w:vAlign w:val="center"/>
            <w:hideMark/>
          </w:tcPr>
          <w:p w:rsidR="001847D5" w:rsidRPr="00473033" w:rsidRDefault="001847D5" w:rsidP="001847D5">
            <w:pPr>
              <w:spacing w:after="0" w:line="240" w:lineRule="auto"/>
              <w:jc w:val="center"/>
              <w:rPr>
                <w:rFonts w:ascii="Sylfaen" w:eastAsia="Times New Roman" w:hAnsi="Sylfaen" w:cs="Calibri"/>
                <w:b/>
                <w:bCs/>
                <w:color w:val="000000"/>
                <w:sz w:val="20"/>
              </w:rPr>
            </w:pPr>
            <w:r w:rsidRPr="00473033">
              <w:rPr>
                <w:rFonts w:ascii="Sylfaen" w:eastAsia="Times New Roman" w:hAnsi="Sylfaen" w:cs="Calibri"/>
                <w:b/>
                <w:bCs/>
                <w:color w:val="000000"/>
                <w:sz w:val="20"/>
                <w:lang w:val="ka-GE"/>
              </w:rPr>
              <w:t>40</w:t>
            </w:r>
            <w:r w:rsidRPr="00473033">
              <w:rPr>
                <w:rFonts w:ascii="Sylfaen" w:eastAsia="Times New Roman" w:hAnsi="Sylfaen" w:cs="Calibri"/>
                <w:b/>
                <w:bCs/>
                <w:color w:val="000000"/>
                <w:sz w:val="20"/>
              </w:rPr>
              <w:t>.0</w:t>
            </w:r>
          </w:p>
        </w:tc>
        <w:tc>
          <w:tcPr>
            <w:tcW w:w="1258" w:type="dxa"/>
            <w:shd w:val="clear" w:color="auto" w:fill="auto"/>
            <w:noWrap/>
            <w:vAlign w:val="center"/>
            <w:hideMark/>
          </w:tcPr>
          <w:p w:rsidR="001847D5" w:rsidRPr="00473033" w:rsidRDefault="000A6C4D" w:rsidP="001847D5">
            <w:pPr>
              <w:spacing w:after="0" w:line="240" w:lineRule="auto"/>
              <w:jc w:val="center"/>
              <w:rPr>
                <w:rFonts w:ascii="Sylfaen" w:eastAsia="Times New Roman" w:hAnsi="Sylfaen" w:cs="Calibri"/>
                <w:b/>
                <w:bCs/>
                <w:color w:val="000000"/>
                <w:sz w:val="20"/>
                <w:lang w:val="ka-GE"/>
              </w:rPr>
            </w:pPr>
            <w:r>
              <w:rPr>
                <w:rFonts w:ascii="Sylfaen" w:eastAsia="Times New Roman" w:hAnsi="Sylfaen" w:cs="Calibri"/>
                <w:b/>
                <w:bCs/>
                <w:color w:val="000000"/>
                <w:sz w:val="20"/>
                <w:lang w:val="ka-GE"/>
              </w:rPr>
              <w:t>51.1</w:t>
            </w:r>
          </w:p>
        </w:tc>
        <w:tc>
          <w:tcPr>
            <w:tcW w:w="1276" w:type="dxa"/>
            <w:shd w:val="clear" w:color="auto" w:fill="auto"/>
            <w:noWrap/>
            <w:vAlign w:val="center"/>
            <w:hideMark/>
          </w:tcPr>
          <w:p w:rsidR="001847D5" w:rsidRPr="00473033" w:rsidRDefault="00A57E9D" w:rsidP="001847D5">
            <w:pPr>
              <w:spacing w:after="0" w:line="240" w:lineRule="auto"/>
              <w:jc w:val="center"/>
              <w:rPr>
                <w:rFonts w:ascii="Sylfaen" w:eastAsia="Times New Roman" w:hAnsi="Sylfaen" w:cs="Calibri"/>
                <w:b/>
                <w:bCs/>
                <w:color w:val="000000"/>
                <w:sz w:val="20"/>
                <w:lang w:val="ka-GE"/>
              </w:rPr>
            </w:pPr>
            <w:r>
              <w:rPr>
                <w:rFonts w:ascii="Sylfaen" w:eastAsia="Times New Roman" w:hAnsi="Sylfaen" w:cs="Calibri"/>
                <w:b/>
                <w:bCs/>
                <w:color w:val="000000"/>
                <w:sz w:val="20"/>
                <w:lang w:val="ka-GE"/>
              </w:rPr>
              <w:t>11.1</w:t>
            </w:r>
          </w:p>
        </w:tc>
        <w:tc>
          <w:tcPr>
            <w:tcW w:w="828" w:type="dxa"/>
            <w:shd w:val="clear" w:color="auto" w:fill="auto"/>
            <w:noWrap/>
            <w:vAlign w:val="center"/>
            <w:hideMark/>
          </w:tcPr>
          <w:p w:rsidR="001847D5" w:rsidRPr="00473033" w:rsidRDefault="00B0249A" w:rsidP="001847D5">
            <w:pPr>
              <w:spacing w:after="0" w:line="240" w:lineRule="auto"/>
              <w:jc w:val="center"/>
              <w:rPr>
                <w:rFonts w:ascii="Sylfaen" w:eastAsia="Times New Roman" w:hAnsi="Sylfaen" w:cs="Calibri"/>
                <w:b/>
                <w:bCs/>
                <w:color w:val="000000"/>
                <w:sz w:val="20"/>
                <w:lang w:val="ka-GE"/>
              </w:rPr>
            </w:pPr>
            <w:r>
              <w:rPr>
                <w:rFonts w:ascii="Sylfaen" w:eastAsia="Times New Roman" w:hAnsi="Sylfaen" w:cs="Calibri"/>
                <w:b/>
                <w:bCs/>
                <w:color w:val="000000"/>
                <w:sz w:val="20"/>
                <w:lang w:val="ka-GE"/>
              </w:rPr>
              <w:t>50.1</w:t>
            </w:r>
          </w:p>
        </w:tc>
        <w:tc>
          <w:tcPr>
            <w:tcW w:w="1440" w:type="dxa"/>
            <w:shd w:val="clear" w:color="auto" w:fill="auto"/>
            <w:noWrap/>
            <w:vAlign w:val="center"/>
            <w:hideMark/>
          </w:tcPr>
          <w:p w:rsidR="001847D5" w:rsidRPr="00473033" w:rsidRDefault="005373B2" w:rsidP="001847D5">
            <w:pPr>
              <w:spacing w:after="0" w:line="240" w:lineRule="auto"/>
              <w:jc w:val="center"/>
              <w:rPr>
                <w:rFonts w:ascii="Sylfaen" w:eastAsia="Times New Roman" w:hAnsi="Sylfaen" w:cs="Calibri"/>
                <w:b/>
                <w:bCs/>
                <w:color w:val="000000"/>
                <w:sz w:val="20"/>
                <w:lang w:val="ka-GE"/>
              </w:rPr>
            </w:pPr>
            <w:r>
              <w:rPr>
                <w:rFonts w:ascii="Sylfaen" w:eastAsia="Times New Roman" w:hAnsi="Sylfaen" w:cs="Calibri"/>
                <w:b/>
                <w:bCs/>
                <w:color w:val="000000"/>
                <w:sz w:val="20"/>
                <w:lang w:val="ka-GE"/>
              </w:rPr>
              <w:t>98</w:t>
            </w:r>
          </w:p>
        </w:tc>
      </w:tr>
      <w:tr w:rsidR="001847D5" w:rsidRPr="00473033" w:rsidTr="001847D5">
        <w:trPr>
          <w:trHeight w:val="615"/>
          <w:jc w:val="center"/>
        </w:trPr>
        <w:tc>
          <w:tcPr>
            <w:tcW w:w="849" w:type="dxa"/>
            <w:shd w:val="clear" w:color="auto" w:fill="auto"/>
            <w:noWrap/>
            <w:vAlign w:val="center"/>
            <w:hideMark/>
          </w:tcPr>
          <w:p w:rsidR="001847D5" w:rsidRPr="00473033" w:rsidRDefault="001847D5" w:rsidP="001847D5">
            <w:pPr>
              <w:spacing w:after="0" w:line="240" w:lineRule="auto"/>
              <w:jc w:val="center"/>
              <w:rPr>
                <w:rFonts w:ascii="Sylfaen" w:eastAsia="Times New Roman" w:hAnsi="Sylfaen" w:cs="Calibri"/>
                <w:b/>
                <w:bCs/>
                <w:color w:val="000000"/>
                <w:sz w:val="16"/>
                <w:lang w:val="ka-GE"/>
              </w:rPr>
            </w:pPr>
            <w:r w:rsidRPr="00473033">
              <w:rPr>
                <w:rFonts w:ascii="Sylfaen" w:eastAsia="Times New Roman" w:hAnsi="Sylfaen" w:cs="Calibri"/>
                <w:b/>
                <w:bCs/>
                <w:color w:val="000000"/>
                <w:sz w:val="16"/>
                <w:lang w:val="ka-GE"/>
              </w:rPr>
              <w:t>1.4.4</w:t>
            </w:r>
          </w:p>
        </w:tc>
        <w:tc>
          <w:tcPr>
            <w:tcW w:w="3058" w:type="dxa"/>
            <w:shd w:val="clear" w:color="auto" w:fill="auto"/>
            <w:vAlign w:val="center"/>
            <w:hideMark/>
          </w:tcPr>
          <w:p w:rsidR="001847D5" w:rsidRPr="00473033" w:rsidRDefault="001847D5" w:rsidP="001847D5">
            <w:pPr>
              <w:spacing w:after="0" w:line="240" w:lineRule="auto"/>
              <w:rPr>
                <w:rFonts w:ascii="Sylfaen" w:eastAsia="Times New Roman" w:hAnsi="Sylfaen" w:cs="Calibri"/>
                <w:b/>
                <w:bCs/>
                <w:color w:val="000000"/>
                <w:lang w:val="ka-GE"/>
              </w:rPr>
            </w:pPr>
            <w:r w:rsidRPr="00473033">
              <w:rPr>
                <w:rFonts w:ascii="Sylfaen" w:eastAsia="Times New Roman" w:hAnsi="Sylfaen" w:cs="Calibri"/>
                <w:b/>
                <w:bCs/>
                <w:color w:val="000000"/>
                <w:lang w:val="ka-GE"/>
              </w:rPr>
              <w:t>ტრანსფერები რომლებიც სხვაგან არ არის კლასიფიცირებული</w:t>
            </w:r>
          </w:p>
        </w:tc>
        <w:tc>
          <w:tcPr>
            <w:tcW w:w="1276" w:type="dxa"/>
            <w:shd w:val="clear" w:color="auto" w:fill="auto"/>
            <w:vAlign w:val="center"/>
            <w:hideMark/>
          </w:tcPr>
          <w:p w:rsidR="001847D5" w:rsidRPr="00473033" w:rsidRDefault="00455390" w:rsidP="001847D5">
            <w:pPr>
              <w:spacing w:after="0" w:line="240" w:lineRule="auto"/>
              <w:jc w:val="center"/>
              <w:rPr>
                <w:rFonts w:ascii="Sylfaen" w:eastAsia="Times New Roman" w:hAnsi="Sylfaen" w:cs="Calibri"/>
                <w:b/>
                <w:bCs/>
                <w:color w:val="000000"/>
                <w:sz w:val="20"/>
              </w:rPr>
            </w:pPr>
            <w:r>
              <w:rPr>
                <w:rFonts w:ascii="Sylfaen" w:eastAsia="Times New Roman" w:hAnsi="Sylfaen" w:cs="Calibri"/>
                <w:b/>
                <w:bCs/>
                <w:color w:val="000000"/>
                <w:sz w:val="20"/>
                <w:lang w:val="ka-GE"/>
              </w:rPr>
              <w:t>5</w:t>
            </w:r>
            <w:r w:rsidR="001847D5" w:rsidRPr="00473033">
              <w:rPr>
                <w:rFonts w:ascii="Sylfaen" w:eastAsia="Times New Roman" w:hAnsi="Sylfaen" w:cs="Calibri"/>
                <w:b/>
                <w:bCs/>
                <w:color w:val="000000"/>
                <w:sz w:val="20"/>
              </w:rPr>
              <w:t>.0</w:t>
            </w:r>
          </w:p>
        </w:tc>
        <w:tc>
          <w:tcPr>
            <w:tcW w:w="1258" w:type="dxa"/>
            <w:shd w:val="clear" w:color="auto" w:fill="auto"/>
            <w:noWrap/>
            <w:vAlign w:val="center"/>
            <w:hideMark/>
          </w:tcPr>
          <w:p w:rsidR="001847D5" w:rsidRPr="00473033" w:rsidRDefault="0057654D" w:rsidP="001847D5">
            <w:pPr>
              <w:spacing w:after="0" w:line="240" w:lineRule="auto"/>
              <w:jc w:val="center"/>
              <w:rPr>
                <w:rFonts w:ascii="Sylfaen" w:eastAsia="Times New Roman" w:hAnsi="Sylfaen" w:cs="Calibri"/>
                <w:b/>
                <w:bCs/>
                <w:color w:val="000000"/>
                <w:sz w:val="20"/>
                <w:lang w:val="ka-GE"/>
              </w:rPr>
            </w:pPr>
            <w:r>
              <w:rPr>
                <w:rFonts w:ascii="Sylfaen" w:eastAsia="Times New Roman" w:hAnsi="Sylfaen" w:cs="Calibri"/>
                <w:b/>
                <w:bCs/>
                <w:color w:val="000000"/>
                <w:sz w:val="20"/>
                <w:lang w:val="ka-GE"/>
              </w:rPr>
              <w:t>11.8</w:t>
            </w:r>
          </w:p>
        </w:tc>
        <w:tc>
          <w:tcPr>
            <w:tcW w:w="1276" w:type="dxa"/>
            <w:shd w:val="clear" w:color="auto" w:fill="auto"/>
            <w:noWrap/>
            <w:vAlign w:val="center"/>
            <w:hideMark/>
          </w:tcPr>
          <w:p w:rsidR="001847D5" w:rsidRPr="00473033" w:rsidRDefault="00A01839" w:rsidP="001847D5">
            <w:pPr>
              <w:spacing w:after="0" w:line="240" w:lineRule="auto"/>
              <w:jc w:val="center"/>
              <w:rPr>
                <w:rFonts w:ascii="Sylfaen" w:eastAsia="Times New Roman" w:hAnsi="Sylfaen" w:cs="Calibri"/>
                <w:b/>
                <w:bCs/>
                <w:color w:val="000000"/>
                <w:sz w:val="20"/>
                <w:lang w:val="ka-GE"/>
              </w:rPr>
            </w:pPr>
            <w:r>
              <w:rPr>
                <w:rFonts w:ascii="Sylfaen" w:eastAsia="Times New Roman" w:hAnsi="Sylfaen" w:cs="Calibri"/>
                <w:b/>
                <w:bCs/>
                <w:color w:val="000000"/>
                <w:sz w:val="20"/>
                <w:lang w:val="ka-GE"/>
              </w:rPr>
              <w:t>6.8</w:t>
            </w:r>
          </w:p>
        </w:tc>
        <w:tc>
          <w:tcPr>
            <w:tcW w:w="828" w:type="dxa"/>
            <w:shd w:val="clear" w:color="auto" w:fill="auto"/>
            <w:noWrap/>
            <w:vAlign w:val="center"/>
            <w:hideMark/>
          </w:tcPr>
          <w:p w:rsidR="001847D5" w:rsidRPr="00473033" w:rsidRDefault="00B0249A" w:rsidP="001847D5">
            <w:pPr>
              <w:spacing w:after="0" w:line="240" w:lineRule="auto"/>
              <w:jc w:val="center"/>
              <w:rPr>
                <w:rFonts w:ascii="Sylfaen" w:eastAsia="Times New Roman" w:hAnsi="Sylfaen" w:cs="Calibri"/>
                <w:b/>
                <w:bCs/>
                <w:color w:val="000000"/>
                <w:sz w:val="20"/>
                <w:lang w:val="ka-GE"/>
              </w:rPr>
            </w:pPr>
            <w:r>
              <w:rPr>
                <w:rFonts w:ascii="Sylfaen" w:eastAsia="Times New Roman" w:hAnsi="Sylfaen" w:cs="Calibri"/>
                <w:b/>
                <w:bCs/>
                <w:color w:val="000000"/>
                <w:sz w:val="20"/>
                <w:lang w:val="ka-GE"/>
              </w:rPr>
              <w:t>27.7</w:t>
            </w:r>
          </w:p>
        </w:tc>
        <w:tc>
          <w:tcPr>
            <w:tcW w:w="1440" w:type="dxa"/>
            <w:shd w:val="clear" w:color="auto" w:fill="auto"/>
            <w:noWrap/>
            <w:vAlign w:val="center"/>
            <w:hideMark/>
          </w:tcPr>
          <w:p w:rsidR="001847D5" w:rsidRPr="00473033" w:rsidRDefault="005373B2" w:rsidP="001847D5">
            <w:pPr>
              <w:spacing w:after="0" w:line="240" w:lineRule="auto"/>
              <w:jc w:val="center"/>
              <w:rPr>
                <w:rFonts w:ascii="Sylfaen" w:eastAsia="Times New Roman" w:hAnsi="Sylfaen" w:cs="Calibri"/>
                <w:b/>
                <w:bCs/>
                <w:color w:val="000000"/>
                <w:sz w:val="20"/>
                <w:lang w:val="ka-GE"/>
              </w:rPr>
            </w:pPr>
            <w:r>
              <w:rPr>
                <w:rFonts w:ascii="Sylfaen" w:eastAsia="Times New Roman" w:hAnsi="Sylfaen" w:cs="Calibri"/>
                <w:b/>
                <w:bCs/>
                <w:color w:val="000000"/>
                <w:sz w:val="20"/>
                <w:lang w:val="ka-GE"/>
              </w:rPr>
              <w:t>134</w:t>
            </w:r>
          </w:p>
        </w:tc>
      </w:tr>
    </w:tbl>
    <w:p w:rsidR="001847D5" w:rsidRPr="00473033" w:rsidRDefault="001847D5" w:rsidP="005011F3">
      <w:pPr>
        <w:jc w:val="center"/>
        <w:rPr>
          <w:rFonts w:ascii="Sylfaen" w:hAnsi="Sylfaen"/>
          <w:lang w:val="ka-GE"/>
        </w:rPr>
      </w:pPr>
    </w:p>
    <w:p w:rsidR="001847D5" w:rsidRPr="00473033" w:rsidRDefault="005011F3" w:rsidP="001B0BDE">
      <w:pPr>
        <w:pStyle w:val="Style2"/>
      </w:pPr>
      <w:bookmarkStart w:id="9" w:name="_Toc96695259"/>
      <w:r w:rsidRPr="00473033">
        <w:lastRenderedPageBreak/>
        <w:t>ტრანსფერები რომლებიც სხვაგან არ არის კლასიფიცირებული</w:t>
      </w:r>
      <w:bookmarkEnd w:id="9"/>
    </w:p>
    <w:p w:rsidR="006249EC" w:rsidRPr="00885CFD" w:rsidRDefault="005011F3" w:rsidP="00885CFD">
      <w:pPr>
        <w:jc w:val="both"/>
        <w:rPr>
          <w:rFonts w:ascii="Sylfaen" w:hAnsi="Sylfaen"/>
          <w:lang w:val="ka-GE"/>
        </w:rPr>
      </w:pPr>
      <w:r w:rsidRPr="00473033">
        <w:rPr>
          <w:rFonts w:ascii="Sylfaen" w:hAnsi="Sylfaen" w:cs="Sylfaen"/>
          <w:lang w:val="ka-GE"/>
        </w:rPr>
        <w:t>ტრანსფერები</w:t>
      </w:r>
      <w:r w:rsidRPr="00473033">
        <w:rPr>
          <w:rFonts w:ascii="Sylfaen" w:hAnsi="Sylfaen"/>
          <w:lang w:val="ka-GE"/>
        </w:rPr>
        <w:t xml:space="preserve"> </w:t>
      </w:r>
      <w:r w:rsidRPr="00473033">
        <w:rPr>
          <w:rFonts w:ascii="Sylfaen" w:hAnsi="Sylfaen" w:cs="Sylfaen"/>
          <w:lang w:val="ka-GE"/>
        </w:rPr>
        <w:t>რომლებიც</w:t>
      </w:r>
      <w:r w:rsidRPr="00473033">
        <w:rPr>
          <w:rFonts w:ascii="Sylfaen" w:hAnsi="Sylfaen"/>
          <w:lang w:val="ka-GE"/>
        </w:rPr>
        <w:t xml:space="preserve"> </w:t>
      </w:r>
      <w:r w:rsidRPr="00473033">
        <w:rPr>
          <w:rFonts w:ascii="Sylfaen" w:hAnsi="Sylfaen" w:cs="Sylfaen"/>
          <w:lang w:val="ka-GE"/>
        </w:rPr>
        <w:t>სხვაგან</w:t>
      </w:r>
      <w:r w:rsidRPr="00473033">
        <w:rPr>
          <w:rFonts w:ascii="Sylfaen" w:hAnsi="Sylfaen"/>
          <w:lang w:val="ka-GE"/>
        </w:rPr>
        <w:t xml:space="preserve"> </w:t>
      </w:r>
      <w:r w:rsidRPr="00473033">
        <w:rPr>
          <w:rFonts w:ascii="Sylfaen" w:hAnsi="Sylfaen" w:cs="Sylfaen"/>
          <w:lang w:val="ka-GE"/>
        </w:rPr>
        <w:t>არ</w:t>
      </w:r>
      <w:r w:rsidRPr="00473033">
        <w:rPr>
          <w:rFonts w:ascii="Sylfaen" w:hAnsi="Sylfaen"/>
          <w:lang w:val="ka-GE"/>
        </w:rPr>
        <w:t xml:space="preserve"> </w:t>
      </w:r>
      <w:r w:rsidRPr="00473033">
        <w:rPr>
          <w:rFonts w:ascii="Sylfaen" w:hAnsi="Sylfaen" w:cs="Sylfaen"/>
          <w:lang w:val="ka-GE"/>
        </w:rPr>
        <w:t>არის</w:t>
      </w:r>
      <w:r w:rsidRPr="00473033">
        <w:rPr>
          <w:rFonts w:ascii="Sylfaen" w:hAnsi="Sylfaen"/>
          <w:lang w:val="ka-GE"/>
        </w:rPr>
        <w:t xml:space="preserve"> </w:t>
      </w:r>
      <w:r w:rsidRPr="00473033">
        <w:rPr>
          <w:rFonts w:ascii="Sylfaen" w:hAnsi="Sylfaen" w:cs="Sylfaen"/>
          <w:lang w:val="ka-GE"/>
        </w:rPr>
        <w:t>კლასიფიცირებული</w:t>
      </w:r>
      <w:r w:rsidRPr="00473033">
        <w:rPr>
          <w:rFonts w:ascii="Sylfaen" w:hAnsi="Sylfaen"/>
          <w:lang w:val="ka-GE"/>
        </w:rPr>
        <w:t xml:space="preserve"> </w:t>
      </w:r>
      <w:r w:rsidRPr="00473033">
        <w:rPr>
          <w:rFonts w:ascii="Sylfaen" w:hAnsi="Sylfaen" w:cs="Sylfaen"/>
          <w:lang w:val="ka-GE"/>
        </w:rPr>
        <w:t>მოიცავს</w:t>
      </w:r>
      <w:r w:rsidRPr="00473033">
        <w:rPr>
          <w:rFonts w:ascii="Sylfaen" w:hAnsi="Sylfaen"/>
          <w:lang w:val="ka-GE"/>
        </w:rPr>
        <w:t xml:space="preserve"> </w:t>
      </w:r>
      <w:r w:rsidRPr="00473033">
        <w:rPr>
          <w:rFonts w:ascii="Sylfaen" w:hAnsi="Sylfaen" w:cs="Sylfaen"/>
          <w:lang w:val="ka-GE"/>
        </w:rPr>
        <w:t>წინა</w:t>
      </w:r>
      <w:r w:rsidRPr="00473033">
        <w:rPr>
          <w:rFonts w:ascii="Sylfaen" w:hAnsi="Sylfaen"/>
          <w:lang w:val="ka-GE"/>
        </w:rPr>
        <w:t xml:space="preserve"> </w:t>
      </w:r>
      <w:r w:rsidRPr="00473033">
        <w:rPr>
          <w:rFonts w:ascii="Sylfaen" w:hAnsi="Sylfaen" w:cs="Sylfaen"/>
          <w:lang w:val="ka-GE"/>
        </w:rPr>
        <w:t>წელს</w:t>
      </w:r>
      <w:r w:rsidRPr="00473033">
        <w:rPr>
          <w:rFonts w:ascii="Sylfaen" w:hAnsi="Sylfaen"/>
          <w:lang w:val="ka-GE"/>
        </w:rPr>
        <w:t xml:space="preserve"> </w:t>
      </w:r>
      <w:r w:rsidRPr="00473033">
        <w:rPr>
          <w:rFonts w:ascii="Sylfaen" w:hAnsi="Sylfaen" w:cs="Sylfaen"/>
          <w:lang w:val="ka-GE"/>
        </w:rPr>
        <w:t>გამოუყენებელ</w:t>
      </w:r>
      <w:r w:rsidRPr="00473033">
        <w:rPr>
          <w:rFonts w:ascii="Sylfaen" w:hAnsi="Sylfaen"/>
          <w:lang w:val="ka-GE"/>
        </w:rPr>
        <w:t xml:space="preserve"> </w:t>
      </w:r>
      <w:r w:rsidRPr="00473033">
        <w:rPr>
          <w:rFonts w:ascii="Sylfaen" w:hAnsi="Sylfaen" w:cs="Sylfaen"/>
          <w:lang w:val="ka-GE"/>
        </w:rPr>
        <w:t>და</w:t>
      </w:r>
      <w:r w:rsidRPr="00473033">
        <w:rPr>
          <w:rFonts w:ascii="Sylfaen" w:hAnsi="Sylfaen"/>
          <w:lang w:val="ka-GE"/>
        </w:rPr>
        <w:t xml:space="preserve"> </w:t>
      </w:r>
      <w:r w:rsidRPr="00473033">
        <w:rPr>
          <w:rFonts w:ascii="Sylfaen" w:hAnsi="Sylfaen" w:cs="Sylfaen"/>
          <w:lang w:val="ka-GE"/>
        </w:rPr>
        <w:t>დაბრუნებულ</w:t>
      </w:r>
      <w:r w:rsidRPr="00473033">
        <w:rPr>
          <w:rFonts w:ascii="Sylfaen" w:hAnsi="Sylfaen"/>
          <w:lang w:val="ka-GE"/>
        </w:rPr>
        <w:t xml:space="preserve"> </w:t>
      </w:r>
      <w:r w:rsidRPr="00473033">
        <w:rPr>
          <w:rFonts w:ascii="Sylfaen" w:hAnsi="Sylfaen" w:cs="Sylfaen"/>
          <w:lang w:val="ka-GE"/>
        </w:rPr>
        <w:t>საბიუჯეტო</w:t>
      </w:r>
      <w:r w:rsidRPr="00473033">
        <w:rPr>
          <w:rFonts w:ascii="Sylfaen" w:hAnsi="Sylfaen"/>
          <w:lang w:val="ka-GE"/>
        </w:rPr>
        <w:t xml:space="preserve"> </w:t>
      </w:r>
      <w:r w:rsidRPr="00473033">
        <w:rPr>
          <w:rFonts w:ascii="Sylfaen" w:hAnsi="Sylfaen" w:cs="Sylfaen"/>
          <w:lang w:val="ka-GE"/>
        </w:rPr>
        <w:t>სახსრებს</w:t>
      </w:r>
      <w:r w:rsidRPr="00473033">
        <w:rPr>
          <w:rFonts w:ascii="Sylfaen" w:hAnsi="Sylfaen"/>
          <w:lang w:val="ka-GE"/>
        </w:rPr>
        <w:t xml:space="preserve">, </w:t>
      </w:r>
      <w:r w:rsidRPr="00473033">
        <w:rPr>
          <w:rFonts w:ascii="Sylfaen" w:hAnsi="Sylfaen" w:cs="Sylfaen"/>
          <w:lang w:val="ka-GE"/>
        </w:rPr>
        <w:t>ხელშეკრულების</w:t>
      </w:r>
      <w:r w:rsidRPr="00473033">
        <w:rPr>
          <w:rFonts w:ascii="Sylfaen" w:hAnsi="Sylfaen"/>
          <w:lang w:val="ka-GE"/>
        </w:rPr>
        <w:t xml:space="preserve"> </w:t>
      </w:r>
      <w:r w:rsidRPr="00473033">
        <w:rPr>
          <w:rFonts w:ascii="Sylfaen" w:hAnsi="Sylfaen" w:cs="Sylfaen"/>
          <w:lang w:val="ka-GE"/>
        </w:rPr>
        <w:t>პირობების</w:t>
      </w:r>
      <w:r w:rsidRPr="00473033">
        <w:rPr>
          <w:rFonts w:ascii="Sylfaen" w:hAnsi="Sylfaen"/>
          <w:lang w:val="ka-GE"/>
        </w:rPr>
        <w:t xml:space="preserve"> </w:t>
      </w:r>
      <w:r w:rsidRPr="00473033">
        <w:rPr>
          <w:rFonts w:ascii="Sylfaen" w:hAnsi="Sylfaen" w:cs="Sylfaen"/>
          <w:lang w:val="ka-GE"/>
        </w:rPr>
        <w:t>დარღვევის</w:t>
      </w:r>
      <w:r w:rsidRPr="00473033">
        <w:rPr>
          <w:rFonts w:ascii="Sylfaen" w:hAnsi="Sylfaen"/>
          <w:lang w:val="ka-GE"/>
        </w:rPr>
        <w:t xml:space="preserve"> </w:t>
      </w:r>
      <w:r w:rsidRPr="00473033">
        <w:rPr>
          <w:rFonts w:ascii="Sylfaen" w:hAnsi="Sylfaen" w:cs="Sylfaen"/>
          <w:lang w:val="ka-GE"/>
        </w:rPr>
        <w:t>გამო</w:t>
      </w:r>
      <w:r w:rsidRPr="00473033">
        <w:rPr>
          <w:rFonts w:ascii="Sylfaen" w:hAnsi="Sylfaen"/>
          <w:lang w:val="ka-GE"/>
        </w:rPr>
        <w:t xml:space="preserve"> </w:t>
      </w:r>
      <w:r w:rsidRPr="00473033">
        <w:rPr>
          <w:rFonts w:ascii="Sylfaen" w:hAnsi="Sylfaen" w:cs="Sylfaen"/>
          <w:lang w:val="ka-GE"/>
        </w:rPr>
        <w:t>დაკისრებული</w:t>
      </w:r>
      <w:r w:rsidRPr="00473033">
        <w:rPr>
          <w:rFonts w:ascii="Sylfaen" w:hAnsi="Sylfaen"/>
          <w:lang w:val="ka-GE"/>
        </w:rPr>
        <w:t xml:space="preserve"> </w:t>
      </w:r>
      <w:r w:rsidRPr="00473033">
        <w:rPr>
          <w:rFonts w:ascii="Sylfaen" w:hAnsi="Sylfaen" w:cs="Sylfaen"/>
          <w:lang w:val="ka-GE"/>
        </w:rPr>
        <w:t>პირგასამტეხლოდან</w:t>
      </w:r>
      <w:r w:rsidRPr="00473033">
        <w:rPr>
          <w:rFonts w:ascii="Sylfaen" w:hAnsi="Sylfaen"/>
          <w:lang w:val="ka-GE"/>
        </w:rPr>
        <w:t xml:space="preserve"> </w:t>
      </w:r>
      <w:r w:rsidRPr="00473033">
        <w:rPr>
          <w:rFonts w:ascii="Sylfaen" w:hAnsi="Sylfaen" w:cs="Sylfaen"/>
          <w:lang w:val="ka-GE"/>
        </w:rPr>
        <w:t>შემოსავალს</w:t>
      </w:r>
      <w:r w:rsidRPr="00473033">
        <w:rPr>
          <w:rFonts w:ascii="Sylfaen" w:hAnsi="Sylfaen"/>
          <w:lang w:val="ka-GE"/>
        </w:rPr>
        <w:t xml:space="preserve"> </w:t>
      </w:r>
      <w:r w:rsidRPr="00473033">
        <w:rPr>
          <w:rFonts w:ascii="Sylfaen" w:hAnsi="Sylfaen" w:cs="Sylfaen"/>
          <w:lang w:val="ka-GE"/>
        </w:rPr>
        <w:t>და</w:t>
      </w:r>
      <w:r w:rsidRPr="00473033">
        <w:rPr>
          <w:rFonts w:ascii="Sylfaen" w:hAnsi="Sylfaen"/>
          <w:lang w:val="ka-GE"/>
        </w:rPr>
        <w:t xml:space="preserve"> </w:t>
      </w:r>
      <w:r w:rsidRPr="00473033">
        <w:rPr>
          <w:rFonts w:ascii="Sylfaen" w:hAnsi="Sylfaen" w:cs="Sylfaen"/>
          <w:lang w:val="ka-GE"/>
        </w:rPr>
        <w:t>აუქციონში</w:t>
      </w:r>
      <w:r w:rsidRPr="00473033">
        <w:rPr>
          <w:rFonts w:ascii="Sylfaen" w:hAnsi="Sylfaen"/>
          <w:lang w:val="ka-GE"/>
        </w:rPr>
        <w:t xml:space="preserve"> </w:t>
      </w:r>
      <w:r w:rsidRPr="00473033">
        <w:rPr>
          <w:rFonts w:ascii="Sylfaen" w:hAnsi="Sylfaen" w:cs="Sylfaen"/>
          <w:lang w:val="ka-GE"/>
        </w:rPr>
        <w:t>მონაწილეობის</w:t>
      </w:r>
      <w:r w:rsidRPr="00473033">
        <w:rPr>
          <w:rFonts w:ascii="Sylfaen" w:hAnsi="Sylfaen"/>
          <w:lang w:val="ka-GE"/>
        </w:rPr>
        <w:t xml:space="preserve"> </w:t>
      </w:r>
      <w:r w:rsidRPr="00473033">
        <w:rPr>
          <w:rFonts w:ascii="Sylfaen" w:hAnsi="Sylfaen" w:cs="Sylfaen"/>
          <w:lang w:val="ka-GE"/>
        </w:rPr>
        <w:t>საგარანტიო</w:t>
      </w:r>
      <w:r w:rsidRPr="00473033">
        <w:rPr>
          <w:rFonts w:ascii="Sylfaen" w:hAnsi="Sylfaen"/>
          <w:lang w:val="ka-GE"/>
        </w:rPr>
        <w:t xml:space="preserve"> </w:t>
      </w:r>
      <w:r w:rsidRPr="00473033">
        <w:rPr>
          <w:rFonts w:ascii="Sylfaen" w:hAnsi="Sylfaen" w:cs="Sylfaen"/>
          <w:lang w:val="ka-GE"/>
        </w:rPr>
        <w:t>თანხას</w:t>
      </w:r>
      <w:r w:rsidR="007D6D59">
        <w:rPr>
          <w:rFonts w:ascii="Sylfaen" w:hAnsi="Sylfaen"/>
          <w:lang w:val="ka-GE"/>
        </w:rPr>
        <w:t>.</w:t>
      </w:r>
    </w:p>
    <w:p w:rsidR="007F530A" w:rsidRPr="00473033" w:rsidRDefault="007F530A" w:rsidP="00F13FED">
      <w:pPr>
        <w:jc w:val="center"/>
        <w:rPr>
          <w:rFonts w:ascii="Sylfaen" w:hAnsi="Sylfaen"/>
          <w:lang w:val="ka-GE"/>
        </w:rPr>
      </w:pPr>
    </w:p>
    <w:p w:rsidR="005011F3" w:rsidRPr="00473033" w:rsidRDefault="00F13FED" w:rsidP="001B0BDE">
      <w:pPr>
        <w:pStyle w:val="Style2"/>
      </w:pPr>
      <w:bookmarkStart w:id="10" w:name="_Toc96695260"/>
      <w:r w:rsidRPr="00473033">
        <w:t>არაფინანსური აქტივები</w:t>
      </w:r>
      <w:bookmarkEnd w:id="10"/>
    </w:p>
    <w:p w:rsidR="00F13FED" w:rsidRPr="00473033" w:rsidRDefault="0085113D" w:rsidP="005011F3">
      <w:pPr>
        <w:jc w:val="both"/>
        <w:rPr>
          <w:rFonts w:ascii="Sylfaen" w:hAnsi="Sylfaen"/>
          <w:lang w:val="ka-GE"/>
        </w:rPr>
      </w:pPr>
      <w:r w:rsidRPr="00473033">
        <w:rPr>
          <w:rFonts w:ascii="Sylfaen" w:hAnsi="Sylfaen"/>
          <w:lang w:val="ka-GE"/>
        </w:rPr>
        <w:t>არაფინანსური აქტივების კლებით მიღებული შემოსულობების გეგმა</w:t>
      </w:r>
      <w:r w:rsidR="004A421B">
        <w:rPr>
          <w:rFonts w:ascii="Sylfaen" w:hAnsi="Sylfaen"/>
          <w:lang w:val="ka-GE"/>
        </w:rPr>
        <w:t xml:space="preserve"> 2021</w:t>
      </w:r>
      <w:r w:rsidRPr="00473033">
        <w:rPr>
          <w:rFonts w:ascii="Sylfaen" w:hAnsi="Sylfaen"/>
          <w:lang w:val="ka-GE"/>
        </w:rPr>
        <w:t xml:space="preserve"> წლის დამტკიცებული ბიუჯეტით განისაზღვრა</w:t>
      </w:r>
      <w:r w:rsidR="00A97F63">
        <w:rPr>
          <w:rFonts w:ascii="Sylfaen" w:hAnsi="Sylfaen"/>
          <w:lang w:val="ka-GE"/>
        </w:rPr>
        <w:t xml:space="preserve"> 4</w:t>
      </w:r>
      <w:r w:rsidR="00645FEC">
        <w:rPr>
          <w:rFonts w:ascii="Sylfaen" w:hAnsi="Sylfaen"/>
          <w:lang w:val="ka-GE"/>
        </w:rPr>
        <w:t>8</w:t>
      </w:r>
      <w:r w:rsidR="004A421B">
        <w:rPr>
          <w:rFonts w:ascii="Sylfaen" w:hAnsi="Sylfaen"/>
          <w:lang w:val="ka-GE"/>
        </w:rPr>
        <w:t>0</w:t>
      </w:r>
      <w:r w:rsidRPr="00473033">
        <w:rPr>
          <w:rFonts w:ascii="Sylfaen" w:hAnsi="Sylfaen"/>
          <w:lang w:val="ka-GE"/>
        </w:rPr>
        <w:t xml:space="preserve">.0 ათასი ლარის მოცულობით, რომელმაც საანგარიშო წლის მანძილზე განიცადა ცვლილება ფაქტიურად მიღებული და საპროგნოზოდ მისაღები შემოსულობებით და საბოლოოდ განისაზღვრა </w:t>
      </w:r>
      <w:r w:rsidR="004A421B">
        <w:rPr>
          <w:rFonts w:ascii="Sylfaen" w:hAnsi="Sylfaen"/>
          <w:lang w:val="ka-GE"/>
        </w:rPr>
        <w:t>1,659.2</w:t>
      </w:r>
      <w:r w:rsidRPr="00473033">
        <w:rPr>
          <w:rFonts w:ascii="Sylfaen" w:hAnsi="Sylfaen"/>
          <w:lang w:val="ka-GE"/>
        </w:rPr>
        <w:t xml:space="preserve"> ათასი ლარით. ფაქტიურმა შესრულებამ </w:t>
      </w:r>
      <w:r w:rsidR="00527D40">
        <w:rPr>
          <w:rFonts w:ascii="Sylfaen" w:hAnsi="Sylfaen"/>
          <w:lang w:val="ka-GE"/>
        </w:rPr>
        <w:t>1,659.3</w:t>
      </w:r>
      <w:r w:rsidR="009D20B7" w:rsidRPr="00473033">
        <w:rPr>
          <w:rFonts w:ascii="Sylfaen" w:hAnsi="Sylfaen"/>
          <w:lang w:val="ka-GE"/>
        </w:rPr>
        <w:t xml:space="preserve"> </w:t>
      </w:r>
      <w:r w:rsidRPr="00473033">
        <w:rPr>
          <w:rFonts w:ascii="Sylfaen" w:hAnsi="Sylfaen"/>
          <w:lang w:val="ka-GE"/>
        </w:rPr>
        <w:t>ათასი ლარი რაც გეგმის</w:t>
      </w:r>
      <w:r w:rsidR="00DB0BAE">
        <w:rPr>
          <w:rFonts w:ascii="Sylfaen" w:hAnsi="Sylfaen"/>
          <w:lang w:val="ka-GE"/>
        </w:rPr>
        <w:t xml:space="preserve"> 245.6</w:t>
      </w:r>
      <w:r w:rsidR="00200EFD">
        <w:rPr>
          <w:rFonts w:ascii="Sylfaen" w:hAnsi="Sylfaen"/>
          <w:lang w:val="ka-GE"/>
        </w:rPr>
        <w:t xml:space="preserve"> </w:t>
      </w:r>
      <w:r w:rsidRPr="00473033">
        <w:rPr>
          <w:rFonts w:ascii="Sylfaen" w:hAnsi="Sylfaen"/>
          <w:lang w:val="ka-GE"/>
        </w:rPr>
        <w:t>%-ია</w:t>
      </w:r>
      <w:r w:rsidR="007713C3" w:rsidRPr="00473033">
        <w:rPr>
          <w:rFonts w:ascii="Sylfaen" w:hAnsi="Sylfaen"/>
          <w:lang w:val="ka-GE"/>
        </w:rPr>
        <w:t xml:space="preserve">. გეგმის შესრულების </w:t>
      </w:r>
      <w:r w:rsidR="00843097">
        <w:rPr>
          <w:rFonts w:ascii="Sylfaen" w:hAnsi="Sylfaen"/>
          <w:lang w:val="ka-GE"/>
        </w:rPr>
        <w:t>წილი მოდის</w:t>
      </w:r>
      <w:r w:rsidR="007713C3" w:rsidRPr="00473033">
        <w:rPr>
          <w:rFonts w:ascii="Sylfaen" w:hAnsi="Sylfaen"/>
          <w:lang w:val="ka-GE"/>
        </w:rPr>
        <w:t xml:space="preserve"> მუნიციპალური საკუთრების </w:t>
      </w:r>
      <w:r w:rsidR="00843097">
        <w:rPr>
          <w:rFonts w:ascii="Sylfaen" w:hAnsi="Sylfaen"/>
          <w:lang w:val="ka-GE"/>
        </w:rPr>
        <w:t>გაყიდვიდან</w:t>
      </w:r>
      <w:r w:rsidR="007713C3" w:rsidRPr="00473033">
        <w:rPr>
          <w:rFonts w:ascii="Sylfaen" w:hAnsi="Sylfaen"/>
          <w:lang w:val="ka-GE"/>
        </w:rPr>
        <w:t xml:space="preserve"> </w:t>
      </w:r>
      <w:r w:rsidR="00843097">
        <w:rPr>
          <w:rFonts w:ascii="Sylfaen" w:hAnsi="Sylfaen"/>
          <w:lang w:val="ka-GE"/>
        </w:rPr>
        <w:t>კერძოდ</w:t>
      </w:r>
      <w:r w:rsidR="009D20B7">
        <w:rPr>
          <w:rFonts w:ascii="Sylfaen" w:hAnsi="Sylfaen"/>
          <w:lang w:val="ka-GE"/>
        </w:rPr>
        <w:t xml:space="preserve"> არასაცხოვრებელი </w:t>
      </w:r>
      <w:r w:rsidR="00843097">
        <w:rPr>
          <w:rFonts w:ascii="Sylfaen" w:hAnsi="Sylfaen"/>
          <w:lang w:val="ka-GE"/>
        </w:rPr>
        <w:t xml:space="preserve">შენობებიდან </w:t>
      </w:r>
      <w:r w:rsidR="00527D40">
        <w:rPr>
          <w:rFonts w:ascii="Sylfaen" w:hAnsi="Sylfaen"/>
          <w:lang w:val="ka-GE"/>
        </w:rPr>
        <w:t>342.2 ათასი ლარი</w:t>
      </w:r>
      <w:r w:rsidR="009D20B7">
        <w:rPr>
          <w:rFonts w:ascii="Sylfaen" w:hAnsi="Sylfaen"/>
          <w:lang w:val="ka-GE"/>
        </w:rPr>
        <w:t xml:space="preserve"> </w:t>
      </w:r>
      <w:r w:rsidR="007713C3" w:rsidRPr="00473033">
        <w:rPr>
          <w:rFonts w:ascii="Sylfaen" w:hAnsi="Sylfaen"/>
          <w:lang w:val="ka-GE"/>
        </w:rPr>
        <w:t xml:space="preserve"> არასასოფლო და სასოფლო-სამეურნეო მიწების გაყიდვას</w:t>
      </w:r>
      <w:r w:rsidR="00527D40">
        <w:rPr>
          <w:rFonts w:ascii="Sylfaen" w:hAnsi="Sylfaen"/>
          <w:lang w:val="ka-GE"/>
        </w:rPr>
        <w:t xml:space="preserve"> 1,317.1</w:t>
      </w:r>
    </w:p>
    <w:p w:rsidR="0085113D" w:rsidRPr="00473033" w:rsidRDefault="00F60D6E" w:rsidP="007713C3">
      <w:pPr>
        <w:jc w:val="center"/>
        <w:rPr>
          <w:rFonts w:ascii="Sylfaen" w:hAnsi="Sylfaen"/>
          <w:lang w:val="ka-GE"/>
        </w:rPr>
      </w:pPr>
      <w:r w:rsidRPr="00473033">
        <w:rPr>
          <w:rFonts w:ascii="Sylfaen" w:hAnsi="Sylfaen"/>
          <w:noProof/>
        </w:rPr>
        <w:drawing>
          <wp:inline distT="0" distB="0" distL="0" distR="0">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E3FA9" w:rsidRPr="00473033" w:rsidRDefault="00EE3FA9" w:rsidP="007713C3">
      <w:pPr>
        <w:jc w:val="center"/>
        <w:rPr>
          <w:rFonts w:ascii="Sylfaen" w:hAnsi="Sylfaen"/>
          <w:lang w:val="ka-GE"/>
        </w:rPr>
      </w:pPr>
    </w:p>
    <w:p w:rsidR="001E601F" w:rsidRPr="00473033" w:rsidRDefault="001E601F" w:rsidP="007713C3">
      <w:pPr>
        <w:jc w:val="center"/>
        <w:rPr>
          <w:rFonts w:ascii="Sylfaen" w:hAnsi="Sylfaen"/>
          <w:lang w:val="ka-GE"/>
        </w:rPr>
      </w:pPr>
    </w:p>
    <w:p w:rsidR="00EE3FA9" w:rsidRPr="00473033" w:rsidRDefault="00EE3FA9" w:rsidP="001B0BDE">
      <w:pPr>
        <w:pStyle w:val="Style2"/>
      </w:pPr>
      <w:bookmarkStart w:id="11" w:name="_Toc96695261"/>
      <w:r w:rsidRPr="00473033">
        <w:t>ნაშთები</w:t>
      </w:r>
      <w:bookmarkEnd w:id="11"/>
    </w:p>
    <w:p w:rsidR="007F530A" w:rsidRPr="00473033" w:rsidRDefault="009052A0" w:rsidP="007F530A">
      <w:pPr>
        <w:jc w:val="both"/>
        <w:rPr>
          <w:rFonts w:ascii="Sylfaen" w:hAnsi="Sylfaen"/>
          <w:lang w:val="ka-GE"/>
        </w:rPr>
      </w:pPr>
      <w:r w:rsidRPr="00473033">
        <w:rPr>
          <w:rFonts w:ascii="Sylfaen" w:hAnsi="Sylfaen"/>
          <w:lang w:val="ka-GE"/>
        </w:rPr>
        <w:t>ა) ბაღდათის მუნიციპალიტეტის ბიუჯეტის ნაშთმა</w:t>
      </w:r>
      <w:r w:rsidR="00772320">
        <w:rPr>
          <w:rFonts w:ascii="Sylfaen" w:hAnsi="Sylfaen"/>
          <w:lang w:val="ka-GE"/>
        </w:rPr>
        <w:t xml:space="preserve"> 01/01/2022</w:t>
      </w:r>
      <w:r w:rsidRPr="00473033">
        <w:rPr>
          <w:rFonts w:ascii="Sylfaen" w:hAnsi="Sylfaen"/>
          <w:lang w:val="ka-GE"/>
        </w:rPr>
        <w:t xml:space="preserve"> წლის მდგომარეობით</w:t>
      </w:r>
      <w:r w:rsidR="0054165A">
        <w:rPr>
          <w:rFonts w:ascii="Sylfaen" w:hAnsi="Sylfaen"/>
          <w:lang w:val="ka-GE"/>
        </w:rPr>
        <w:t xml:space="preserve"> </w:t>
      </w:r>
      <w:r w:rsidR="007F530A" w:rsidRPr="00473033">
        <w:rPr>
          <w:rFonts w:ascii="Sylfaen" w:hAnsi="Sylfaen"/>
          <w:lang w:val="ka-GE"/>
        </w:rPr>
        <w:t xml:space="preserve"> </w:t>
      </w:r>
      <w:r w:rsidR="0054165A">
        <w:rPr>
          <w:rFonts w:ascii="Sylfaen" w:hAnsi="Sylfaen"/>
          <w:lang w:val="ka-GE"/>
        </w:rPr>
        <w:t xml:space="preserve">შეადგინა 1145.3 ათასი ლარი, მათ შორის: განკარგულებებით გამოყოფილი თანხები - 473.8 ათასი ლარი, მიზნობრივი ტრანსფერის ნაშთი - 6.4 ათასი ლარი, საბიუჯეტო სახსრები - 665.1 ათასი ლარი. </w:t>
      </w:r>
      <w:r w:rsidR="0054165A" w:rsidRPr="00CA4D1D">
        <w:rPr>
          <w:rFonts w:ascii="Sylfaen" w:hAnsi="Sylfaen"/>
          <w:lang w:val="ka-GE"/>
        </w:rPr>
        <w:t xml:space="preserve"> </w:t>
      </w:r>
    </w:p>
    <w:p w:rsidR="009052A0" w:rsidRPr="00473033" w:rsidRDefault="009052A0" w:rsidP="007F530A">
      <w:pPr>
        <w:jc w:val="both"/>
        <w:rPr>
          <w:rFonts w:ascii="Sylfaen" w:hAnsi="Sylfaen"/>
          <w:lang w:val="ka-GE"/>
        </w:rPr>
      </w:pPr>
    </w:p>
    <w:p w:rsidR="00E647D7" w:rsidRDefault="00026EAD" w:rsidP="00E647D7">
      <w:pPr>
        <w:jc w:val="right"/>
        <w:rPr>
          <w:rFonts w:ascii="Sylfaen" w:hAnsi="Sylfaen"/>
          <w:i/>
          <w:sz w:val="18"/>
          <w:lang w:val="ka-GE"/>
        </w:rPr>
      </w:pPr>
      <w:r w:rsidRPr="00473033">
        <w:rPr>
          <w:rFonts w:ascii="Sylfaen" w:hAnsi="Sylfaen"/>
          <w:i/>
          <w:sz w:val="18"/>
          <w:lang w:val="ka-GE"/>
        </w:rPr>
        <w:t>ცხრილი</w:t>
      </w:r>
      <w:r w:rsidR="00454A46">
        <w:rPr>
          <w:rFonts w:ascii="Sylfaen" w:hAnsi="Sylfaen"/>
          <w:i/>
          <w:sz w:val="18"/>
          <w:lang w:val="ka-GE"/>
        </w:rPr>
        <w:t xml:space="preserve"> N 8</w:t>
      </w:r>
    </w:p>
    <w:tbl>
      <w:tblPr>
        <w:tblW w:w="9806" w:type="dxa"/>
        <w:tblLook w:val="04A0" w:firstRow="1" w:lastRow="0" w:firstColumn="1" w:lastColumn="0" w:noHBand="0" w:noVBand="1"/>
      </w:tblPr>
      <w:tblGrid>
        <w:gridCol w:w="1117"/>
        <w:gridCol w:w="329"/>
        <w:gridCol w:w="901"/>
        <w:gridCol w:w="2615"/>
        <w:gridCol w:w="1085"/>
        <w:gridCol w:w="248"/>
        <w:gridCol w:w="1305"/>
        <w:gridCol w:w="458"/>
        <w:gridCol w:w="1748"/>
      </w:tblGrid>
      <w:tr w:rsidR="008510F2" w:rsidRPr="0055492C" w:rsidTr="00905319">
        <w:trPr>
          <w:trHeight w:val="450"/>
        </w:trPr>
        <w:tc>
          <w:tcPr>
            <w:tcW w:w="1117" w:type="dxa"/>
            <w:tcBorders>
              <w:top w:val="single" w:sz="4" w:space="0" w:color="000000"/>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Sylfaen" w:eastAsia="Times New Roman" w:hAnsi="Sylfaen" w:cs="Times New Roman"/>
                <w:b/>
                <w:bCs/>
                <w:color w:val="000000"/>
                <w:sz w:val="16"/>
                <w:szCs w:val="16"/>
              </w:rPr>
            </w:pPr>
            <w:r w:rsidRPr="0055492C">
              <w:rPr>
                <w:rFonts w:ascii="Sylfaen" w:eastAsia="Times New Roman" w:hAnsi="Sylfaen" w:cs="Times New Roman"/>
                <w:b/>
                <w:bCs/>
                <w:color w:val="000000"/>
                <w:sz w:val="16"/>
                <w:szCs w:val="16"/>
              </w:rPr>
              <w:lastRenderedPageBreak/>
              <w:t>თარიღი</w:t>
            </w:r>
          </w:p>
        </w:tc>
        <w:tc>
          <w:tcPr>
            <w:tcW w:w="1230" w:type="dxa"/>
            <w:gridSpan w:val="2"/>
            <w:tcBorders>
              <w:top w:val="single" w:sz="4" w:space="0" w:color="000000"/>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Sylfaen" w:eastAsia="Times New Roman" w:hAnsi="Sylfaen" w:cs="Times New Roman"/>
                <w:b/>
                <w:bCs/>
                <w:color w:val="000000"/>
                <w:sz w:val="16"/>
                <w:szCs w:val="16"/>
              </w:rPr>
            </w:pPr>
            <w:r w:rsidRPr="0055492C">
              <w:rPr>
                <w:rFonts w:ascii="Sylfaen" w:eastAsia="Times New Roman" w:hAnsi="Sylfaen" w:cs="Times New Roman"/>
                <w:b/>
                <w:bCs/>
                <w:color w:val="000000"/>
                <w:sz w:val="16"/>
                <w:szCs w:val="16"/>
              </w:rPr>
              <w:t>ანგარიშის ნომერი</w:t>
            </w:r>
          </w:p>
        </w:tc>
        <w:tc>
          <w:tcPr>
            <w:tcW w:w="5253" w:type="dxa"/>
            <w:gridSpan w:val="4"/>
            <w:tcBorders>
              <w:top w:val="single" w:sz="4" w:space="0" w:color="000000"/>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Sylfaen" w:eastAsia="Times New Roman" w:hAnsi="Sylfaen" w:cs="Times New Roman"/>
                <w:b/>
                <w:bCs/>
                <w:color w:val="000000"/>
                <w:sz w:val="20"/>
                <w:szCs w:val="20"/>
              </w:rPr>
            </w:pPr>
            <w:r w:rsidRPr="0055492C">
              <w:rPr>
                <w:rFonts w:ascii="Sylfaen" w:eastAsia="Times New Roman" w:hAnsi="Sylfaen" w:cs="Times New Roman"/>
                <w:b/>
                <w:bCs/>
                <w:color w:val="000000"/>
                <w:sz w:val="20"/>
                <w:szCs w:val="20"/>
              </w:rPr>
              <w:t>დასახელება</w:t>
            </w:r>
          </w:p>
        </w:tc>
        <w:tc>
          <w:tcPr>
            <w:tcW w:w="2206" w:type="dxa"/>
            <w:gridSpan w:val="2"/>
            <w:tcBorders>
              <w:top w:val="single" w:sz="4" w:space="0" w:color="000000"/>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Sylfaen" w:eastAsia="Times New Roman" w:hAnsi="Sylfaen" w:cs="Times New Roman"/>
                <w:b/>
                <w:bCs/>
                <w:color w:val="000000"/>
                <w:sz w:val="16"/>
                <w:szCs w:val="16"/>
              </w:rPr>
            </w:pPr>
            <w:r w:rsidRPr="0055492C">
              <w:rPr>
                <w:rFonts w:ascii="Sylfaen" w:eastAsia="Times New Roman" w:hAnsi="Sylfaen" w:cs="Times New Roman"/>
                <w:b/>
                <w:bCs/>
                <w:color w:val="000000"/>
                <w:sz w:val="16"/>
                <w:szCs w:val="16"/>
              </w:rPr>
              <w:t>ბალანსი</w:t>
            </w:r>
          </w:p>
        </w:tc>
      </w:tr>
      <w:tr w:rsidR="008510F2" w:rsidRPr="0055492C" w:rsidTr="00905319">
        <w:trPr>
          <w:trHeight w:val="30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3002400000</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 </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3,508.83</w:t>
            </w:r>
          </w:p>
        </w:tc>
      </w:tr>
      <w:tr w:rsidR="008510F2" w:rsidRPr="0055492C" w:rsidTr="00905319">
        <w:trPr>
          <w:trHeight w:val="30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3002400001</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231-ქ. ბაღდათში აღმაშენებლის ქუჩის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0.35</w:t>
            </w:r>
          </w:p>
        </w:tc>
      </w:tr>
      <w:tr w:rsidR="008510F2" w:rsidRPr="0055492C" w:rsidTr="00905319">
        <w:trPr>
          <w:trHeight w:val="30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3002400002</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231-ქ. ბაღდათში აღმაშენებლის ქუჩის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3002400003</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233-ქ. ბაღდათში ქუჩების (შ.რუსთაველის ქ-ის შესახვევები, ი.ჭავჭავაძის ქ.) სავალი ნაწილის რკ/ბეტონის საფარის მოწყობა._GEL_01/5500/24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8,378.36</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3002400004</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233-ქ. ბაღდათში ქუჩების (შ.რუსთაველის ქ-ის შესახვევები, ი.ჭავჭავაძის ქ.) სავალი ნაწილის რკ/ბეტონის საფარის მოწყობა._GEL_01/5500/24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30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3002400005</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79-სოფლის მხარდაჭერის პროგრამა_GEL_01/5500/24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21.35</w:t>
            </w:r>
          </w:p>
        </w:tc>
      </w:tr>
      <w:tr w:rsidR="008510F2" w:rsidRPr="0055492C" w:rsidTr="00905319">
        <w:trPr>
          <w:trHeight w:val="30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3002400006</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79-სოფლის მხარდაჭერის პროგრამა_GEL_01/5500/24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765"/>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3002400007</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335-2017 წელს სტიქიის შედეგად დაზიანებული ინფრასტრუქტურული ობიექტების სარეაბილიტაციო სამუშაოების განხორციელების მიზნით_GEL_01/5500/24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1,789.52</w:t>
            </w:r>
          </w:p>
        </w:tc>
      </w:tr>
      <w:tr w:rsidR="008510F2" w:rsidRPr="0055492C" w:rsidTr="00905319">
        <w:trPr>
          <w:trHeight w:val="765"/>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3002400008</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335-2017 წელს სტიქიის შედეგად დაზიანებული ინფრასტრუქტურული ობიექტების სარეაბილიტაციო სამუშაოების განხორციელების მიზნით_GEL_01/5500/24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3002400009</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344-ქ. ბაღდათში ქუჩების სავალი ნაწილის რკ/ბეტონის საფარის მოწყობა._GEL_01/5500/24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12,319.67</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3002400010</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344-ქ. ბაღდათში ქუჩების სავალი ნაწილის რკ/ბეტონის საფარის მოწყობა._GEL_01/5500/24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3002400011</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354-სოფ. წითელხევის შემოვლითი გზის რკ/ბეტონის საფარის მოწყობა._GEL_01/5500/24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34,999.98</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3002400012</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354-სოფ. წითელხევის შემოვლითი გზის რკ/ბეტონის საფარის მოწყობა._GEL_01/5500/24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3002400013</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357-ბაღდათი-საკრაულას ადგ. მნიშვნელობის ს/გზის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0.34</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3002400014</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357-ბაღდათი-საკრაულას ადგ. მნიშვნელობის ს/გზის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30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3002400015</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385-ქ. ბაღდათში აღმაშენებლის ქუჩის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7,720.26</w:t>
            </w:r>
          </w:p>
        </w:tc>
      </w:tr>
      <w:tr w:rsidR="008510F2" w:rsidRPr="0055492C" w:rsidTr="00905319">
        <w:trPr>
          <w:trHeight w:val="30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3002400016</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385-ქ. ბაღდათში აღმაშენებლის ქუჩის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3002400017</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440-ბაღდათის მუნიციპალიტეტის სოფ. ნერგეეთში ამბულატორიის შენობის სარეაბილიტაციო სამუშაოები_GEL_01/5500/24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23,166.12</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3002400018</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440-ბაღდათის მუნიციპალიტეტის სოფ. ნერგეეთში ამბულატორიის შენობის სარეაბილიტაციო სამუშაოები_GEL_01/5500/24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3002400019</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371-სტიქიის შედეგების სალიკვიდაციო ღონისძიებების განხორციელების მიზნით_GEL_01/5500/24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2,341.90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3002400020</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371-სტიქიის შედეგების სალიკვიდაციო ღონისძიებების განხორციელების მიზნით_GEL_01/5500/24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765"/>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3002400021</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517-ბაღდათის მუნიციპალიტეტის სოფ. ფერსათში ე.წ. თავხელიძეების ბოგირიდან პირველი საჯარო სკოლისკენ მიმავალი ს/გზის რეაბილიტაცია პირველი ეტაპი_GEL_01/5500/24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6,560.13</w:t>
            </w:r>
          </w:p>
        </w:tc>
      </w:tr>
      <w:tr w:rsidR="008510F2" w:rsidRPr="0055492C" w:rsidTr="00905319">
        <w:trPr>
          <w:trHeight w:val="765"/>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3002400022</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 xml:space="preserve">517-ბაღდათის მუნიციპალიტეტის სოფ. ფერსათში ე.წ. თავხელიძეების ბოგირიდან პირველი საჯარო სკოლისკენ </w:t>
            </w:r>
            <w:r w:rsidRPr="0055492C">
              <w:rPr>
                <w:rFonts w:ascii="Sylfaen" w:eastAsia="Times New Roman" w:hAnsi="Sylfaen" w:cs="Times New Roman"/>
                <w:color w:val="000000"/>
                <w:sz w:val="18"/>
                <w:szCs w:val="18"/>
              </w:rPr>
              <w:lastRenderedPageBreak/>
              <w:t>მიმავალი ს/გზის რეაბილიტაცია პირველი ეტაპი_GEL_01/5500/24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lastRenderedPageBreak/>
              <w:t>0.00</w:t>
            </w:r>
          </w:p>
        </w:tc>
      </w:tr>
      <w:tr w:rsidR="008510F2" w:rsidRPr="0055492C" w:rsidTr="00905319">
        <w:trPr>
          <w:trHeight w:val="30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3002400023</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574-ქ. ბაღდათში 9 აპრილის ქუჩის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6,916.04</w:t>
            </w:r>
          </w:p>
        </w:tc>
      </w:tr>
      <w:tr w:rsidR="008510F2" w:rsidRPr="0055492C" w:rsidTr="00905319">
        <w:trPr>
          <w:trHeight w:val="30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3002400024</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574-ქ. ბაღდათში 9 აპრილის ქუჩის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3002400025</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575-ქ. ბაღდათში დავით აღმაშენებლის ქუჩის პირველი შესახვევის სარებილიტაციო სამუშაოები_GEL_01/5500/24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0.08</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3002400026</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575-ქ. ბაღდათში დავით აღმაშენებლის ქუჩის პირველი შესახვევის სარებილიტაციო სამუშაოები_GEL_01/5500/24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30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3002400027</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652-ქ. ბაღდათში ფოცხვერაშვილის ქუჩის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0.56</w:t>
            </w:r>
          </w:p>
        </w:tc>
      </w:tr>
      <w:tr w:rsidR="008510F2" w:rsidRPr="0055492C" w:rsidTr="00905319">
        <w:trPr>
          <w:trHeight w:val="30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3002400028</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652-ქ. ბაღდათში ფოცხვერაშვილის ქუჩის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3002400029</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706-,,საგანგებო სიტუაციების კოორდინაციისა და გადაუდებელი დახმარების ცენტრის" ოფისის მშენებლობა_GEL_01/5500/24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80.99</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3002400030</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706-,,საგანგებო სიტუაციების კოორდინაციისა და გადაუდებელი დახმარების ცენტრის" ოფისის მშენებლობა_GEL_01/5500/24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3002400031</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782-ბაღდათის მუნიციპალიტეტის სოფელ ზედა დიმში კვირიკაძეების საუბნო გზის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12,091.27</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3002400032</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782-ბაღდათის მუნიციპალიტეტის სოფელ ზედა დიმში კვირიკაძეების საუბნო გზის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3002400033</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849-ბაღდათის მუნიციპალიტეტის სოფ. ფერსათში  ღვინის მარნიდან ე. წ. თავხელიძეების ბოგირამდე ს/გზის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5,000.00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3002400034</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849-ბაღდათის მუნიციპალიტეტის სოფ. ფერსათში  ღვინის მარნიდან ე. წ. თავხელიძეების ბოგირამდე ს/გზის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30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3002400035</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894-ქ. ბაღდათში დადიანის ქუჩის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6,657.55</w:t>
            </w:r>
          </w:p>
        </w:tc>
      </w:tr>
      <w:tr w:rsidR="008510F2" w:rsidRPr="0055492C" w:rsidTr="00905319">
        <w:trPr>
          <w:trHeight w:val="30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3002400036</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894-ქ. ბაღდათში დადიანის ქუჩის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3002400037</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927-სოფ. პირველ ობჩაში მთისძირისკენ მისასვლელი ს/გზის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2,890.58</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3002400038</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927-სოფ. პირველ ობჩაში მთისძირისკენ მისასვლელი ს/გზის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765"/>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3002400039</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953-სოფ. დიმი-ჯ. ღვინჯილიას სახელობის საჯარო სკოლა-სოფ. პირველი ობჩის დამაკავშირებელი საავტომობილო გზის რკ/ბეტონის საფარის მოწყობა;_GEL_01/5500/24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8,660.55</w:t>
            </w:r>
          </w:p>
        </w:tc>
      </w:tr>
      <w:tr w:rsidR="008510F2" w:rsidRPr="0055492C" w:rsidTr="00905319">
        <w:trPr>
          <w:trHeight w:val="765"/>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3002400040</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953-სოფ. დიმი-ჯ. ღვინჯილიას სახელობის საჯარო სკოლა-სოფ. პირველი ობჩის დამაკავშირებელი საავტომობილო გზის რკ/ბეტონის საფარის მოწყობა;_GEL_01/5500/24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3002400041</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971-სოფ. წითელხევის შემოვლითი საავტომობილო გზის ბეტონის საფარის მოწყობა_GEL_01/5500/24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0.45</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3002400042</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971-სოფ. წითელხევის შემოვლითი საავტომობილო გზის ბეტონის საფარის მოწყობა_GEL_01/5500/24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3002400043</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354-სოფ. წითელხევის შემოვლითი გზის რკ/ბეტონის საფარის მოწყობა._GEL_01/5500/24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2,534.07</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3002400044</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354-სოფ. წითელხევის შემოვლითი გზის რკ/ბეტონის საფარის მოწყობა._GEL_01/5500/24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lastRenderedPageBreak/>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3002400045</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676-2018-2019 წლებში მომხდარი სტიქიური მოვლენების შედეგების სალიკვიდაციო ღონისძიებების განხორციელების მიზნით_GEL_01/5500/24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6,075.17</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3002400046</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676-2018-2019 წლებში მომხდარი სტიქიური მოვლენების შედეგების სალიკვიდაციო ღონისძიებების განხორციელების მიზნით_GEL_01/5500/24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3002400047</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1102-ბაღდათის მუნიციპალიტეტის სოფ. როხში ამბულატორიის შენობის სარეაბილიტაციო სამუშაოები_GEL_01/5500/24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558.30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3002400048</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1102-ბაღდათის მუნიციპალიტეტის სოფ. როხში ამბულატორიის შენობის სარეაბილიტაციო სამუშაოები_GEL_01/5500/24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3002400049</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1117-სოფელ ვარციხეში ბიზნესის განვითარებისა და ტურიზმის ხელშემწყობი ცენტრის შენობის რეკონსტრუქციისათ ის_GEL_01/5500/24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124,478.04</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3002400050</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1117-სოფელ ვარციხეში ბიზნესის განვითარებისა და ტურიზმის ხელშემწყობი ცენტრის შენობის რეკონსტრუქციისათ ის_GEL_01/5500/24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3002400051</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1127-სოფ. პირველი და მეორე ობჩის ზესტაფონის მუნიციპალიტეტის სოფ. როდინოულთან დამაკავშირებელი ს/გზის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273.58</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3002400052</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1127-სოფ. პირველი და მეორე ობჩის ზესტაფონის მუნიციპალიტეტის სოფ. როდინოულთან დამაკავშირებელი ს/გზის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3002400053</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1179-სოფ. როხში ე. წ. შემოვლითი საავტომობილო გზის რკ/ბეტონის საფარის მოწყობა;_GEL_01/5500/24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30,187.50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3002400054</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1179-სოფ. როხში ე. წ. შემოვლითი საავტომობილო გზის რკ/ბეტონის საფარის მოწყობა;_GEL_01/5500/24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3002400055</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1223-რევაზ ლაღიძის სახელობის ბაღდათის კულტურის ცენტრის შენობის სახურავის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0.10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3002400056</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1223-რევაზ ლაღიძის სახელობის ბაღდათის კულტურის ცენტრის შენობის სახურავის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3002400057</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1251-სოფ. ფერსათისა და სოფ. შუბანის დამაკავშირებელი საავტომობილო გზის რკ/ბეტონის საფარის მოწყობა._GEL_01/5500/24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17,321.53</w:t>
            </w:r>
          </w:p>
        </w:tc>
      </w:tr>
      <w:tr w:rsidR="008510F2" w:rsidRPr="0055492C" w:rsidTr="00905319">
        <w:trPr>
          <w:trHeight w:val="495"/>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3002400058</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1251-სოფ. ფერსათისა და სოფ. შუბანის დამაკავშირებელი საავტომობილო გზის რკ/ბეტონის საფარის მოწყობა._GEL_01/5500/24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3002400059</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1499-სოფელ დიმში თავხელიძეების და მინაძეების საუბნო გზის რკ/ბეტონის საფარის მოწყობის სამუშაოები._GEL_01/5500/24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2,948.03</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3002400060</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1499-სოფელ დიმში თავხელიძეების და მინაძეების საუბნო გზის რკ/ბეტონის საფარის მოწყობის სამუშაოები._GEL_01/5500/24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102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3002400061</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305-2018 წელს მომხდარი სტიქიის შედეგად მიყენებული ზიანის სალიკვიდაციო ღონისძიებების განხორციელების მიზნით (საპროექტო დოკუმენტაციის მომზადება, სამშენებლო სამუშაოებისა და მასთან დაკავშირებული საქონლისა და მომსახურების შესყიდვა)_GEL_01/5500/24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0.40</w:t>
            </w:r>
          </w:p>
        </w:tc>
      </w:tr>
      <w:tr w:rsidR="008510F2" w:rsidRPr="0055492C" w:rsidTr="00905319">
        <w:trPr>
          <w:trHeight w:val="102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3002400062</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305-2018 წელს მომხდარი სტიქიის შედეგად მიყენებული ზიანის სალიკვიდაციო ღონისძიებების განხორციელების მიზნით (საპროექტო დოკუმენტაციის მომზადება, სამშენებლო სამუშაოებისა და მასთან დაკავშირებული საქონლისა და მომსახურების შესყიდვა)_GEL_01/5500/24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3002400063</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1566-სოფ. პირველ ობჩაში მთისძირისკენ მისასვლელი საავტომობილო გზის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0.15</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lastRenderedPageBreak/>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3002400064</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1566-სოფ. პირველ ობჩაში მთისძირისკენ მისასვლელი საავტომობილო გზის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765"/>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3002400065</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1605-ბაღდათის მუნიციპალიტეტის სოფ. დიმში მამუკაშვილების შესახვევიდან ეკლესიამდე გზის მონაკვეთის რეაბილიტაციის სამუშაოები._GEL_01/5500/24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13,049.00</w:t>
            </w:r>
          </w:p>
        </w:tc>
      </w:tr>
      <w:tr w:rsidR="008510F2" w:rsidRPr="0055492C" w:rsidTr="00905319">
        <w:trPr>
          <w:trHeight w:val="765"/>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3002400066</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1605-ბაღდათის მუნიციპალიტეტის სოფ. დიმში მამუკაშვილების შესახვევიდან ეკლესიამდე გზის მონაკვეთის რეაბილიტაციის სამუშაოები._GEL_01/5500/24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30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3002400067</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1621-ქ. ბაღდათში წ.მ მარიამის ქუჩის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16,990.86</w:t>
            </w:r>
          </w:p>
        </w:tc>
      </w:tr>
      <w:tr w:rsidR="008510F2" w:rsidRPr="0055492C" w:rsidTr="00905319">
        <w:trPr>
          <w:trHeight w:val="30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3002400068</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1621-ქ. ბაღდათში წ.მ მარიამის ქუჩის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3002400069</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94-მოსწავლეთა ტრანსპორტით უზრუნველყოფის დელეგირებული უფლებამოსილების განხორციელების მიზნით_GEL_01/3200/24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0.13</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3002400070</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94-მოსწავლეთა ტრანსპორტით უზრუნველყოფის დელეგირებული უფლებამოსილების განხორციელების მიზნით_GEL_01/3200/24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3002400071</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1872-სოფ. ზედა დიმში ე.წ. წყაროს უბანში საავტომობილო გზის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2,858.03</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3002400072</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1872-სოფ. ზედა დიმში ე.წ. წყაროს უბანში საავტომობილო გზის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3002400073</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1876-ბაღდათის მუნიციპალიტეტის სოფ. კაკასხიდიდან სოფ. ხანამდე გზის მონაკვეთის ბეტონის საფარის მოწყობა_GEL_01/5500/24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10.43</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3002400074</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1876-ბაღდათის მუნიციპალიტეტის სოფ. კაკასხიდიდან სოფ. ხანამდე გზის მონაკვეთის ბეტონის საფარის მოწყობა_GEL_01/5500/24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30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3002400075</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1904-ქ. ბაღდათში თამარ მეფის ქუჩის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8,366.09</w:t>
            </w:r>
          </w:p>
        </w:tc>
      </w:tr>
      <w:tr w:rsidR="008510F2" w:rsidRPr="0055492C" w:rsidTr="00905319">
        <w:trPr>
          <w:trHeight w:val="30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3002400076</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1904-ქ. ბაღდათში თამარ მეფის ქუჩის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3002400077</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849-ბაღდათის მუნიციპალიტეტის სოფ. ფერსათში  ღვინის მარნიდან ე. წ. თავხელიძეების ბოგირამდე ს/გზის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290.47</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3002400078</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849-ბაღდათის მუნიციპალიტეტის სოფ. ფერსათში  ღვინის მარნიდან ე. წ. თავხელიძეების ბოგირამდე ს/გზის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765"/>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3002400079</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2128-სოფ. დიმი-ჯ. ღვინჯილიას სახელობის საჯარო სკოლა-სოფ. პირველი ობჩის დამაკავშირებელი საავტომობილო გზის რკ/ბეტონის საფარის მოწყობა._GEL_01/5500/24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11,098.94</w:t>
            </w:r>
          </w:p>
        </w:tc>
      </w:tr>
      <w:tr w:rsidR="008510F2" w:rsidRPr="0055492C" w:rsidTr="00905319">
        <w:trPr>
          <w:trHeight w:val="765"/>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3002400080</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2128-სოფ. დიმი-ჯ. ღვინჯილიას სახელობის საჯარო სკოლა-სოფ. პირველი ობჩის დამაკავშირებელი საავტომობილო გზის რკ/ბეტონის საფარის მოწყობა._GEL_01/5500/24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3002400081</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2168-სოფ. დიმში ნერგაძეების უბანში საავტომობილო გზის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182.62</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3002400082</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2168-სოფ. დიმში ნერგაძეების უბანში საავტომობილო გზის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3002400083</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2209-სოფ. ფერსათისა და სოფ. შუბანის დამაკავშირებელი საავტომობილო გზის რკ/ბეტონის საფარის მოწყობა_GEL_01/5500/24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0.08</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3002400084</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2209-სოფ. ფერსათისა და სოფ. შუბანის დამაკავშირებელი საავტომობილო გზის რკ/ბეტონის საფარის მოწყობა_GEL_01/5500/24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lastRenderedPageBreak/>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3002400085</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371-სტიქიის შედეგების სალიკვიდაციო ღონისძიებების განხორციელების მიზნით_GEL_01/5500/24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230.91</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3002400086</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371-სტიქიის შედეგების სალიკვიდაციო ღონისძიებების განხორციელების მიზნით_GEL_01/5500/24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3002400087</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2284-ბაღდათის მუნიციპალიტეტის სოფ. ფერსათში ე.წ. ბუიძე-კვირიკაშვილების ს/გზის რეაბილიტაცია პირველი ეტაპი_GEL_01/5500/24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12,499.99</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3002400088</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2284-ბაღდათის მუნიციპალიტეტის სოფ. ფერსათში ე.წ. ბუიძე-კვირიკაშვილების ს/გზის რეაბილიტაცია პირველი ეტაპი_GEL_01/5500/24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3002400089</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2296-სოფ. წითელხევში მეფარიშვილების უბნიდან თეთრი ეკლესიიკენ მიმავალი საავტომობილო გზის ბეტონის საფარის მოწყობა_GEL_01/5500/24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100.43</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3002400090</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2296-სოფ. წითელხევში მეფარიშვილების უბნიდან თეთრი ეკლესიიკენ მიმავალი საავტომობილო გზის ბეტონის საფარის მოწყობა_GEL_01/5500/24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3002400091</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2320-ბაღდათის მუნიციპალიტეტის სოფ. წითელხევში მდ. კორისწყალზე ჩანგრეული ხიდის (#1) აღდგენა_GEL_01/5500/24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10,210.19</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3002400092</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2320-ბაღდათის მუნიციპალიტეტის სოფ. წითელხევში მდ. კორისწყალზე ჩანგრეული ხიდის (#1) აღდგენა_GEL_01/5500/24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3002400093</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90-საჯარო სკოლების ინფრასტრუქტურის გაუმჯობესების მიზნით, საქონლის, მომსახურებისა და სამუშაოების შეყიდვა_GEL_01/2500/24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1,180.18</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3002400094</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90-საჯარო სკოლების ინფრასტრუქტურის გაუმჯობესების მიზნით, საქონლის, მომსახურებისა და სამუშაოების შეყიდვა_GEL_01/2500/24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3002400095</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1876-ბაღდათის მუნიციპალიტეტის სოფ. კაკასხიდიდან სოფ. ხანამდე გზის მონაკვეთის ბეტონის საფარის მოწყობა_GEL_01/5500/24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16,432.71</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3002400096</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1876-ბაღდათის მუნიციპალიტეტის სოფ. კაკასხიდიდან სოფ. ხანამდე გზის მონაკვეთის ბეტონის საფარის მოწყობა_GEL_01/5500/24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3002400097</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2417-ბაღდათი–საკრაულას ადგილობრივი ს/გზის ტაპიზოური-ჭალის მონაკვეთის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0.93</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3002400098</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2417-ბაღდათი–საკრაულას ადგილობრივი ს/გზის ტაპიზოური-ჭალის მონაკვეთის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3002400099</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2495-ბაღდათის მუნიციპალიტეტის საფელ დიმში ე.წ ატეკის საუბნო გზის რკ/ბეტონის საფარის მოწყობის სამუშაოები._GEL_01/5500/24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4,577.00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3002400100</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2495-ბაღდათის მუნიციპალიტეტის საფელ დიმში ე.წ ატეკის საუბნო გზის რკ/ბეტონის საფარის მოწყობის სამუშაოები._GEL_01/5500/24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3002400101</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2512-ბაღდათის მუნიციპალიტეტის სოფ. ვარციხეში ამბულატორიის შენობის სარეაბილიტაციო სამუშაოები_GEL_01/5500/24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1,597.81</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3002400102</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2512-ბაღდათის მუნიციპალიტეტის სოფ. ვარციხეში ამბულატორიის შენობის სარეაბილიტაციო სამუშაოები_GEL_01/5500/24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3002400103</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671-2016 წლის ივლისში მომხდარი  სხვადასხვა სტიქიური მოვლენების ლიკვიდაცია_GEL_01/5500/24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689.10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3002400104</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671-2016 წლის ივლისში მომხდარი  სხვადასხვა სტიქიური მოვლენების ლიკვიდაცია_GEL_01/5500/24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lastRenderedPageBreak/>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3002400105</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2517-ბაღდათის მუნიციპალიტეტის სოფ. დიდველაში ე.წ. ზივზივაძე-შველიძეების ს/ გზის რეაბილიტაცია პირველი ეტაპი_GEL_01/5500/24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14,986.76</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3002400106</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2517-ბაღდათის მუნიციპალიტეტის სოფ. დიდველაში ე.წ. ზივზივაძე-შველიძეების ს/ გზის რეაბილიტაცია პირველი ეტაპი_GEL_01/5500/24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765"/>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3002400107</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2545-სოფ. დიმი ჯ.ღვინჯილიას სახელობის საჯარო სკოლა სოფ. პირველი ობჩის დამაკავშირებელი საავტომობილო გზის ბეტონის საფარის მოწყობა_GEL_01/5500/24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0.22</w:t>
            </w:r>
          </w:p>
        </w:tc>
      </w:tr>
      <w:tr w:rsidR="008510F2" w:rsidRPr="0055492C" w:rsidTr="00905319">
        <w:trPr>
          <w:trHeight w:val="765"/>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3002400108</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2545-სოფ. დიმი ჯ.ღვინჯილიას სახელობის საჯარო სკოლა სოფ. პირველი ობჩის დამაკავშირებელი საავტომობილო გზის ბეტონის საფარის მოწყობა_GEL_01/5500/24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30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3002400109</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2693-ქ. ბაღდათში მერაბ კოსტავას ქუჩის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3,163.40</w:t>
            </w:r>
          </w:p>
        </w:tc>
      </w:tr>
      <w:tr w:rsidR="008510F2" w:rsidRPr="0055492C" w:rsidTr="00905319">
        <w:trPr>
          <w:trHeight w:val="30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3002400110</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2693-ქ. ბაღდათში მერაბ კოსტავას ქუჩის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30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3002400111</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2754-ქ. ბაღდათში ბაგრატიონის ქუჩის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2,155.81</w:t>
            </w:r>
          </w:p>
        </w:tc>
      </w:tr>
      <w:tr w:rsidR="008510F2" w:rsidRPr="0055492C" w:rsidTr="00905319">
        <w:trPr>
          <w:trHeight w:val="30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3002400112</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2754-ქ. ბაღდათში ბაგრატიონის ქუჩის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3002400113</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2760-ბაღდათში სალხინოს ეკლესიასთან მისასვლელი გზის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0.03</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3002400114</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2760-ბაღდათში სალხინოს ეკლესიასთან მისასვლელი გზის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765"/>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3002400115</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397-საჯარო სკოლების ინფრასტრუქტურის გაუმჯობესების მიზნით, საქონლის, მომსახურებისა და სამუშაოების შეყიდვის დელეგირებული უფლებამოსილების განხორციელების მიზნით_GEL_01/2500/24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13,066.09</w:t>
            </w:r>
          </w:p>
        </w:tc>
      </w:tr>
      <w:tr w:rsidR="008510F2" w:rsidRPr="0055492C" w:rsidTr="00905319">
        <w:trPr>
          <w:trHeight w:val="765"/>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3002400116</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397-საჯარო სკოლების ინფრასტრუქტურის გაუმჯობესების მიზნით, საქონლის, მომსახურებისა და სამუშაოების შეყიდვის დელეგირებული უფლებამოსილების განხორციელების მიზნით_GEL_01/2500/24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765"/>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3002400117</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2791-ბაღდათის მუნიციპალიტეტის სოფ. დიმში მამუკაშვილების შესახვევიდან ეკლესიამდე გზის მონაკვეთის რეაბილიტაციის სამუშაოები_GEL_01/5500/24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1,147.00</w:t>
            </w:r>
          </w:p>
        </w:tc>
      </w:tr>
      <w:tr w:rsidR="008510F2" w:rsidRPr="0055492C" w:rsidTr="00905319">
        <w:trPr>
          <w:trHeight w:val="765"/>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3002400118</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2791-ბაღდათის მუნიციპალიტეტის სოფ. დიმში მამუკაშვილების შესახვევიდან ეკლესიამდე გზის მონაკვეთის რეაბილიტაციის სამუშაოები_GEL_01/5500/24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3002400119</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2845-ბაღდათის მუნიციპალიტეტის სოფ. ხანში ამბულატორიის შენობის სარეაბილიტაციო სამუშაოები_GEL_01/5500/24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0.63</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3002400120</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2845-ბაღდათის მუნიციპალიტეტის სოფ. ხანში ამბულატორიის შენობის სარეაბილიტაციო სამუშაოები_GEL_01/5500/24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3002400121</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2893-ბაღდათის მუნიციპალიტეტის სოფელ დიმში ე.წ ატეკის საუბნო გზის რკ/ბეტონის საფარის მოწყობის სამუშაოები._GEL_01/5500/24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15,000.32</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3002400122</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2893-ბაღდათის მუნიციპალიტეტის სოფელ დიმში ე.წ ატეკის საუბნო გზის რკ/ბეტონის საფარის მოწყობის სამუშაოები._GEL_01/5500/24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3002400123</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2945-სოფ. პირველ ობჩაში პატარიძეების უბნიდან სკოლამდე მისასვლელი გზის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3002400124</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2945-სოფ. პირველ ობჩაში პატარიძეების უბნიდან სკოლამდე მისასვლელი გზის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102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lastRenderedPageBreak/>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3002400125</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2943-ბაღდათის მუნიციპალიტეტის სოფ. ფერსათში ე. წ. თავხელიძეების ბოგირიდან პირველი საჯარო სკოლისკენ მიმავალი ს/გზის რეაბილიტაცია (დაიწყო 2021 წელს, განხორციელდა გზის ნაწილის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102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3002400126</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2943-ბაღდათის მუნიციპალიტეტის სოფ. ფერსათში ე. წ. თავხელიძეების ბოგირიდან პირველი საჯარო სკოლისკენ მიმავალი ს/გზის რეაბილიტაცია (დაიწყო 2021 წელს, განხორციელდა გზის ნაწილის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765"/>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3002400127</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2942-ბაღდათის მუნიციპალიტეტის სოფ. ფერსათში ე. წ. ბუიძე-კვირიკაშვილების ს/გზის რეაბილიტაცია (გარდამავალი 2021 წლიდან)_GEL_01/5500/24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765"/>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3002400128</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2942-ბაღდათის მუნიციპალიტეტის სოფ. ფერსათში ე. წ. ბუიძე-კვირიკაშვილების ს/გზის რეაბილიტაცია (გარდამავალი 2021 წლიდან)_GEL_01/5500/24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765"/>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3002400129</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2944-ქ. ბაღდათში კ. ფოცხვერაშვილის ქ-ის ჩიხების გზის საფარის რეაბილიტაცია და ამავე ქუჩაზე, სხვადასხვა ლოკაციაზე გვერდულზე ფერდის გამაგრება_GEL_01/5500/24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765"/>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3002400130</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2944-ქ. ბაღდათში კ. ფოცხვერაშვილის ქ-ის ჩიხების გზის საფარის რეაბილიტაცია და ამავე ქუჩაზე, სხვადასხვა ლოკაციაზე გვერდულზე ფერდის გამაგრება_GEL_01/5500/24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3002400131</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2946-ბაღდათის მუნიციპალიტეტის სოფ. დიდველაში ე. წ. ზივზივაძეების ს/ გზის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510"/>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3002400132</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2946-ბაღდათის მუნიციპალიტეტის სოფ. დიდველაში ე. წ. ზივზივაძეების ს/ გზის რეაბილიტაცია_GEL_01/5500/24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765"/>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3002400133</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2941-ბაღდათის მუნიციპალიტეტის სოფ. დიდველაში ე. წ. ზივზივაძე-შველიძეების ს/ გზის რეაბილიტაცია (გარდამავალი 2021 წლიდან)_GEL_01/5500/24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765"/>
        </w:trPr>
        <w:tc>
          <w:tcPr>
            <w:tcW w:w="1117" w:type="dxa"/>
            <w:tcBorders>
              <w:top w:val="nil"/>
              <w:left w:val="single" w:sz="4" w:space="0" w:color="000000"/>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01/01/2022</w:t>
            </w:r>
          </w:p>
        </w:tc>
        <w:tc>
          <w:tcPr>
            <w:tcW w:w="1230"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center"/>
              <w:rPr>
                <w:rFonts w:ascii="Arial" w:eastAsia="Times New Roman" w:hAnsi="Arial" w:cs="Arial"/>
                <w:color w:val="000000"/>
                <w:sz w:val="18"/>
                <w:szCs w:val="18"/>
              </w:rPr>
            </w:pPr>
            <w:r w:rsidRPr="0055492C">
              <w:rPr>
                <w:rFonts w:ascii="Arial" w:eastAsia="Times New Roman" w:hAnsi="Arial" w:cs="Arial"/>
                <w:color w:val="000000"/>
                <w:sz w:val="18"/>
                <w:szCs w:val="18"/>
              </w:rPr>
              <w:t>3002400134</w:t>
            </w:r>
          </w:p>
        </w:tc>
        <w:tc>
          <w:tcPr>
            <w:tcW w:w="5253" w:type="dxa"/>
            <w:gridSpan w:val="4"/>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rPr>
                <w:rFonts w:ascii="Sylfaen" w:eastAsia="Times New Roman" w:hAnsi="Sylfaen" w:cs="Times New Roman"/>
                <w:color w:val="000000"/>
                <w:sz w:val="18"/>
                <w:szCs w:val="18"/>
              </w:rPr>
            </w:pPr>
            <w:r w:rsidRPr="0055492C">
              <w:rPr>
                <w:rFonts w:ascii="Sylfaen" w:eastAsia="Times New Roman" w:hAnsi="Sylfaen" w:cs="Times New Roman"/>
                <w:color w:val="000000"/>
                <w:sz w:val="18"/>
                <w:szCs w:val="18"/>
              </w:rPr>
              <w:t>2941-ბაღდათის მუნიციპალიტეტის სოფ. დიდველაში ე. წ. ზივზივაძე-შველიძეების ს/ გზის რეაბილიტაცია (გარდამავალი 2021 წლიდან)_GEL_01/5500/24</w:t>
            </w:r>
          </w:p>
        </w:tc>
        <w:tc>
          <w:tcPr>
            <w:tcW w:w="2206" w:type="dxa"/>
            <w:gridSpan w:val="2"/>
            <w:tcBorders>
              <w:top w:val="nil"/>
              <w:left w:val="nil"/>
              <w:bottom w:val="single" w:sz="4" w:space="0" w:color="000000"/>
              <w:right w:val="single" w:sz="4" w:space="0" w:color="000000"/>
            </w:tcBorders>
            <w:shd w:val="clear" w:color="auto" w:fill="auto"/>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r w:rsidRPr="0055492C">
              <w:rPr>
                <w:rFonts w:ascii="Sylfaen" w:eastAsia="Times New Roman" w:hAnsi="Sylfaen" w:cs="Times New Roman"/>
                <w:color w:val="000000"/>
                <w:sz w:val="20"/>
                <w:szCs w:val="20"/>
              </w:rPr>
              <w:t>0.00</w:t>
            </w:r>
          </w:p>
        </w:tc>
      </w:tr>
      <w:tr w:rsidR="008510F2" w:rsidRPr="0055492C" w:rsidTr="00905319">
        <w:trPr>
          <w:trHeight w:val="300"/>
        </w:trPr>
        <w:tc>
          <w:tcPr>
            <w:tcW w:w="1117" w:type="dxa"/>
            <w:tcBorders>
              <w:top w:val="nil"/>
              <w:left w:val="nil"/>
              <w:bottom w:val="nil"/>
              <w:right w:val="nil"/>
            </w:tcBorders>
            <w:shd w:val="clear" w:color="auto" w:fill="auto"/>
            <w:noWrap/>
            <w:vAlign w:val="bottom"/>
            <w:hideMark/>
          </w:tcPr>
          <w:p w:rsidR="00E647D7" w:rsidRPr="0055492C" w:rsidRDefault="00E647D7" w:rsidP="006F64D6">
            <w:pPr>
              <w:spacing w:after="0" w:line="240" w:lineRule="auto"/>
              <w:jc w:val="right"/>
              <w:rPr>
                <w:rFonts w:ascii="Sylfaen" w:eastAsia="Times New Roman" w:hAnsi="Sylfaen" w:cs="Times New Roman"/>
                <w:color w:val="000000"/>
                <w:sz w:val="20"/>
                <w:szCs w:val="20"/>
              </w:rPr>
            </w:pPr>
          </w:p>
        </w:tc>
        <w:tc>
          <w:tcPr>
            <w:tcW w:w="1230" w:type="dxa"/>
            <w:gridSpan w:val="2"/>
            <w:tcBorders>
              <w:top w:val="nil"/>
              <w:left w:val="nil"/>
              <w:bottom w:val="nil"/>
              <w:right w:val="nil"/>
            </w:tcBorders>
            <w:shd w:val="clear" w:color="auto" w:fill="auto"/>
            <w:noWrap/>
            <w:vAlign w:val="bottom"/>
            <w:hideMark/>
          </w:tcPr>
          <w:p w:rsidR="00E647D7" w:rsidRPr="0055492C" w:rsidRDefault="00E647D7" w:rsidP="006F64D6">
            <w:pPr>
              <w:spacing w:after="0" w:line="240" w:lineRule="auto"/>
              <w:rPr>
                <w:rFonts w:ascii="Times New Roman" w:eastAsia="Times New Roman" w:hAnsi="Times New Roman" w:cs="Times New Roman"/>
                <w:sz w:val="20"/>
                <w:szCs w:val="20"/>
              </w:rPr>
            </w:pPr>
          </w:p>
        </w:tc>
        <w:tc>
          <w:tcPr>
            <w:tcW w:w="5253" w:type="dxa"/>
            <w:gridSpan w:val="4"/>
            <w:tcBorders>
              <w:top w:val="nil"/>
              <w:left w:val="nil"/>
              <w:bottom w:val="nil"/>
              <w:right w:val="nil"/>
            </w:tcBorders>
            <w:shd w:val="clear" w:color="auto" w:fill="auto"/>
            <w:noWrap/>
            <w:vAlign w:val="bottom"/>
            <w:hideMark/>
          </w:tcPr>
          <w:p w:rsidR="00E647D7" w:rsidRPr="0055492C" w:rsidRDefault="00E647D7" w:rsidP="006F64D6">
            <w:pPr>
              <w:spacing w:after="0" w:line="240" w:lineRule="auto"/>
              <w:rPr>
                <w:rFonts w:ascii="Times New Roman" w:eastAsia="Times New Roman" w:hAnsi="Times New Roman" w:cs="Times New Roman"/>
                <w:sz w:val="20"/>
                <w:szCs w:val="20"/>
              </w:rPr>
            </w:pPr>
          </w:p>
        </w:tc>
        <w:tc>
          <w:tcPr>
            <w:tcW w:w="2206" w:type="dxa"/>
            <w:gridSpan w:val="2"/>
            <w:tcBorders>
              <w:top w:val="nil"/>
              <w:left w:val="nil"/>
              <w:bottom w:val="nil"/>
              <w:right w:val="nil"/>
            </w:tcBorders>
            <w:shd w:val="clear" w:color="auto" w:fill="auto"/>
            <w:noWrap/>
            <w:vAlign w:val="bottom"/>
            <w:hideMark/>
          </w:tcPr>
          <w:p w:rsidR="00E647D7" w:rsidRPr="0055492C" w:rsidRDefault="00E647D7" w:rsidP="006F64D6">
            <w:pPr>
              <w:spacing w:after="0" w:line="240" w:lineRule="auto"/>
              <w:rPr>
                <w:rFonts w:ascii="Times New Roman" w:eastAsia="Times New Roman" w:hAnsi="Times New Roman" w:cs="Times New Roman"/>
                <w:sz w:val="20"/>
                <w:szCs w:val="20"/>
              </w:rPr>
            </w:pPr>
          </w:p>
        </w:tc>
      </w:tr>
      <w:tr w:rsidR="00543969" w:rsidRPr="0055492C" w:rsidTr="00905319">
        <w:trPr>
          <w:gridAfter w:val="3"/>
          <w:wAfter w:w="3511" w:type="dxa"/>
          <w:trHeight w:val="300"/>
        </w:trPr>
        <w:tc>
          <w:tcPr>
            <w:tcW w:w="4962" w:type="dxa"/>
            <w:gridSpan w:val="4"/>
            <w:tcBorders>
              <w:top w:val="nil"/>
              <w:left w:val="nil"/>
              <w:bottom w:val="nil"/>
              <w:right w:val="nil"/>
            </w:tcBorders>
            <w:shd w:val="clear" w:color="auto" w:fill="auto"/>
            <w:noWrap/>
            <w:vAlign w:val="bottom"/>
          </w:tcPr>
          <w:p w:rsidR="00543969" w:rsidRPr="00B450E8" w:rsidRDefault="003D765F" w:rsidP="006F64D6">
            <w:pPr>
              <w:spacing w:after="0" w:line="240" w:lineRule="auto"/>
              <w:rPr>
                <w:rFonts w:ascii="Sylfaen" w:eastAsia="Times New Roman" w:hAnsi="Sylfaen" w:cs="Times New Roman"/>
                <w:b/>
                <w:sz w:val="20"/>
                <w:szCs w:val="20"/>
                <w:lang w:val="ka-GE"/>
              </w:rPr>
            </w:pPr>
            <w:r w:rsidRPr="00B450E8">
              <w:rPr>
                <w:rFonts w:ascii="Sylfaen" w:eastAsia="Times New Roman" w:hAnsi="Sylfaen" w:cs="Times New Roman"/>
                <w:b/>
                <w:sz w:val="20"/>
                <w:szCs w:val="20"/>
                <w:lang w:val="ka-GE"/>
              </w:rPr>
              <w:t xml:space="preserve">                                                                                                               ნაშთი ანგარიშებზე  477,367.91</w:t>
            </w:r>
          </w:p>
          <w:p w:rsidR="003D765F" w:rsidRPr="00B450E8" w:rsidRDefault="003D765F" w:rsidP="006F64D6">
            <w:pPr>
              <w:spacing w:after="0" w:line="240" w:lineRule="auto"/>
              <w:rPr>
                <w:rFonts w:ascii="Sylfaen" w:eastAsia="Times New Roman" w:hAnsi="Sylfaen" w:cs="Times New Roman"/>
                <w:b/>
                <w:sz w:val="20"/>
                <w:szCs w:val="20"/>
                <w:lang w:val="ka-GE"/>
              </w:rPr>
            </w:pPr>
            <w:r w:rsidRPr="00B450E8">
              <w:rPr>
                <w:rFonts w:ascii="Sylfaen" w:eastAsia="Times New Roman" w:hAnsi="Sylfaen" w:cs="Times New Roman"/>
                <w:b/>
                <w:sz w:val="20"/>
                <w:szCs w:val="20"/>
                <w:lang w:val="ka-GE"/>
              </w:rPr>
              <w:t>ნაშთი დეპოზიტებზე  668,000.00</w:t>
            </w:r>
          </w:p>
          <w:p w:rsidR="006F64D6" w:rsidRPr="00B450E8" w:rsidRDefault="006F64D6" w:rsidP="006F64D6">
            <w:pPr>
              <w:spacing w:after="0" w:line="240" w:lineRule="auto"/>
              <w:rPr>
                <w:rFonts w:ascii="Sylfaen" w:eastAsia="Times New Roman" w:hAnsi="Sylfaen" w:cs="Times New Roman"/>
                <w:b/>
                <w:sz w:val="20"/>
                <w:szCs w:val="20"/>
                <w:lang w:val="ka-GE"/>
              </w:rPr>
            </w:pPr>
            <w:r w:rsidRPr="00B450E8">
              <w:rPr>
                <w:rFonts w:ascii="Sylfaen" w:eastAsia="Times New Roman" w:hAnsi="Sylfaen" w:cs="Times New Roman"/>
                <w:b/>
                <w:sz w:val="20"/>
                <w:szCs w:val="20"/>
                <w:lang w:val="ka-GE"/>
              </w:rPr>
              <w:t xml:space="preserve">სულ  </w:t>
            </w:r>
            <w:r w:rsidR="00853A19" w:rsidRPr="00B450E8">
              <w:rPr>
                <w:rFonts w:ascii="Sylfaen" w:eastAsia="Times New Roman" w:hAnsi="Sylfaen" w:cs="Times New Roman"/>
                <w:b/>
                <w:sz w:val="20"/>
                <w:szCs w:val="20"/>
                <w:lang w:val="ka-GE"/>
              </w:rPr>
              <w:t>1,145,367.00</w:t>
            </w:r>
          </w:p>
        </w:tc>
        <w:tc>
          <w:tcPr>
            <w:tcW w:w="1333" w:type="dxa"/>
            <w:gridSpan w:val="2"/>
            <w:tcBorders>
              <w:top w:val="nil"/>
              <w:left w:val="nil"/>
              <w:bottom w:val="nil"/>
              <w:right w:val="nil"/>
            </w:tcBorders>
            <w:shd w:val="clear" w:color="auto" w:fill="auto"/>
            <w:noWrap/>
            <w:vAlign w:val="bottom"/>
          </w:tcPr>
          <w:p w:rsidR="00543969" w:rsidRPr="0055492C" w:rsidRDefault="00543969" w:rsidP="006F64D6">
            <w:pPr>
              <w:spacing w:after="0" w:line="240" w:lineRule="auto"/>
              <w:jc w:val="right"/>
              <w:rPr>
                <w:rFonts w:ascii="Sylfaen" w:eastAsia="Times New Roman" w:hAnsi="Sylfaen" w:cs="Times New Roman"/>
              </w:rPr>
            </w:pPr>
          </w:p>
        </w:tc>
      </w:tr>
      <w:tr w:rsidR="00543969" w:rsidRPr="0055492C" w:rsidTr="00905319">
        <w:trPr>
          <w:gridAfter w:val="1"/>
          <w:wAfter w:w="1748" w:type="dxa"/>
          <w:trHeight w:val="300"/>
        </w:trPr>
        <w:tc>
          <w:tcPr>
            <w:tcW w:w="1446" w:type="dxa"/>
            <w:gridSpan w:val="2"/>
            <w:tcBorders>
              <w:top w:val="nil"/>
              <w:left w:val="nil"/>
              <w:bottom w:val="nil"/>
              <w:right w:val="nil"/>
            </w:tcBorders>
            <w:shd w:val="clear" w:color="auto" w:fill="auto"/>
            <w:noWrap/>
            <w:vAlign w:val="bottom"/>
          </w:tcPr>
          <w:p w:rsidR="00543969" w:rsidRPr="0055492C" w:rsidRDefault="00543969" w:rsidP="006F64D6">
            <w:pPr>
              <w:spacing w:after="0" w:line="240" w:lineRule="auto"/>
              <w:rPr>
                <w:rFonts w:ascii="Times New Roman" w:eastAsia="Times New Roman" w:hAnsi="Times New Roman" w:cs="Times New Roman"/>
                <w:sz w:val="20"/>
                <w:szCs w:val="20"/>
              </w:rPr>
            </w:pPr>
          </w:p>
        </w:tc>
        <w:tc>
          <w:tcPr>
            <w:tcW w:w="4601" w:type="dxa"/>
            <w:gridSpan w:val="3"/>
            <w:tcBorders>
              <w:top w:val="nil"/>
              <w:left w:val="nil"/>
              <w:bottom w:val="nil"/>
              <w:right w:val="nil"/>
            </w:tcBorders>
            <w:shd w:val="clear" w:color="auto" w:fill="auto"/>
            <w:noWrap/>
            <w:vAlign w:val="bottom"/>
          </w:tcPr>
          <w:p w:rsidR="00543969" w:rsidRPr="0055492C" w:rsidRDefault="00543969" w:rsidP="006F64D6">
            <w:pPr>
              <w:spacing w:after="0" w:line="240" w:lineRule="auto"/>
              <w:rPr>
                <w:rFonts w:ascii="Times New Roman" w:eastAsia="Times New Roman" w:hAnsi="Times New Roman" w:cs="Times New Roman"/>
                <w:sz w:val="20"/>
                <w:szCs w:val="20"/>
              </w:rPr>
            </w:pPr>
          </w:p>
        </w:tc>
        <w:tc>
          <w:tcPr>
            <w:tcW w:w="2011" w:type="dxa"/>
            <w:gridSpan w:val="3"/>
            <w:tcBorders>
              <w:top w:val="nil"/>
              <w:left w:val="nil"/>
              <w:bottom w:val="nil"/>
              <w:right w:val="nil"/>
            </w:tcBorders>
            <w:shd w:val="clear" w:color="auto" w:fill="auto"/>
            <w:noWrap/>
            <w:vAlign w:val="bottom"/>
          </w:tcPr>
          <w:p w:rsidR="00543969" w:rsidRPr="0055492C" w:rsidRDefault="00543969" w:rsidP="006F64D6">
            <w:pPr>
              <w:spacing w:after="0" w:line="240" w:lineRule="auto"/>
              <w:jc w:val="right"/>
              <w:rPr>
                <w:rFonts w:ascii="Sylfaen" w:eastAsia="Times New Roman" w:hAnsi="Sylfaen" w:cs="Times New Roman"/>
              </w:rPr>
            </w:pPr>
          </w:p>
        </w:tc>
      </w:tr>
      <w:tr w:rsidR="008510F2" w:rsidRPr="0055492C" w:rsidTr="00905319">
        <w:trPr>
          <w:trHeight w:val="300"/>
        </w:trPr>
        <w:tc>
          <w:tcPr>
            <w:tcW w:w="1117" w:type="dxa"/>
            <w:tcBorders>
              <w:top w:val="nil"/>
              <w:left w:val="nil"/>
              <w:bottom w:val="nil"/>
              <w:right w:val="nil"/>
            </w:tcBorders>
            <w:shd w:val="clear" w:color="auto" w:fill="auto"/>
            <w:noWrap/>
            <w:vAlign w:val="bottom"/>
            <w:hideMark/>
          </w:tcPr>
          <w:p w:rsidR="00E647D7" w:rsidRPr="0055492C" w:rsidRDefault="00E647D7" w:rsidP="006F64D6">
            <w:pPr>
              <w:spacing w:after="0" w:line="240" w:lineRule="auto"/>
              <w:jc w:val="right"/>
              <w:rPr>
                <w:rFonts w:ascii="Sylfaen" w:eastAsia="Times New Roman" w:hAnsi="Sylfaen" w:cs="Times New Roman"/>
              </w:rPr>
            </w:pPr>
          </w:p>
        </w:tc>
        <w:tc>
          <w:tcPr>
            <w:tcW w:w="1230" w:type="dxa"/>
            <w:gridSpan w:val="2"/>
            <w:tcBorders>
              <w:top w:val="nil"/>
              <w:left w:val="nil"/>
              <w:bottom w:val="nil"/>
              <w:right w:val="nil"/>
            </w:tcBorders>
            <w:shd w:val="clear" w:color="auto" w:fill="auto"/>
            <w:noWrap/>
            <w:vAlign w:val="bottom"/>
            <w:hideMark/>
          </w:tcPr>
          <w:p w:rsidR="00E647D7" w:rsidRPr="0055492C" w:rsidRDefault="00E647D7" w:rsidP="006F64D6">
            <w:pPr>
              <w:spacing w:after="0" w:line="240" w:lineRule="auto"/>
              <w:rPr>
                <w:rFonts w:ascii="Times New Roman" w:eastAsia="Times New Roman" w:hAnsi="Times New Roman" w:cs="Times New Roman"/>
                <w:sz w:val="20"/>
                <w:szCs w:val="20"/>
              </w:rPr>
            </w:pPr>
          </w:p>
        </w:tc>
        <w:tc>
          <w:tcPr>
            <w:tcW w:w="5253" w:type="dxa"/>
            <w:gridSpan w:val="4"/>
            <w:tcBorders>
              <w:top w:val="nil"/>
              <w:left w:val="nil"/>
              <w:bottom w:val="nil"/>
              <w:right w:val="nil"/>
            </w:tcBorders>
            <w:shd w:val="clear" w:color="auto" w:fill="auto"/>
            <w:noWrap/>
            <w:vAlign w:val="bottom"/>
            <w:hideMark/>
          </w:tcPr>
          <w:p w:rsidR="00E647D7" w:rsidRPr="0055492C" w:rsidRDefault="00E647D7" w:rsidP="006F64D6">
            <w:pPr>
              <w:spacing w:after="0" w:line="240" w:lineRule="auto"/>
              <w:rPr>
                <w:rFonts w:ascii="Times New Roman" w:eastAsia="Times New Roman" w:hAnsi="Times New Roman" w:cs="Times New Roman"/>
                <w:sz w:val="20"/>
                <w:szCs w:val="20"/>
              </w:rPr>
            </w:pPr>
          </w:p>
        </w:tc>
        <w:tc>
          <w:tcPr>
            <w:tcW w:w="2206" w:type="dxa"/>
            <w:gridSpan w:val="2"/>
            <w:tcBorders>
              <w:top w:val="nil"/>
              <w:left w:val="nil"/>
              <w:bottom w:val="nil"/>
              <w:right w:val="nil"/>
            </w:tcBorders>
            <w:shd w:val="clear" w:color="auto" w:fill="auto"/>
            <w:noWrap/>
            <w:vAlign w:val="bottom"/>
            <w:hideMark/>
          </w:tcPr>
          <w:p w:rsidR="00E647D7" w:rsidRPr="0055492C" w:rsidRDefault="00E647D7" w:rsidP="006F64D6">
            <w:pPr>
              <w:spacing w:after="0" w:line="240" w:lineRule="auto"/>
              <w:rPr>
                <w:rFonts w:ascii="Times New Roman" w:eastAsia="Times New Roman" w:hAnsi="Times New Roman" w:cs="Times New Roman"/>
                <w:sz w:val="20"/>
                <w:szCs w:val="20"/>
              </w:rPr>
            </w:pPr>
          </w:p>
        </w:tc>
      </w:tr>
    </w:tbl>
    <w:p w:rsidR="00E647D7" w:rsidRPr="00A833AF" w:rsidRDefault="00E647D7" w:rsidP="00E647D7">
      <w:pPr>
        <w:rPr>
          <w:rFonts w:ascii="Sylfaen" w:hAnsi="Sylfaen"/>
          <w:i/>
          <w:sz w:val="18"/>
          <w:lang w:val="ka-GE"/>
        </w:rPr>
      </w:pPr>
    </w:p>
    <w:p w:rsidR="00B668A2" w:rsidRPr="00473033" w:rsidRDefault="00543969" w:rsidP="007F530A">
      <w:pPr>
        <w:jc w:val="both"/>
        <w:rPr>
          <w:rFonts w:ascii="Sylfaen" w:hAnsi="Sylfaen"/>
          <w:lang w:val="ka-GE"/>
        </w:rPr>
      </w:pPr>
      <w:r>
        <w:rPr>
          <w:rFonts w:ascii="Sylfaen" w:hAnsi="Sylfaen"/>
          <w:lang w:val="ka-GE"/>
        </w:rPr>
        <w:t>ბ) ნაშთმა 01/012021 წლის მდგომარეობით 2,154.4 ათასი ლარი შეადგინა</w:t>
      </w:r>
    </w:p>
    <w:p w:rsidR="008515D9" w:rsidRPr="00473033" w:rsidRDefault="00FC0541" w:rsidP="00026EAD">
      <w:pPr>
        <w:jc w:val="right"/>
        <w:rPr>
          <w:rFonts w:ascii="Sylfaen" w:hAnsi="Sylfaen"/>
          <w:i/>
          <w:sz w:val="18"/>
          <w:lang w:val="ka-GE"/>
        </w:rPr>
      </w:pPr>
      <w:r>
        <w:rPr>
          <w:rFonts w:ascii="Sylfaen" w:hAnsi="Sylfaen"/>
          <w:i/>
          <w:sz w:val="18"/>
          <w:lang w:val="ka-GE"/>
        </w:rPr>
        <w:t>ცხრილი</w:t>
      </w:r>
      <w:r w:rsidR="00454A46">
        <w:rPr>
          <w:rFonts w:ascii="Sylfaen" w:hAnsi="Sylfaen"/>
          <w:i/>
          <w:sz w:val="18"/>
          <w:lang w:val="ka-GE"/>
        </w:rPr>
        <w:t xml:space="preserve"> 9</w:t>
      </w:r>
    </w:p>
    <w:tbl>
      <w:tblPr>
        <w:tblW w:w="9760" w:type="dxa"/>
        <w:tblInd w:w="-10" w:type="dxa"/>
        <w:tblLook w:val="04A0" w:firstRow="1" w:lastRow="0" w:firstColumn="1" w:lastColumn="0" w:noHBand="0" w:noVBand="1"/>
      </w:tblPr>
      <w:tblGrid>
        <w:gridCol w:w="1380"/>
        <w:gridCol w:w="6660"/>
        <w:gridCol w:w="1720"/>
      </w:tblGrid>
      <w:tr w:rsidR="00B668A2" w:rsidRPr="00473033" w:rsidTr="00B668A2">
        <w:trPr>
          <w:trHeight w:val="450"/>
        </w:trPr>
        <w:tc>
          <w:tcPr>
            <w:tcW w:w="1380" w:type="dxa"/>
            <w:tcBorders>
              <w:top w:val="single" w:sz="8" w:space="0" w:color="auto"/>
              <w:left w:val="single" w:sz="8" w:space="0" w:color="auto"/>
              <w:bottom w:val="single" w:sz="4"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Times New Roman"/>
                <w:b/>
                <w:bCs/>
                <w:color w:val="000000"/>
                <w:sz w:val="20"/>
                <w:szCs w:val="16"/>
                <w:lang w:val="ka-GE"/>
              </w:rPr>
            </w:pPr>
            <w:r w:rsidRPr="00473033">
              <w:rPr>
                <w:rFonts w:ascii="Sylfaen" w:eastAsia="Times New Roman" w:hAnsi="Sylfaen" w:cs="Times New Roman"/>
                <w:b/>
                <w:bCs/>
                <w:color w:val="000000"/>
                <w:sz w:val="20"/>
                <w:szCs w:val="16"/>
                <w:lang w:val="ka-GE"/>
              </w:rPr>
              <w:t>ანგარიშის ნომერი</w:t>
            </w:r>
          </w:p>
        </w:tc>
        <w:tc>
          <w:tcPr>
            <w:tcW w:w="6660" w:type="dxa"/>
            <w:tcBorders>
              <w:top w:val="single" w:sz="8" w:space="0" w:color="auto"/>
              <w:left w:val="nil"/>
              <w:bottom w:val="single" w:sz="4"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Times New Roman"/>
                <w:b/>
                <w:bCs/>
                <w:color w:val="000000"/>
                <w:sz w:val="20"/>
                <w:szCs w:val="20"/>
                <w:lang w:val="ka-GE"/>
              </w:rPr>
            </w:pPr>
            <w:r w:rsidRPr="00473033">
              <w:rPr>
                <w:rFonts w:ascii="Sylfaen" w:eastAsia="Times New Roman" w:hAnsi="Sylfaen" w:cs="Times New Roman"/>
                <w:b/>
                <w:bCs/>
                <w:color w:val="000000"/>
                <w:sz w:val="20"/>
                <w:szCs w:val="20"/>
                <w:lang w:val="ka-GE"/>
              </w:rPr>
              <w:t>დასახელება</w:t>
            </w:r>
          </w:p>
        </w:tc>
        <w:tc>
          <w:tcPr>
            <w:tcW w:w="1720" w:type="dxa"/>
            <w:tcBorders>
              <w:top w:val="single" w:sz="8" w:space="0" w:color="auto"/>
              <w:left w:val="nil"/>
              <w:bottom w:val="single" w:sz="4"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b/>
                <w:bCs/>
                <w:color w:val="000000"/>
                <w:sz w:val="20"/>
                <w:szCs w:val="16"/>
                <w:lang w:val="ka-GE"/>
              </w:rPr>
            </w:pPr>
            <w:r w:rsidRPr="00473033">
              <w:rPr>
                <w:rFonts w:ascii="Sylfaen" w:eastAsia="Times New Roman" w:hAnsi="Sylfaen" w:cs="Times New Roman"/>
                <w:b/>
                <w:bCs/>
                <w:color w:val="000000"/>
                <w:sz w:val="20"/>
                <w:szCs w:val="16"/>
                <w:lang w:val="ka-GE"/>
              </w:rPr>
              <w:t>ბალანსი</w:t>
            </w:r>
            <w:r w:rsidRPr="00473033">
              <w:rPr>
                <w:rFonts w:ascii="Sylfaen" w:eastAsia="Times New Roman" w:hAnsi="Sylfaen" w:cs="Times New Roman"/>
                <w:b/>
                <w:bCs/>
                <w:color w:val="000000"/>
                <w:sz w:val="20"/>
                <w:szCs w:val="16"/>
              </w:rPr>
              <w:t xml:space="preserve"> (</w:t>
            </w:r>
            <w:r w:rsidRPr="00473033">
              <w:rPr>
                <w:rFonts w:ascii="Sylfaen" w:eastAsia="Times New Roman" w:hAnsi="Sylfaen" w:cs="Times New Roman"/>
                <w:b/>
                <w:bCs/>
                <w:color w:val="000000"/>
                <w:sz w:val="20"/>
                <w:szCs w:val="16"/>
                <w:lang w:val="ka-GE"/>
              </w:rPr>
              <w:t>ლარი)</w:t>
            </w:r>
          </w:p>
        </w:tc>
      </w:tr>
      <w:tr w:rsidR="00B668A2" w:rsidRPr="00473033" w:rsidTr="00B668A2">
        <w:trPr>
          <w:trHeight w:val="315"/>
        </w:trPr>
        <w:tc>
          <w:tcPr>
            <w:tcW w:w="1380" w:type="dxa"/>
            <w:tcBorders>
              <w:top w:val="nil"/>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3002400000</w:t>
            </w:r>
          </w:p>
        </w:tc>
        <w:tc>
          <w:tcPr>
            <w:tcW w:w="6660" w:type="dxa"/>
            <w:tcBorders>
              <w:top w:val="nil"/>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 </w:t>
            </w:r>
          </w:p>
        </w:tc>
        <w:tc>
          <w:tcPr>
            <w:tcW w:w="1720" w:type="dxa"/>
            <w:tcBorders>
              <w:top w:val="nil"/>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17,569.29</w:t>
            </w:r>
          </w:p>
        </w:tc>
      </w:tr>
      <w:tr w:rsidR="00B668A2" w:rsidRPr="00473033" w:rsidTr="00B668A2">
        <w:trPr>
          <w:trHeight w:val="525"/>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3002400003</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504-ბაღდათის მუნიციპალიტეტის სოფ. ვარციხეში ამბულატორიის შენობის სარეაბილიტაციო სამუშაოები_GEL_01/5600/24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1,597.81</w:t>
            </w:r>
          </w:p>
        </w:tc>
      </w:tr>
      <w:tr w:rsidR="00B668A2" w:rsidRPr="00473033" w:rsidTr="00B668A2">
        <w:trPr>
          <w:trHeight w:val="525"/>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3002400005</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519-სოფ. ზედა დიმში ე.წ. წყაროს უბანში საავტომობილო გზის რეაბილიტაცია_GEL_01/5600/24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2,858.03</w:t>
            </w:r>
          </w:p>
        </w:tc>
      </w:tr>
      <w:tr w:rsidR="00B668A2" w:rsidRPr="00473033" w:rsidTr="00B668A2">
        <w:trPr>
          <w:trHeight w:val="525"/>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lastRenderedPageBreak/>
              <w:t>3002400007</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485-2018-2019 წლებში მომხდარი სტიქიური მოვლენების შედეგების სალიკვიდაციო ღონისძიებების განხორციელების მიზნით_GEL_01/5600/24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7,819.32</w:t>
            </w:r>
          </w:p>
        </w:tc>
      </w:tr>
      <w:tr w:rsidR="00B668A2" w:rsidRPr="00473033" w:rsidTr="00B668A2">
        <w:trPr>
          <w:trHeight w:val="525"/>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3002400009</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716-2016 წლის ივლისში მომხდარი  სხვადასხვა სტიქიური მოვლენების ლიკვიდაცია_GEL_01/5600/24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720.00</w:t>
            </w:r>
          </w:p>
        </w:tc>
      </w:tr>
      <w:tr w:rsidR="00B668A2" w:rsidRPr="00473033" w:rsidTr="00B668A2">
        <w:trPr>
          <w:trHeight w:val="525"/>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3002400011</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728-სოფ. პირველ ობჩაში მთისძირისკენ მისასვლელი საავტომობილო გზის რეაბილიტაცია_GEL_01/5600/24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0.15</w:t>
            </w:r>
          </w:p>
        </w:tc>
      </w:tr>
      <w:tr w:rsidR="00B668A2" w:rsidRPr="00473033" w:rsidTr="00B668A2">
        <w:trPr>
          <w:trHeight w:val="525"/>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3002400013</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749-რევაზ ლაღიძის სახელობის ბაღდათის კულტურის ცენტრის შენობის სახურავის რეაბილიტაცია_GEL_01/5600/24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0.10</w:t>
            </w:r>
          </w:p>
        </w:tc>
      </w:tr>
      <w:tr w:rsidR="00B668A2" w:rsidRPr="00473033" w:rsidTr="00B668A2">
        <w:trPr>
          <w:trHeight w:val="525"/>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3002400019</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949-ბაღდათის მუნიციპალიტეტის სოფ. როხში ამბულატორიის შენობის სარეაბილიტაციო სამუშაოები_GEL_01/5600/24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558.30</w:t>
            </w:r>
          </w:p>
        </w:tc>
      </w:tr>
      <w:tr w:rsidR="00B668A2" w:rsidRPr="00473033" w:rsidTr="00B668A2">
        <w:trPr>
          <w:trHeight w:val="525"/>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3002400023</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322- საპროექტო დოკუმენტაციისა და სამშენებლო სამუშაოების ტექნიკური ზედამხედველობის მომსახურების შესყიდვისთვის _GEL_01/5600/24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60.00</w:t>
            </w:r>
          </w:p>
        </w:tc>
      </w:tr>
      <w:tr w:rsidR="00B668A2" w:rsidRPr="00473033" w:rsidTr="00B668A2">
        <w:trPr>
          <w:trHeight w:val="525"/>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3002400027</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1063-სოფელ პირველ ობჩაში მთისძირისკენ მისასვლელი საავტომობილო გზის რეაბილიტაცია_GEL_01/5600/24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200.00</w:t>
            </w:r>
          </w:p>
        </w:tc>
      </w:tr>
      <w:tr w:rsidR="00B668A2" w:rsidRPr="00473033" w:rsidTr="00B668A2">
        <w:trPr>
          <w:trHeight w:val="1035"/>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3002400029</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440-2018 წელს მომხდარი სტიქიის შედეგად მიყენებული ზიანის სალიკვიდაციო ღონისძიებების განხორციელების მიზნით (საპროექტო დოკუმენტაციის მომზადება, სამშენებლო სამუშაოებისა და მასთან დაკავშირებული საქონლისა და მომსახურების შესყიდვა)_GEL_01/5600/24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0.40</w:t>
            </w:r>
          </w:p>
        </w:tc>
      </w:tr>
      <w:tr w:rsidR="00B668A2" w:rsidRPr="00473033" w:rsidTr="00B668A2">
        <w:trPr>
          <w:trHeight w:val="525"/>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3002400033</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384-სტიქიის შედეგების სალიკვიდაციო ღონისძიებების განხორციელების მიზნით_GEL_01/5600/24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2,341.90</w:t>
            </w:r>
          </w:p>
        </w:tc>
      </w:tr>
      <w:tr w:rsidR="00B668A2" w:rsidRPr="00473033" w:rsidTr="00B668A2">
        <w:trPr>
          <w:trHeight w:val="525"/>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3002400035</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1358-სოფ. წითელხევის შემოვლითი საავტომობილო გზის ბეტონის საფარის მოწყობა_GEL_01/5600/24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8,868.78</w:t>
            </w:r>
          </w:p>
        </w:tc>
      </w:tr>
      <w:tr w:rsidR="00B668A2" w:rsidRPr="00473033" w:rsidTr="00B668A2">
        <w:trPr>
          <w:trHeight w:val="525"/>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3002400037</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1442-ბაღდათის მუნიციპალიტეტის სოფ. ხანში ამბულატორიის შენობის სარეაბილიტაციო სამუშაოები_GEL_01/5600/24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0.63</w:t>
            </w:r>
          </w:p>
        </w:tc>
      </w:tr>
      <w:tr w:rsidR="00B668A2" w:rsidRPr="00473033" w:rsidTr="00B668A2">
        <w:trPr>
          <w:trHeight w:val="525"/>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3002400039</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1443-სოფ. წითელხევში მეფარიშვილების უბნიდან თეთრი ეკლესიიკენ მიმავალი საავტომობილო გზის ბეტონის საფარის მოწყობა_GEL_01/5600/24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8,295.64</w:t>
            </w:r>
          </w:p>
        </w:tc>
      </w:tr>
      <w:tr w:rsidR="00B668A2" w:rsidRPr="00473033" w:rsidTr="00B668A2">
        <w:trPr>
          <w:trHeight w:val="525"/>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3002400041</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1558-ბაღდათში სალხინოს ეკლესიასთან მისასვლელი გზის რეაბილიტაცია_GEL_01/5600/24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657.03</w:t>
            </w:r>
          </w:p>
        </w:tc>
      </w:tr>
      <w:tr w:rsidR="00B668A2" w:rsidRPr="00473033" w:rsidTr="00B668A2">
        <w:trPr>
          <w:trHeight w:val="525"/>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3002400045</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384-სტიქიის შედეგების სალიკვიდაციო ღონისძიებების განხორციელების მიზნით_GEL_01/5600/24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230.91</w:t>
            </w:r>
          </w:p>
        </w:tc>
      </w:tr>
      <w:tr w:rsidR="00B668A2" w:rsidRPr="00473033" w:rsidTr="00B668A2">
        <w:trPr>
          <w:trHeight w:val="525"/>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3002400047</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1678-ბაღდათის მუნიციპალიტეტის სოფ. კაკასხიდიდან სოფ. ხანამდე გზის მონაკვეთის ბეტონის საფარის მოწყობა_GEL_01/5600/24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2,113.70</w:t>
            </w:r>
          </w:p>
        </w:tc>
      </w:tr>
      <w:tr w:rsidR="00B668A2" w:rsidRPr="00473033" w:rsidTr="00B668A2">
        <w:trPr>
          <w:trHeight w:val="525"/>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3002400051</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1738-სოფ. ფერსათისა და სოფ. შუბანის დამაკავშირებელი საავტომობილო გზის რკ/ბეტონის საფარის მოწყობა_GEL_01/5600/24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0.08</w:t>
            </w:r>
          </w:p>
        </w:tc>
      </w:tr>
      <w:tr w:rsidR="00B668A2" w:rsidRPr="00473033" w:rsidTr="00B668A2">
        <w:trPr>
          <w:trHeight w:val="780"/>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3002400053</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1750-ბაღდათის მუნიციპალიტეტის სოფ. დიმში მამუკაშვილების შესახვევიდან ეკლესიამდე გზის მონაკვეთის რეაბილიტაციის სამუშაოები_GEL_01/5600/24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11,317.08</w:t>
            </w:r>
          </w:p>
        </w:tc>
      </w:tr>
      <w:tr w:rsidR="00B668A2" w:rsidRPr="00473033" w:rsidTr="00B668A2">
        <w:trPr>
          <w:trHeight w:val="780"/>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3002400055</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698-2017 წელს სტიქიის შედეგად დაზიანებული ინფრასტრუქტურული ობიექტების სარეაბილიტაციო სამუშაოების განხორციელების მიზნით_GEL_01/5600/24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3,395.15</w:t>
            </w:r>
          </w:p>
        </w:tc>
      </w:tr>
      <w:tr w:rsidR="00B668A2" w:rsidRPr="00473033" w:rsidTr="00B668A2">
        <w:trPr>
          <w:trHeight w:val="525"/>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3002400063</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1994-სოფ. დიმში ნერგაძეების უბანში საავტომობილო გზის რეაბილიტაცია_GEL_01/5600/24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182.62</w:t>
            </w:r>
          </w:p>
        </w:tc>
      </w:tr>
      <w:tr w:rsidR="00B668A2" w:rsidRPr="00473033" w:rsidTr="00B668A2">
        <w:trPr>
          <w:trHeight w:val="525"/>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3002400067</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2026-,,საგანგებო სიტუაციების კოორდინაციისა და გადაუდებელი დახმარების ცენტრის" ოფისის მშენებლობა_GEL_01/5600/24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147.09</w:t>
            </w:r>
          </w:p>
        </w:tc>
      </w:tr>
      <w:tr w:rsidR="00B668A2" w:rsidRPr="00473033" w:rsidTr="00B668A2">
        <w:trPr>
          <w:trHeight w:val="525"/>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3002400069</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2050-სოფ. პირველ ობჩაში მთისძირისკენ მისასვლელი ს/გზის რეაბილიტაცია_GEL_01/5600/24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17,409.24</w:t>
            </w:r>
          </w:p>
        </w:tc>
      </w:tr>
      <w:tr w:rsidR="00B668A2" w:rsidRPr="00473033" w:rsidTr="00B668A2">
        <w:trPr>
          <w:trHeight w:val="525"/>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lastRenderedPageBreak/>
              <w:t>3002400071</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307-ზოგადსაგანმანათლებლო ინფრასტრუქტურის რეაბილიტაცია მუნიციპალიტეტებში_GEL_01/2500/24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3,335.90</w:t>
            </w:r>
          </w:p>
        </w:tc>
      </w:tr>
      <w:tr w:rsidR="00B668A2" w:rsidRPr="00473033" w:rsidTr="00B668A2">
        <w:trPr>
          <w:trHeight w:val="525"/>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3002400073</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2104-ბაღდათი–საკრაულას ადგილობრივი ს/გზის ტაპიზოური-ჭალის მონაკვეთის რეაბილიტაცია_GEL_01/5600/24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0.93</w:t>
            </w:r>
          </w:p>
        </w:tc>
      </w:tr>
      <w:tr w:rsidR="00B668A2" w:rsidRPr="00473033" w:rsidTr="00B668A2">
        <w:trPr>
          <w:trHeight w:val="525"/>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3002400075</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2161-სოფ. პირველი და მეორე ობჩის ზესტაფონის მუნიციპალიტეტის სოფ. როდინოულთან დამაკავშირებელი ს/გზის რეაბილიტაცია_GEL_01/5600/24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22,634.89</w:t>
            </w:r>
          </w:p>
        </w:tc>
      </w:tr>
      <w:tr w:rsidR="00B668A2" w:rsidRPr="00473033" w:rsidTr="00B668A2">
        <w:trPr>
          <w:trHeight w:val="525"/>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3002400077</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1678-ბაღდათის მუნიციპალიტეტის სოფ. კაკასხიდიდან სოფ. ხანამდე გზის მონაკვეთის ბეტონის საფარის მოწყობა_GEL_01/5600/24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21,113.47</w:t>
            </w:r>
          </w:p>
        </w:tc>
      </w:tr>
      <w:tr w:rsidR="00B668A2" w:rsidRPr="00473033" w:rsidTr="00B668A2">
        <w:trPr>
          <w:trHeight w:val="525"/>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3002400079</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2183-ბაღდათის მუნიციპალიტეტის სოფ. ნერგეეთში ამბულატორიის შენობის სარეაბილიტაციო სამუშაოები_GEL_01/5600/24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23,166.12</w:t>
            </w:r>
          </w:p>
        </w:tc>
      </w:tr>
      <w:tr w:rsidR="00B668A2" w:rsidRPr="00473033" w:rsidTr="00B668A2">
        <w:trPr>
          <w:trHeight w:val="780"/>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3002400081</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2185-ბაღდათის მუნიციპალიტეტის სოფ. დიმში მამუკაშვილების შესახვევიდან ეკლესიამდე გზის მონაკვეთის რეაბილიტაციის სამუშაოები._GEL_01/5600/24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13,049.00</w:t>
            </w:r>
          </w:p>
        </w:tc>
      </w:tr>
      <w:tr w:rsidR="00B668A2" w:rsidRPr="00473033" w:rsidTr="00B668A2">
        <w:trPr>
          <w:trHeight w:val="780"/>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3002400083</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2207-სოფ. დიმი ჯ.ღვინჯილიას სახელობის საჯარო სკოლა სოფ. პირველი ობჩის დამაკავშირებელი საავტომობილო გზის ბეტონის საფარის მოწყობა_GEL_01/5600/24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16,661.16</w:t>
            </w:r>
          </w:p>
        </w:tc>
      </w:tr>
      <w:tr w:rsidR="00B668A2" w:rsidRPr="00473033" w:rsidTr="00B668A2">
        <w:trPr>
          <w:trHeight w:val="525"/>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3002400085</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793-ბაღდათი-საკრაულას ადგ. მნიშვნელობის ს/გზის რეაბილიტაცია_GEL_01/5600/24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19,912.93</w:t>
            </w:r>
          </w:p>
        </w:tc>
      </w:tr>
      <w:tr w:rsidR="00B668A2" w:rsidRPr="00473033" w:rsidTr="00B668A2">
        <w:trPr>
          <w:trHeight w:val="525"/>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3002400088</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2401-სოფ. დიმის #2 საბავშვო ბაგა-ბაღის შენობის მშენებლობა_GEL_01/5600/24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13,723.04</w:t>
            </w:r>
          </w:p>
        </w:tc>
      </w:tr>
      <w:tr w:rsidR="00B668A2" w:rsidRPr="00473033" w:rsidTr="00B668A2">
        <w:trPr>
          <w:trHeight w:val="780"/>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3002400090</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2403-სოფ. დიმი-ჯ. ღვინჯილიას სახელობის საჯარო სკოლა-სოფ. პირველი ობჩის დამაკავშირებელი საავტომობილო გზის რკ/ბეტონის საფარის მოწყობა;_GEL_01/5600/24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8,660.55</w:t>
            </w:r>
          </w:p>
        </w:tc>
      </w:tr>
      <w:tr w:rsidR="00B668A2" w:rsidRPr="00473033" w:rsidTr="00B668A2">
        <w:trPr>
          <w:trHeight w:val="525"/>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3002400092</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2404-სოფ. როხში ე. წ. შემოვლითი საავტომობილო გზის რკ/ბეტონის საფარის მოწყობა;_GEL_01/5600/24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47,824.68</w:t>
            </w:r>
          </w:p>
        </w:tc>
      </w:tr>
      <w:tr w:rsidR="00B668A2" w:rsidRPr="00473033" w:rsidTr="00B668A2">
        <w:trPr>
          <w:trHeight w:val="780"/>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3002400094</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2402-სოფ. წითელხევში მეფარიშვილების უბნიდან თეთრი ეკლესიისკენ მიმავალი საავტომობილო გზის რკ/ბეტონის საფარის მოწყობა;_GEL_01/5600/24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20,319.51</w:t>
            </w:r>
          </w:p>
        </w:tc>
      </w:tr>
      <w:tr w:rsidR="00B668A2" w:rsidRPr="00473033" w:rsidTr="00B668A2">
        <w:trPr>
          <w:trHeight w:val="525"/>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3002400096</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2405-ქ. ბაღდათში ქუჩების სავალი ნაწილის რკ/ბეტონის საფარის მოწყობა._GEL_01/5600/24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12,319.67</w:t>
            </w:r>
          </w:p>
        </w:tc>
      </w:tr>
      <w:tr w:rsidR="00B668A2" w:rsidRPr="00473033" w:rsidTr="00B668A2">
        <w:trPr>
          <w:trHeight w:val="525"/>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3002400098</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2406-სოფ. ფერსათისა და სოფ. შუბანის დამაკავშირებელი საავტომობილო გზის რკ/ბეტონის საფარის მოწყობა._GEL_01/5600/24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17,321.53</w:t>
            </w:r>
          </w:p>
        </w:tc>
      </w:tr>
      <w:tr w:rsidR="00B668A2" w:rsidRPr="00473033" w:rsidTr="00B668A2">
        <w:trPr>
          <w:trHeight w:val="2055"/>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3002400100</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2443-„საქართველოს 2020 წლის სახელმწიფო ბიუჯეტის შესახებ“ საქართველოს კანონის მე-20 მუხლის მე-3 პუნქტის საფუძველზე და „საქართველოს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სოფლის  მხარდაჭერის  პროგრამის  ფარგლებში დასაფინანსებელი პროექტების შერჩევის პროცედურებისა და კრიტერიუმების დამტკიცების შესახებ“ საქართველოს მთავრობის 2018  წლის 28 დეკემბრის №654 დადგენილების შესაბამისად_GEL_01/5600/24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118.84</w:t>
            </w:r>
          </w:p>
        </w:tc>
      </w:tr>
      <w:tr w:rsidR="00B668A2" w:rsidRPr="00473033" w:rsidTr="00B668A2">
        <w:trPr>
          <w:trHeight w:val="780"/>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3002400102</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2515-საჯარო სკოლების ინფრასტრუქტურის გაუმჯობესების მიზნით, საქონლის, მომსახურებისა და სამუშაოების შეყიდვის დელეგირებული უფლებამოსილების განხორციელების მიზნით_GEL_01/2500/24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468,849.67</w:t>
            </w:r>
          </w:p>
        </w:tc>
      </w:tr>
      <w:tr w:rsidR="00B668A2" w:rsidRPr="00473033" w:rsidTr="00B668A2">
        <w:trPr>
          <w:trHeight w:val="525"/>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3002400104</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2516-მოსწავლეთა ტრანსპორტით უზრუნველყოფის დელეგირებული უფლებამოსილების განხორციელების მიზნით_GEL_01/3200/24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4,480.07</w:t>
            </w:r>
          </w:p>
        </w:tc>
      </w:tr>
      <w:tr w:rsidR="00B668A2" w:rsidRPr="00473033" w:rsidTr="00B668A2">
        <w:trPr>
          <w:trHeight w:val="525"/>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lastRenderedPageBreak/>
              <w:t>3002400106</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2724-ქ. ბაღდათში ქუჩების (შ.რუსთაველის ქ-ის შესახვევები, ი.ჭავჭავაძის ქ.) სავალი ნაწილის რკ/ბეტონის საფარის მოწყობა._GEL_01/5600/24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8,378.36</w:t>
            </w:r>
          </w:p>
        </w:tc>
      </w:tr>
      <w:tr w:rsidR="00B668A2" w:rsidRPr="00473033" w:rsidTr="00B668A2">
        <w:trPr>
          <w:trHeight w:val="525"/>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3002400108</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2890-სოფ. წითელხევის შემოვლითი გზის რკ/ბეტონის საფარის მოწყობა._GEL_01/5600/24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34,999.98</w:t>
            </w:r>
          </w:p>
        </w:tc>
      </w:tr>
      <w:tr w:rsidR="00B668A2" w:rsidRPr="00473033" w:rsidTr="00B668A2">
        <w:trPr>
          <w:trHeight w:val="315"/>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3002400110</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2887-ქ. ბაღდათში წ.მ მარიამის ქუჩის რეაბილიტაცია._GEL_01/5600/24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16,990.86</w:t>
            </w:r>
          </w:p>
        </w:tc>
      </w:tr>
      <w:tr w:rsidR="00B668A2" w:rsidRPr="00473033" w:rsidTr="00B668A2">
        <w:trPr>
          <w:trHeight w:val="315"/>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3002400112</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2889-ქ. ბაღდათში დადიანის ქუჩის რეაბილიტაცია._GEL_01/5600/24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6,657.55</w:t>
            </w:r>
          </w:p>
        </w:tc>
      </w:tr>
      <w:tr w:rsidR="00B668A2" w:rsidRPr="00473033" w:rsidTr="00B668A2">
        <w:trPr>
          <w:trHeight w:val="315"/>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3002400114</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2888-ქ. ბაღდათში აღმაშენებლის ქუჩის რეაბილიტაცია._GEL_01/5600/24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0.35</w:t>
            </w:r>
          </w:p>
        </w:tc>
      </w:tr>
      <w:tr w:rsidR="00B668A2" w:rsidRPr="00473033" w:rsidTr="00B668A2">
        <w:trPr>
          <w:trHeight w:val="315"/>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3002400116</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2886-ქ. ბაღდათში ჯავახიშვილის ქუჩის რეაბილიტაცია._GEL_01/5600/24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3,571.67</w:t>
            </w:r>
          </w:p>
        </w:tc>
      </w:tr>
      <w:tr w:rsidR="00B668A2" w:rsidRPr="00473033" w:rsidTr="00B668A2">
        <w:trPr>
          <w:trHeight w:val="525"/>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3002400118</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3235-ბაღდათის მუნიციპალიტეტის სოფელ ზედა დიმში კვირიკაძეების საუბნო გზის რეაბილიტაცია._GEL_01/5600/24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14,916.34</w:t>
            </w:r>
          </w:p>
        </w:tc>
      </w:tr>
      <w:tr w:rsidR="00B668A2" w:rsidRPr="00473033" w:rsidTr="00B668A2">
        <w:trPr>
          <w:trHeight w:val="525"/>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3002400120</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3237-ბაღდათის მუნიციპალიტეტის სოფ. ფერსათში  ღვინის მარნიდან ე. წ. თავხელიძეების ბოგირამდე ს/გზის რეაბილიტაცია_GEL_01/5600/24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5,000.00</w:t>
            </w:r>
          </w:p>
        </w:tc>
      </w:tr>
      <w:tr w:rsidR="00B668A2" w:rsidRPr="00473033" w:rsidTr="00B668A2">
        <w:trPr>
          <w:trHeight w:val="525"/>
        </w:trPr>
        <w:tc>
          <w:tcPr>
            <w:tcW w:w="1380" w:type="dxa"/>
            <w:tcBorders>
              <w:top w:val="single" w:sz="8" w:space="0" w:color="auto"/>
              <w:left w:val="single" w:sz="8" w:space="0" w:color="auto"/>
              <w:bottom w:val="single" w:sz="8" w:space="0" w:color="auto"/>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3002400122</w:t>
            </w:r>
          </w:p>
        </w:tc>
        <w:tc>
          <w:tcPr>
            <w:tcW w:w="6660" w:type="dxa"/>
            <w:tcBorders>
              <w:top w:val="single" w:sz="8" w:space="0" w:color="auto"/>
              <w:left w:val="nil"/>
              <w:bottom w:val="single" w:sz="8" w:space="0" w:color="auto"/>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3236-ბაღდათის მუნიციპალიტეტის საფელ დიმში ე.წ ატეკის საუბნო გზის რკ/ბეტონის საფარის მოწყობის სამუშაოები._GEL_01/5600/24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4,577.00</w:t>
            </w:r>
          </w:p>
        </w:tc>
      </w:tr>
      <w:tr w:rsidR="00B668A2" w:rsidRPr="00473033" w:rsidTr="00B668A2">
        <w:trPr>
          <w:trHeight w:val="525"/>
        </w:trPr>
        <w:tc>
          <w:tcPr>
            <w:tcW w:w="1380" w:type="dxa"/>
            <w:tcBorders>
              <w:top w:val="single" w:sz="8" w:space="0" w:color="auto"/>
              <w:left w:val="single" w:sz="8" w:space="0" w:color="auto"/>
              <w:bottom w:val="nil"/>
              <w:right w:val="single" w:sz="4" w:space="0" w:color="auto"/>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3002400126</w:t>
            </w:r>
          </w:p>
        </w:tc>
        <w:tc>
          <w:tcPr>
            <w:tcW w:w="6660" w:type="dxa"/>
            <w:tcBorders>
              <w:top w:val="single" w:sz="8" w:space="0" w:color="auto"/>
              <w:left w:val="nil"/>
              <w:bottom w:val="nil"/>
              <w:right w:val="single" w:sz="4" w:space="0" w:color="auto"/>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3273-სოფელ ვარციხეში ბიზნესის განვითარებისა და ტურიზმის ხელშემწყობი ცენტრის შენობის რეკონსტრუქციისათ ის_GEL_01/5600/24</w:t>
            </w:r>
          </w:p>
        </w:tc>
        <w:tc>
          <w:tcPr>
            <w:tcW w:w="1720" w:type="dxa"/>
            <w:tcBorders>
              <w:top w:val="single" w:sz="8" w:space="0" w:color="auto"/>
              <w:left w:val="nil"/>
              <w:bottom w:val="nil"/>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r w:rsidRPr="00473033">
              <w:rPr>
                <w:rFonts w:ascii="Sylfaen" w:eastAsia="Times New Roman" w:hAnsi="Sylfaen" w:cs="Times New Roman"/>
                <w:color w:val="000000"/>
                <w:sz w:val="20"/>
                <w:szCs w:val="20"/>
                <w:lang w:val="ka-GE"/>
              </w:rPr>
              <w:t>885,896.79</w:t>
            </w:r>
          </w:p>
        </w:tc>
      </w:tr>
      <w:tr w:rsidR="00B668A2" w:rsidRPr="00473033" w:rsidTr="00B668A2">
        <w:trPr>
          <w:trHeight w:val="300"/>
        </w:trPr>
        <w:tc>
          <w:tcPr>
            <w:tcW w:w="1380" w:type="dxa"/>
            <w:tcBorders>
              <w:top w:val="single" w:sz="8" w:space="0" w:color="auto"/>
              <w:left w:val="single" w:sz="8" w:space="0" w:color="auto"/>
              <w:bottom w:val="nil"/>
              <w:right w:val="nil"/>
            </w:tcBorders>
            <w:shd w:val="clear" w:color="auto" w:fill="auto"/>
            <w:hideMark/>
          </w:tcPr>
          <w:p w:rsidR="00B668A2" w:rsidRPr="00473033" w:rsidRDefault="00B668A2" w:rsidP="00B668A2">
            <w:pPr>
              <w:spacing w:after="0" w:line="240" w:lineRule="auto"/>
              <w:jc w:val="center"/>
              <w:rPr>
                <w:rFonts w:ascii="Sylfaen" w:eastAsia="Times New Roman" w:hAnsi="Sylfaen" w:cs="Arial"/>
                <w:color w:val="000000"/>
                <w:sz w:val="20"/>
                <w:szCs w:val="18"/>
                <w:lang w:val="ka-GE"/>
              </w:rPr>
            </w:pPr>
            <w:r w:rsidRPr="00473033">
              <w:rPr>
                <w:rFonts w:ascii="Sylfaen" w:eastAsia="Times New Roman" w:hAnsi="Sylfaen" w:cs="Arial"/>
                <w:color w:val="000000"/>
                <w:sz w:val="20"/>
                <w:szCs w:val="18"/>
                <w:lang w:val="ka-GE"/>
              </w:rPr>
              <w:t> </w:t>
            </w:r>
          </w:p>
        </w:tc>
        <w:tc>
          <w:tcPr>
            <w:tcW w:w="6660" w:type="dxa"/>
            <w:tcBorders>
              <w:top w:val="single" w:sz="8" w:space="0" w:color="auto"/>
              <w:left w:val="nil"/>
              <w:bottom w:val="nil"/>
              <w:right w:val="nil"/>
            </w:tcBorders>
            <w:shd w:val="clear" w:color="auto" w:fill="auto"/>
            <w:hideMark/>
          </w:tcPr>
          <w:p w:rsidR="00B668A2" w:rsidRPr="00473033" w:rsidRDefault="00B668A2" w:rsidP="00B668A2">
            <w:pPr>
              <w:spacing w:after="0" w:line="240" w:lineRule="auto"/>
              <w:rPr>
                <w:rFonts w:ascii="Sylfaen" w:eastAsia="Times New Roman" w:hAnsi="Sylfaen" w:cs="Times New Roman"/>
                <w:color w:val="000000"/>
                <w:sz w:val="20"/>
                <w:szCs w:val="18"/>
                <w:lang w:val="ka-GE"/>
              </w:rPr>
            </w:pPr>
            <w:r w:rsidRPr="00473033">
              <w:rPr>
                <w:rFonts w:ascii="Sylfaen" w:eastAsia="Times New Roman" w:hAnsi="Sylfaen" w:cs="Times New Roman"/>
                <w:color w:val="000000"/>
                <w:sz w:val="20"/>
                <w:szCs w:val="18"/>
                <w:lang w:val="ka-GE"/>
              </w:rPr>
              <w:t> </w:t>
            </w:r>
          </w:p>
        </w:tc>
        <w:tc>
          <w:tcPr>
            <w:tcW w:w="1720" w:type="dxa"/>
            <w:tcBorders>
              <w:top w:val="single" w:sz="8" w:space="0" w:color="auto"/>
              <w:left w:val="nil"/>
              <w:bottom w:val="nil"/>
              <w:right w:val="single" w:sz="8" w:space="0" w:color="auto"/>
            </w:tcBorders>
            <w:shd w:val="clear" w:color="auto" w:fill="auto"/>
            <w:vAlign w:val="center"/>
            <w:hideMark/>
          </w:tcPr>
          <w:p w:rsidR="00B668A2" w:rsidRPr="00473033" w:rsidRDefault="00B668A2" w:rsidP="00B668A2">
            <w:pPr>
              <w:spacing w:after="0" w:line="240" w:lineRule="auto"/>
              <w:jc w:val="center"/>
              <w:rPr>
                <w:rFonts w:ascii="Sylfaen" w:eastAsia="Times New Roman" w:hAnsi="Sylfaen" w:cs="Times New Roman"/>
                <w:color w:val="000000"/>
                <w:sz w:val="20"/>
                <w:szCs w:val="20"/>
                <w:lang w:val="ka-GE"/>
              </w:rPr>
            </w:pPr>
          </w:p>
        </w:tc>
      </w:tr>
      <w:tr w:rsidR="00B668A2" w:rsidRPr="00473033" w:rsidTr="00B668A2">
        <w:trPr>
          <w:trHeight w:val="300"/>
        </w:trPr>
        <w:tc>
          <w:tcPr>
            <w:tcW w:w="1380" w:type="dxa"/>
            <w:tcBorders>
              <w:top w:val="nil"/>
              <w:left w:val="single" w:sz="8" w:space="0" w:color="auto"/>
              <w:bottom w:val="nil"/>
              <w:right w:val="nil"/>
            </w:tcBorders>
            <w:shd w:val="clear" w:color="auto" w:fill="auto"/>
            <w:noWrap/>
            <w:vAlign w:val="bottom"/>
            <w:hideMark/>
          </w:tcPr>
          <w:p w:rsidR="00B668A2" w:rsidRPr="00473033" w:rsidRDefault="00B668A2" w:rsidP="00B668A2">
            <w:pPr>
              <w:spacing w:after="0" w:line="240" w:lineRule="auto"/>
              <w:rPr>
                <w:rFonts w:ascii="Sylfaen" w:eastAsia="Times New Roman" w:hAnsi="Sylfaen" w:cs="Times New Roman"/>
                <w:sz w:val="20"/>
                <w:lang w:val="ka-GE"/>
              </w:rPr>
            </w:pPr>
            <w:r w:rsidRPr="00473033">
              <w:rPr>
                <w:rFonts w:ascii="Sylfaen" w:eastAsia="Times New Roman" w:hAnsi="Sylfaen" w:cs="Times New Roman"/>
                <w:sz w:val="20"/>
                <w:lang w:val="ka-GE"/>
              </w:rPr>
              <w:t> </w:t>
            </w:r>
          </w:p>
        </w:tc>
        <w:tc>
          <w:tcPr>
            <w:tcW w:w="6660" w:type="dxa"/>
            <w:tcBorders>
              <w:top w:val="nil"/>
              <w:left w:val="nil"/>
              <w:bottom w:val="nil"/>
              <w:right w:val="nil"/>
            </w:tcBorders>
            <w:shd w:val="clear" w:color="auto" w:fill="auto"/>
            <w:noWrap/>
            <w:vAlign w:val="bottom"/>
            <w:hideMark/>
          </w:tcPr>
          <w:p w:rsidR="00B668A2" w:rsidRPr="00473033" w:rsidRDefault="00B668A2" w:rsidP="00B668A2">
            <w:pPr>
              <w:spacing w:after="0" w:line="240" w:lineRule="auto"/>
              <w:rPr>
                <w:rFonts w:ascii="Sylfaen" w:eastAsia="Times New Roman" w:hAnsi="Sylfaen" w:cs="Times New Roman"/>
                <w:b/>
                <w:sz w:val="20"/>
                <w:lang w:val="ka-GE"/>
              </w:rPr>
            </w:pPr>
            <w:r w:rsidRPr="00473033">
              <w:rPr>
                <w:rFonts w:ascii="Sylfaen" w:eastAsia="Times New Roman" w:hAnsi="Sylfaen" w:cs="Sylfaen"/>
                <w:b/>
                <w:sz w:val="20"/>
                <w:lang w:val="ka-GE"/>
              </w:rPr>
              <w:t>ნაშთი</w:t>
            </w:r>
            <w:r w:rsidRPr="00473033">
              <w:rPr>
                <w:rFonts w:ascii="Sylfaen" w:eastAsia="Times New Roman" w:hAnsi="Sylfaen" w:cs="Times New Roman"/>
                <w:b/>
                <w:sz w:val="20"/>
                <w:lang w:val="ka-GE"/>
              </w:rPr>
              <w:t xml:space="preserve"> </w:t>
            </w:r>
            <w:r w:rsidRPr="00473033">
              <w:rPr>
                <w:rFonts w:ascii="Sylfaen" w:eastAsia="Times New Roman" w:hAnsi="Sylfaen" w:cs="Sylfaen"/>
                <w:b/>
                <w:sz w:val="20"/>
                <w:lang w:val="ka-GE"/>
              </w:rPr>
              <w:t>ანგარიშებზე</w:t>
            </w:r>
          </w:p>
        </w:tc>
        <w:tc>
          <w:tcPr>
            <w:tcW w:w="1720" w:type="dxa"/>
            <w:tcBorders>
              <w:top w:val="nil"/>
              <w:left w:val="nil"/>
              <w:bottom w:val="nil"/>
              <w:right w:val="single" w:sz="8" w:space="0" w:color="auto"/>
            </w:tcBorders>
            <w:shd w:val="clear" w:color="auto" w:fill="auto"/>
            <w:noWrap/>
            <w:vAlign w:val="center"/>
            <w:hideMark/>
          </w:tcPr>
          <w:p w:rsidR="00B668A2" w:rsidRPr="00473033" w:rsidRDefault="00B668A2" w:rsidP="00B668A2">
            <w:pPr>
              <w:spacing w:after="0" w:line="240" w:lineRule="auto"/>
              <w:jc w:val="center"/>
              <w:rPr>
                <w:rFonts w:ascii="Sylfaen" w:eastAsia="Times New Roman" w:hAnsi="Sylfaen" w:cs="Times New Roman"/>
                <w:b/>
                <w:sz w:val="20"/>
                <w:lang w:val="ka-GE"/>
              </w:rPr>
            </w:pPr>
            <w:r w:rsidRPr="00473033">
              <w:rPr>
                <w:rFonts w:ascii="Sylfaen" w:eastAsia="Times New Roman" w:hAnsi="Sylfaen" w:cs="Times New Roman"/>
                <w:b/>
                <w:sz w:val="20"/>
                <w:lang w:val="ka-GE"/>
              </w:rPr>
              <w:t>1,780,824.11</w:t>
            </w:r>
          </w:p>
        </w:tc>
      </w:tr>
      <w:tr w:rsidR="00B668A2" w:rsidRPr="00473033" w:rsidTr="00B668A2">
        <w:trPr>
          <w:trHeight w:val="300"/>
        </w:trPr>
        <w:tc>
          <w:tcPr>
            <w:tcW w:w="1380" w:type="dxa"/>
            <w:tcBorders>
              <w:top w:val="nil"/>
              <w:left w:val="single" w:sz="8" w:space="0" w:color="auto"/>
              <w:bottom w:val="nil"/>
              <w:right w:val="nil"/>
            </w:tcBorders>
            <w:shd w:val="clear" w:color="auto" w:fill="auto"/>
            <w:noWrap/>
            <w:vAlign w:val="bottom"/>
            <w:hideMark/>
          </w:tcPr>
          <w:p w:rsidR="00B668A2" w:rsidRPr="00473033" w:rsidRDefault="00B668A2" w:rsidP="00B668A2">
            <w:pPr>
              <w:spacing w:after="0" w:line="240" w:lineRule="auto"/>
              <w:rPr>
                <w:rFonts w:ascii="Sylfaen" w:eastAsia="Times New Roman" w:hAnsi="Sylfaen" w:cs="Times New Roman"/>
                <w:sz w:val="20"/>
                <w:lang w:val="ka-GE"/>
              </w:rPr>
            </w:pPr>
            <w:r w:rsidRPr="00473033">
              <w:rPr>
                <w:rFonts w:ascii="Sylfaen" w:eastAsia="Times New Roman" w:hAnsi="Sylfaen" w:cs="Times New Roman"/>
                <w:sz w:val="20"/>
                <w:lang w:val="ka-GE"/>
              </w:rPr>
              <w:t> </w:t>
            </w:r>
          </w:p>
        </w:tc>
        <w:tc>
          <w:tcPr>
            <w:tcW w:w="6660" w:type="dxa"/>
            <w:tcBorders>
              <w:top w:val="nil"/>
              <w:left w:val="nil"/>
              <w:bottom w:val="nil"/>
              <w:right w:val="nil"/>
            </w:tcBorders>
            <w:shd w:val="clear" w:color="auto" w:fill="auto"/>
            <w:noWrap/>
            <w:vAlign w:val="bottom"/>
            <w:hideMark/>
          </w:tcPr>
          <w:p w:rsidR="00B668A2" w:rsidRPr="00473033" w:rsidRDefault="00B668A2" w:rsidP="00B668A2">
            <w:pPr>
              <w:spacing w:after="0" w:line="240" w:lineRule="auto"/>
              <w:rPr>
                <w:rFonts w:ascii="Sylfaen" w:eastAsia="Times New Roman" w:hAnsi="Sylfaen" w:cs="Times New Roman"/>
                <w:b/>
                <w:color w:val="00B050"/>
                <w:sz w:val="20"/>
                <w:lang w:val="ka-GE"/>
              </w:rPr>
            </w:pPr>
            <w:r w:rsidRPr="00473033">
              <w:rPr>
                <w:rFonts w:ascii="Sylfaen" w:eastAsia="Times New Roman" w:hAnsi="Sylfaen" w:cs="Sylfaen"/>
                <w:b/>
                <w:color w:val="00B050"/>
                <w:sz w:val="20"/>
                <w:lang w:val="ka-GE"/>
              </w:rPr>
              <w:t>ნაშთი</w:t>
            </w:r>
            <w:r w:rsidRPr="00473033">
              <w:rPr>
                <w:rFonts w:ascii="Sylfaen" w:eastAsia="Times New Roman" w:hAnsi="Sylfaen" w:cs="Times New Roman"/>
                <w:b/>
                <w:color w:val="00B050"/>
                <w:sz w:val="20"/>
                <w:lang w:val="ka-GE"/>
              </w:rPr>
              <w:t xml:space="preserve"> </w:t>
            </w:r>
            <w:r w:rsidRPr="00473033">
              <w:rPr>
                <w:rFonts w:ascii="Sylfaen" w:eastAsia="Times New Roman" w:hAnsi="Sylfaen" w:cs="Sylfaen"/>
                <w:b/>
                <w:color w:val="00B050"/>
                <w:sz w:val="20"/>
                <w:lang w:val="ka-GE"/>
              </w:rPr>
              <w:t>დეპოზიტზე</w:t>
            </w:r>
          </w:p>
        </w:tc>
        <w:tc>
          <w:tcPr>
            <w:tcW w:w="1720" w:type="dxa"/>
            <w:tcBorders>
              <w:top w:val="nil"/>
              <w:left w:val="nil"/>
              <w:bottom w:val="nil"/>
              <w:right w:val="single" w:sz="8" w:space="0" w:color="auto"/>
            </w:tcBorders>
            <w:shd w:val="clear" w:color="auto" w:fill="auto"/>
            <w:noWrap/>
            <w:vAlign w:val="center"/>
            <w:hideMark/>
          </w:tcPr>
          <w:p w:rsidR="00B668A2" w:rsidRPr="00473033" w:rsidRDefault="00B668A2" w:rsidP="00B668A2">
            <w:pPr>
              <w:spacing w:after="0" w:line="240" w:lineRule="auto"/>
              <w:jc w:val="center"/>
              <w:rPr>
                <w:rFonts w:ascii="Sylfaen" w:eastAsia="Times New Roman" w:hAnsi="Sylfaen" w:cs="Times New Roman"/>
                <w:b/>
                <w:color w:val="00B050"/>
                <w:sz w:val="20"/>
                <w:lang w:val="ka-GE"/>
              </w:rPr>
            </w:pPr>
            <w:r w:rsidRPr="00473033">
              <w:rPr>
                <w:rFonts w:ascii="Sylfaen" w:eastAsia="Times New Roman" w:hAnsi="Sylfaen" w:cs="Times New Roman"/>
                <w:b/>
                <w:color w:val="00B050"/>
                <w:sz w:val="20"/>
                <w:lang w:val="ka-GE"/>
              </w:rPr>
              <w:t>373,567.67</w:t>
            </w:r>
          </w:p>
        </w:tc>
      </w:tr>
      <w:tr w:rsidR="00B668A2" w:rsidRPr="00473033" w:rsidTr="00B668A2">
        <w:trPr>
          <w:trHeight w:val="315"/>
        </w:trPr>
        <w:tc>
          <w:tcPr>
            <w:tcW w:w="1380" w:type="dxa"/>
            <w:tcBorders>
              <w:top w:val="nil"/>
              <w:left w:val="single" w:sz="8" w:space="0" w:color="auto"/>
              <w:bottom w:val="single" w:sz="8" w:space="0" w:color="auto"/>
              <w:right w:val="nil"/>
            </w:tcBorders>
            <w:shd w:val="clear" w:color="auto" w:fill="auto"/>
            <w:noWrap/>
            <w:vAlign w:val="bottom"/>
            <w:hideMark/>
          </w:tcPr>
          <w:p w:rsidR="00B668A2" w:rsidRPr="00473033" w:rsidRDefault="00B668A2" w:rsidP="00B668A2">
            <w:pPr>
              <w:spacing w:after="0" w:line="240" w:lineRule="auto"/>
              <w:rPr>
                <w:rFonts w:ascii="Sylfaen" w:eastAsia="Times New Roman" w:hAnsi="Sylfaen" w:cs="Times New Roman"/>
                <w:sz w:val="20"/>
                <w:lang w:val="ka-GE"/>
              </w:rPr>
            </w:pPr>
            <w:r w:rsidRPr="00473033">
              <w:rPr>
                <w:rFonts w:ascii="Sylfaen" w:eastAsia="Times New Roman" w:hAnsi="Sylfaen" w:cs="Times New Roman"/>
                <w:sz w:val="20"/>
                <w:lang w:val="ka-GE"/>
              </w:rPr>
              <w:t> </w:t>
            </w:r>
          </w:p>
        </w:tc>
        <w:tc>
          <w:tcPr>
            <w:tcW w:w="6660" w:type="dxa"/>
            <w:tcBorders>
              <w:top w:val="nil"/>
              <w:left w:val="nil"/>
              <w:bottom w:val="single" w:sz="8" w:space="0" w:color="auto"/>
              <w:right w:val="nil"/>
            </w:tcBorders>
            <w:shd w:val="clear" w:color="auto" w:fill="auto"/>
            <w:noWrap/>
            <w:vAlign w:val="bottom"/>
            <w:hideMark/>
          </w:tcPr>
          <w:p w:rsidR="00B668A2" w:rsidRPr="00473033" w:rsidRDefault="00B668A2" w:rsidP="00B668A2">
            <w:pPr>
              <w:spacing w:after="0" w:line="240" w:lineRule="auto"/>
              <w:rPr>
                <w:rFonts w:ascii="Sylfaen" w:eastAsia="Times New Roman" w:hAnsi="Sylfaen" w:cs="Times New Roman"/>
                <w:b/>
                <w:color w:val="FF0000"/>
                <w:lang w:val="ka-GE"/>
              </w:rPr>
            </w:pPr>
            <w:r w:rsidRPr="00473033">
              <w:rPr>
                <w:rFonts w:ascii="Sylfaen" w:eastAsia="Times New Roman" w:hAnsi="Sylfaen" w:cs="Sylfaen"/>
                <w:b/>
                <w:color w:val="FF0000"/>
                <w:lang w:val="ka-GE"/>
              </w:rPr>
              <w:t>სულ</w:t>
            </w:r>
            <w:r w:rsidRPr="00473033">
              <w:rPr>
                <w:rFonts w:ascii="Sylfaen" w:eastAsia="Times New Roman" w:hAnsi="Sylfaen" w:cs="Times New Roman"/>
                <w:b/>
                <w:color w:val="FF0000"/>
                <w:lang w:val="ka-GE"/>
              </w:rPr>
              <w:t xml:space="preserve"> </w:t>
            </w:r>
            <w:r w:rsidRPr="00473033">
              <w:rPr>
                <w:rFonts w:ascii="Sylfaen" w:eastAsia="Times New Roman" w:hAnsi="Sylfaen" w:cs="Sylfaen"/>
                <w:b/>
                <w:color w:val="FF0000"/>
                <w:lang w:val="ka-GE"/>
              </w:rPr>
              <w:t>ნაშთი</w:t>
            </w:r>
          </w:p>
        </w:tc>
        <w:tc>
          <w:tcPr>
            <w:tcW w:w="1720" w:type="dxa"/>
            <w:tcBorders>
              <w:top w:val="nil"/>
              <w:left w:val="nil"/>
              <w:bottom w:val="single" w:sz="8" w:space="0" w:color="auto"/>
              <w:right w:val="single" w:sz="8" w:space="0" w:color="auto"/>
            </w:tcBorders>
            <w:shd w:val="clear" w:color="auto" w:fill="auto"/>
            <w:noWrap/>
            <w:vAlign w:val="center"/>
            <w:hideMark/>
          </w:tcPr>
          <w:p w:rsidR="00B668A2" w:rsidRPr="00473033" w:rsidRDefault="00B668A2" w:rsidP="00B668A2">
            <w:pPr>
              <w:spacing w:after="0" w:line="240" w:lineRule="auto"/>
              <w:jc w:val="center"/>
              <w:rPr>
                <w:rFonts w:ascii="Sylfaen" w:eastAsia="Times New Roman" w:hAnsi="Sylfaen" w:cs="Times New Roman"/>
                <w:b/>
                <w:color w:val="FF0000"/>
                <w:lang w:val="ka-GE"/>
              </w:rPr>
            </w:pPr>
            <w:r w:rsidRPr="00473033">
              <w:rPr>
                <w:rFonts w:ascii="Sylfaen" w:eastAsia="Times New Roman" w:hAnsi="Sylfaen" w:cs="Times New Roman"/>
                <w:b/>
                <w:color w:val="FF0000"/>
                <w:lang w:val="ka-GE"/>
              </w:rPr>
              <w:t>2,154,391.78</w:t>
            </w:r>
          </w:p>
        </w:tc>
      </w:tr>
    </w:tbl>
    <w:p w:rsidR="007F7558" w:rsidRPr="00473033" w:rsidRDefault="007F7558" w:rsidP="007F530A">
      <w:pPr>
        <w:jc w:val="both"/>
        <w:rPr>
          <w:rFonts w:ascii="Sylfaen" w:hAnsi="Sylfaen"/>
          <w:lang w:val="ka-GE"/>
        </w:rPr>
      </w:pPr>
    </w:p>
    <w:p w:rsidR="007F7558" w:rsidRPr="00473033" w:rsidRDefault="007F7558" w:rsidP="007F530A">
      <w:pPr>
        <w:jc w:val="both"/>
        <w:rPr>
          <w:rFonts w:ascii="Sylfaen" w:hAnsi="Sylfaen"/>
          <w:lang w:val="ka-GE"/>
        </w:rPr>
      </w:pPr>
    </w:p>
    <w:p w:rsidR="00B668A2" w:rsidRPr="00473033" w:rsidRDefault="007F7558" w:rsidP="001B0BDE">
      <w:pPr>
        <w:pStyle w:val="Style3"/>
      </w:pPr>
      <w:bookmarkStart w:id="12" w:name="_Toc96695262"/>
      <w:r w:rsidRPr="00473033">
        <w:t>მთავრობის განკარგულებებით გამოყოფილი გრანტების ნაშთი</w:t>
      </w:r>
      <w:bookmarkEnd w:id="12"/>
    </w:p>
    <w:p w:rsidR="007F7558" w:rsidRDefault="00026EAD" w:rsidP="00026EAD">
      <w:pPr>
        <w:jc w:val="right"/>
        <w:rPr>
          <w:rFonts w:ascii="Sylfaen" w:hAnsi="Sylfaen"/>
          <w:i/>
          <w:sz w:val="18"/>
          <w:lang w:val="ka-GE"/>
        </w:rPr>
      </w:pPr>
      <w:r w:rsidRPr="00473033">
        <w:rPr>
          <w:rFonts w:ascii="Sylfaen" w:hAnsi="Sylfaen"/>
          <w:i/>
          <w:sz w:val="18"/>
          <w:lang w:val="ka-GE"/>
        </w:rPr>
        <w:t>ცხრილი</w:t>
      </w:r>
      <w:r w:rsidR="00454A46">
        <w:rPr>
          <w:rFonts w:ascii="Sylfaen" w:hAnsi="Sylfaen"/>
          <w:i/>
          <w:sz w:val="18"/>
          <w:lang w:val="ka-GE"/>
        </w:rPr>
        <w:t xml:space="preserve"> N10</w:t>
      </w:r>
    </w:p>
    <w:tbl>
      <w:tblPr>
        <w:tblW w:w="10087" w:type="dxa"/>
        <w:tblLook w:val="04A0" w:firstRow="1" w:lastRow="0" w:firstColumn="1" w:lastColumn="0" w:noHBand="0" w:noVBand="1"/>
      </w:tblPr>
      <w:tblGrid>
        <w:gridCol w:w="2517"/>
        <w:gridCol w:w="2103"/>
        <w:gridCol w:w="3470"/>
        <w:gridCol w:w="1997"/>
      </w:tblGrid>
      <w:tr w:rsidR="00361F1C" w:rsidRPr="00361F1C" w:rsidTr="00905319">
        <w:trPr>
          <w:trHeight w:val="229"/>
        </w:trPr>
        <w:tc>
          <w:tcPr>
            <w:tcW w:w="2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F1C" w:rsidRPr="00361F1C" w:rsidRDefault="00361F1C" w:rsidP="00361F1C">
            <w:pPr>
              <w:spacing w:after="0" w:line="240" w:lineRule="auto"/>
              <w:rPr>
                <w:rFonts w:ascii="Calibri" w:eastAsia="Times New Roman" w:hAnsi="Calibri" w:cs="Calibri"/>
                <w:color w:val="000000"/>
              </w:rPr>
            </w:pPr>
            <w:r w:rsidRPr="00361F1C">
              <w:rPr>
                <w:rFonts w:ascii="Sylfaen" w:eastAsia="Times New Roman" w:hAnsi="Sylfaen" w:cs="Sylfaen"/>
                <w:color w:val="000000"/>
              </w:rPr>
              <w:t>განკ</w:t>
            </w:r>
            <w:r w:rsidRPr="00361F1C">
              <w:rPr>
                <w:rFonts w:ascii="Calibri" w:eastAsia="Times New Roman" w:hAnsi="Calibri" w:cs="Calibri"/>
                <w:color w:val="000000"/>
              </w:rPr>
              <w:t xml:space="preserve">. </w:t>
            </w:r>
            <w:r w:rsidRPr="00361F1C">
              <w:rPr>
                <w:rFonts w:ascii="Sylfaen" w:eastAsia="Times New Roman" w:hAnsi="Sylfaen" w:cs="Sylfaen"/>
                <w:color w:val="000000"/>
              </w:rPr>
              <w:t>თარიღი</w:t>
            </w:r>
          </w:p>
        </w:tc>
        <w:tc>
          <w:tcPr>
            <w:tcW w:w="2103" w:type="dxa"/>
            <w:tcBorders>
              <w:top w:val="single" w:sz="4" w:space="0" w:color="auto"/>
              <w:left w:val="nil"/>
              <w:bottom w:val="single" w:sz="4" w:space="0" w:color="auto"/>
              <w:right w:val="single" w:sz="4" w:space="0" w:color="auto"/>
            </w:tcBorders>
            <w:shd w:val="clear" w:color="auto" w:fill="auto"/>
            <w:noWrap/>
            <w:vAlign w:val="bottom"/>
            <w:hideMark/>
          </w:tcPr>
          <w:p w:rsidR="00361F1C" w:rsidRPr="00361F1C" w:rsidRDefault="00361F1C" w:rsidP="00361F1C">
            <w:pPr>
              <w:spacing w:after="0" w:line="240" w:lineRule="auto"/>
              <w:rPr>
                <w:rFonts w:ascii="Calibri" w:eastAsia="Times New Roman" w:hAnsi="Calibri" w:cs="Calibri"/>
                <w:color w:val="000000"/>
              </w:rPr>
            </w:pPr>
            <w:r w:rsidRPr="00361F1C">
              <w:rPr>
                <w:rFonts w:ascii="Sylfaen" w:eastAsia="Times New Roman" w:hAnsi="Sylfaen" w:cs="Sylfaen"/>
                <w:color w:val="000000"/>
              </w:rPr>
              <w:t>განკ</w:t>
            </w:r>
            <w:r w:rsidRPr="00361F1C">
              <w:rPr>
                <w:rFonts w:ascii="Calibri" w:eastAsia="Times New Roman" w:hAnsi="Calibri" w:cs="Calibri"/>
                <w:color w:val="000000"/>
              </w:rPr>
              <w:t xml:space="preserve"> N</w:t>
            </w:r>
          </w:p>
        </w:tc>
        <w:tc>
          <w:tcPr>
            <w:tcW w:w="3470" w:type="dxa"/>
            <w:tcBorders>
              <w:top w:val="single" w:sz="4" w:space="0" w:color="auto"/>
              <w:left w:val="nil"/>
              <w:bottom w:val="single" w:sz="4" w:space="0" w:color="auto"/>
              <w:right w:val="single" w:sz="4" w:space="0" w:color="auto"/>
            </w:tcBorders>
            <w:shd w:val="clear" w:color="auto" w:fill="auto"/>
            <w:noWrap/>
            <w:vAlign w:val="bottom"/>
            <w:hideMark/>
          </w:tcPr>
          <w:p w:rsidR="00361F1C" w:rsidRPr="00361F1C" w:rsidRDefault="00361F1C" w:rsidP="00361F1C">
            <w:pPr>
              <w:spacing w:after="0" w:line="240" w:lineRule="auto"/>
              <w:rPr>
                <w:rFonts w:ascii="Calibri" w:eastAsia="Times New Roman" w:hAnsi="Calibri" w:cs="Calibri"/>
                <w:color w:val="000000"/>
              </w:rPr>
            </w:pPr>
            <w:r w:rsidRPr="00361F1C">
              <w:rPr>
                <w:rFonts w:ascii="Sylfaen" w:eastAsia="Times New Roman" w:hAnsi="Sylfaen" w:cs="Sylfaen"/>
                <w:color w:val="000000"/>
              </w:rPr>
              <w:t>ფონდი</w:t>
            </w:r>
            <w:r w:rsidRPr="00361F1C">
              <w:rPr>
                <w:rFonts w:ascii="Calibri" w:eastAsia="Times New Roman" w:hAnsi="Calibri" w:cs="Calibri"/>
                <w:color w:val="000000"/>
              </w:rPr>
              <w:t>/</w:t>
            </w:r>
            <w:r w:rsidRPr="00361F1C">
              <w:rPr>
                <w:rFonts w:ascii="Sylfaen" w:eastAsia="Times New Roman" w:hAnsi="Sylfaen" w:cs="Sylfaen"/>
                <w:color w:val="000000"/>
              </w:rPr>
              <w:t>დანიშნულება</w:t>
            </w:r>
          </w:p>
        </w:tc>
        <w:tc>
          <w:tcPr>
            <w:tcW w:w="1997" w:type="dxa"/>
            <w:tcBorders>
              <w:top w:val="single" w:sz="4" w:space="0" w:color="auto"/>
              <w:left w:val="nil"/>
              <w:bottom w:val="single" w:sz="4" w:space="0" w:color="auto"/>
              <w:right w:val="single" w:sz="4" w:space="0" w:color="auto"/>
            </w:tcBorders>
            <w:shd w:val="clear" w:color="auto" w:fill="auto"/>
            <w:noWrap/>
            <w:vAlign w:val="bottom"/>
            <w:hideMark/>
          </w:tcPr>
          <w:p w:rsidR="00361F1C" w:rsidRPr="00361F1C" w:rsidRDefault="00361F1C" w:rsidP="00361F1C">
            <w:pPr>
              <w:spacing w:after="0" w:line="240" w:lineRule="auto"/>
              <w:rPr>
                <w:rFonts w:ascii="Calibri" w:eastAsia="Times New Roman" w:hAnsi="Calibri" w:cs="Calibri"/>
                <w:color w:val="000000"/>
              </w:rPr>
            </w:pPr>
            <w:r w:rsidRPr="00361F1C">
              <w:rPr>
                <w:rFonts w:ascii="Sylfaen" w:eastAsia="Times New Roman" w:hAnsi="Sylfaen" w:cs="Sylfaen"/>
                <w:color w:val="000000"/>
              </w:rPr>
              <w:t>ნაშთი</w:t>
            </w:r>
          </w:p>
        </w:tc>
      </w:tr>
      <w:tr w:rsidR="00361F1C" w:rsidRPr="00361F1C" w:rsidTr="00905319">
        <w:trPr>
          <w:trHeight w:val="229"/>
        </w:trPr>
        <w:tc>
          <w:tcPr>
            <w:tcW w:w="2517" w:type="dxa"/>
            <w:tcBorders>
              <w:top w:val="nil"/>
              <w:left w:val="single" w:sz="4" w:space="0" w:color="auto"/>
              <w:bottom w:val="single" w:sz="4" w:space="0" w:color="auto"/>
              <w:right w:val="single" w:sz="4" w:space="0" w:color="auto"/>
            </w:tcBorders>
            <w:shd w:val="clear" w:color="auto" w:fill="auto"/>
            <w:noWrap/>
            <w:vAlign w:val="bottom"/>
            <w:hideMark/>
          </w:tcPr>
          <w:p w:rsidR="00361F1C" w:rsidRPr="00361F1C" w:rsidRDefault="00361F1C" w:rsidP="00361F1C">
            <w:pPr>
              <w:spacing w:after="0" w:line="240" w:lineRule="auto"/>
              <w:rPr>
                <w:rFonts w:ascii="Calibri" w:eastAsia="Times New Roman" w:hAnsi="Calibri" w:cs="Calibri"/>
                <w:color w:val="000000"/>
              </w:rPr>
            </w:pPr>
            <w:r w:rsidRPr="00361F1C">
              <w:rPr>
                <w:rFonts w:ascii="Calibri" w:eastAsia="Times New Roman" w:hAnsi="Calibri" w:cs="Calibri"/>
                <w:color w:val="000000"/>
              </w:rPr>
              <w:t> </w:t>
            </w:r>
          </w:p>
        </w:tc>
        <w:tc>
          <w:tcPr>
            <w:tcW w:w="2103" w:type="dxa"/>
            <w:tcBorders>
              <w:top w:val="nil"/>
              <w:left w:val="nil"/>
              <w:bottom w:val="single" w:sz="4" w:space="0" w:color="auto"/>
              <w:right w:val="single" w:sz="4" w:space="0" w:color="auto"/>
            </w:tcBorders>
            <w:shd w:val="clear" w:color="auto" w:fill="auto"/>
            <w:noWrap/>
            <w:vAlign w:val="bottom"/>
            <w:hideMark/>
          </w:tcPr>
          <w:p w:rsidR="00361F1C" w:rsidRPr="00361F1C" w:rsidRDefault="00361F1C" w:rsidP="00361F1C">
            <w:pPr>
              <w:spacing w:after="0" w:line="240" w:lineRule="auto"/>
              <w:rPr>
                <w:rFonts w:ascii="Calibri" w:eastAsia="Times New Roman" w:hAnsi="Calibri" w:cs="Calibri"/>
                <w:color w:val="000000"/>
              </w:rPr>
            </w:pPr>
            <w:r w:rsidRPr="00361F1C">
              <w:rPr>
                <w:rFonts w:ascii="Calibri" w:eastAsia="Times New Roman" w:hAnsi="Calibri" w:cs="Calibri"/>
                <w:color w:val="000000"/>
              </w:rPr>
              <w:t> </w:t>
            </w:r>
          </w:p>
        </w:tc>
        <w:tc>
          <w:tcPr>
            <w:tcW w:w="3470" w:type="dxa"/>
            <w:tcBorders>
              <w:top w:val="nil"/>
              <w:left w:val="nil"/>
              <w:bottom w:val="single" w:sz="4" w:space="0" w:color="auto"/>
              <w:right w:val="single" w:sz="4" w:space="0" w:color="auto"/>
            </w:tcBorders>
            <w:shd w:val="clear" w:color="auto" w:fill="auto"/>
            <w:noWrap/>
            <w:vAlign w:val="bottom"/>
            <w:hideMark/>
          </w:tcPr>
          <w:p w:rsidR="00361F1C" w:rsidRPr="00361F1C" w:rsidRDefault="00361F1C" w:rsidP="00361F1C">
            <w:pPr>
              <w:spacing w:after="0" w:line="240" w:lineRule="auto"/>
              <w:rPr>
                <w:rFonts w:ascii="Calibri" w:eastAsia="Times New Roman" w:hAnsi="Calibri" w:cs="Calibri"/>
                <w:color w:val="000000"/>
              </w:rPr>
            </w:pPr>
            <w:r w:rsidRPr="00361F1C">
              <w:rPr>
                <w:rFonts w:ascii="Calibri" w:eastAsia="Times New Roman" w:hAnsi="Calibri" w:cs="Calibri"/>
                <w:color w:val="000000"/>
              </w:rPr>
              <w:t> </w:t>
            </w:r>
          </w:p>
        </w:tc>
        <w:tc>
          <w:tcPr>
            <w:tcW w:w="1997" w:type="dxa"/>
            <w:tcBorders>
              <w:top w:val="nil"/>
              <w:left w:val="nil"/>
              <w:bottom w:val="single" w:sz="4" w:space="0" w:color="auto"/>
              <w:right w:val="single" w:sz="4" w:space="0" w:color="auto"/>
            </w:tcBorders>
            <w:shd w:val="clear" w:color="auto" w:fill="auto"/>
            <w:noWrap/>
            <w:vAlign w:val="bottom"/>
            <w:hideMark/>
          </w:tcPr>
          <w:p w:rsidR="00361F1C" w:rsidRPr="00361F1C" w:rsidRDefault="00361F1C" w:rsidP="00361F1C">
            <w:pPr>
              <w:spacing w:after="0" w:line="240" w:lineRule="auto"/>
              <w:rPr>
                <w:rFonts w:ascii="Calibri" w:eastAsia="Times New Roman" w:hAnsi="Calibri" w:cs="Calibri"/>
                <w:color w:val="000000"/>
              </w:rPr>
            </w:pPr>
            <w:r w:rsidRPr="00361F1C">
              <w:rPr>
                <w:rFonts w:ascii="Calibri" w:eastAsia="Times New Roman" w:hAnsi="Calibri" w:cs="Calibri"/>
                <w:color w:val="000000"/>
              </w:rPr>
              <w:t> </w:t>
            </w:r>
          </w:p>
        </w:tc>
      </w:tr>
      <w:tr w:rsidR="00361F1C" w:rsidRPr="00361F1C" w:rsidTr="00905319">
        <w:trPr>
          <w:trHeight w:val="229"/>
        </w:trPr>
        <w:tc>
          <w:tcPr>
            <w:tcW w:w="2517" w:type="dxa"/>
            <w:tcBorders>
              <w:top w:val="nil"/>
              <w:left w:val="single" w:sz="4" w:space="0" w:color="auto"/>
              <w:bottom w:val="single" w:sz="4" w:space="0" w:color="auto"/>
              <w:right w:val="single" w:sz="4" w:space="0" w:color="auto"/>
            </w:tcBorders>
            <w:shd w:val="clear" w:color="auto" w:fill="auto"/>
            <w:noWrap/>
            <w:vAlign w:val="center"/>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Calibri" w:eastAsia="Times New Roman" w:hAnsi="Calibri" w:cs="Calibri"/>
                <w:color w:val="000000"/>
              </w:rPr>
              <w:t>04.02.2021</w:t>
            </w:r>
          </w:p>
        </w:tc>
        <w:tc>
          <w:tcPr>
            <w:tcW w:w="2103" w:type="dxa"/>
            <w:tcBorders>
              <w:top w:val="nil"/>
              <w:left w:val="nil"/>
              <w:bottom w:val="single" w:sz="4" w:space="0" w:color="auto"/>
              <w:right w:val="single" w:sz="4" w:space="0" w:color="auto"/>
            </w:tcBorders>
            <w:shd w:val="clear" w:color="auto" w:fill="auto"/>
            <w:noWrap/>
            <w:vAlign w:val="center"/>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Calibri" w:eastAsia="Times New Roman" w:hAnsi="Calibri" w:cs="Calibri"/>
                <w:color w:val="000000"/>
              </w:rPr>
              <w:t>147</w:t>
            </w:r>
          </w:p>
        </w:tc>
        <w:tc>
          <w:tcPr>
            <w:tcW w:w="3470" w:type="dxa"/>
            <w:tcBorders>
              <w:top w:val="nil"/>
              <w:left w:val="nil"/>
              <w:bottom w:val="single" w:sz="4" w:space="0" w:color="auto"/>
              <w:right w:val="single" w:sz="4" w:space="0" w:color="auto"/>
            </w:tcBorders>
            <w:shd w:val="clear" w:color="auto" w:fill="auto"/>
            <w:noWrap/>
            <w:vAlign w:val="bottom"/>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Sylfaen" w:eastAsia="Times New Roman" w:hAnsi="Sylfaen" w:cs="Sylfaen"/>
                <w:color w:val="000000"/>
              </w:rPr>
              <w:t>სკოლები</w:t>
            </w:r>
          </w:p>
        </w:tc>
        <w:tc>
          <w:tcPr>
            <w:tcW w:w="1997" w:type="dxa"/>
            <w:tcBorders>
              <w:top w:val="nil"/>
              <w:left w:val="nil"/>
              <w:bottom w:val="single" w:sz="4" w:space="0" w:color="auto"/>
              <w:right w:val="single" w:sz="4" w:space="0" w:color="auto"/>
            </w:tcBorders>
            <w:shd w:val="clear" w:color="000000" w:fill="FFFFFF"/>
            <w:noWrap/>
            <w:vAlign w:val="center"/>
            <w:hideMark/>
          </w:tcPr>
          <w:p w:rsidR="00361F1C" w:rsidRPr="00361F1C" w:rsidRDefault="00361F1C" w:rsidP="00361F1C">
            <w:pPr>
              <w:spacing w:after="0" w:line="240" w:lineRule="auto"/>
              <w:jc w:val="center"/>
              <w:rPr>
                <w:rFonts w:ascii="Calibri" w:eastAsia="Times New Roman" w:hAnsi="Calibri" w:cs="Calibri"/>
              </w:rPr>
            </w:pPr>
            <w:r w:rsidRPr="00361F1C">
              <w:rPr>
                <w:rFonts w:ascii="Calibri" w:eastAsia="Times New Roman" w:hAnsi="Calibri" w:cs="Calibri"/>
              </w:rPr>
              <w:t>1,180.18</w:t>
            </w:r>
          </w:p>
        </w:tc>
      </w:tr>
      <w:tr w:rsidR="00361F1C" w:rsidRPr="00361F1C" w:rsidTr="00905319">
        <w:trPr>
          <w:trHeight w:val="229"/>
        </w:trPr>
        <w:tc>
          <w:tcPr>
            <w:tcW w:w="2517" w:type="dxa"/>
            <w:tcBorders>
              <w:top w:val="nil"/>
              <w:left w:val="single" w:sz="4" w:space="0" w:color="auto"/>
              <w:bottom w:val="single" w:sz="4" w:space="0" w:color="auto"/>
              <w:right w:val="single" w:sz="4" w:space="0" w:color="auto"/>
            </w:tcBorders>
            <w:shd w:val="clear" w:color="auto" w:fill="auto"/>
            <w:noWrap/>
            <w:vAlign w:val="center"/>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Calibri" w:eastAsia="Times New Roman" w:hAnsi="Calibri" w:cs="Calibri"/>
                <w:color w:val="000000"/>
              </w:rPr>
              <w:t>15/06/2017</w:t>
            </w:r>
          </w:p>
        </w:tc>
        <w:tc>
          <w:tcPr>
            <w:tcW w:w="2103" w:type="dxa"/>
            <w:tcBorders>
              <w:top w:val="nil"/>
              <w:left w:val="nil"/>
              <w:bottom w:val="single" w:sz="4" w:space="0" w:color="auto"/>
              <w:right w:val="single" w:sz="4" w:space="0" w:color="auto"/>
            </w:tcBorders>
            <w:shd w:val="clear" w:color="auto" w:fill="auto"/>
            <w:noWrap/>
            <w:vAlign w:val="center"/>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Calibri" w:eastAsia="Times New Roman" w:hAnsi="Calibri" w:cs="Calibri"/>
                <w:color w:val="000000"/>
              </w:rPr>
              <w:t>1213</w:t>
            </w:r>
          </w:p>
        </w:tc>
        <w:tc>
          <w:tcPr>
            <w:tcW w:w="3470" w:type="dxa"/>
            <w:tcBorders>
              <w:top w:val="nil"/>
              <w:left w:val="nil"/>
              <w:bottom w:val="single" w:sz="4" w:space="0" w:color="auto"/>
              <w:right w:val="single" w:sz="4" w:space="0" w:color="auto"/>
            </w:tcBorders>
            <w:shd w:val="clear" w:color="auto" w:fill="auto"/>
            <w:noWrap/>
            <w:vAlign w:val="bottom"/>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Sylfaen" w:eastAsia="Times New Roman" w:hAnsi="Sylfaen" w:cs="Sylfaen"/>
                <w:color w:val="000000"/>
              </w:rPr>
              <w:t>რგფ</w:t>
            </w:r>
          </w:p>
        </w:tc>
        <w:tc>
          <w:tcPr>
            <w:tcW w:w="1997" w:type="dxa"/>
            <w:tcBorders>
              <w:top w:val="nil"/>
              <w:left w:val="nil"/>
              <w:bottom w:val="single" w:sz="4" w:space="0" w:color="auto"/>
              <w:right w:val="single" w:sz="4" w:space="0" w:color="auto"/>
            </w:tcBorders>
            <w:shd w:val="clear" w:color="000000" w:fill="FFFFFF"/>
            <w:noWrap/>
            <w:vAlign w:val="center"/>
            <w:hideMark/>
          </w:tcPr>
          <w:p w:rsidR="00361F1C" w:rsidRPr="00361F1C" w:rsidRDefault="00361F1C" w:rsidP="00361F1C">
            <w:pPr>
              <w:spacing w:after="0" w:line="240" w:lineRule="auto"/>
              <w:jc w:val="center"/>
              <w:rPr>
                <w:rFonts w:ascii="Calibri" w:eastAsia="Times New Roman" w:hAnsi="Calibri" w:cs="Calibri"/>
              </w:rPr>
            </w:pPr>
            <w:r w:rsidRPr="00361F1C">
              <w:rPr>
                <w:rFonts w:ascii="Calibri" w:eastAsia="Times New Roman" w:hAnsi="Calibri" w:cs="Calibri"/>
              </w:rPr>
              <w:t>230.91</w:t>
            </w:r>
          </w:p>
        </w:tc>
      </w:tr>
      <w:tr w:rsidR="00361F1C" w:rsidRPr="00361F1C" w:rsidTr="00905319">
        <w:trPr>
          <w:trHeight w:val="229"/>
        </w:trPr>
        <w:tc>
          <w:tcPr>
            <w:tcW w:w="2517" w:type="dxa"/>
            <w:tcBorders>
              <w:top w:val="nil"/>
              <w:left w:val="single" w:sz="4" w:space="0" w:color="auto"/>
              <w:bottom w:val="single" w:sz="4" w:space="0" w:color="auto"/>
              <w:right w:val="single" w:sz="4" w:space="0" w:color="auto"/>
            </w:tcBorders>
            <w:shd w:val="clear" w:color="auto" w:fill="auto"/>
            <w:noWrap/>
            <w:vAlign w:val="center"/>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Calibri" w:eastAsia="Times New Roman" w:hAnsi="Calibri" w:cs="Calibri"/>
                <w:color w:val="000000"/>
              </w:rPr>
              <w:t>18/01/2018</w:t>
            </w:r>
          </w:p>
        </w:tc>
        <w:tc>
          <w:tcPr>
            <w:tcW w:w="2103" w:type="dxa"/>
            <w:tcBorders>
              <w:top w:val="nil"/>
              <w:left w:val="nil"/>
              <w:bottom w:val="single" w:sz="4" w:space="0" w:color="auto"/>
              <w:right w:val="single" w:sz="4" w:space="0" w:color="auto"/>
            </w:tcBorders>
            <w:shd w:val="clear" w:color="auto" w:fill="auto"/>
            <w:noWrap/>
            <w:vAlign w:val="center"/>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Calibri" w:eastAsia="Times New Roman" w:hAnsi="Calibri" w:cs="Calibri"/>
                <w:color w:val="000000"/>
              </w:rPr>
              <w:t>136</w:t>
            </w:r>
          </w:p>
        </w:tc>
        <w:tc>
          <w:tcPr>
            <w:tcW w:w="3470" w:type="dxa"/>
            <w:tcBorders>
              <w:top w:val="nil"/>
              <w:left w:val="nil"/>
              <w:bottom w:val="single" w:sz="4" w:space="0" w:color="auto"/>
              <w:right w:val="single" w:sz="4" w:space="0" w:color="auto"/>
            </w:tcBorders>
            <w:shd w:val="clear" w:color="auto" w:fill="auto"/>
            <w:noWrap/>
            <w:vAlign w:val="bottom"/>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Sylfaen" w:eastAsia="Times New Roman" w:hAnsi="Sylfaen" w:cs="Sylfaen"/>
                <w:color w:val="000000"/>
              </w:rPr>
              <w:t>რგფ</w:t>
            </w:r>
          </w:p>
        </w:tc>
        <w:tc>
          <w:tcPr>
            <w:tcW w:w="1997" w:type="dxa"/>
            <w:tcBorders>
              <w:top w:val="nil"/>
              <w:left w:val="nil"/>
              <w:bottom w:val="single" w:sz="4" w:space="0" w:color="auto"/>
              <w:right w:val="single" w:sz="4" w:space="0" w:color="auto"/>
            </w:tcBorders>
            <w:shd w:val="clear" w:color="000000" w:fill="FFFFFF"/>
            <w:noWrap/>
            <w:vAlign w:val="center"/>
            <w:hideMark/>
          </w:tcPr>
          <w:p w:rsidR="00361F1C" w:rsidRPr="00361F1C" w:rsidRDefault="00361F1C" w:rsidP="00361F1C">
            <w:pPr>
              <w:spacing w:after="0" w:line="240" w:lineRule="auto"/>
              <w:jc w:val="center"/>
              <w:rPr>
                <w:rFonts w:ascii="Calibri" w:eastAsia="Times New Roman" w:hAnsi="Calibri" w:cs="Calibri"/>
              </w:rPr>
            </w:pPr>
            <w:r w:rsidRPr="00361F1C">
              <w:rPr>
                <w:rFonts w:ascii="Calibri" w:eastAsia="Times New Roman" w:hAnsi="Calibri" w:cs="Calibri"/>
              </w:rPr>
              <w:t>23,784.89</w:t>
            </w:r>
          </w:p>
        </w:tc>
      </w:tr>
      <w:tr w:rsidR="00361F1C" w:rsidRPr="00361F1C" w:rsidTr="00905319">
        <w:trPr>
          <w:trHeight w:val="229"/>
        </w:trPr>
        <w:tc>
          <w:tcPr>
            <w:tcW w:w="2517" w:type="dxa"/>
            <w:tcBorders>
              <w:top w:val="nil"/>
              <w:left w:val="single" w:sz="4" w:space="0" w:color="auto"/>
              <w:bottom w:val="single" w:sz="4" w:space="0" w:color="auto"/>
              <w:right w:val="single" w:sz="4" w:space="0" w:color="auto"/>
            </w:tcBorders>
            <w:shd w:val="clear" w:color="auto" w:fill="auto"/>
            <w:noWrap/>
            <w:vAlign w:val="center"/>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Calibri" w:eastAsia="Times New Roman" w:hAnsi="Calibri" w:cs="Calibri"/>
                <w:color w:val="000000"/>
              </w:rPr>
              <w:t>06.07.2017</w:t>
            </w:r>
          </w:p>
        </w:tc>
        <w:tc>
          <w:tcPr>
            <w:tcW w:w="2103" w:type="dxa"/>
            <w:tcBorders>
              <w:top w:val="nil"/>
              <w:left w:val="nil"/>
              <w:bottom w:val="single" w:sz="4" w:space="0" w:color="auto"/>
              <w:right w:val="single" w:sz="4" w:space="0" w:color="auto"/>
            </w:tcBorders>
            <w:shd w:val="clear" w:color="auto" w:fill="auto"/>
            <w:noWrap/>
            <w:vAlign w:val="center"/>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Calibri" w:eastAsia="Times New Roman" w:hAnsi="Calibri" w:cs="Calibri"/>
                <w:color w:val="000000"/>
              </w:rPr>
              <w:t>1401</w:t>
            </w:r>
          </w:p>
        </w:tc>
        <w:tc>
          <w:tcPr>
            <w:tcW w:w="3470" w:type="dxa"/>
            <w:tcBorders>
              <w:top w:val="nil"/>
              <w:left w:val="nil"/>
              <w:bottom w:val="single" w:sz="4" w:space="0" w:color="auto"/>
              <w:right w:val="single" w:sz="4" w:space="0" w:color="auto"/>
            </w:tcBorders>
            <w:shd w:val="clear" w:color="auto" w:fill="auto"/>
            <w:noWrap/>
            <w:vAlign w:val="bottom"/>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Sylfaen" w:eastAsia="Times New Roman" w:hAnsi="Sylfaen" w:cs="Sylfaen"/>
                <w:color w:val="000000"/>
              </w:rPr>
              <w:t>რგფ</w:t>
            </w:r>
          </w:p>
        </w:tc>
        <w:tc>
          <w:tcPr>
            <w:tcW w:w="1997" w:type="dxa"/>
            <w:tcBorders>
              <w:top w:val="nil"/>
              <w:left w:val="nil"/>
              <w:bottom w:val="single" w:sz="4" w:space="0" w:color="auto"/>
              <w:right w:val="single" w:sz="4" w:space="0" w:color="auto"/>
            </w:tcBorders>
            <w:shd w:val="clear" w:color="000000" w:fill="FFFFFF"/>
            <w:noWrap/>
            <w:vAlign w:val="center"/>
            <w:hideMark/>
          </w:tcPr>
          <w:p w:rsidR="00361F1C" w:rsidRPr="00361F1C" w:rsidRDefault="00361F1C" w:rsidP="00361F1C">
            <w:pPr>
              <w:spacing w:after="0" w:line="240" w:lineRule="auto"/>
              <w:jc w:val="center"/>
              <w:rPr>
                <w:rFonts w:ascii="Calibri" w:eastAsia="Times New Roman" w:hAnsi="Calibri" w:cs="Calibri"/>
              </w:rPr>
            </w:pPr>
            <w:r w:rsidRPr="00361F1C">
              <w:rPr>
                <w:rFonts w:ascii="Calibri" w:eastAsia="Times New Roman" w:hAnsi="Calibri" w:cs="Calibri"/>
              </w:rPr>
              <w:t>10.43</w:t>
            </w:r>
          </w:p>
        </w:tc>
      </w:tr>
      <w:tr w:rsidR="00361F1C" w:rsidRPr="00361F1C" w:rsidTr="00905319">
        <w:trPr>
          <w:trHeight w:val="229"/>
        </w:trPr>
        <w:tc>
          <w:tcPr>
            <w:tcW w:w="2517" w:type="dxa"/>
            <w:tcBorders>
              <w:top w:val="nil"/>
              <w:left w:val="single" w:sz="4" w:space="0" w:color="auto"/>
              <w:bottom w:val="single" w:sz="4" w:space="0" w:color="auto"/>
              <w:right w:val="single" w:sz="4" w:space="0" w:color="auto"/>
            </w:tcBorders>
            <w:shd w:val="clear" w:color="auto" w:fill="auto"/>
            <w:noWrap/>
            <w:vAlign w:val="center"/>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Calibri" w:eastAsia="Times New Roman" w:hAnsi="Calibri" w:cs="Calibri"/>
                <w:color w:val="000000"/>
              </w:rPr>
              <w:t>18/07/2016</w:t>
            </w:r>
          </w:p>
        </w:tc>
        <w:tc>
          <w:tcPr>
            <w:tcW w:w="2103" w:type="dxa"/>
            <w:tcBorders>
              <w:top w:val="nil"/>
              <w:left w:val="nil"/>
              <w:bottom w:val="single" w:sz="4" w:space="0" w:color="auto"/>
              <w:right w:val="single" w:sz="4" w:space="0" w:color="auto"/>
            </w:tcBorders>
            <w:shd w:val="clear" w:color="auto" w:fill="auto"/>
            <w:noWrap/>
            <w:vAlign w:val="center"/>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Calibri" w:eastAsia="Times New Roman" w:hAnsi="Calibri" w:cs="Calibri"/>
                <w:color w:val="000000"/>
              </w:rPr>
              <w:t>1409</w:t>
            </w:r>
          </w:p>
        </w:tc>
        <w:tc>
          <w:tcPr>
            <w:tcW w:w="3470" w:type="dxa"/>
            <w:tcBorders>
              <w:top w:val="nil"/>
              <w:left w:val="nil"/>
              <w:bottom w:val="single" w:sz="4" w:space="0" w:color="auto"/>
              <w:right w:val="single" w:sz="4" w:space="0" w:color="auto"/>
            </w:tcBorders>
            <w:shd w:val="clear" w:color="auto" w:fill="auto"/>
            <w:noWrap/>
            <w:vAlign w:val="bottom"/>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Sylfaen" w:eastAsia="Times New Roman" w:hAnsi="Sylfaen" w:cs="Sylfaen"/>
                <w:color w:val="000000"/>
              </w:rPr>
              <w:t>რგფ</w:t>
            </w:r>
          </w:p>
        </w:tc>
        <w:tc>
          <w:tcPr>
            <w:tcW w:w="1997" w:type="dxa"/>
            <w:tcBorders>
              <w:top w:val="nil"/>
              <w:left w:val="nil"/>
              <w:bottom w:val="single" w:sz="4" w:space="0" w:color="auto"/>
              <w:right w:val="single" w:sz="4" w:space="0" w:color="auto"/>
            </w:tcBorders>
            <w:shd w:val="clear" w:color="000000" w:fill="FFFFFF"/>
            <w:noWrap/>
            <w:vAlign w:val="center"/>
            <w:hideMark/>
          </w:tcPr>
          <w:p w:rsidR="00361F1C" w:rsidRPr="00361F1C" w:rsidRDefault="00361F1C" w:rsidP="00361F1C">
            <w:pPr>
              <w:spacing w:after="0" w:line="240" w:lineRule="auto"/>
              <w:jc w:val="center"/>
              <w:rPr>
                <w:rFonts w:ascii="Calibri" w:eastAsia="Times New Roman" w:hAnsi="Calibri" w:cs="Calibri"/>
              </w:rPr>
            </w:pPr>
            <w:r w:rsidRPr="00361F1C">
              <w:rPr>
                <w:rFonts w:ascii="Calibri" w:eastAsia="Times New Roman" w:hAnsi="Calibri" w:cs="Calibri"/>
              </w:rPr>
              <w:t>689.10</w:t>
            </w:r>
          </w:p>
        </w:tc>
      </w:tr>
      <w:tr w:rsidR="00361F1C" w:rsidRPr="00361F1C" w:rsidTr="00905319">
        <w:trPr>
          <w:trHeight w:val="229"/>
        </w:trPr>
        <w:tc>
          <w:tcPr>
            <w:tcW w:w="2517" w:type="dxa"/>
            <w:tcBorders>
              <w:top w:val="nil"/>
              <w:left w:val="single" w:sz="4" w:space="0" w:color="auto"/>
              <w:bottom w:val="single" w:sz="4" w:space="0" w:color="auto"/>
              <w:right w:val="single" w:sz="4" w:space="0" w:color="auto"/>
            </w:tcBorders>
            <w:shd w:val="clear" w:color="auto" w:fill="auto"/>
            <w:noWrap/>
            <w:vAlign w:val="center"/>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Calibri" w:eastAsia="Times New Roman" w:hAnsi="Calibri" w:cs="Calibri"/>
                <w:color w:val="000000"/>
              </w:rPr>
              <w:t>15/03/2019</w:t>
            </w:r>
          </w:p>
        </w:tc>
        <w:tc>
          <w:tcPr>
            <w:tcW w:w="2103" w:type="dxa"/>
            <w:tcBorders>
              <w:top w:val="nil"/>
              <w:left w:val="nil"/>
              <w:bottom w:val="single" w:sz="4" w:space="0" w:color="auto"/>
              <w:right w:val="single" w:sz="4" w:space="0" w:color="auto"/>
            </w:tcBorders>
            <w:shd w:val="clear" w:color="auto" w:fill="auto"/>
            <w:noWrap/>
            <w:vAlign w:val="center"/>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Calibri" w:eastAsia="Times New Roman" w:hAnsi="Calibri" w:cs="Calibri"/>
                <w:color w:val="000000"/>
              </w:rPr>
              <w:t>1573</w:t>
            </w:r>
          </w:p>
        </w:tc>
        <w:tc>
          <w:tcPr>
            <w:tcW w:w="3470" w:type="dxa"/>
            <w:tcBorders>
              <w:top w:val="nil"/>
              <w:left w:val="nil"/>
              <w:bottom w:val="single" w:sz="4" w:space="0" w:color="auto"/>
              <w:right w:val="single" w:sz="4" w:space="0" w:color="auto"/>
            </w:tcBorders>
            <w:shd w:val="clear" w:color="auto" w:fill="auto"/>
            <w:noWrap/>
            <w:vAlign w:val="bottom"/>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Sylfaen" w:eastAsia="Times New Roman" w:hAnsi="Sylfaen" w:cs="Sylfaen"/>
                <w:color w:val="000000"/>
              </w:rPr>
              <w:t>ტურიზმის</w:t>
            </w:r>
            <w:r w:rsidRPr="00361F1C">
              <w:rPr>
                <w:rFonts w:ascii="Calibri" w:eastAsia="Times New Roman" w:hAnsi="Calibri" w:cs="Calibri"/>
                <w:color w:val="000000"/>
              </w:rPr>
              <w:t xml:space="preserve"> </w:t>
            </w:r>
            <w:r w:rsidRPr="00361F1C">
              <w:rPr>
                <w:rFonts w:ascii="Sylfaen" w:eastAsia="Times New Roman" w:hAnsi="Sylfaen" w:cs="Sylfaen"/>
                <w:color w:val="000000"/>
              </w:rPr>
              <w:t>ცენტრი</w:t>
            </w:r>
          </w:p>
        </w:tc>
        <w:tc>
          <w:tcPr>
            <w:tcW w:w="1997" w:type="dxa"/>
            <w:tcBorders>
              <w:top w:val="nil"/>
              <w:left w:val="nil"/>
              <w:bottom w:val="single" w:sz="4" w:space="0" w:color="auto"/>
              <w:right w:val="single" w:sz="4" w:space="0" w:color="auto"/>
            </w:tcBorders>
            <w:shd w:val="clear" w:color="000000" w:fill="FFFFFF"/>
            <w:noWrap/>
            <w:vAlign w:val="center"/>
            <w:hideMark/>
          </w:tcPr>
          <w:p w:rsidR="00361F1C" w:rsidRPr="00361F1C" w:rsidRDefault="00361F1C" w:rsidP="00361F1C">
            <w:pPr>
              <w:spacing w:after="0" w:line="240" w:lineRule="auto"/>
              <w:jc w:val="center"/>
              <w:rPr>
                <w:rFonts w:ascii="Calibri" w:eastAsia="Times New Roman" w:hAnsi="Calibri" w:cs="Calibri"/>
              </w:rPr>
            </w:pPr>
            <w:r w:rsidRPr="00361F1C">
              <w:rPr>
                <w:rFonts w:ascii="Calibri" w:eastAsia="Times New Roman" w:hAnsi="Calibri" w:cs="Calibri"/>
              </w:rPr>
              <w:t>124,478.04</w:t>
            </w:r>
          </w:p>
        </w:tc>
      </w:tr>
      <w:tr w:rsidR="00361F1C" w:rsidRPr="00361F1C" w:rsidTr="00905319">
        <w:trPr>
          <w:trHeight w:val="229"/>
        </w:trPr>
        <w:tc>
          <w:tcPr>
            <w:tcW w:w="2517" w:type="dxa"/>
            <w:tcBorders>
              <w:top w:val="nil"/>
              <w:left w:val="single" w:sz="4" w:space="0" w:color="auto"/>
              <w:bottom w:val="single" w:sz="4" w:space="0" w:color="auto"/>
              <w:right w:val="single" w:sz="4" w:space="0" w:color="auto"/>
            </w:tcBorders>
            <w:shd w:val="clear" w:color="auto" w:fill="auto"/>
            <w:noWrap/>
            <w:vAlign w:val="center"/>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Calibri" w:eastAsia="Times New Roman" w:hAnsi="Calibri" w:cs="Calibri"/>
                <w:color w:val="000000"/>
              </w:rPr>
              <w:t>15/06/2017</w:t>
            </w:r>
          </w:p>
        </w:tc>
        <w:tc>
          <w:tcPr>
            <w:tcW w:w="2103" w:type="dxa"/>
            <w:tcBorders>
              <w:top w:val="nil"/>
              <w:left w:val="nil"/>
              <w:bottom w:val="single" w:sz="4" w:space="0" w:color="auto"/>
              <w:right w:val="single" w:sz="4" w:space="0" w:color="auto"/>
            </w:tcBorders>
            <w:shd w:val="clear" w:color="auto" w:fill="auto"/>
            <w:noWrap/>
            <w:vAlign w:val="center"/>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Calibri" w:eastAsia="Times New Roman" w:hAnsi="Calibri" w:cs="Calibri"/>
                <w:color w:val="000000"/>
              </w:rPr>
              <w:t>175</w:t>
            </w:r>
          </w:p>
        </w:tc>
        <w:tc>
          <w:tcPr>
            <w:tcW w:w="3470" w:type="dxa"/>
            <w:tcBorders>
              <w:top w:val="nil"/>
              <w:left w:val="nil"/>
              <w:bottom w:val="single" w:sz="4" w:space="0" w:color="auto"/>
              <w:right w:val="single" w:sz="4" w:space="0" w:color="auto"/>
            </w:tcBorders>
            <w:shd w:val="clear" w:color="auto" w:fill="auto"/>
            <w:noWrap/>
            <w:vAlign w:val="bottom"/>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Sylfaen" w:eastAsia="Times New Roman" w:hAnsi="Sylfaen" w:cs="Sylfaen"/>
                <w:color w:val="000000"/>
              </w:rPr>
              <w:t>რგფ</w:t>
            </w:r>
          </w:p>
        </w:tc>
        <w:tc>
          <w:tcPr>
            <w:tcW w:w="1997" w:type="dxa"/>
            <w:tcBorders>
              <w:top w:val="nil"/>
              <w:left w:val="nil"/>
              <w:bottom w:val="single" w:sz="4" w:space="0" w:color="auto"/>
              <w:right w:val="single" w:sz="4" w:space="0" w:color="auto"/>
            </w:tcBorders>
            <w:shd w:val="clear" w:color="000000" w:fill="FFFFFF"/>
            <w:noWrap/>
            <w:vAlign w:val="center"/>
            <w:hideMark/>
          </w:tcPr>
          <w:p w:rsidR="00361F1C" w:rsidRPr="00361F1C" w:rsidRDefault="00361F1C" w:rsidP="00361F1C">
            <w:pPr>
              <w:spacing w:after="0" w:line="240" w:lineRule="auto"/>
              <w:jc w:val="center"/>
              <w:rPr>
                <w:rFonts w:ascii="Calibri" w:eastAsia="Times New Roman" w:hAnsi="Calibri" w:cs="Calibri"/>
              </w:rPr>
            </w:pPr>
            <w:r w:rsidRPr="00361F1C">
              <w:rPr>
                <w:rFonts w:ascii="Calibri" w:eastAsia="Times New Roman" w:hAnsi="Calibri" w:cs="Calibri"/>
              </w:rPr>
              <w:t>0.93</w:t>
            </w:r>
          </w:p>
        </w:tc>
      </w:tr>
      <w:tr w:rsidR="00361F1C" w:rsidRPr="00361F1C" w:rsidTr="00905319">
        <w:trPr>
          <w:trHeight w:val="229"/>
        </w:trPr>
        <w:tc>
          <w:tcPr>
            <w:tcW w:w="2517" w:type="dxa"/>
            <w:tcBorders>
              <w:top w:val="nil"/>
              <w:left w:val="single" w:sz="4" w:space="0" w:color="auto"/>
              <w:bottom w:val="single" w:sz="4" w:space="0" w:color="auto"/>
              <w:right w:val="single" w:sz="4" w:space="0" w:color="auto"/>
            </w:tcBorders>
            <w:shd w:val="clear" w:color="auto" w:fill="auto"/>
            <w:noWrap/>
            <w:vAlign w:val="center"/>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Calibri" w:eastAsia="Times New Roman" w:hAnsi="Calibri" w:cs="Calibri"/>
                <w:color w:val="000000"/>
              </w:rPr>
              <w:t>20/09/2019</w:t>
            </w:r>
          </w:p>
        </w:tc>
        <w:tc>
          <w:tcPr>
            <w:tcW w:w="2103" w:type="dxa"/>
            <w:tcBorders>
              <w:top w:val="nil"/>
              <w:left w:val="nil"/>
              <w:bottom w:val="single" w:sz="4" w:space="0" w:color="auto"/>
              <w:right w:val="single" w:sz="4" w:space="0" w:color="auto"/>
            </w:tcBorders>
            <w:shd w:val="clear" w:color="auto" w:fill="auto"/>
            <w:noWrap/>
            <w:vAlign w:val="center"/>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Calibri" w:eastAsia="Times New Roman" w:hAnsi="Calibri" w:cs="Calibri"/>
                <w:color w:val="000000"/>
              </w:rPr>
              <w:t>2010</w:t>
            </w:r>
          </w:p>
        </w:tc>
        <w:tc>
          <w:tcPr>
            <w:tcW w:w="3470" w:type="dxa"/>
            <w:tcBorders>
              <w:top w:val="nil"/>
              <w:left w:val="nil"/>
              <w:bottom w:val="single" w:sz="4" w:space="0" w:color="auto"/>
              <w:right w:val="single" w:sz="4" w:space="0" w:color="auto"/>
            </w:tcBorders>
            <w:shd w:val="clear" w:color="auto" w:fill="auto"/>
            <w:noWrap/>
            <w:vAlign w:val="bottom"/>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Sylfaen" w:eastAsia="Times New Roman" w:hAnsi="Sylfaen" w:cs="Sylfaen"/>
                <w:color w:val="000000"/>
              </w:rPr>
              <w:t>რგფ</w:t>
            </w:r>
          </w:p>
        </w:tc>
        <w:tc>
          <w:tcPr>
            <w:tcW w:w="1997" w:type="dxa"/>
            <w:tcBorders>
              <w:top w:val="nil"/>
              <w:left w:val="nil"/>
              <w:bottom w:val="single" w:sz="4" w:space="0" w:color="auto"/>
              <w:right w:val="single" w:sz="4" w:space="0" w:color="auto"/>
            </w:tcBorders>
            <w:shd w:val="clear" w:color="000000" w:fill="FFFFFF"/>
            <w:noWrap/>
            <w:vAlign w:val="center"/>
            <w:hideMark/>
          </w:tcPr>
          <w:p w:rsidR="00361F1C" w:rsidRPr="00361F1C" w:rsidRDefault="00361F1C" w:rsidP="00361F1C">
            <w:pPr>
              <w:spacing w:after="0" w:line="240" w:lineRule="auto"/>
              <w:jc w:val="center"/>
              <w:rPr>
                <w:rFonts w:ascii="Calibri" w:eastAsia="Times New Roman" w:hAnsi="Calibri" w:cs="Calibri"/>
              </w:rPr>
            </w:pPr>
            <w:r w:rsidRPr="00361F1C">
              <w:rPr>
                <w:rFonts w:ascii="Calibri" w:eastAsia="Times New Roman" w:hAnsi="Calibri" w:cs="Calibri"/>
              </w:rPr>
              <w:t>6,075.17</w:t>
            </w:r>
          </w:p>
        </w:tc>
      </w:tr>
      <w:tr w:rsidR="00361F1C" w:rsidRPr="00361F1C" w:rsidTr="00905319">
        <w:trPr>
          <w:trHeight w:val="229"/>
        </w:trPr>
        <w:tc>
          <w:tcPr>
            <w:tcW w:w="2517" w:type="dxa"/>
            <w:tcBorders>
              <w:top w:val="nil"/>
              <w:left w:val="single" w:sz="4" w:space="0" w:color="auto"/>
              <w:bottom w:val="single" w:sz="4" w:space="0" w:color="auto"/>
              <w:right w:val="single" w:sz="4" w:space="0" w:color="auto"/>
            </w:tcBorders>
            <w:shd w:val="clear" w:color="auto" w:fill="auto"/>
            <w:noWrap/>
            <w:vAlign w:val="center"/>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Calibri" w:eastAsia="Times New Roman" w:hAnsi="Calibri" w:cs="Calibri"/>
                <w:color w:val="000000"/>
              </w:rPr>
              <w:t>24/11/2015</w:t>
            </w:r>
          </w:p>
        </w:tc>
        <w:tc>
          <w:tcPr>
            <w:tcW w:w="2103" w:type="dxa"/>
            <w:tcBorders>
              <w:top w:val="nil"/>
              <w:left w:val="nil"/>
              <w:bottom w:val="single" w:sz="4" w:space="0" w:color="auto"/>
              <w:right w:val="single" w:sz="4" w:space="0" w:color="auto"/>
            </w:tcBorders>
            <w:shd w:val="clear" w:color="auto" w:fill="auto"/>
            <w:noWrap/>
            <w:vAlign w:val="center"/>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Calibri" w:eastAsia="Times New Roman" w:hAnsi="Calibri" w:cs="Calibri"/>
                <w:color w:val="000000"/>
              </w:rPr>
              <w:t>2529</w:t>
            </w:r>
          </w:p>
        </w:tc>
        <w:tc>
          <w:tcPr>
            <w:tcW w:w="3470" w:type="dxa"/>
            <w:tcBorders>
              <w:top w:val="nil"/>
              <w:left w:val="nil"/>
              <w:bottom w:val="single" w:sz="4" w:space="0" w:color="auto"/>
              <w:right w:val="single" w:sz="4" w:space="0" w:color="auto"/>
            </w:tcBorders>
            <w:shd w:val="clear" w:color="auto" w:fill="auto"/>
            <w:noWrap/>
            <w:vAlign w:val="bottom"/>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Sylfaen" w:eastAsia="Times New Roman" w:hAnsi="Sylfaen" w:cs="Sylfaen"/>
                <w:color w:val="000000"/>
              </w:rPr>
              <w:t>სტიქია</w:t>
            </w:r>
          </w:p>
        </w:tc>
        <w:tc>
          <w:tcPr>
            <w:tcW w:w="1997" w:type="dxa"/>
            <w:tcBorders>
              <w:top w:val="nil"/>
              <w:left w:val="nil"/>
              <w:bottom w:val="single" w:sz="4" w:space="0" w:color="auto"/>
              <w:right w:val="single" w:sz="4" w:space="0" w:color="auto"/>
            </w:tcBorders>
            <w:shd w:val="clear" w:color="000000" w:fill="FFFFFF"/>
            <w:noWrap/>
            <w:vAlign w:val="center"/>
            <w:hideMark/>
          </w:tcPr>
          <w:p w:rsidR="00361F1C" w:rsidRPr="00361F1C" w:rsidRDefault="00361F1C" w:rsidP="00361F1C">
            <w:pPr>
              <w:spacing w:after="0" w:line="240" w:lineRule="auto"/>
              <w:jc w:val="center"/>
              <w:rPr>
                <w:rFonts w:ascii="Calibri" w:eastAsia="Times New Roman" w:hAnsi="Calibri" w:cs="Calibri"/>
              </w:rPr>
            </w:pPr>
            <w:r w:rsidRPr="00361F1C">
              <w:rPr>
                <w:rFonts w:ascii="Calibri" w:eastAsia="Times New Roman" w:hAnsi="Calibri" w:cs="Calibri"/>
              </w:rPr>
              <w:t>2,341.90</w:t>
            </w:r>
          </w:p>
        </w:tc>
      </w:tr>
      <w:tr w:rsidR="00361F1C" w:rsidRPr="00361F1C" w:rsidTr="00905319">
        <w:trPr>
          <w:trHeight w:val="229"/>
        </w:trPr>
        <w:tc>
          <w:tcPr>
            <w:tcW w:w="2517" w:type="dxa"/>
            <w:tcBorders>
              <w:top w:val="nil"/>
              <w:left w:val="single" w:sz="4" w:space="0" w:color="auto"/>
              <w:bottom w:val="single" w:sz="4" w:space="0" w:color="auto"/>
              <w:right w:val="single" w:sz="4" w:space="0" w:color="auto"/>
            </w:tcBorders>
            <w:shd w:val="clear" w:color="auto" w:fill="auto"/>
            <w:noWrap/>
            <w:vAlign w:val="center"/>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Calibri" w:eastAsia="Times New Roman" w:hAnsi="Calibri" w:cs="Calibri"/>
                <w:color w:val="000000"/>
              </w:rPr>
              <w:t>31/12/2018</w:t>
            </w:r>
          </w:p>
        </w:tc>
        <w:tc>
          <w:tcPr>
            <w:tcW w:w="2103" w:type="dxa"/>
            <w:tcBorders>
              <w:top w:val="nil"/>
              <w:left w:val="nil"/>
              <w:bottom w:val="single" w:sz="4" w:space="0" w:color="auto"/>
              <w:right w:val="single" w:sz="4" w:space="0" w:color="auto"/>
            </w:tcBorders>
            <w:shd w:val="clear" w:color="auto" w:fill="auto"/>
            <w:noWrap/>
            <w:vAlign w:val="center"/>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Calibri" w:eastAsia="Times New Roman" w:hAnsi="Calibri" w:cs="Calibri"/>
                <w:color w:val="000000"/>
              </w:rPr>
              <w:t>2577</w:t>
            </w:r>
          </w:p>
        </w:tc>
        <w:tc>
          <w:tcPr>
            <w:tcW w:w="3470" w:type="dxa"/>
            <w:tcBorders>
              <w:top w:val="nil"/>
              <w:left w:val="nil"/>
              <w:bottom w:val="single" w:sz="4" w:space="0" w:color="auto"/>
              <w:right w:val="single" w:sz="4" w:space="0" w:color="auto"/>
            </w:tcBorders>
            <w:shd w:val="clear" w:color="auto" w:fill="auto"/>
            <w:noWrap/>
            <w:vAlign w:val="bottom"/>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Sylfaen" w:eastAsia="Times New Roman" w:hAnsi="Sylfaen" w:cs="Sylfaen"/>
                <w:color w:val="000000"/>
              </w:rPr>
              <w:t>რგფ</w:t>
            </w:r>
          </w:p>
        </w:tc>
        <w:tc>
          <w:tcPr>
            <w:tcW w:w="1997" w:type="dxa"/>
            <w:tcBorders>
              <w:top w:val="nil"/>
              <w:left w:val="nil"/>
              <w:bottom w:val="single" w:sz="4" w:space="0" w:color="auto"/>
              <w:right w:val="single" w:sz="4" w:space="0" w:color="auto"/>
            </w:tcBorders>
            <w:shd w:val="clear" w:color="000000" w:fill="FFFFFF"/>
            <w:noWrap/>
            <w:vAlign w:val="center"/>
            <w:hideMark/>
          </w:tcPr>
          <w:p w:rsidR="00361F1C" w:rsidRPr="00361F1C" w:rsidRDefault="00361F1C" w:rsidP="00361F1C">
            <w:pPr>
              <w:spacing w:after="0" w:line="240" w:lineRule="auto"/>
              <w:jc w:val="center"/>
              <w:rPr>
                <w:rFonts w:ascii="Calibri" w:eastAsia="Times New Roman" w:hAnsi="Calibri" w:cs="Calibri"/>
              </w:rPr>
            </w:pPr>
            <w:r w:rsidRPr="00361F1C">
              <w:rPr>
                <w:rFonts w:ascii="Calibri" w:eastAsia="Times New Roman" w:hAnsi="Calibri" w:cs="Calibri"/>
              </w:rPr>
              <w:t>13,150.43</w:t>
            </w:r>
          </w:p>
        </w:tc>
      </w:tr>
      <w:tr w:rsidR="00361F1C" w:rsidRPr="00361F1C" w:rsidTr="00905319">
        <w:trPr>
          <w:trHeight w:val="229"/>
        </w:trPr>
        <w:tc>
          <w:tcPr>
            <w:tcW w:w="2517" w:type="dxa"/>
            <w:tcBorders>
              <w:top w:val="nil"/>
              <w:left w:val="single" w:sz="4" w:space="0" w:color="auto"/>
              <w:bottom w:val="single" w:sz="4" w:space="0" w:color="auto"/>
              <w:right w:val="single" w:sz="4" w:space="0" w:color="auto"/>
            </w:tcBorders>
            <w:shd w:val="clear" w:color="auto" w:fill="auto"/>
            <w:noWrap/>
            <w:vAlign w:val="center"/>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Calibri" w:eastAsia="Times New Roman" w:hAnsi="Calibri" w:cs="Calibri"/>
                <w:color w:val="000000"/>
              </w:rPr>
              <w:t>18/12/2019</w:t>
            </w:r>
          </w:p>
        </w:tc>
        <w:tc>
          <w:tcPr>
            <w:tcW w:w="2103" w:type="dxa"/>
            <w:tcBorders>
              <w:top w:val="nil"/>
              <w:left w:val="nil"/>
              <w:bottom w:val="single" w:sz="4" w:space="0" w:color="auto"/>
              <w:right w:val="single" w:sz="4" w:space="0" w:color="auto"/>
            </w:tcBorders>
            <w:shd w:val="clear" w:color="auto" w:fill="auto"/>
            <w:noWrap/>
            <w:vAlign w:val="center"/>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Calibri" w:eastAsia="Times New Roman" w:hAnsi="Calibri" w:cs="Calibri"/>
                <w:color w:val="000000"/>
              </w:rPr>
              <w:t>2630</w:t>
            </w:r>
          </w:p>
        </w:tc>
        <w:tc>
          <w:tcPr>
            <w:tcW w:w="3470" w:type="dxa"/>
            <w:tcBorders>
              <w:top w:val="nil"/>
              <w:left w:val="nil"/>
              <w:bottom w:val="single" w:sz="4" w:space="0" w:color="auto"/>
              <w:right w:val="single" w:sz="4" w:space="0" w:color="auto"/>
            </w:tcBorders>
            <w:shd w:val="clear" w:color="auto" w:fill="auto"/>
            <w:noWrap/>
            <w:vAlign w:val="bottom"/>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Sylfaen" w:eastAsia="Times New Roman" w:hAnsi="Sylfaen" w:cs="Sylfaen"/>
                <w:color w:val="000000"/>
              </w:rPr>
              <w:t>რგფ</w:t>
            </w:r>
          </w:p>
        </w:tc>
        <w:tc>
          <w:tcPr>
            <w:tcW w:w="1997" w:type="dxa"/>
            <w:tcBorders>
              <w:top w:val="nil"/>
              <w:left w:val="nil"/>
              <w:bottom w:val="single" w:sz="4" w:space="0" w:color="auto"/>
              <w:right w:val="single" w:sz="4" w:space="0" w:color="auto"/>
            </w:tcBorders>
            <w:shd w:val="clear" w:color="000000" w:fill="FFFFFF"/>
            <w:noWrap/>
            <w:vAlign w:val="center"/>
            <w:hideMark/>
          </w:tcPr>
          <w:p w:rsidR="00361F1C" w:rsidRPr="00361F1C" w:rsidRDefault="00361F1C" w:rsidP="00361F1C">
            <w:pPr>
              <w:spacing w:after="0" w:line="240" w:lineRule="auto"/>
              <w:jc w:val="center"/>
              <w:rPr>
                <w:rFonts w:ascii="Calibri" w:eastAsia="Times New Roman" w:hAnsi="Calibri" w:cs="Calibri"/>
              </w:rPr>
            </w:pPr>
            <w:r w:rsidRPr="00361F1C">
              <w:rPr>
                <w:rFonts w:ascii="Calibri" w:eastAsia="Times New Roman" w:hAnsi="Calibri" w:cs="Calibri"/>
              </w:rPr>
              <w:t>145,093.35</w:t>
            </w:r>
          </w:p>
        </w:tc>
      </w:tr>
      <w:tr w:rsidR="00361F1C" w:rsidRPr="00361F1C" w:rsidTr="00905319">
        <w:trPr>
          <w:trHeight w:val="229"/>
        </w:trPr>
        <w:tc>
          <w:tcPr>
            <w:tcW w:w="2517" w:type="dxa"/>
            <w:tcBorders>
              <w:top w:val="nil"/>
              <w:left w:val="single" w:sz="4" w:space="0" w:color="auto"/>
              <w:bottom w:val="single" w:sz="4" w:space="0" w:color="auto"/>
              <w:right w:val="single" w:sz="4" w:space="0" w:color="auto"/>
            </w:tcBorders>
            <w:shd w:val="clear" w:color="auto" w:fill="auto"/>
            <w:noWrap/>
            <w:vAlign w:val="center"/>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Calibri" w:eastAsia="Times New Roman" w:hAnsi="Calibri" w:cs="Calibri"/>
                <w:color w:val="000000"/>
              </w:rPr>
              <w:t>09.01.2020</w:t>
            </w:r>
          </w:p>
        </w:tc>
        <w:tc>
          <w:tcPr>
            <w:tcW w:w="2103" w:type="dxa"/>
            <w:tcBorders>
              <w:top w:val="nil"/>
              <w:left w:val="nil"/>
              <w:bottom w:val="single" w:sz="4" w:space="0" w:color="auto"/>
              <w:right w:val="single" w:sz="4" w:space="0" w:color="auto"/>
            </w:tcBorders>
            <w:shd w:val="clear" w:color="auto" w:fill="auto"/>
            <w:noWrap/>
            <w:vAlign w:val="center"/>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Calibri" w:eastAsia="Times New Roman" w:hAnsi="Calibri" w:cs="Calibri"/>
                <w:color w:val="000000"/>
              </w:rPr>
              <w:t>27</w:t>
            </w:r>
          </w:p>
        </w:tc>
        <w:tc>
          <w:tcPr>
            <w:tcW w:w="3470" w:type="dxa"/>
            <w:tcBorders>
              <w:top w:val="nil"/>
              <w:left w:val="nil"/>
              <w:bottom w:val="single" w:sz="4" w:space="0" w:color="auto"/>
              <w:right w:val="single" w:sz="4" w:space="0" w:color="auto"/>
            </w:tcBorders>
            <w:shd w:val="clear" w:color="auto" w:fill="auto"/>
            <w:noWrap/>
            <w:vAlign w:val="bottom"/>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Sylfaen" w:eastAsia="Times New Roman" w:hAnsi="Sylfaen" w:cs="Sylfaen"/>
                <w:color w:val="000000"/>
              </w:rPr>
              <w:t>სკოლები</w:t>
            </w:r>
          </w:p>
        </w:tc>
        <w:tc>
          <w:tcPr>
            <w:tcW w:w="1997" w:type="dxa"/>
            <w:tcBorders>
              <w:top w:val="nil"/>
              <w:left w:val="nil"/>
              <w:bottom w:val="single" w:sz="4" w:space="0" w:color="auto"/>
              <w:right w:val="single" w:sz="4" w:space="0" w:color="auto"/>
            </w:tcBorders>
            <w:shd w:val="clear" w:color="000000" w:fill="FFFFFF"/>
            <w:noWrap/>
            <w:vAlign w:val="center"/>
            <w:hideMark/>
          </w:tcPr>
          <w:p w:rsidR="00361F1C" w:rsidRPr="00361F1C" w:rsidRDefault="00361F1C" w:rsidP="00361F1C">
            <w:pPr>
              <w:spacing w:after="0" w:line="240" w:lineRule="auto"/>
              <w:jc w:val="center"/>
              <w:rPr>
                <w:rFonts w:ascii="Calibri" w:eastAsia="Times New Roman" w:hAnsi="Calibri" w:cs="Calibri"/>
              </w:rPr>
            </w:pPr>
            <w:r w:rsidRPr="00361F1C">
              <w:rPr>
                <w:rFonts w:ascii="Calibri" w:eastAsia="Times New Roman" w:hAnsi="Calibri" w:cs="Calibri"/>
              </w:rPr>
              <w:t>13,066.09</w:t>
            </w:r>
          </w:p>
        </w:tc>
      </w:tr>
      <w:tr w:rsidR="00361F1C" w:rsidRPr="00361F1C" w:rsidTr="00905319">
        <w:trPr>
          <w:trHeight w:val="229"/>
        </w:trPr>
        <w:tc>
          <w:tcPr>
            <w:tcW w:w="2517" w:type="dxa"/>
            <w:tcBorders>
              <w:top w:val="nil"/>
              <w:left w:val="single" w:sz="4" w:space="0" w:color="auto"/>
              <w:bottom w:val="single" w:sz="4" w:space="0" w:color="auto"/>
              <w:right w:val="single" w:sz="4" w:space="0" w:color="auto"/>
            </w:tcBorders>
            <w:shd w:val="clear" w:color="auto" w:fill="auto"/>
            <w:noWrap/>
            <w:vAlign w:val="center"/>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Calibri" w:eastAsia="Times New Roman" w:hAnsi="Calibri" w:cs="Calibri"/>
                <w:color w:val="000000"/>
              </w:rPr>
              <w:t>27/12/2017</w:t>
            </w:r>
          </w:p>
        </w:tc>
        <w:tc>
          <w:tcPr>
            <w:tcW w:w="2103" w:type="dxa"/>
            <w:tcBorders>
              <w:top w:val="nil"/>
              <w:left w:val="nil"/>
              <w:bottom w:val="single" w:sz="4" w:space="0" w:color="auto"/>
              <w:right w:val="single" w:sz="4" w:space="0" w:color="auto"/>
            </w:tcBorders>
            <w:shd w:val="clear" w:color="auto" w:fill="auto"/>
            <w:noWrap/>
            <w:vAlign w:val="center"/>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Calibri" w:eastAsia="Times New Roman" w:hAnsi="Calibri" w:cs="Calibri"/>
                <w:color w:val="000000"/>
              </w:rPr>
              <w:t>2712</w:t>
            </w:r>
          </w:p>
        </w:tc>
        <w:tc>
          <w:tcPr>
            <w:tcW w:w="3470" w:type="dxa"/>
            <w:tcBorders>
              <w:top w:val="nil"/>
              <w:left w:val="nil"/>
              <w:bottom w:val="single" w:sz="4" w:space="0" w:color="auto"/>
              <w:right w:val="single" w:sz="4" w:space="0" w:color="auto"/>
            </w:tcBorders>
            <w:shd w:val="clear" w:color="auto" w:fill="auto"/>
            <w:noWrap/>
            <w:vAlign w:val="bottom"/>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Sylfaen" w:eastAsia="Times New Roman" w:hAnsi="Sylfaen" w:cs="Sylfaen"/>
                <w:color w:val="000000"/>
              </w:rPr>
              <w:t>რგფ</w:t>
            </w:r>
          </w:p>
        </w:tc>
        <w:tc>
          <w:tcPr>
            <w:tcW w:w="1997" w:type="dxa"/>
            <w:tcBorders>
              <w:top w:val="nil"/>
              <w:left w:val="nil"/>
              <w:bottom w:val="single" w:sz="4" w:space="0" w:color="auto"/>
              <w:right w:val="single" w:sz="4" w:space="0" w:color="auto"/>
            </w:tcBorders>
            <w:shd w:val="clear" w:color="000000" w:fill="FFFFFF"/>
            <w:noWrap/>
            <w:vAlign w:val="center"/>
            <w:hideMark/>
          </w:tcPr>
          <w:p w:rsidR="00361F1C" w:rsidRPr="00361F1C" w:rsidRDefault="00361F1C" w:rsidP="00361F1C">
            <w:pPr>
              <w:spacing w:after="0" w:line="240" w:lineRule="auto"/>
              <w:jc w:val="center"/>
              <w:rPr>
                <w:rFonts w:ascii="Calibri" w:eastAsia="Times New Roman" w:hAnsi="Calibri" w:cs="Calibri"/>
              </w:rPr>
            </w:pPr>
            <w:r w:rsidRPr="00361F1C">
              <w:rPr>
                <w:rFonts w:ascii="Calibri" w:eastAsia="Times New Roman" w:hAnsi="Calibri" w:cs="Calibri"/>
              </w:rPr>
              <w:t>1,789.52</w:t>
            </w:r>
          </w:p>
        </w:tc>
      </w:tr>
      <w:tr w:rsidR="00361F1C" w:rsidRPr="00361F1C" w:rsidTr="00905319">
        <w:trPr>
          <w:trHeight w:val="229"/>
        </w:trPr>
        <w:tc>
          <w:tcPr>
            <w:tcW w:w="2517" w:type="dxa"/>
            <w:tcBorders>
              <w:top w:val="nil"/>
              <w:left w:val="single" w:sz="4" w:space="0" w:color="auto"/>
              <w:bottom w:val="single" w:sz="4" w:space="0" w:color="auto"/>
              <w:right w:val="single" w:sz="4" w:space="0" w:color="auto"/>
            </w:tcBorders>
            <w:shd w:val="clear" w:color="auto" w:fill="auto"/>
            <w:noWrap/>
            <w:vAlign w:val="center"/>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Calibri" w:eastAsia="Times New Roman" w:hAnsi="Calibri" w:cs="Calibri"/>
                <w:color w:val="000000"/>
              </w:rPr>
              <w:t>14/03/2017</w:t>
            </w:r>
          </w:p>
        </w:tc>
        <w:tc>
          <w:tcPr>
            <w:tcW w:w="2103" w:type="dxa"/>
            <w:tcBorders>
              <w:top w:val="nil"/>
              <w:left w:val="nil"/>
              <w:bottom w:val="single" w:sz="4" w:space="0" w:color="auto"/>
              <w:right w:val="single" w:sz="4" w:space="0" w:color="auto"/>
            </w:tcBorders>
            <w:shd w:val="clear" w:color="auto" w:fill="auto"/>
            <w:noWrap/>
            <w:vAlign w:val="center"/>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Calibri" w:eastAsia="Times New Roman" w:hAnsi="Calibri" w:cs="Calibri"/>
                <w:color w:val="000000"/>
              </w:rPr>
              <w:t>480</w:t>
            </w:r>
          </w:p>
        </w:tc>
        <w:tc>
          <w:tcPr>
            <w:tcW w:w="3470" w:type="dxa"/>
            <w:tcBorders>
              <w:top w:val="nil"/>
              <w:left w:val="nil"/>
              <w:bottom w:val="single" w:sz="4" w:space="0" w:color="auto"/>
              <w:right w:val="single" w:sz="4" w:space="0" w:color="auto"/>
            </w:tcBorders>
            <w:shd w:val="clear" w:color="auto" w:fill="auto"/>
            <w:noWrap/>
            <w:vAlign w:val="bottom"/>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Sylfaen" w:eastAsia="Times New Roman" w:hAnsi="Sylfaen" w:cs="Sylfaen"/>
                <w:color w:val="000000"/>
              </w:rPr>
              <w:t>რგფ</w:t>
            </w:r>
          </w:p>
        </w:tc>
        <w:tc>
          <w:tcPr>
            <w:tcW w:w="1997" w:type="dxa"/>
            <w:tcBorders>
              <w:top w:val="nil"/>
              <w:left w:val="nil"/>
              <w:bottom w:val="single" w:sz="4" w:space="0" w:color="auto"/>
              <w:right w:val="single" w:sz="4" w:space="0" w:color="auto"/>
            </w:tcBorders>
            <w:shd w:val="clear" w:color="000000" w:fill="FFFFFF"/>
            <w:noWrap/>
            <w:vAlign w:val="center"/>
            <w:hideMark/>
          </w:tcPr>
          <w:p w:rsidR="00361F1C" w:rsidRPr="00361F1C" w:rsidRDefault="00361F1C" w:rsidP="00361F1C">
            <w:pPr>
              <w:spacing w:after="0" w:line="240" w:lineRule="auto"/>
              <w:jc w:val="center"/>
              <w:rPr>
                <w:rFonts w:ascii="Calibri" w:eastAsia="Times New Roman" w:hAnsi="Calibri" w:cs="Calibri"/>
              </w:rPr>
            </w:pPr>
            <w:r w:rsidRPr="00361F1C">
              <w:rPr>
                <w:rFonts w:ascii="Calibri" w:eastAsia="Times New Roman" w:hAnsi="Calibri" w:cs="Calibri"/>
              </w:rPr>
              <w:t>80.99</w:t>
            </w:r>
          </w:p>
        </w:tc>
      </w:tr>
      <w:tr w:rsidR="00361F1C" w:rsidRPr="00361F1C" w:rsidTr="00905319">
        <w:trPr>
          <w:trHeight w:val="229"/>
        </w:trPr>
        <w:tc>
          <w:tcPr>
            <w:tcW w:w="2517" w:type="dxa"/>
            <w:tcBorders>
              <w:top w:val="nil"/>
              <w:left w:val="single" w:sz="4" w:space="0" w:color="auto"/>
              <w:bottom w:val="single" w:sz="4" w:space="0" w:color="auto"/>
              <w:right w:val="single" w:sz="4" w:space="0" w:color="auto"/>
            </w:tcBorders>
            <w:shd w:val="clear" w:color="auto" w:fill="auto"/>
            <w:noWrap/>
            <w:vAlign w:val="center"/>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Calibri" w:eastAsia="Times New Roman" w:hAnsi="Calibri" w:cs="Calibri"/>
                <w:color w:val="000000"/>
              </w:rPr>
              <w:lastRenderedPageBreak/>
              <w:t>15/03/2019</w:t>
            </w:r>
          </w:p>
        </w:tc>
        <w:tc>
          <w:tcPr>
            <w:tcW w:w="2103" w:type="dxa"/>
            <w:tcBorders>
              <w:top w:val="nil"/>
              <w:left w:val="nil"/>
              <w:bottom w:val="single" w:sz="4" w:space="0" w:color="auto"/>
              <w:right w:val="single" w:sz="4" w:space="0" w:color="auto"/>
            </w:tcBorders>
            <w:shd w:val="clear" w:color="auto" w:fill="auto"/>
            <w:noWrap/>
            <w:vAlign w:val="center"/>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Calibri" w:eastAsia="Times New Roman" w:hAnsi="Calibri" w:cs="Calibri"/>
                <w:color w:val="000000"/>
              </w:rPr>
              <w:t>554</w:t>
            </w:r>
          </w:p>
        </w:tc>
        <w:tc>
          <w:tcPr>
            <w:tcW w:w="3470" w:type="dxa"/>
            <w:tcBorders>
              <w:top w:val="nil"/>
              <w:left w:val="nil"/>
              <w:bottom w:val="single" w:sz="4" w:space="0" w:color="auto"/>
              <w:right w:val="single" w:sz="4" w:space="0" w:color="auto"/>
            </w:tcBorders>
            <w:shd w:val="clear" w:color="auto" w:fill="auto"/>
            <w:noWrap/>
            <w:vAlign w:val="bottom"/>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Sylfaen" w:eastAsia="Times New Roman" w:hAnsi="Sylfaen" w:cs="Sylfaen"/>
                <w:color w:val="000000"/>
              </w:rPr>
              <w:t>ამბულატორია</w:t>
            </w:r>
          </w:p>
        </w:tc>
        <w:tc>
          <w:tcPr>
            <w:tcW w:w="1997" w:type="dxa"/>
            <w:tcBorders>
              <w:top w:val="nil"/>
              <w:left w:val="nil"/>
              <w:bottom w:val="single" w:sz="4" w:space="0" w:color="auto"/>
              <w:right w:val="single" w:sz="4" w:space="0" w:color="auto"/>
            </w:tcBorders>
            <w:shd w:val="clear" w:color="000000" w:fill="FFFFFF"/>
            <w:noWrap/>
            <w:vAlign w:val="center"/>
            <w:hideMark/>
          </w:tcPr>
          <w:p w:rsidR="00361F1C" w:rsidRPr="00361F1C" w:rsidRDefault="00361F1C" w:rsidP="00361F1C">
            <w:pPr>
              <w:spacing w:after="0" w:line="240" w:lineRule="auto"/>
              <w:jc w:val="center"/>
              <w:rPr>
                <w:rFonts w:ascii="Calibri" w:eastAsia="Times New Roman" w:hAnsi="Calibri" w:cs="Calibri"/>
              </w:rPr>
            </w:pPr>
            <w:r w:rsidRPr="00361F1C">
              <w:rPr>
                <w:rFonts w:ascii="Calibri" w:eastAsia="Times New Roman" w:hAnsi="Calibri" w:cs="Calibri"/>
              </w:rPr>
              <w:t>25,322.86</w:t>
            </w:r>
          </w:p>
        </w:tc>
      </w:tr>
      <w:tr w:rsidR="00361F1C" w:rsidRPr="00361F1C" w:rsidTr="00905319">
        <w:trPr>
          <w:trHeight w:val="229"/>
        </w:trPr>
        <w:tc>
          <w:tcPr>
            <w:tcW w:w="2517" w:type="dxa"/>
            <w:tcBorders>
              <w:top w:val="nil"/>
              <w:left w:val="single" w:sz="4" w:space="0" w:color="auto"/>
              <w:bottom w:val="single" w:sz="4" w:space="0" w:color="auto"/>
              <w:right w:val="single" w:sz="4" w:space="0" w:color="auto"/>
            </w:tcBorders>
            <w:shd w:val="clear" w:color="auto" w:fill="auto"/>
            <w:noWrap/>
            <w:vAlign w:val="center"/>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Calibri" w:eastAsia="Times New Roman" w:hAnsi="Calibri" w:cs="Calibri"/>
                <w:color w:val="000000"/>
              </w:rPr>
              <w:t>05.02/2021</w:t>
            </w:r>
          </w:p>
        </w:tc>
        <w:tc>
          <w:tcPr>
            <w:tcW w:w="2103" w:type="dxa"/>
            <w:tcBorders>
              <w:top w:val="nil"/>
              <w:left w:val="nil"/>
              <w:bottom w:val="single" w:sz="4" w:space="0" w:color="auto"/>
              <w:right w:val="single" w:sz="4" w:space="0" w:color="auto"/>
            </w:tcBorders>
            <w:shd w:val="clear" w:color="auto" w:fill="auto"/>
            <w:noWrap/>
            <w:vAlign w:val="center"/>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Calibri" w:eastAsia="Times New Roman" w:hAnsi="Calibri" w:cs="Calibri"/>
                <w:color w:val="000000"/>
              </w:rPr>
              <w:t>168</w:t>
            </w:r>
          </w:p>
        </w:tc>
        <w:tc>
          <w:tcPr>
            <w:tcW w:w="3470" w:type="dxa"/>
            <w:tcBorders>
              <w:top w:val="nil"/>
              <w:left w:val="nil"/>
              <w:bottom w:val="single" w:sz="4" w:space="0" w:color="auto"/>
              <w:right w:val="single" w:sz="4" w:space="0" w:color="auto"/>
            </w:tcBorders>
            <w:shd w:val="clear" w:color="auto" w:fill="auto"/>
            <w:noWrap/>
            <w:vAlign w:val="bottom"/>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Sylfaen" w:eastAsia="Times New Roman" w:hAnsi="Sylfaen" w:cs="Sylfaen"/>
                <w:color w:val="000000"/>
              </w:rPr>
              <w:t>სოფლის</w:t>
            </w:r>
            <w:r w:rsidRPr="00361F1C">
              <w:rPr>
                <w:rFonts w:ascii="Calibri" w:eastAsia="Times New Roman" w:hAnsi="Calibri" w:cs="Calibri"/>
                <w:color w:val="000000"/>
              </w:rPr>
              <w:t xml:space="preserve"> </w:t>
            </w:r>
            <w:r w:rsidRPr="00361F1C">
              <w:rPr>
                <w:rFonts w:ascii="Sylfaen" w:eastAsia="Times New Roman" w:hAnsi="Sylfaen" w:cs="Sylfaen"/>
                <w:color w:val="000000"/>
              </w:rPr>
              <w:t>პროგრამა</w:t>
            </w:r>
          </w:p>
        </w:tc>
        <w:tc>
          <w:tcPr>
            <w:tcW w:w="1997" w:type="dxa"/>
            <w:tcBorders>
              <w:top w:val="nil"/>
              <w:left w:val="nil"/>
              <w:bottom w:val="single" w:sz="4" w:space="0" w:color="auto"/>
              <w:right w:val="single" w:sz="4" w:space="0" w:color="auto"/>
            </w:tcBorders>
            <w:shd w:val="clear" w:color="000000" w:fill="FFFFFF"/>
            <w:noWrap/>
            <w:vAlign w:val="center"/>
            <w:hideMark/>
          </w:tcPr>
          <w:p w:rsidR="00361F1C" w:rsidRPr="00361F1C" w:rsidRDefault="00361F1C" w:rsidP="00361F1C">
            <w:pPr>
              <w:spacing w:after="0" w:line="240" w:lineRule="auto"/>
              <w:jc w:val="center"/>
              <w:rPr>
                <w:rFonts w:ascii="Calibri" w:eastAsia="Times New Roman" w:hAnsi="Calibri" w:cs="Calibri"/>
              </w:rPr>
            </w:pPr>
            <w:r w:rsidRPr="00361F1C">
              <w:rPr>
                <w:rFonts w:ascii="Calibri" w:eastAsia="Times New Roman" w:hAnsi="Calibri" w:cs="Calibri"/>
              </w:rPr>
              <w:t>21.35</w:t>
            </w:r>
          </w:p>
        </w:tc>
      </w:tr>
      <w:tr w:rsidR="00361F1C" w:rsidRPr="00361F1C" w:rsidTr="00905319">
        <w:trPr>
          <w:trHeight w:val="229"/>
        </w:trPr>
        <w:tc>
          <w:tcPr>
            <w:tcW w:w="2517" w:type="dxa"/>
            <w:tcBorders>
              <w:top w:val="nil"/>
              <w:left w:val="single" w:sz="4" w:space="0" w:color="auto"/>
              <w:bottom w:val="single" w:sz="4" w:space="0" w:color="auto"/>
              <w:right w:val="single" w:sz="4" w:space="0" w:color="auto"/>
            </w:tcBorders>
            <w:shd w:val="clear" w:color="auto" w:fill="auto"/>
            <w:noWrap/>
            <w:vAlign w:val="center"/>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Calibri" w:eastAsia="Times New Roman" w:hAnsi="Calibri" w:cs="Calibri"/>
                <w:color w:val="000000"/>
              </w:rPr>
              <w:t>09.01/2020</w:t>
            </w:r>
          </w:p>
        </w:tc>
        <w:tc>
          <w:tcPr>
            <w:tcW w:w="2103" w:type="dxa"/>
            <w:tcBorders>
              <w:top w:val="nil"/>
              <w:left w:val="nil"/>
              <w:bottom w:val="single" w:sz="4" w:space="0" w:color="auto"/>
              <w:right w:val="single" w:sz="4" w:space="0" w:color="auto"/>
            </w:tcBorders>
            <w:shd w:val="clear" w:color="auto" w:fill="auto"/>
            <w:noWrap/>
            <w:vAlign w:val="center"/>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Calibri" w:eastAsia="Times New Roman" w:hAnsi="Calibri" w:cs="Calibri"/>
                <w:color w:val="000000"/>
              </w:rPr>
              <w:t>27</w:t>
            </w:r>
          </w:p>
        </w:tc>
        <w:tc>
          <w:tcPr>
            <w:tcW w:w="3470" w:type="dxa"/>
            <w:tcBorders>
              <w:top w:val="nil"/>
              <w:left w:val="nil"/>
              <w:bottom w:val="single" w:sz="4" w:space="0" w:color="auto"/>
              <w:right w:val="single" w:sz="4" w:space="0" w:color="auto"/>
            </w:tcBorders>
            <w:shd w:val="clear" w:color="auto" w:fill="auto"/>
            <w:noWrap/>
            <w:vAlign w:val="bottom"/>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Sylfaen" w:eastAsia="Times New Roman" w:hAnsi="Sylfaen" w:cs="Sylfaen"/>
                <w:color w:val="000000"/>
              </w:rPr>
              <w:t>სკოლები</w:t>
            </w:r>
          </w:p>
        </w:tc>
        <w:tc>
          <w:tcPr>
            <w:tcW w:w="1997" w:type="dxa"/>
            <w:tcBorders>
              <w:top w:val="nil"/>
              <w:left w:val="nil"/>
              <w:bottom w:val="single" w:sz="4" w:space="0" w:color="auto"/>
              <w:right w:val="single" w:sz="4" w:space="0" w:color="auto"/>
            </w:tcBorders>
            <w:shd w:val="clear" w:color="000000" w:fill="FFFFFF"/>
            <w:noWrap/>
            <w:vAlign w:val="center"/>
            <w:hideMark/>
          </w:tcPr>
          <w:p w:rsidR="00361F1C" w:rsidRPr="00361F1C" w:rsidRDefault="00361F1C" w:rsidP="00361F1C">
            <w:pPr>
              <w:spacing w:after="0" w:line="240" w:lineRule="auto"/>
              <w:jc w:val="center"/>
              <w:rPr>
                <w:rFonts w:ascii="Calibri" w:eastAsia="Times New Roman" w:hAnsi="Calibri" w:cs="Calibri"/>
              </w:rPr>
            </w:pPr>
            <w:r w:rsidRPr="00361F1C">
              <w:rPr>
                <w:rFonts w:ascii="Calibri" w:eastAsia="Times New Roman" w:hAnsi="Calibri" w:cs="Calibri"/>
              </w:rPr>
              <w:t>0.13</w:t>
            </w:r>
          </w:p>
        </w:tc>
      </w:tr>
      <w:tr w:rsidR="00361F1C" w:rsidRPr="00361F1C" w:rsidTr="00905319">
        <w:trPr>
          <w:trHeight w:val="229"/>
        </w:trPr>
        <w:tc>
          <w:tcPr>
            <w:tcW w:w="2517" w:type="dxa"/>
            <w:tcBorders>
              <w:top w:val="nil"/>
              <w:left w:val="single" w:sz="4" w:space="0" w:color="auto"/>
              <w:bottom w:val="single" w:sz="4" w:space="0" w:color="auto"/>
              <w:right w:val="single" w:sz="4" w:space="0" w:color="auto"/>
            </w:tcBorders>
            <w:shd w:val="clear" w:color="auto" w:fill="auto"/>
            <w:noWrap/>
            <w:vAlign w:val="center"/>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Calibri" w:eastAsia="Times New Roman" w:hAnsi="Calibri" w:cs="Calibri"/>
                <w:color w:val="000000"/>
              </w:rPr>
              <w:t>32/12/2020</w:t>
            </w:r>
          </w:p>
        </w:tc>
        <w:tc>
          <w:tcPr>
            <w:tcW w:w="2103" w:type="dxa"/>
            <w:tcBorders>
              <w:top w:val="nil"/>
              <w:left w:val="nil"/>
              <w:bottom w:val="single" w:sz="4" w:space="0" w:color="auto"/>
              <w:right w:val="single" w:sz="4" w:space="0" w:color="auto"/>
            </w:tcBorders>
            <w:shd w:val="clear" w:color="auto" w:fill="auto"/>
            <w:noWrap/>
            <w:vAlign w:val="center"/>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Calibri" w:eastAsia="Times New Roman" w:hAnsi="Calibri" w:cs="Calibri"/>
                <w:color w:val="000000"/>
              </w:rPr>
              <w:t>2685</w:t>
            </w:r>
          </w:p>
        </w:tc>
        <w:tc>
          <w:tcPr>
            <w:tcW w:w="3470" w:type="dxa"/>
            <w:tcBorders>
              <w:top w:val="nil"/>
              <w:left w:val="nil"/>
              <w:bottom w:val="single" w:sz="4" w:space="0" w:color="auto"/>
              <w:right w:val="single" w:sz="4" w:space="0" w:color="auto"/>
            </w:tcBorders>
            <w:shd w:val="clear" w:color="auto" w:fill="auto"/>
            <w:noWrap/>
            <w:vAlign w:val="center"/>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Sylfaen" w:eastAsia="Times New Roman" w:hAnsi="Sylfaen" w:cs="Sylfaen"/>
                <w:color w:val="000000"/>
              </w:rPr>
              <w:t>რგფ</w:t>
            </w:r>
          </w:p>
        </w:tc>
        <w:tc>
          <w:tcPr>
            <w:tcW w:w="1997" w:type="dxa"/>
            <w:tcBorders>
              <w:top w:val="nil"/>
              <w:left w:val="nil"/>
              <w:bottom w:val="single" w:sz="4" w:space="0" w:color="auto"/>
              <w:right w:val="single" w:sz="4" w:space="0" w:color="auto"/>
            </w:tcBorders>
            <w:shd w:val="clear" w:color="000000" w:fill="FFFFFF"/>
            <w:noWrap/>
            <w:vAlign w:val="center"/>
            <w:hideMark/>
          </w:tcPr>
          <w:p w:rsidR="00361F1C" w:rsidRPr="00361F1C" w:rsidRDefault="00361F1C" w:rsidP="00361F1C">
            <w:pPr>
              <w:spacing w:after="0" w:line="240" w:lineRule="auto"/>
              <w:jc w:val="center"/>
              <w:rPr>
                <w:rFonts w:ascii="Calibri" w:eastAsia="Times New Roman" w:hAnsi="Calibri" w:cs="Calibri"/>
              </w:rPr>
            </w:pPr>
            <w:r w:rsidRPr="00361F1C">
              <w:rPr>
                <w:rFonts w:ascii="Calibri" w:eastAsia="Times New Roman" w:hAnsi="Calibri" w:cs="Calibri"/>
              </w:rPr>
              <w:t>116,542.41</w:t>
            </w:r>
          </w:p>
        </w:tc>
      </w:tr>
      <w:tr w:rsidR="00361F1C" w:rsidRPr="00361F1C" w:rsidTr="00905319">
        <w:trPr>
          <w:trHeight w:val="229"/>
        </w:trPr>
        <w:tc>
          <w:tcPr>
            <w:tcW w:w="2517" w:type="dxa"/>
            <w:tcBorders>
              <w:top w:val="nil"/>
              <w:left w:val="single" w:sz="4" w:space="0" w:color="auto"/>
              <w:bottom w:val="single" w:sz="4" w:space="0" w:color="auto"/>
              <w:right w:val="single" w:sz="4" w:space="0" w:color="auto"/>
            </w:tcBorders>
            <w:shd w:val="clear" w:color="auto" w:fill="auto"/>
            <w:noWrap/>
            <w:vAlign w:val="center"/>
            <w:hideMark/>
          </w:tcPr>
          <w:p w:rsidR="00361F1C" w:rsidRPr="00361F1C" w:rsidRDefault="00403C3D" w:rsidP="00361F1C">
            <w:pPr>
              <w:spacing w:after="0" w:line="240" w:lineRule="auto"/>
              <w:jc w:val="center"/>
              <w:rPr>
                <w:rFonts w:ascii="Calibri" w:eastAsia="Times New Roman" w:hAnsi="Calibri" w:cs="Calibri"/>
                <w:color w:val="000000"/>
              </w:rPr>
            </w:pPr>
            <w:r w:rsidRPr="009625F5">
              <w:rPr>
                <w:rFonts w:ascii="Calibri" w:eastAsia="Times New Roman" w:hAnsi="Calibri" w:cs="Calibri"/>
                <w:color w:val="000000"/>
              </w:rPr>
              <w:t>13/12/2018</w:t>
            </w:r>
            <w:r w:rsidR="00361F1C" w:rsidRPr="00361F1C">
              <w:rPr>
                <w:rFonts w:ascii="Calibri" w:eastAsia="Times New Roman" w:hAnsi="Calibri" w:cs="Calibri"/>
                <w:color w:val="000000"/>
              </w:rPr>
              <w:t> </w:t>
            </w:r>
          </w:p>
        </w:tc>
        <w:tc>
          <w:tcPr>
            <w:tcW w:w="2103" w:type="dxa"/>
            <w:tcBorders>
              <w:top w:val="nil"/>
              <w:left w:val="nil"/>
              <w:bottom w:val="single" w:sz="4" w:space="0" w:color="auto"/>
              <w:right w:val="single" w:sz="4" w:space="0" w:color="auto"/>
            </w:tcBorders>
            <w:shd w:val="clear" w:color="auto" w:fill="auto"/>
            <w:noWrap/>
            <w:vAlign w:val="center"/>
            <w:hideMark/>
          </w:tcPr>
          <w:p w:rsidR="00361F1C" w:rsidRPr="00361F1C" w:rsidRDefault="00FB2ED0" w:rsidP="00361F1C">
            <w:pPr>
              <w:spacing w:after="0" w:line="240" w:lineRule="auto"/>
              <w:jc w:val="center"/>
              <w:rPr>
                <w:rFonts w:ascii="Calibri" w:eastAsia="Times New Roman" w:hAnsi="Calibri" w:cs="Calibri"/>
                <w:color w:val="000000"/>
              </w:rPr>
            </w:pPr>
            <w:r w:rsidRPr="009625F5">
              <w:rPr>
                <w:rFonts w:ascii="Calibri" w:eastAsia="Times New Roman" w:hAnsi="Calibri" w:cs="Calibri"/>
                <w:color w:val="000000"/>
              </w:rPr>
              <w:t>2367</w:t>
            </w:r>
            <w:r w:rsidR="00361F1C" w:rsidRPr="00361F1C">
              <w:rPr>
                <w:rFonts w:ascii="Calibri" w:eastAsia="Times New Roman" w:hAnsi="Calibri" w:cs="Calibri"/>
                <w:color w:val="000000"/>
              </w:rPr>
              <w:t> </w:t>
            </w:r>
          </w:p>
        </w:tc>
        <w:tc>
          <w:tcPr>
            <w:tcW w:w="3470" w:type="dxa"/>
            <w:tcBorders>
              <w:top w:val="nil"/>
              <w:left w:val="nil"/>
              <w:bottom w:val="single" w:sz="4" w:space="0" w:color="auto"/>
              <w:right w:val="single" w:sz="4" w:space="0" w:color="auto"/>
            </w:tcBorders>
            <w:shd w:val="clear" w:color="auto" w:fill="auto"/>
            <w:noWrap/>
            <w:vAlign w:val="center"/>
            <w:hideMark/>
          </w:tcPr>
          <w:p w:rsidR="00361F1C" w:rsidRPr="00361F1C" w:rsidRDefault="00FB2ED0" w:rsidP="00361F1C">
            <w:pPr>
              <w:spacing w:after="0" w:line="240" w:lineRule="auto"/>
              <w:jc w:val="center"/>
              <w:rPr>
                <w:rFonts w:ascii="Calibri" w:eastAsia="Times New Roman" w:hAnsi="Calibri" w:cs="Calibri"/>
                <w:color w:val="000000"/>
              </w:rPr>
            </w:pPr>
            <w:r w:rsidRPr="00361F1C">
              <w:rPr>
                <w:rFonts w:ascii="Sylfaen" w:eastAsia="Times New Roman" w:hAnsi="Sylfaen" w:cs="Sylfaen"/>
                <w:color w:val="000000"/>
              </w:rPr>
              <w:t>რგფ</w:t>
            </w:r>
            <w:r w:rsidR="00361F1C" w:rsidRPr="00361F1C">
              <w:rPr>
                <w:rFonts w:ascii="Calibri" w:eastAsia="Times New Roman" w:hAnsi="Calibri" w:cs="Calibri"/>
                <w:color w:val="000000"/>
              </w:rPr>
              <w:t> </w:t>
            </w:r>
          </w:p>
        </w:tc>
        <w:tc>
          <w:tcPr>
            <w:tcW w:w="1997" w:type="dxa"/>
            <w:tcBorders>
              <w:top w:val="nil"/>
              <w:left w:val="nil"/>
              <w:bottom w:val="single" w:sz="4" w:space="0" w:color="auto"/>
              <w:right w:val="single" w:sz="4" w:space="0" w:color="auto"/>
            </w:tcBorders>
            <w:shd w:val="clear" w:color="auto" w:fill="auto"/>
            <w:noWrap/>
            <w:vAlign w:val="center"/>
            <w:hideMark/>
          </w:tcPr>
          <w:p w:rsidR="00361F1C" w:rsidRPr="00361F1C" w:rsidRDefault="00FB2ED0" w:rsidP="00361F1C">
            <w:pPr>
              <w:spacing w:after="0" w:line="240" w:lineRule="auto"/>
              <w:jc w:val="center"/>
              <w:rPr>
                <w:rFonts w:ascii="Calibri" w:eastAsia="Times New Roman" w:hAnsi="Calibri" w:cs="Calibri"/>
                <w:color w:val="000000"/>
              </w:rPr>
            </w:pPr>
            <w:r w:rsidRPr="009625F5">
              <w:rPr>
                <w:rFonts w:ascii="Calibri" w:eastAsia="Times New Roman" w:hAnsi="Calibri" w:cs="Calibri"/>
                <w:color w:val="000000"/>
              </w:rPr>
              <w:t>0.40</w:t>
            </w:r>
            <w:r w:rsidR="00361F1C" w:rsidRPr="00361F1C">
              <w:rPr>
                <w:rFonts w:ascii="Calibri" w:eastAsia="Times New Roman" w:hAnsi="Calibri" w:cs="Calibri"/>
                <w:color w:val="000000"/>
              </w:rPr>
              <w:t> </w:t>
            </w:r>
          </w:p>
        </w:tc>
      </w:tr>
      <w:tr w:rsidR="00361F1C" w:rsidRPr="00361F1C" w:rsidTr="00905319">
        <w:trPr>
          <w:trHeight w:val="229"/>
        </w:trPr>
        <w:tc>
          <w:tcPr>
            <w:tcW w:w="2517" w:type="dxa"/>
            <w:tcBorders>
              <w:top w:val="nil"/>
              <w:left w:val="single" w:sz="4" w:space="0" w:color="auto"/>
              <w:bottom w:val="single" w:sz="4" w:space="0" w:color="auto"/>
              <w:right w:val="single" w:sz="4" w:space="0" w:color="auto"/>
            </w:tcBorders>
            <w:shd w:val="clear" w:color="auto" w:fill="auto"/>
            <w:noWrap/>
            <w:vAlign w:val="center"/>
            <w:hideMark/>
          </w:tcPr>
          <w:p w:rsidR="00361F1C" w:rsidRPr="00CC6CA8" w:rsidRDefault="00361F1C" w:rsidP="00361F1C">
            <w:pPr>
              <w:spacing w:after="0" w:line="240" w:lineRule="auto"/>
              <w:jc w:val="center"/>
              <w:rPr>
                <w:rFonts w:ascii="Calibri" w:eastAsia="Times New Roman" w:hAnsi="Calibri" w:cs="Calibri"/>
                <w:b/>
                <w:color w:val="000000"/>
              </w:rPr>
            </w:pPr>
            <w:r w:rsidRPr="00CC6CA8">
              <w:rPr>
                <w:rFonts w:ascii="Sylfaen" w:eastAsia="Times New Roman" w:hAnsi="Sylfaen" w:cs="Sylfaen"/>
                <w:b/>
                <w:color w:val="000000"/>
              </w:rPr>
              <w:t>სულ</w:t>
            </w:r>
          </w:p>
        </w:tc>
        <w:tc>
          <w:tcPr>
            <w:tcW w:w="2103" w:type="dxa"/>
            <w:tcBorders>
              <w:top w:val="nil"/>
              <w:left w:val="nil"/>
              <w:bottom w:val="single" w:sz="4" w:space="0" w:color="auto"/>
              <w:right w:val="single" w:sz="4" w:space="0" w:color="auto"/>
            </w:tcBorders>
            <w:shd w:val="clear" w:color="auto" w:fill="auto"/>
            <w:noWrap/>
            <w:vAlign w:val="center"/>
            <w:hideMark/>
          </w:tcPr>
          <w:p w:rsidR="00361F1C" w:rsidRPr="00CC6CA8" w:rsidRDefault="00361F1C" w:rsidP="00361F1C">
            <w:pPr>
              <w:spacing w:after="0" w:line="240" w:lineRule="auto"/>
              <w:jc w:val="center"/>
              <w:rPr>
                <w:rFonts w:ascii="Calibri" w:eastAsia="Times New Roman" w:hAnsi="Calibri" w:cs="Calibri"/>
                <w:b/>
                <w:color w:val="000000"/>
              </w:rPr>
            </w:pPr>
            <w:r w:rsidRPr="00CC6CA8">
              <w:rPr>
                <w:rFonts w:ascii="Calibri" w:eastAsia="Times New Roman" w:hAnsi="Calibri" w:cs="Calibri"/>
                <w:b/>
                <w:color w:val="000000"/>
              </w:rPr>
              <w:t> </w:t>
            </w:r>
          </w:p>
        </w:tc>
        <w:tc>
          <w:tcPr>
            <w:tcW w:w="3470" w:type="dxa"/>
            <w:tcBorders>
              <w:top w:val="nil"/>
              <w:left w:val="nil"/>
              <w:bottom w:val="single" w:sz="4" w:space="0" w:color="auto"/>
              <w:right w:val="single" w:sz="4" w:space="0" w:color="auto"/>
            </w:tcBorders>
            <w:shd w:val="clear" w:color="auto" w:fill="auto"/>
            <w:noWrap/>
            <w:vAlign w:val="center"/>
            <w:hideMark/>
          </w:tcPr>
          <w:p w:rsidR="00361F1C" w:rsidRPr="00CC6CA8" w:rsidRDefault="00361F1C" w:rsidP="00361F1C">
            <w:pPr>
              <w:spacing w:after="0" w:line="240" w:lineRule="auto"/>
              <w:jc w:val="center"/>
              <w:rPr>
                <w:rFonts w:ascii="Calibri" w:eastAsia="Times New Roman" w:hAnsi="Calibri" w:cs="Calibri"/>
                <w:b/>
                <w:color w:val="000000"/>
              </w:rPr>
            </w:pPr>
            <w:r w:rsidRPr="00CC6CA8">
              <w:rPr>
                <w:rFonts w:ascii="Calibri" w:eastAsia="Times New Roman" w:hAnsi="Calibri" w:cs="Calibri"/>
                <w:b/>
                <w:color w:val="000000"/>
              </w:rPr>
              <w:t> </w:t>
            </w:r>
          </w:p>
        </w:tc>
        <w:tc>
          <w:tcPr>
            <w:tcW w:w="1997" w:type="dxa"/>
            <w:tcBorders>
              <w:top w:val="nil"/>
              <w:left w:val="nil"/>
              <w:bottom w:val="single" w:sz="4" w:space="0" w:color="auto"/>
              <w:right w:val="single" w:sz="4" w:space="0" w:color="auto"/>
            </w:tcBorders>
            <w:shd w:val="clear" w:color="auto" w:fill="auto"/>
            <w:noWrap/>
            <w:vAlign w:val="center"/>
            <w:hideMark/>
          </w:tcPr>
          <w:p w:rsidR="00361F1C" w:rsidRPr="00CC6CA8" w:rsidRDefault="004314E7" w:rsidP="00361F1C">
            <w:pPr>
              <w:spacing w:after="0" w:line="240" w:lineRule="auto"/>
              <w:jc w:val="center"/>
              <w:rPr>
                <w:rFonts w:ascii="Calibri" w:eastAsia="Times New Roman" w:hAnsi="Calibri" w:cs="Calibri"/>
                <w:b/>
                <w:color w:val="000000"/>
              </w:rPr>
            </w:pPr>
            <w:r w:rsidRPr="009625F5">
              <w:rPr>
                <w:rFonts w:ascii="Calibri" w:eastAsia="Times New Roman" w:hAnsi="Calibri" w:cs="Calibri"/>
                <w:b/>
                <w:bCs/>
                <w:color w:val="000000"/>
              </w:rPr>
              <w:t>473,859.08</w:t>
            </w:r>
          </w:p>
        </w:tc>
      </w:tr>
      <w:tr w:rsidR="00361F1C" w:rsidRPr="00361F1C" w:rsidTr="00905319">
        <w:trPr>
          <w:trHeight w:val="229"/>
        </w:trPr>
        <w:tc>
          <w:tcPr>
            <w:tcW w:w="2517" w:type="dxa"/>
            <w:tcBorders>
              <w:top w:val="nil"/>
              <w:left w:val="single" w:sz="4" w:space="0" w:color="auto"/>
              <w:bottom w:val="single" w:sz="4" w:space="0" w:color="auto"/>
              <w:right w:val="single" w:sz="4" w:space="0" w:color="auto"/>
            </w:tcBorders>
            <w:shd w:val="clear" w:color="auto" w:fill="auto"/>
            <w:noWrap/>
            <w:vAlign w:val="center"/>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Calibri" w:eastAsia="Times New Roman" w:hAnsi="Calibri" w:cs="Calibri"/>
                <w:color w:val="000000"/>
              </w:rPr>
              <w:t> </w:t>
            </w:r>
          </w:p>
        </w:tc>
        <w:tc>
          <w:tcPr>
            <w:tcW w:w="2103" w:type="dxa"/>
            <w:tcBorders>
              <w:top w:val="nil"/>
              <w:left w:val="nil"/>
              <w:bottom w:val="single" w:sz="4" w:space="0" w:color="auto"/>
              <w:right w:val="single" w:sz="4" w:space="0" w:color="auto"/>
            </w:tcBorders>
            <w:shd w:val="clear" w:color="auto" w:fill="auto"/>
            <w:noWrap/>
            <w:vAlign w:val="center"/>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Calibri" w:eastAsia="Times New Roman" w:hAnsi="Calibri" w:cs="Calibri"/>
                <w:color w:val="000000"/>
              </w:rPr>
              <w:t> </w:t>
            </w:r>
          </w:p>
        </w:tc>
        <w:tc>
          <w:tcPr>
            <w:tcW w:w="3470" w:type="dxa"/>
            <w:tcBorders>
              <w:top w:val="nil"/>
              <w:left w:val="nil"/>
              <w:bottom w:val="single" w:sz="4" w:space="0" w:color="auto"/>
              <w:right w:val="single" w:sz="4" w:space="0" w:color="auto"/>
            </w:tcBorders>
            <w:shd w:val="clear" w:color="auto" w:fill="auto"/>
            <w:noWrap/>
            <w:vAlign w:val="center"/>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Calibri" w:eastAsia="Times New Roman" w:hAnsi="Calibri" w:cs="Calibri"/>
                <w:color w:val="000000"/>
              </w:rPr>
              <w:t> </w:t>
            </w:r>
          </w:p>
        </w:tc>
        <w:tc>
          <w:tcPr>
            <w:tcW w:w="1997" w:type="dxa"/>
            <w:tcBorders>
              <w:top w:val="nil"/>
              <w:left w:val="nil"/>
              <w:bottom w:val="single" w:sz="4" w:space="0" w:color="auto"/>
              <w:right w:val="single" w:sz="4" w:space="0" w:color="auto"/>
            </w:tcBorders>
            <w:shd w:val="clear" w:color="auto" w:fill="auto"/>
            <w:noWrap/>
            <w:vAlign w:val="center"/>
            <w:hideMark/>
          </w:tcPr>
          <w:p w:rsidR="00361F1C" w:rsidRPr="00361F1C" w:rsidRDefault="00361F1C" w:rsidP="00361F1C">
            <w:pPr>
              <w:spacing w:after="0" w:line="240" w:lineRule="auto"/>
              <w:jc w:val="center"/>
              <w:rPr>
                <w:rFonts w:ascii="Calibri" w:eastAsia="Times New Roman" w:hAnsi="Calibri" w:cs="Calibri"/>
                <w:color w:val="000000"/>
              </w:rPr>
            </w:pPr>
            <w:r w:rsidRPr="00361F1C">
              <w:rPr>
                <w:rFonts w:ascii="Calibri" w:eastAsia="Times New Roman" w:hAnsi="Calibri" w:cs="Calibri"/>
                <w:color w:val="000000"/>
              </w:rPr>
              <w:t> </w:t>
            </w:r>
          </w:p>
        </w:tc>
      </w:tr>
    </w:tbl>
    <w:p w:rsidR="007F7558" w:rsidRPr="00473033" w:rsidRDefault="007F7558" w:rsidP="007F530A">
      <w:pPr>
        <w:jc w:val="both"/>
        <w:rPr>
          <w:rFonts w:ascii="Sylfaen" w:hAnsi="Sylfaen"/>
          <w:lang w:val="ka-GE"/>
        </w:rPr>
      </w:pPr>
    </w:p>
    <w:p w:rsidR="002135C2" w:rsidRPr="00473033" w:rsidRDefault="002135C2" w:rsidP="007F530A">
      <w:pPr>
        <w:jc w:val="both"/>
        <w:rPr>
          <w:rFonts w:ascii="Sylfaen" w:hAnsi="Sylfaen"/>
          <w:lang w:val="ka-GE"/>
        </w:rPr>
      </w:pPr>
    </w:p>
    <w:p w:rsidR="002135C2" w:rsidRPr="00473033" w:rsidRDefault="002135C2" w:rsidP="00F837E0">
      <w:pPr>
        <w:pStyle w:val="Style2"/>
      </w:pPr>
      <w:bookmarkStart w:id="13" w:name="_Toc96695263"/>
      <w:r w:rsidRPr="00473033">
        <w:t>ბაღდათის მუნიციპალიტეტის</w:t>
      </w:r>
      <w:r w:rsidR="00D95E4F">
        <w:t xml:space="preserve"> 2021</w:t>
      </w:r>
      <w:r w:rsidRPr="00473033">
        <w:t xml:space="preserve"> წლის ბიუჯეტის ხარჯებისა და არაფინანსური აქტივების შესრულება ფუნქციონალური კლასიფიკატორის მიხედვით (ლარი)</w:t>
      </w:r>
      <w:bookmarkEnd w:id="13"/>
    </w:p>
    <w:p w:rsidR="00C64637" w:rsidRPr="00473033" w:rsidRDefault="00C64637" w:rsidP="00C64637">
      <w:pPr>
        <w:jc w:val="both"/>
        <w:rPr>
          <w:rFonts w:ascii="Sylfaen" w:hAnsi="Sylfaen"/>
          <w:b/>
          <w:lang w:val="ka-GE"/>
        </w:rPr>
      </w:pPr>
    </w:p>
    <w:p w:rsidR="00C64637" w:rsidRPr="00473033" w:rsidRDefault="00C64637" w:rsidP="00C64637">
      <w:pPr>
        <w:jc w:val="both"/>
        <w:rPr>
          <w:rFonts w:ascii="Sylfaen" w:hAnsi="Sylfaen"/>
          <w:i/>
          <w:color w:val="FF0000"/>
          <w:sz w:val="18"/>
          <w:lang w:val="ka-GE"/>
        </w:rPr>
      </w:pPr>
      <w:r w:rsidRPr="00473033">
        <w:rPr>
          <w:rFonts w:ascii="Sylfaen" w:hAnsi="Sylfaen"/>
          <w:b/>
          <w:sz w:val="20"/>
          <w:lang w:val="ka-GE"/>
        </w:rPr>
        <w:t xml:space="preserve">შენიშვნა: </w:t>
      </w:r>
      <w:r w:rsidRPr="00473033">
        <w:rPr>
          <w:rFonts w:ascii="Sylfaen" w:hAnsi="Sylfaen"/>
          <w:i/>
          <w:color w:val="FF0000"/>
          <w:sz w:val="18"/>
          <w:lang w:val="ka-GE"/>
        </w:rPr>
        <w:t>პროგრამული ამონაწერი არ მოიცავს ვალდებულებების კლებას 55.7 ათას ლარს</w:t>
      </w:r>
    </w:p>
    <w:p w:rsidR="00026EAD" w:rsidRPr="00473033" w:rsidRDefault="00026EAD" w:rsidP="00C64637">
      <w:pPr>
        <w:jc w:val="both"/>
        <w:rPr>
          <w:rFonts w:ascii="Sylfaen" w:hAnsi="Sylfaen"/>
          <w:i/>
          <w:color w:val="FF0000"/>
          <w:sz w:val="18"/>
          <w:lang w:val="ka-GE"/>
        </w:rPr>
      </w:pPr>
    </w:p>
    <w:p w:rsidR="00C64637" w:rsidRDefault="00026EAD" w:rsidP="00026EAD">
      <w:pPr>
        <w:jc w:val="right"/>
        <w:rPr>
          <w:rFonts w:ascii="Sylfaen" w:hAnsi="Sylfaen"/>
          <w:i/>
          <w:sz w:val="18"/>
          <w:lang w:val="ka-GE"/>
        </w:rPr>
      </w:pPr>
      <w:r w:rsidRPr="00473033">
        <w:rPr>
          <w:rFonts w:ascii="Sylfaen" w:hAnsi="Sylfaen"/>
          <w:i/>
          <w:sz w:val="18"/>
          <w:lang w:val="ka-GE"/>
        </w:rPr>
        <w:t>ცხრილი</w:t>
      </w:r>
      <w:r w:rsidR="00454A46">
        <w:rPr>
          <w:rFonts w:ascii="Sylfaen" w:hAnsi="Sylfaen"/>
          <w:i/>
          <w:sz w:val="18"/>
          <w:lang w:val="ka-GE"/>
        </w:rPr>
        <w:t xml:space="preserve"> N11</w:t>
      </w:r>
    </w:p>
    <w:tbl>
      <w:tblPr>
        <w:tblW w:w="9080" w:type="dxa"/>
        <w:tblLook w:val="04A0" w:firstRow="1" w:lastRow="0" w:firstColumn="1" w:lastColumn="0" w:noHBand="0" w:noVBand="1"/>
      </w:tblPr>
      <w:tblGrid>
        <w:gridCol w:w="1236"/>
        <w:gridCol w:w="3150"/>
        <w:gridCol w:w="1240"/>
        <w:gridCol w:w="1240"/>
        <w:gridCol w:w="1151"/>
        <w:gridCol w:w="1063"/>
      </w:tblGrid>
      <w:tr w:rsidR="00B92871" w:rsidRPr="00B92871" w:rsidTr="005C4F42">
        <w:trPr>
          <w:trHeight w:val="945"/>
        </w:trPr>
        <w:tc>
          <w:tcPr>
            <w:tcW w:w="1236" w:type="dxa"/>
            <w:tcBorders>
              <w:top w:val="single" w:sz="4" w:space="0" w:color="000000"/>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Sylfaen" w:eastAsia="Times New Roman" w:hAnsi="Sylfaen" w:cs="Calibri"/>
                <w:b/>
                <w:bCs/>
                <w:color w:val="000000"/>
                <w:sz w:val="16"/>
                <w:szCs w:val="16"/>
              </w:rPr>
            </w:pPr>
            <w:r w:rsidRPr="00B92871">
              <w:rPr>
                <w:rFonts w:ascii="Sylfaen" w:eastAsia="Times New Roman" w:hAnsi="Sylfaen" w:cs="Calibri"/>
                <w:b/>
                <w:bCs/>
                <w:color w:val="000000"/>
                <w:sz w:val="16"/>
                <w:szCs w:val="16"/>
              </w:rPr>
              <w:t>ფუნქციონალ.</w:t>
            </w:r>
            <w:r w:rsidRPr="00B92871">
              <w:rPr>
                <w:rFonts w:ascii="Sylfaen" w:eastAsia="Times New Roman" w:hAnsi="Sylfaen" w:cs="Calibri"/>
                <w:b/>
                <w:bCs/>
                <w:color w:val="000000"/>
                <w:sz w:val="16"/>
                <w:szCs w:val="16"/>
              </w:rPr>
              <w:br/>
              <w:t xml:space="preserve"> კოდი   </w:t>
            </w:r>
          </w:p>
        </w:tc>
        <w:tc>
          <w:tcPr>
            <w:tcW w:w="3150" w:type="dxa"/>
            <w:tcBorders>
              <w:top w:val="single" w:sz="4" w:space="0" w:color="000000"/>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Sylfaen" w:eastAsia="Times New Roman" w:hAnsi="Sylfaen" w:cs="Calibri"/>
                <w:b/>
                <w:bCs/>
                <w:color w:val="000000"/>
                <w:sz w:val="16"/>
                <w:szCs w:val="16"/>
              </w:rPr>
            </w:pPr>
            <w:r w:rsidRPr="00B92871">
              <w:rPr>
                <w:rFonts w:ascii="Sylfaen" w:eastAsia="Times New Roman" w:hAnsi="Sylfaen" w:cs="Calibri"/>
                <w:b/>
                <w:bCs/>
                <w:color w:val="000000"/>
                <w:sz w:val="16"/>
                <w:szCs w:val="16"/>
              </w:rPr>
              <w:t>დ ა ს ა ხ ე ლ ე ბ ა</w:t>
            </w:r>
          </w:p>
        </w:tc>
        <w:tc>
          <w:tcPr>
            <w:tcW w:w="1240" w:type="dxa"/>
            <w:tcBorders>
              <w:top w:val="single" w:sz="4" w:space="0" w:color="000000"/>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b/>
                <w:bCs/>
                <w:color w:val="000000"/>
                <w:sz w:val="16"/>
                <w:szCs w:val="16"/>
              </w:rPr>
            </w:pPr>
            <w:r w:rsidRPr="00B92871">
              <w:rPr>
                <w:rFonts w:ascii="Sylfaen" w:eastAsia="Times New Roman" w:hAnsi="Sylfaen" w:cs="Calibri"/>
                <w:b/>
                <w:bCs/>
                <w:color w:val="000000"/>
                <w:sz w:val="16"/>
                <w:szCs w:val="16"/>
              </w:rPr>
              <w:t>გეგმა</w:t>
            </w:r>
          </w:p>
        </w:tc>
        <w:tc>
          <w:tcPr>
            <w:tcW w:w="1240" w:type="dxa"/>
            <w:tcBorders>
              <w:top w:val="single" w:sz="4" w:space="0" w:color="000000"/>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b/>
                <w:bCs/>
                <w:color w:val="000000"/>
                <w:sz w:val="16"/>
                <w:szCs w:val="16"/>
              </w:rPr>
            </w:pPr>
            <w:r w:rsidRPr="00B92871">
              <w:rPr>
                <w:rFonts w:ascii="Sylfaen" w:eastAsia="Times New Roman" w:hAnsi="Sylfaen" w:cs="Calibri"/>
                <w:b/>
                <w:bCs/>
                <w:color w:val="000000"/>
                <w:sz w:val="16"/>
                <w:szCs w:val="16"/>
              </w:rPr>
              <w:t xml:space="preserve"> ხარჯი</w:t>
            </w:r>
          </w:p>
        </w:tc>
        <w:tc>
          <w:tcPr>
            <w:tcW w:w="1151" w:type="dxa"/>
            <w:tcBorders>
              <w:top w:val="single" w:sz="4" w:space="0" w:color="000000"/>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b/>
                <w:bCs/>
                <w:color w:val="000000"/>
                <w:sz w:val="16"/>
                <w:szCs w:val="16"/>
              </w:rPr>
            </w:pPr>
            <w:r w:rsidRPr="00B92871">
              <w:rPr>
                <w:rFonts w:ascii="Sylfaen" w:eastAsia="Times New Roman" w:hAnsi="Sylfaen" w:cs="Calibri"/>
                <w:b/>
                <w:bCs/>
                <w:color w:val="000000"/>
                <w:sz w:val="16"/>
                <w:szCs w:val="16"/>
              </w:rPr>
              <w:t>სხვაობა</w:t>
            </w:r>
          </w:p>
        </w:tc>
        <w:tc>
          <w:tcPr>
            <w:tcW w:w="1063" w:type="dxa"/>
            <w:tcBorders>
              <w:top w:val="single" w:sz="4" w:space="0" w:color="000000"/>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Sylfaen" w:eastAsia="Times New Roman" w:hAnsi="Sylfaen" w:cs="Calibri"/>
                <w:b/>
                <w:bCs/>
                <w:color w:val="000000"/>
                <w:sz w:val="16"/>
                <w:szCs w:val="16"/>
              </w:rPr>
            </w:pPr>
            <w:r w:rsidRPr="00B92871">
              <w:rPr>
                <w:rFonts w:ascii="Sylfaen" w:eastAsia="Times New Roman" w:hAnsi="Sylfaen" w:cs="Calibri"/>
                <w:b/>
                <w:bCs/>
                <w:color w:val="000000"/>
                <w:sz w:val="16"/>
                <w:szCs w:val="16"/>
              </w:rPr>
              <w:t>შესრულება</w:t>
            </w:r>
          </w:p>
        </w:tc>
      </w:tr>
      <w:tr w:rsidR="005C4F42"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20"/>
                <w:szCs w:val="20"/>
              </w:rPr>
            </w:pPr>
            <w:r w:rsidRPr="00B92871">
              <w:rPr>
                <w:rFonts w:ascii="Arial" w:eastAsia="Times New Roman" w:hAnsi="Arial" w:cs="Arial"/>
                <w:b/>
                <w:bCs/>
                <w:color w:val="000000"/>
                <w:sz w:val="20"/>
                <w:szCs w:val="20"/>
              </w:rPr>
              <w:t>00</w:t>
            </w:r>
          </w:p>
        </w:tc>
        <w:tc>
          <w:tcPr>
            <w:tcW w:w="315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Sylfaen" w:eastAsia="Times New Roman" w:hAnsi="Sylfaen" w:cs="Calibri"/>
                <w:b/>
                <w:bCs/>
                <w:color w:val="000000"/>
                <w:sz w:val="18"/>
                <w:szCs w:val="18"/>
              </w:rPr>
            </w:pPr>
            <w:r w:rsidRPr="00B92871">
              <w:rPr>
                <w:rFonts w:ascii="Sylfaen" w:eastAsia="Times New Roman" w:hAnsi="Sylfaen" w:cs="Calibri"/>
                <w:b/>
                <w:bCs/>
                <w:color w:val="000000"/>
                <w:sz w:val="18"/>
                <w:szCs w:val="18"/>
              </w:rPr>
              <w:t>ჯამური</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00</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ჯამური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17,023,138.01</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15,667,751.22</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1,355,386.79</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0.92</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b/>
                <w:bCs/>
                <w:color w:val="000000"/>
                <w:sz w:val="16"/>
                <w:szCs w:val="16"/>
              </w:rPr>
            </w:pPr>
            <w:r w:rsidRPr="00B92871">
              <w:rPr>
                <w:rFonts w:ascii="Sylfaen" w:eastAsia="Times New Roman" w:hAnsi="Sylfaen" w:cs="Calibri"/>
                <w:b/>
                <w:bCs/>
                <w:color w:val="000000"/>
                <w:sz w:val="16"/>
                <w:szCs w:val="16"/>
              </w:rPr>
              <w:t>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8,632,398.93</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8,211,292.97</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421,105.96</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0.95</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შრომის ანაზღაურება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1,775,435.00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1,718,986.43</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56,448.57</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0.97</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საქონელი და მომსახურება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1,434,616.85</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1,309,296.72</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125,320.13</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0.91</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2.4</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პროცენტი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43,619.63</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28,788.00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14,831.63</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0.66</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2.5</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სუბსიდიები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4,018,100.60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3,855,071.39</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163,029.21</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0.96</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გრანტები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411,200.00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409,662.20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1,537.80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გრანტები საერთაშორისო ორგანიზაციებს</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1,510.00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1,490.00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0.50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2.6.2.1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მიმდინარე - გრანტები საერთაშორისო ორგანიზაციებს</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1,510.00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1,490.00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0.50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2.6.3</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გრანტები სხვა დონის სახელმწიფო ერთეულებს</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408,200.00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408,152.20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47.80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2.6.3.1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მიმდინარე</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8,200.00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8,152.20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47.80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0.99</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2.6.3.1.3</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გრანტები ერთიან მუნიციპალურ ბიუჯეტს</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8,200.00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8,152.20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47.80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0.99</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2.6.3.1.3.2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მიმდინარე - გრანტები თვითმმართველი ერთეულის სსიპ(ებ)-ს/ა(ა)იპ(ბ)-ს</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8,200.00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8,152.20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47.80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0.99</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2.6.3.2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კაპიტალური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400,000.00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400,000.00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2.6.3.2.1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გრანტები ცენტრალურ ბიუჯეტს</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400,000.00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400,000.00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2.6.3.2.1.2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კაპიტალური - გრანტები ცენტრალური ბიუჯეტის სსიპ(ებ)-ს/ა(ა)იპ(ებ)-ს</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400,000.00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400,000.00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2.7</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სოციალური უზრუნველყოფა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570,880.00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537,844.74</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33,035.26</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0.94</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სხვა 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378,546.85</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351,643.49</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26,903.36</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0.93</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lastRenderedPageBreak/>
              <w:t>2.8.2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ტრანსფერები, რომელიც სხვაგან არ არის კლასიფიცირებული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378,546.85</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351,643.49</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26,903.36</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0.93</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2.8.2.1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მიმდინარე ტრანსფერები, რომელიც სხვაგან არ არის კლასიფიცირებული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217,458.37</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200,497.53</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16,960.84</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0.92</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2.8.2.2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კაპიტალური ტრანსფერები, რომელიც სხვაგან არ არის კლასიფიცირებული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161,088.48</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151,145.96</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9,942.52</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0.94</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31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არაფინანსური აქტივების ზრდა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8,390,739.08</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7,456,458.25</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934,280.83</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0.89</w:t>
            </w:r>
          </w:p>
        </w:tc>
      </w:tr>
      <w:tr w:rsidR="005C4F42"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20"/>
                <w:szCs w:val="20"/>
              </w:rPr>
            </w:pPr>
            <w:r w:rsidRPr="00B92871">
              <w:rPr>
                <w:rFonts w:ascii="Arial" w:eastAsia="Times New Roman" w:hAnsi="Arial" w:cs="Arial"/>
                <w:b/>
                <w:bCs/>
                <w:color w:val="000000"/>
                <w:sz w:val="20"/>
                <w:szCs w:val="20"/>
              </w:rPr>
              <w:t>7</w:t>
            </w:r>
          </w:p>
        </w:tc>
        <w:tc>
          <w:tcPr>
            <w:tcW w:w="315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Sylfaen" w:eastAsia="Times New Roman" w:hAnsi="Sylfaen" w:cs="Calibri"/>
                <w:b/>
                <w:bCs/>
                <w:color w:val="000000"/>
                <w:sz w:val="18"/>
                <w:szCs w:val="18"/>
              </w:rPr>
            </w:pPr>
            <w:r w:rsidRPr="00B92871">
              <w:rPr>
                <w:rFonts w:ascii="Sylfaen" w:eastAsia="Times New Roman" w:hAnsi="Sylfaen" w:cs="Calibri"/>
                <w:b/>
                <w:bCs/>
                <w:color w:val="000000"/>
                <w:sz w:val="18"/>
                <w:szCs w:val="18"/>
              </w:rPr>
              <w:t>მთლიანი ხარჯები</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00</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ჯამური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17,023,138.01</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15,667,751.22</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1,355,386.79</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0.92</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b/>
                <w:bCs/>
                <w:color w:val="000000"/>
                <w:sz w:val="16"/>
                <w:szCs w:val="16"/>
              </w:rPr>
            </w:pPr>
            <w:r w:rsidRPr="00B92871">
              <w:rPr>
                <w:rFonts w:ascii="Sylfaen" w:eastAsia="Times New Roman" w:hAnsi="Sylfaen" w:cs="Calibri"/>
                <w:b/>
                <w:bCs/>
                <w:color w:val="000000"/>
                <w:sz w:val="16"/>
                <w:szCs w:val="16"/>
              </w:rPr>
              <w:t>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8,632,398.93</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8,211,292.97</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421,105.96</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0.95</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შრომის ანაზღაურება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1,775,435.00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1,718,986.43</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56,448.57</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0.97</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საქონელი და მომსახურება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1,434,616.85</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1,309,296.72</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125,320.13</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0.91</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2.4</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პროცენტი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43,619.63</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28,788.00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14,831.63</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0.66</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2.5</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სუბსიდიები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4,018,100.60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3,855,071.39</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163,029.21</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0.96</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გრანტები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411,200.00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409,662.20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1,537.80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გრანტები საერთაშორისო ორგანიზაციებს</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1,510.00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1,490.00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0.50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2.6.2.1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მიმდინარე - გრანტები საერთაშორისო ორგანიზაციებს</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1,510.00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1,490.00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0.50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2.6.3</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გრანტები სხვა დონის სახელმწიფო ერთეულებს</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408,200.00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408,152.20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47.80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2.6.3.1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მიმდინარე</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8,200.00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8,152.20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47.80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0.99</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2.6.3.1.3</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გრანტები ერთიან მუნიციპალურ ბიუჯეტს</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8,200.00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8,152.20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47.80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0.99</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2.6.3.1.3.2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მიმდინარე - გრანტები თვითმმართველი ერთეულის სსიპ(ებ)-ს/ა(ა)იპ(ბ)-ს</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8,200.00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8,152.20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47.80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0.99</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2.6.3.2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კაპიტალური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400,000.00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400,000.00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2.6.3.2.1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გრანტები ცენტრალურ ბიუჯეტს</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400,000.00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400,000.00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2.6.3.2.1.2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კაპიტალური - გრანტები ცენტრალური ბიუჯეტის სსიპ(ებ)-ს/ა(ა)იპ(ებ)-ს</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400,000.00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400,000.00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2.7</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სოციალური უზრუნველყოფა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570,880.00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537,844.74</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33,035.26</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0.94</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სხვა 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378,546.85</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351,643.49</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26,903.36</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0.93</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ტრანსფერები, რომელიც სხვაგან არ არის კლასიფიცირებული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378,546.85</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351,643.49</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26,903.36</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0.93</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2.8.2.1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მიმდინარე ტრანსფერები, რომელიც სხვაგან არ არის კლასიფიცირებული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217,458.37</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200,497.53</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16,960.84</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0.92</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2.8.2.2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კაპიტალური ტრანსფერები, რომელიც სხვაგან არ არის კლასიფიცირებული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161,088.48</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151,145.96</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9,942.52</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0.94</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31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არაფინანსური აქტივების ზრდა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8,390,739.08</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7,456,458.25</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934,280.83</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0.89</w:t>
            </w:r>
          </w:p>
        </w:tc>
      </w:tr>
      <w:tr w:rsidR="005C4F42"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20"/>
                <w:szCs w:val="20"/>
              </w:rPr>
            </w:pPr>
            <w:r w:rsidRPr="00B92871">
              <w:rPr>
                <w:rFonts w:ascii="Arial" w:eastAsia="Times New Roman" w:hAnsi="Arial" w:cs="Arial"/>
                <w:b/>
                <w:bCs/>
                <w:color w:val="000000"/>
                <w:sz w:val="20"/>
                <w:szCs w:val="20"/>
              </w:rPr>
              <w:t>7.1</w:t>
            </w:r>
          </w:p>
        </w:tc>
        <w:tc>
          <w:tcPr>
            <w:tcW w:w="315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Sylfaen" w:eastAsia="Times New Roman" w:hAnsi="Sylfaen" w:cs="Calibri"/>
                <w:b/>
                <w:bCs/>
                <w:color w:val="000000"/>
                <w:sz w:val="18"/>
                <w:szCs w:val="18"/>
              </w:rPr>
            </w:pPr>
            <w:r w:rsidRPr="00B92871">
              <w:rPr>
                <w:rFonts w:ascii="Sylfaen" w:eastAsia="Times New Roman" w:hAnsi="Sylfaen" w:cs="Calibri"/>
                <w:b/>
                <w:bCs/>
                <w:color w:val="000000"/>
                <w:sz w:val="18"/>
                <w:szCs w:val="18"/>
              </w:rPr>
              <w:t>საერთო დანიშნულების სახელმწიფო მომსახურება</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00</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ჯამური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2,873,376.10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2,707,477.26</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165,898.84</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0.94</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b/>
                <w:bCs/>
                <w:color w:val="000000"/>
                <w:sz w:val="16"/>
                <w:szCs w:val="16"/>
              </w:rPr>
            </w:pPr>
            <w:r w:rsidRPr="00B92871">
              <w:rPr>
                <w:rFonts w:ascii="Sylfaen" w:eastAsia="Times New Roman" w:hAnsi="Sylfaen" w:cs="Calibri"/>
                <w:b/>
                <w:bCs/>
                <w:color w:val="000000"/>
                <w:sz w:val="16"/>
                <w:szCs w:val="16"/>
              </w:rPr>
              <w:t>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2,806,506.10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2,640,787.26</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165,718.84</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0.94</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შრომის ანაზღაურება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1,704,247.50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1,648,147.27</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56,100.23</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0.97</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საქონელი და მომსახურება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834,944.60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759,512.75</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75,431.85</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0.91</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2.4</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პროცენტი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43,619.63</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28,788.00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14,831.63</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0.66</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2.5</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სუბსიდიები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1,666.00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1,666.00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lastRenderedPageBreak/>
              <w:t>2.6</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გრანტები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11,200.00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9,662.20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1,537.80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0.86</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გრანტები საერთაშორისო ორგანიზაციებს</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1,510.00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1,490.00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0.50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2.6.2.1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მიმდინარე - გრანტები საერთაშორისო ორგანიზაციებს</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1,510.00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1,490.00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0.50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2.6.3</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გრანტები სხვა დონის სახელმწიფო ერთეულებს</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8,200.00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8,152.20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47.80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0.99</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2.6.3.1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მიმდინარე</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8,200.00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8,152.20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47.80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0.99</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2.6.3.1.3</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გრანტები ერთიან მუნიციპალურ ბიუჯეტს</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8,200.00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8,152.20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47.80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0.99</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2.6.3.1.3.2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მიმდინარე - გრანტები თვითმმართველი ერთეულის სსიპ(ებ)-ს/ა(ა)იპ(ბ)-ს</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8,200.00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8,152.20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47.80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0.99</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2.6.3.2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კაპიტალური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NaN</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2.6.3.2.1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გრანტები ცენტრალურ ბიუჯეტს</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NaN</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2.6.3.2.1.2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კაპიტალური - გრანტები ცენტრალური ბიუჯეტის სსიპ(ებ)-ს/ა(ა)იპ(ებ)-ს</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NaN</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2.7</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სოციალური უზრუნველყოფა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23,600.00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18,768.51</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4,831.49</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0.80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სხვა 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187,228.37</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174,242.53</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12,985.84</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0.93</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ტრანსფერები, რომელიც სხვაგან არ არის კლასიფიცირებული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187,228.37</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174,242.53</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12,985.84</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0.93</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2.8.2.1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მიმდინარე ტრანსფერები, რომელიც სხვაგან არ არის კლასიფიცირებული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187,228.37</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174,242.53</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12,985.84</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0.93</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2.8.2.2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კაპიტალური ტრანსფერები, რომელიც სხვაგან არ არის კლასიფიცირებული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NaN</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31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არაფინანსური აქტივების ზრდა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66,870.00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66,690.00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180.00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5C4F42" w:rsidRPr="00B92871" w:rsidTr="005C4F42">
        <w:trPr>
          <w:trHeight w:val="1020"/>
        </w:trPr>
        <w:tc>
          <w:tcPr>
            <w:tcW w:w="1236" w:type="dxa"/>
            <w:tcBorders>
              <w:top w:val="nil"/>
              <w:left w:val="single" w:sz="4" w:space="0" w:color="000000"/>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20"/>
                <w:szCs w:val="20"/>
              </w:rPr>
            </w:pPr>
            <w:r w:rsidRPr="00B92871">
              <w:rPr>
                <w:rFonts w:ascii="Arial" w:eastAsia="Times New Roman" w:hAnsi="Arial" w:cs="Arial"/>
                <w:b/>
                <w:bCs/>
                <w:color w:val="000000"/>
                <w:sz w:val="20"/>
                <w:szCs w:val="20"/>
              </w:rPr>
              <w:t>7.1.1</w:t>
            </w:r>
          </w:p>
        </w:tc>
        <w:tc>
          <w:tcPr>
            <w:tcW w:w="315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Sylfaen" w:eastAsia="Times New Roman" w:hAnsi="Sylfaen" w:cs="Calibri"/>
                <w:b/>
                <w:bCs/>
                <w:color w:val="000000"/>
                <w:sz w:val="18"/>
                <w:szCs w:val="18"/>
              </w:rPr>
            </w:pPr>
            <w:r w:rsidRPr="00B92871">
              <w:rPr>
                <w:rFonts w:ascii="Sylfaen" w:eastAsia="Times New Roman" w:hAnsi="Sylfaen" w:cs="Calibri"/>
                <w:b/>
                <w:bCs/>
                <w:color w:val="000000"/>
                <w:sz w:val="18"/>
                <w:szCs w:val="18"/>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00</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ჯამური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2,794,732.10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2,643,829.94</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150,902.16</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0.95</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b/>
                <w:bCs/>
                <w:color w:val="000000"/>
                <w:sz w:val="16"/>
                <w:szCs w:val="16"/>
              </w:rPr>
            </w:pPr>
            <w:r w:rsidRPr="00B92871">
              <w:rPr>
                <w:rFonts w:ascii="Sylfaen" w:eastAsia="Times New Roman" w:hAnsi="Sylfaen" w:cs="Calibri"/>
                <w:b/>
                <w:bCs/>
                <w:color w:val="000000"/>
                <w:sz w:val="16"/>
                <w:szCs w:val="16"/>
              </w:rPr>
              <w:t>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2,727,862.10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2,577,139.94</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150,722.16</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0.94</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შრომის ანაზღაურება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1,704,247.50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1,648,147.27</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56,100.23</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0.97</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საქონელი და მომსახურება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834,944.60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759,512.75</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75,431.85</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0.91</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2.4</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პროცენტი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NaN</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2.5</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სუბსიდიები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1,666.00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1,666.00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გრანტები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11,200.00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9,662.20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1,537.80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0.86</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გრანტები საერთაშორისო ორგანიზაციებს</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1,510.00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1,490.00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0.50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2.6.2.1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მიმდინარე - გრანტები საერთაშორისო ორგანიზაციებს</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1,510.00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1,490.00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0.50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2.6.3</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გრანტები სხვა დონის სახელმწიფო ერთეულებს</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8,200.00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8,152.20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47.80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0.99</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2.6.3.1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მიმდინარე</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8,200.00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8,152.20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47.80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0.99</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2.6.3.1.3</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გრანტები ერთიან მუნიციპალურ ბიუჯეტს</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8,200.00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8,152.20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47.80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0.99</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2.6.3.1.3.2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მიმდინარე - გრანტები თვითმმართველი ერთეულის სსიპ(ებ)-ს/ა(ა)იპ(ბ)-ს</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8,200.00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8,152.20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47.80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0.99</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2.6.3.2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კაპიტალური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NaN</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lastRenderedPageBreak/>
              <w:t>2.6.3.2.1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გრანტები ცენტრალურ ბიუჯეტს</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NaN</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2.6.3.2.1.2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კაპიტალური - გრანტები ცენტრალური ბიუჯეტის სსიპ(ებ)-ს/ა(ა)იპ(ებ)-ს</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NaN</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2.7</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სოციალური უზრუნველყოფა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23,600.00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18,768.51</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4,831.49</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0.80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სხვა 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152,204.00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139,383.21</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12,820.79</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0.92</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ტრანსფერები, რომელიც სხვაგან არ არის კლასიფიცირებული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152,204.00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139,383.21</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12,820.79</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0.92</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2.8.2.1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მიმდინარე ტრანსფერები, რომელიც სხვაგან არ არის კლასიფიცირებული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152,204.00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139,383.21</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12,820.79</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0.92</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2.8.2.2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კაპიტალური ტრანსფერები, რომელიც სხვაგან არ არის კლასიფიცირებული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NaN</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31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არაფინანსური აქტივების ზრდა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66,870.00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66,690.00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180.00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5C4F42" w:rsidRPr="00B92871" w:rsidTr="005C4F42">
        <w:trPr>
          <w:trHeight w:val="510"/>
        </w:trPr>
        <w:tc>
          <w:tcPr>
            <w:tcW w:w="1236" w:type="dxa"/>
            <w:tcBorders>
              <w:top w:val="nil"/>
              <w:left w:val="single" w:sz="4" w:space="0" w:color="000000"/>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20"/>
                <w:szCs w:val="20"/>
              </w:rPr>
            </w:pPr>
            <w:r w:rsidRPr="00B92871">
              <w:rPr>
                <w:rFonts w:ascii="Arial" w:eastAsia="Times New Roman" w:hAnsi="Arial" w:cs="Arial"/>
                <w:b/>
                <w:bCs/>
                <w:color w:val="000000"/>
                <w:sz w:val="20"/>
                <w:szCs w:val="20"/>
              </w:rPr>
              <w:t>7.1.1.1</w:t>
            </w:r>
          </w:p>
        </w:tc>
        <w:tc>
          <w:tcPr>
            <w:tcW w:w="315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Sylfaen" w:eastAsia="Times New Roman" w:hAnsi="Sylfaen" w:cs="Calibri"/>
                <w:b/>
                <w:bCs/>
                <w:color w:val="000000"/>
                <w:sz w:val="18"/>
                <w:szCs w:val="18"/>
              </w:rPr>
            </w:pPr>
            <w:r w:rsidRPr="00B92871">
              <w:rPr>
                <w:rFonts w:ascii="Sylfaen" w:eastAsia="Times New Roman" w:hAnsi="Sylfaen" w:cs="Calibri"/>
                <w:b/>
                <w:bCs/>
                <w:color w:val="000000"/>
                <w:sz w:val="18"/>
                <w:szCs w:val="18"/>
              </w:rPr>
              <w:t>აღმასრულებელი და წარმომადგენლობითი ორგანოების საქმიანობის უზრუნველყოფა</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00</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ჯამური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2,789,742.10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2,643,829.94</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145,912.16</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0.95</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b/>
                <w:bCs/>
                <w:color w:val="000000"/>
                <w:sz w:val="16"/>
                <w:szCs w:val="16"/>
              </w:rPr>
            </w:pPr>
            <w:r w:rsidRPr="00B92871">
              <w:rPr>
                <w:rFonts w:ascii="Sylfaen" w:eastAsia="Times New Roman" w:hAnsi="Sylfaen" w:cs="Calibri"/>
                <w:b/>
                <w:bCs/>
                <w:color w:val="000000"/>
                <w:sz w:val="16"/>
                <w:szCs w:val="16"/>
              </w:rPr>
              <w:t>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2,722,872.10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2,577,139.94</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145,732.16</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0.95</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შრომის ანაზღაურება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1,704,247.50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1,648,147.27</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56,100.23</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0.97</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საქონელი და მომსახურება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834,944.60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759,512.75</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75,431.85</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0.91</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2.4</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პროცენტი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NaN</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2.5</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სუბსიდიები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1,666.00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1,666.00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გრანტები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11,200.00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9,662.20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1,537.80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0.86</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გრანტები საერთაშორისო ორგანიზაციებს</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1,510.00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1,490.00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0.50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2.6.2.1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მიმდინარე - გრანტები საერთაშორისო ორგანიზაციებს</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1,510.00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1,490.00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0.50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2.6.3</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გრანტები სხვა დონის სახელმწიფო ერთეულებს</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8,200.00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8,152.20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47.80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0.99</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2.6.3.1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მიმდინარე</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8,200.00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8,152.20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47.80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0.99</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2.6.3.1.3</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გრანტები ერთიან მუნიციპალურ ბიუჯეტს</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8,200.00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8,152.20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47.80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0.99</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2.6.3.1.3.2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მიმდინარე - გრანტები თვითმმართველი ერთეულის სსიპ(ებ)-ს/ა(ა)იპ(ბ)-ს</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8,200.00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8,152.20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47.80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0.99</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2.6.3.2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კაპიტალური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NaN</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2.6.3.2.1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გრანტები ცენტრალურ ბიუჯეტს</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NaN</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2.6.3.2.1.2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კაპიტალური - გრანტები ცენტრალური ბიუჯეტის სსიპ(ებ)-ს/ა(ა)იპ(ებ)-ს</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NaN</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2.7</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სოციალური უზრუნველყოფა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23,600.00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18,768.51</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4,831.49</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0.80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სხვა 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147,214.00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139,383.21</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7,830.79</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0.95</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ტრანსფერები, რომელიც სხვაგან არ არის კლასიფიცირებული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147,214.00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139,383.21</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7,830.79</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0.95</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2.8.2.1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მიმდინარე ტრანსფერები, რომელიც სხვაგან არ არის კლასიფიცირებული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147,214.00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139,383.21</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7,830.79</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0.95</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2.8.2.2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კაპიტალური ტრანსფერები, რომელიც სხვაგან არ არის კლასიფიცირებული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NaN</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31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არაფინანსური აქტივების ზრდა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66,870.00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66,690.00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180.00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5C4F42"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20"/>
                <w:szCs w:val="20"/>
              </w:rPr>
            </w:pPr>
            <w:r w:rsidRPr="00B92871">
              <w:rPr>
                <w:rFonts w:ascii="Arial" w:eastAsia="Times New Roman" w:hAnsi="Arial" w:cs="Arial"/>
                <w:b/>
                <w:bCs/>
                <w:color w:val="000000"/>
                <w:sz w:val="20"/>
                <w:szCs w:val="20"/>
              </w:rPr>
              <w:t>7.1.1.2</w:t>
            </w:r>
          </w:p>
        </w:tc>
        <w:tc>
          <w:tcPr>
            <w:tcW w:w="315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Sylfaen" w:eastAsia="Times New Roman" w:hAnsi="Sylfaen" w:cs="Calibri"/>
                <w:b/>
                <w:bCs/>
                <w:color w:val="000000"/>
                <w:sz w:val="18"/>
                <w:szCs w:val="18"/>
              </w:rPr>
            </w:pPr>
            <w:r w:rsidRPr="00B92871">
              <w:rPr>
                <w:rFonts w:ascii="Sylfaen" w:eastAsia="Times New Roman" w:hAnsi="Sylfaen" w:cs="Calibri"/>
                <w:b/>
                <w:bCs/>
                <w:color w:val="000000"/>
                <w:sz w:val="18"/>
                <w:szCs w:val="18"/>
              </w:rPr>
              <w:t>ფინანსური და ფისკალური საქმიანობა</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lastRenderedPageBreak/>
              <w:t>00</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ჯამური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4,990.00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b/>
                <w:bCs/>
                <w:color w:val="000000"/>
                <w:sz w:val="16"/>
                <w:szCs w:val="16"/>
              </w:rPr>
            </w:pPr>
            <w:r w:rsidRPr="00B92871">
              <w:rPr>
                <w:rFonts w:ascii="Sylfaen" w:eastAsia="Times New Roman" w:hAnsi="Sylfaen" w:cs="Calibri"/>
                <w:b/>
                <w:bCs/>
                <w:color w:val="000000"/>
                <w:sz w:val="16"/>
                <w:szCs w:val="16"/>
              </w:rPr>
              <w:t>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4,990.00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სხვა 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4,990.00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ტრანსფერები, რომელიც სხვაგან არ არის კლასიფიცირებული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4,990.00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2.8.2.1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მიმდინარე ტრანსფერები, რომელიც სხვაგან არ არის კლასიფიცირებული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4,990.00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r>
      <w:tr w:rsidR="005C4F42"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20"/>
                <w:szCs w:val="20"/>
              </w:rPr>
            </w:pPr>
            <w:r w:rsidRPr="00B92871">
              <w:rPr>
                <w:rFonts w:ascii="Arial" w:eastAsia="Times New Roman" w:hAnsi="Arial" w:cs="Arial"/>
                <w:b/>
                <w:bCs/>
                <w:color w:val="000000"/>
                <w:sz w:val="20"/>
                <w:szCs w:val="20"/>
              </w:rPr>
              <w:t>7.1.6</w:t>
            </w:r>
          </w:p>
        </w:tc>
        <w:tc>
          <w:tcPr>
            <w:tcW w:w="315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Sylfaen" w:eastAsia="Times New Roman" w:hAnsi="Sylfaen" w:cs="Calibri"/>
                <w:b/>
                <w:bCs/>
                <w:color w:val="000000"/>
                <w:sz w:val="18"/>
                <w:szCs w:val="18"/>
              </w:rPr>
            </w:pPr>
            <w:r w:rsidRPr="00B92871">
              <w:rPr>
                <w:rFonts w:ascii="Sylfaen" w:eastAsia="Times New Roman" w:hAnsi="Sylfaen" w:cs="Calibri"/>
                <w:b/>
                <w:bCs/>
                <w:color w:val="000000"/>
                <w:sz w:val="18"/>
                <w:szCs w:val="18"/>
              </w:rPr>
              <w:t>ვალთან დაკავშირებული ოპერაციები</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00</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ჯამური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78,644.00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63,647.32</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14,996.68</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0.81</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b/>
                <w:bCs/>
                <w:color w:val="000000"/>
                <w:sz w:val="16"/>
                <w:szCs w:val="16"/>
              </w:rPr>
            </w:pPr>
            <w:r w:rsidRPr="00B92871">
              <w:rPr>
                <w:rFonts w:ascii="Sylfaen" w:eastAsia="Times New Roman" w:hAnsi="Sylfaen" w:cs="Calibri"/>
                <w:b/>
                <w:bCs/>
                <w:color w:val="000000"/>
                <w:sz w:val="16"/>
                <w:szCs w:val="16"/>
              </w:rPr>
              <w:t>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78,644.00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63,647.32</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14,996.68</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0.81</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2.4</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პროცენტი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43,619.63</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28,788.00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14,831.63</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0.66</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სხვა 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35,024.37</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34,859.32</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165.05</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ტრანსფერები, რომელიც სხვაგან არ არის კლასიფიცირებული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35,024.37</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34,859.32</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165.05</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2.8.2.1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მიმდინარე ტრანსფერები, რომელიც სხვაგან არ არის კლასიფიცირებული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35,024.37</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34,859.32</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165.05</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5C4F42"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20"/>
                <w:szCs w:val="20"/>
              </w:rPr>
            </w:pPr>
            <w:r w:rsidRPr="00B92871">
              <w:rPr>
                <w:rFonts w:ascii="Arial" w:eastAsia="Times New Roman" w:hAnsi="Arial" w:cs="Arial"/>
                <w:b/>
                <w:bCs/>
                <w:color w:val="000000"/>
                <w:sz w:val="20"/>
                <w:szCs w:val="20"/>
              </w:rPr>
              <w:t>7.2</w:t>
            </w:r>
          </w:p>
        </w:tc>
        <w:tc>
          <w:tcPr>
            <w:tcW w:w="315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Sylfaen" w:eastAsia="Times New Roman" w:hAnsi="Sylfaen" w:cs="Calibri"/>
                <w:b/>
                <w:bCs/>
                <w:color w:val="000000"/>
                <w:sz w:val="18"/>
                <w:szCs w:val="18"/>
              </w:rPr>
            </w:pPr>
            <w:r w:rsidRPr="00B92871">
              <w:rPr>
                <w:rFonts w:ascii="Sylfaen" w:eastAsia="Times New Roman" w:hAnsi="Sylfaen" w:cs="Calibri"/>
                <w:b/>
                <w:bCs/>
                <w:color w:val="000000"/>
                <w:sz w:val="18"/>
                <w:szCs w:val="18"/>
              </w:rPr>
              <w:t>თავდაცვა</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00</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ჯამური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87,187.50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82,261.16</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4,926.34</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0.94</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b/>
                <w:bCs/>
                <w:color w:val="000000"/>
                <w:sz w:val="16"/>
                <w:szCs w:val="16"/>
              </w:rPr>
            </w:pPr>
            <w:r w:rsidRPr="00B92871">
              <w:rPr>
                <w:rFonts w:ascii="Sylfaen" w:eastAsia="Times New Roman" w:hAnsi="Sylfaen" w:cs="Calibri"/>
                <w:b/>
                <w:bCs/>
                <w:color w:val="000000"/>
                <w:sz w:val="16"/>
                <w:szCs w:val="16"/>
              </w:rPr>
              <w:t>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87,187.50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82,261.16</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4,926.34</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0.94</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შრომის ანაზღაურება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71,187.50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70,839.16</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348.34</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საქონელი და მომსახურება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16,000.00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11,422.00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4,578.00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0.71</w:t>
            </w:r>
          </w:p>
        </w:tc>
      </w:tr>
      <w:tr w:rsidR="005C4F42"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20"/>
                <w:szCs w:val="20"/>
              </w:rPr>
            </w:pPr>
            <w:r w:rsidRPr="00B92871">
              <w:rPr>
                <w:rFonts w:ascii="Arial" w:eastAsia="Times New Roman" w:hAnsi="Arial" w:cs="Arial"/>
                <w:b/>
                <w:bCs/>
                <w:color w:val="000000"/>
                <w:sz w:val="20"/>
                <w:szCs w:val="20"/>
              </w:rPr>
              <w:t>7.2.1</w:t>
            </w:r>
          </w:p>
        </w:tc>
        <w:tc>
          <w:tcPr>
            <w:tcW w:w="315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Sylfaen" w:eastAsia="Times New Roman" w:hAnsi="Sylfaen" w:cs="Calibri"/>
                <w:b/>
                <w:bCs/>
                <w:color w:val="000000"/>
                <w:sz w:val="18"/>
                <w:szCs w:val="18"/>
              </w:rPr>
            </w:pPr>
            <w:r w:rsidRPr="00B92871">
              <w:rPr>
                <w:rFonts w:ascii="Sylfaen" w:eastAsia="Times New Roman" w:hAnsi="Sylfaen" w:cs="Calibri"/>
                <w:b/>
                <w:bCs/>
                <w:color w:val="000000"/>
                <w:sz w:val="18"/>
                <w:szCs w:val="18"/>
              </w:rPr>
              <w:t>შეიარაღებული ძალები</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00</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ჯამური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87,187.50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82,261.16</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4,926.34</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0.94</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b/>
                <w:bCs/>
                <w:color w:val="000000"/>
                <w:sz w:val="16"/>
                <w:szCs w:val="16"/>
              </w:rPr>
            </w:pPr>
            <w:r w:rsidRPr="00B92871">
              <w:rPr>
                <w:rFonts w:ascii="Sylfaen" w:eastAsia="Times New Roman" w:hAnsi="Sylfaen" w:cs="Calibri"/>
                <w:b/>
                <w:bCs/>
                <w:color w:val="000000"/>
                <w:sz w:val="16"/>
                <w:szCs w:val="16"/>
              </w:rPr>
              <w:t>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87,187.50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82,261.16</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4,926.34</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0.94</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შრომის ანაზღაურება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71,187.50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70,839.16</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348.34</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საქონელი და მომსახურება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16,000.00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11,422.00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4,578.00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0.71</w:t>
            </w:r>
          </w:p>
        </w:tc>
      </w:tr>
      <w:tr w:rsidR="005C4F42"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20"/>
                <w:szCs w:val="20"/>
              </w:rPr>
            </w:pPr>
            <w:r w:rsidRPr="00B92871">
              <w:rPr>
                <w:rFonts w:ascii="Arial" w:eastAsia="Times New Roman" w:hAnsi="Arial" w:cs="Arial"/>
                <w:b/>
                <w:bCs/>
                <w:color w:val="000000"/>
                <w:sz w:val="20"/>
                <w:szCs w:val="20"/>
              </w:rPr>
              <w:t>7.4</w:t>
            </w:r>
          </w:p>
        </w:tc>
        <w:tc>
          <w:tcPr>
            <w:tcW w:w="315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Sylfaen" w:eastAsia="Times New Roman" w:hAnsi="Sylfaen" w:cs="Calibri"/>
                <w:b/>
                <w:bCs/>
                <w:color w:val="000000"/>
                <w:sz w:val="18"/>
                <w:szCs w:val="18"/>
              </w:rPr>
            </w:pPr>
            <w:r w:rsidRPr="00B92871">
              <w:rPr>
                <w:rFonts w:ascii="Sylfaen" w:eastAsia="Times New Roman" w:hAnsi="Sylfaen" w:cs="Calibri"/>
                <w:b/>
                <w:bCs/>
                <w:color w:val="000000"/>
                <w:sz w:val="18"/>
                <w:szCs w:val="18"/>
              </w:rPr>
              <w:t>ეკონომიკური საქმიანობა</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00</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ჯამური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8,048,693.05</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7,213,412.11</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835,280.94</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b/>
                <w:bCs/>
                <w:color w:val="000000"/>
                <w:sz w:val="16"/>
                <w:szCs w:val="16"/>
              </w:rPr>
            </w:pPr>
            <w:r w:rsidRPr="00B92871">
              <w:rPr>
                <w:rFonts w:ascii="Sylfaen" w:eastAsia="Times New Roman" w:hAnsi="Sylfaen" w:cs="Calibri"/>
                <w:b/>
                <w:bCs/>
                <w:color w:val="000000"/>
                <w:sz w:val="16"/>
                <w:szCs w:val="16"/>
              </w:rPr>
              <w:t>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456,038.70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450,571.18</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5,467.52</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0.99</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საქონელი და მომსახურება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56,038.70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50,571.18</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5,467.52</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გრანტები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400,000.00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400,000.00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2.6.3</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გრანტები სხვა დონის სახელმწიფო ერთეულებს</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400,000.00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400,000.00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2.6.3.2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კაპიტალური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400,000.00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400,000.00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2.6.3.2.1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გრანტები ცენტრალურ ბიუჯეტს</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400,000.00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400,000.00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2.6.3.2.1.2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კაპიტალური - გრანტები ცენტრალური ბიუჯეტის სსიპ(ებ)-ს/ა(ა)იპ(ებ)-ს</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400,000.00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400,000.00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2.7</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სოციალური უზრუნველყოფა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NaN</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31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არაფინანსური აქტივების ზრდა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7,592,654.35</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6,762,840.93</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829,813.42</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0.89</w:t>
            </w:r>
          </w:p>
        </w:tc>
      </w:tr>
      <w:tr w:rsidR="005C4F42" w:rsidRPr="00B92871" w:rsidTr="005C4F42">
        <w:trPr>
          <w:trHeight w:val="510"/>
        </w:trPr>
        <w:tc>
          <w:tcPr>
            <w:tcW w:w="1236" w:type="dxa"/>
            <w:tcBorders>
              <w:top w:val="nil"/>
              <w:left w:val="single" w:sz="4" w:space="0" w:color="000000"/>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20"/>
                <w:szCs w:val="20"/>
              </w:rPr>
            </w:pPr>
            <w:r w:rsidRPr="00B92871">
              <w:rPr>
                <w:rFonts w:ascii="Arial" w:eastAsia="Times New Roman" w:hAnsi="Arial" w:cs="Arial"/>
                <w:b/>
                <w:bCs/>
                <w:color w:val="000000"/>
                <w:sz w:val="20"/>
                <w:szCs w:val="20"/>
              </w:rPr>
              <w:t>7.4.4</w:t>
            </w:r>
          </w:p>
        </w:tc>
        <w:tc>
          <w:tcPr>
            <w:tcW w:w="315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Sylfaen" w:eastAsia="Times New Roman" w:hAnsi="Sylfaen" w:cs="Calibri"/>
                <w:b/>
                <w:bCs/>
                <w:color w:val="000000"/>
                <w:sz w:val="18"/>
                <w:szCs w:val="18"/>
              </w:rPr>
            </w:pPr>
            <w:r w:rsidRPr="00B92871">
              <w:rPr>
                <w:rFonts w:ascii="Sylfaen" w:eastAsia="Times New Roman" w:hAnsi="Sylfaen" w:cs="Calibri"/>
                <w:b/>
                <w:bCs/>
                <w:color w:val="000000"/>
                <w:sz w:val="18"/>
                <w:szCs w:val="18"/>
              </w:rPr>
              <w:t>სამთომომპოვებელი და გადამამუშავებელი მრეწველობა, მშენებლობა</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00</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ჯამური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636,733.50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546,619.78</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90,113.72</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0.86</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b/>
                <w:bCs/>
                <w:color w:val="000000"/>
                <w:sz w:val="16"/>
                <w:szCs w:val="16"/>
              </w:rPr>
            </w:pPr>
            <w:r w:rsidRPr="00B92871">
              <w:rPr>
                <w:rFonts w:ascii="Sylfaen" w:eastAsia="Times New Roman" w:hAnsi="Sylfaen" w:cs="Calibri"/>
                <w:b/>
                <w:bCs/>
                <w:color w:val="000000"/>
                <w:sz w:val="16"/>
                <w:szCs w:val="16"/>
              </w:rPr>
              <w:t>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24,400.00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24,400.00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საქონელი და მომსახურება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24,400.00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24,400.00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2.7</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სოციალური უზრუნველყოფა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NaN</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lastRenderedPageBreak/>
              <w:t>31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არაფინანსური აქტივების ზრდა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612,333.50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522,219.78</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90,113.72</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0.85</w:t>
            </w:r>
          </w:p>
        </w:tc>
      </w:tr>
      <w:tr w:rsidR="005C4F42"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20"/>
                <w:szCs w:val="20"/>
              </w:rPr>
            </w:pPr>
            <w:r w:rsidRPr="00B92871">
              <w:rPr>
                <w:rFonts w:ascii="Arial" w:eastAsia="Times New Roman" w:hAnsi="Arial" w:cs="Arial"/>
                <w:b/>
                <w:bCs/>
                <w:color w:val="000000"/>
                <w:sz w:val="20"/>
                <w:szCs w:val="20"/>
              </w:rPr>
              <w:t>7.4.4.3</w:t>
            </w:r>
          </w:p>
        </w:tc>
        <w:tc>
          <w:tcPr>
            <w:tcW w:w="315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Sylfaen" w:eastAsia="Times New Roman" w:hAnsi="Sylfaen" w:cs="Calibri"/>
                <w:b/>
                <w:bCs/>
                <w:color w:val="000000"/>
                <w:sz w:val="18"/>
                <w:szCs w:val="18"/>
              </w:rPr>
            </w:pPr>
            <w:r w:rsidRPr="00B92871">
              <w:rPr>
                <w:rFonts w:ascii="Sylfaen" w:eastAsia="Times New Roman" w:hAnsi="Sylfaen" w:cs="Calibri"/>
                <w:b/>
                <w:bCs/>
                <w:color w:val="000000"/>
                <w:sz w:val="18"/>
                <w:szCs w:val="18"/>
              </w:rPr>
              <w:t>მშენებლობა</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00</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ჯამური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636,733.50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546,619.78</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90,113.72</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0.86</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b/>
                <w:bCs/>
                <w:color w:val="000000"/>
                <w:sz w:val="16"/>
                <w:szCs w:val="16"/>
              </w:rPr>
            </w:pPr>
            <w:r w:rsidRPr="00B92871">
              <w:rPr>
                <w:rFonts w:ascii="Sylfaen" w:eastAsia="Times New Roman" w:hAnsi="Sylfaen" w:cs="Calibri"/>
                <w:b/>
                <w:bCs/>
                <w:color w:val="000000"/>
                <w:sz w:val="16"/>
                <w:szCs w:val="16"/>
              </w:rPr>
              <w:t>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24,400.00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24,400.00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საქონელი და მომსახურება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24,400.00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24,400.00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2.7</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სოციალური უზრუნველყოფა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NaN</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31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არაფინანსური აქტივების ზრდა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612,333.50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522,219.78</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90,113.72</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0.85</w:t>
            </w:r>
          </w:p>
        </w:tc>
      </w:tr>
      <w:tr w:rsidR="005C4F42"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20"/>
                <w:szCs w:val="20"/>
              </w:rPr>
            </w:pPr>
            <w:r w:rsidRPr="00B92871">
              <w:rPr>
                <w:rFonts w:ascii="Arial" w:eastAsia="Times New Roman" w:hAnsi="Arial" w:cs="Arial"/>
                <w:b/>
                <w:bCs/>
                <w:color w:val="000000"/>
                <w:sz w:val="20"/>
                <w:szCs w:val="20"/>
              </w:rPr>
              <w:t>7.4.5</w:t>
            </w:r>
          </w:p>
        </w:tc>
        <w:tc>
          <w:tcPr>
            <w:tcW w:w="315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Sylfaen" w:eastAsia="Times New Roman" w:hAnsi="Sylfaen" w:cs="Calibri"/>
                <w:b/>
                <w:bCs/>
                <w:color w:val="000000"/>
                <w:sz w:val="18"/>
                <w:szCs w:val="18"/>
              </w:rPr>
            </w:pPr>
            <w:r w:rsidRPr="00B92871">
              <w:rPr>
                <w:rFonts w:ascii="Sylfaen" w:eastAsia="Times New Roman" w:hAnsi="Sylfaen" w:cs="Calibri"/>
                <w:b/>
                <w:bCs/>
                <w:color w:val="000000"/>
                <w:sz w:val="18"/>
                <w:szCs w:val="18"/>
              </w:rPr>
              <w:t>ტრანსპორტი</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00</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ჯამური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5,887,251.97</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5,361,397.03</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525,854.94</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0.91</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b/>
                <w:bCs/>
                <w:color w:val="000000"/>
                <w:sz w:val="16"/>
                <w:szCs w:val="16"/>
              </w:rPr>
            </w:pPr>
            <w:r w:rsidRPr="00B92871">
              <w:rPr>
                <w:rFonts w:ascii="Sylfaen" w:eastAsia="Times New Roman" w:hAnsi="Sylfaen" w:cs="Calibri"/>
                <w:b/>
                <w:bCs/>
                <w:color w:val="000000"/>
                <w:sz w:val="16"/>
                <w:szCs w:val="16"/>
              </w:rPr>
              <w:t>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419,999.20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419,725.68</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273.52</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საქონელი და მომსახურება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19,999.20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19,725.68</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273.52</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0.99</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გრანტები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400,000.00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400,000.00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2.6.3</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გრანტები სხვა დონის სახელმწიფო ერთეულებს</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400,000.00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400,000.00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2.6.3.2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კაპიტალური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400,000.00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400,000.00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2.6.3.2.1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გრანტები ცენტრალურ ბიუჯეტს</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400,000.00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400,000.00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2.6.3.2.1.2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კაპიტალური - გრანტები ცენტრალური ბიუჯეტის სსიპ(ებ)-ს/ა(ა)იპ(ებ)-ს</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400,000.00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400,000.00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2.7</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სოციალური უზრუნველყოფა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NaN</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31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არაფინანსური აქტივების ზრდა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5,467,252.77</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4,941,671.35</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525,581.42</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0.90</w:t>
            </w:r>
          </w:p>
        </w:tc>
      </w:tr>
      <w:tr w:rsidR="005C4F42"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20"/>
                <w:szCs w:val="20"/>
              </w:rPr>
            </w:pPr>
            <w:r w:rsidRPr="00B92871">
              <w:rPr>
                <w:rFonts w:ascii="Arial" w:eastAsia="Times New Roman" w:hAnsi="Arial" w:cs="Arial"/>
                <w:b/>
                <w:bCs/>
                <w:color w:val="000000"/>
                <w:sz w:val="20"/>
                <w:szCs w:val="20"/>
              </w:rPr>
              <w:t>7.4.5.1</w:t>
            </w:r>
          </w:p>
        </w:tc>
        <w:tc>
          <w:tcPr>
            <w:tcW w:w="315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Sylfaen" w:eastAsia="Times New Roman" w:hAnsi="Sylfaen" w:cs="Calibri"/>
                <w:b/>
                <w:bCs/>
                <w:color w:val="000000"/>
                <w:sz w:val="18"/>
                <w:szCs w:val="18"/>
              </w:rPr>
            </w:pPr>
            <w:r w:rsidRPr="00B92871">
              <w:rPr>
                <w:rFonts w:ascii="Sylfaen" w:eastAsia="Times New Roman" w:hAnsi="Sylfaen" w:cs="Calibri"/>
                <w:b/>
                <w:bCs/>
                <w:color w:val="000000"/>
                <w:sz w:val="18"/>
                <w:szCs w:val="18"/>
              </w:rPr>
              <w:t>საავტომობილო ტრანსპორტი და გზები</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00</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ჯამური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5,887,251.97</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5,361,397.03</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525,854.94</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0.91</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b/>
                <w:bCs/>
                <w:color w:val="000000"/>
                <w:sz w:val="16"/>
                <w:szCs w:val="16"/>
              </w:rPr>
            </w:pPr>
            <w:r w:rsidRPr="00B92871">
              <w:rPr>
                <w:rFonts w:ascii="Sylfaen" w:eastAsia="Times New Roman" w:hAnsi="Sylfaen" w:cs="Calibri"/>
                <w:b/>
                <w:bCs/>
                <w:color w:val="000000"/>
                <w:sz w:val="16"/>
                <w:szCs w:val="16"/>
              </w:rPr>
              <w:t>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419,999.20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419,725.68</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273.52</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საქონელი და მომსახურება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19,999.20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19,725.68</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273.52</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0.99</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გრანტები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400,000.00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400,000.00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2.6.3</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გრანტები სხვა დონის სახელმწიფო ერთეულებს</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400,000.00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400,000.00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2.6.3.2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კაპიტალური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400,000.00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400,000.00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2.6.3.2.1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გრანტები ცენტრალურ ბიუჯეტს</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400,000.00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400,000.00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2.6.3.2.1.2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კაპიტალური - გრანტები ცენტრალური ბიუჯეტის სსიპ(ებ)-ს/ა(ა)იპ(ებ)-ს</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400,000.00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400,000.00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2.7</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სოციალური უზრუნველყოფა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NaN</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31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არაფინანსური აქტივების ზრდა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5,467,252.77</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4,941,671.35</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525,581.42</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0.90</w:t>
            </w:r>
          </w:p>
        </w:tc>
      </w:tr>
      <w:tr w:rsidR="005C4F42"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20"/>
                <w:szCs w:val="20"/>
              </w:rPr>
            </w:pPr>
            <w:r w:rsidRPr="00B92871">
              <w:rPr>
                <w:rFonts w:ascii="Arial" w:eastAsia="Times New Roman" w:hAnsi="Arial" w:cs="Arial"/>
                <w:b/>
                <w:bCs/>
                <w:color w:val="000000"/>
                <w:sz w:val="20"/>
                <w:szCs w:val="20"/>
              </w:rPr>
              <w:t>7.4.7</w:t>
            </w:r>
          </w:p>
        </w:tc>
        <w:tc>
          <w:tcPr>
            <w:tcW w:w="315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Sylfaen" w:eastAsia="Times New Roman" w:hAnsi="Sylfaen" w:cs="Calibri"/>
                <w:b/>
                <w:bCs/>
                <w:color w:val="000000"/>
                <w:sz w:val="18"/>
                <w:szCs w:val="18"/>
              </w:rPr>
            </w:pPr>
            <w:r w:rsidRPr="00B92871">
              <w:rPr>
                <w:rFonts w:ascii="Sylfaen" w:eastAsia="Times New Roman" w:hAnsi="Sylfaen" w:cs="Calibri"/>
                <w:b/>
                <w:bCs/>
                <w:color w:val="000000"/>
                <w:sz w:val="18"/>
                <w:szCs w:val="18"/>
              </w:rPr>
              <w:t>ეკონომიკის სხვა დარგები</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00</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ჯამური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885,896.79</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761,418.75</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124,478.04</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0.86</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31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არაფინანსური აქტივების ზრდა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885,896.79</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761,418.75</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124,478.04</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0.86</w:t>
            </w:r>
          </w:p>
        </w:tc>
      </w:tr>
      <w:tr w:rsidR="005C4F42"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20"/>
                <w:szCs w:val="20"/>
              </w:rPr>
            </w:pPr>
            <w:r w:rsidRPr="00B92871">
              <w:rPr>
                <w:rFonts w:ascii="Arial" w:eastAsia="Times New Roman" w:hAnsi="Arial" w:cs="Arial"/>
                <w:b/>
                <w:bCs/>
                <w:color w:val="000000"/>
                <w:sz w:val="20"/>
                <w:szCs w:val="20"/>
              </w:rPr>
              <w:t>7.4.7.3</w:t>
            </w:r>
          </w:p>
        </w:tc>
        <w:tc>
          <w:tcPr>
            <w:tcW w:w="315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Sylfaen" w:eastAsia="Times New Roman" w:hAnsi="Sylfaen" w:cs="Calibri"/>
                <w:b/>
                <w:bCs/>
                <w:color w:val="000000"/>
                <w:sz w:val="18"/>
                <w:szCs w:val="18"/>
              </w:rPr>
            </w:pPr>
            <w:r w:rsidRPr="00B92871">
              <w:rPr>
                <w:rFonts w:ascii="Sylfaen" w:eastAsia="Times New Roman" w:hAnsi="Sylfaen" w:cs="Calibri"/>
                <w:b/>
                <w:bCs/>
                <w:color w:val="000000"/>
                <w:sz w:val="18"/>
                <w:szCs w:val="18"/>
              </w:rPr>
              <w:t>ტურიზმი</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00</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ჯამური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885,896.79</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761,418.75</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124,478.04</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0.86</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31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არაფინანსური აქტივების ზრდა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885,896.79</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761,418.75</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124,478.04</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0.86</w:t>
            </w:r>
          </w:p>
        </w:tc>
      </w:tr>
      <w:tr w:rsidR="005C4F42" w:rsidRPr="00B92871" w:rsidTr="005C4F42">
        <w:trPr>
          <w:trHeight w:val="510"/>
        </w:trPr>
        <w:tc>
          <w:tcPr>
            <w:tcW w:w="1236" w:type="dxa"/>
            <w:tcBorders>
              <w:top w:val="nil"/>
              <w:left w:val="single" w:sz="4" w:space="0" w:color="000000"/>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20"/>
                <w:szCs w:val="20"/>
              </w:rPr>
            </w:pPr>
            <w:r w:rsidRPr="00B92871">
              <w:rPr>
                <w:rFonts w:ascii="Arial" w:eastAsia="Times New Roman" w:hAnsi="Arial" w:cs="Arial"/>
                <w:b/>
                <w:bCs/>
                <w:color w:val="000000"/>
                <w:sz w:val="20"/>
                <w:szCs w:val="20"/>
              </w:rPr>
              <w:t>7.4.9</w:t>
            </w:r>
          </w:p>
        </w:tc>
        <w:tc>
          <w:tcPr>
            <w:tcW w:w="315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Sylfaen" w:eastAsia="Times New Roman" w:hAnsi="Sylfaen" w:cs="Calibri"/>
                <w:b/>
                <w:bCs/>
                <w:color w:val="000000"/>
                <w:sz w:val="18"/>
                <w:szCs w:val="18"/>
              </w:rPr>
            </w:pPr>
            <w:r w:rsidRPr="00B92871">
              <w:rPr>
                <w:rFonts w:ascii="Sylfaen" w:eastAsia="Times New Roman" w:hAnsi="Sylfaen" w:cs="Calibri"/>
                <w:b/>
                <w:bCs/>
                <w:color w:val="000000"/>
                <w:sz w:val="18"/>
                <w:szCs w:val="18"/>
              </w:rPr>
              <w:t>სხვა არაკლასიფიცირებული საქმიანობა ეკონომიკის სფეროში</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00</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ჯამური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638,810.79</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543,976.55</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94,834.24</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0.85</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b/>
                <w:bCs/>
                <w:color w:val="000000"/>
                <w:sz w:val="16"/>
                <w:szCs w:val="16"/>
              </w:rPr>
            </w:pPr>
            <w:r w:rsidRPr="00B92871">
              <w:rPr>
                <w:rFonts w:ascii="Sylfaen" w:eastAsia="Times New Roman" w:hAnsi="Sylfaen" w:cs="Calibri"/>
                <w:b/>
                <w:bCs/>
                <w:color w:val="000000"/>
                <w:sz w:val="16"/>
                <w:szCs w:val="16"/>
              </w:rPr>
              <w:t>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11,639.50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6,445.50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5,194.00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0.55</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საქონელი და მომსახურება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11,639.50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6,445.50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5,194.00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0.55</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31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არაფინანსური აქტივების ზრდა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627,171.29</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537,531.05</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89,640.24</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0.86</w:t>
            </w:r>
          </w:p>
        </w:tc>
      </w:tr>
      <w:tr w:rsidR="005C4F42"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20"/>
                <w:szCs w:val="20"/>
              </w:rPr>
            </w:pPr>
            <w:r w:rsidRPr="00B92871">
              <w:rPr>
                <w:rFonts w:ascii="Arial" w:eastAsia="Times New Roman" w:hAnsi="Arial" w:cs="Arial"/>
                <w:b/>
                <w:bCs/>
                <w:color w:val="000000"/>
                <w:sz w:val="20"/>
                <w:szCs w:val="20"/>
              </w:rPr>
              <w:lastRenderedPageBreak/>
              <w:t>7.5</w:t>
            </w:r>
          </w:p>
        </w:tc>
        <w:tc>
          <w:tcPr>
            <w:tcW w:w="315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Sylfaen" w:eastAsia="Times New Roman" w:hAnsi="Sylfaen" w:cs="Calibri"/>
                <w:b/>
                <w:bCs/>
                <w:color w:val="000000"/>
                <w:sz w:val="18"/>
                <w:szCs w:val="18"/>
              </w:rPr>
            </w:pPr>
            <w:r w:rsidRPr="00B92871">
              <w:rPr>
                <w:rFonts w:ascii="Sylfaen" w:eastAsia="Times New Roman" w:hAnsi="Sylfaen" w:cs="Calibri"/>
                <w:b/>
                <w:bCs/>
                <w:color w:val="000000"/>
                <w:sz w:val="18"/>
                <w:szCs w:val="18"/>
              </w:rPr>
              <w:t>გარემოს დაცვა</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00</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ჯამური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1,409,756.98</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1,380,179.49</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29,577.49</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0.98</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b/>
                <w:bCs/>
                <w:color w:val="000000"/>
                <w:sz w:val="16"/>
                <w:szCs w:val="16"/>
              </w:rPr>
            </w:pPr>
            <w:r w:rsidRPr="00B92871">
              <w:rPr>
                <w:rFonts w:ascii="Sylfaen" w:eastAsia="Times New Roman" w:hAnsi="Sylfaen" w:cs="Calibri"/>
                <w:b/>
                <w:bCs/>
                <w:color w:val="000000"/>
                <w:sz w:val="16"/>
                <w:szCs w:val="16"/>
              </w:rPr>
              <w:t>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1,321,842.00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1,295,334.67</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26,507.33</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0.98</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საქონელი და მომსახურება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3,300.00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1,700.00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0.66</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2.5</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სუბსიდიები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1,316,842.00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1,292,034.67</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24,807.33</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0.98</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31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არაფინანსური აქტივების ზრდა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87,914.98</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84,844.82</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3,070.16</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0.97</w:t>
            </w:r>
          </w:p>
        </w:tc>
      </w:tr>
      <w:tr w:rsidR="005C4F42" w:rsidRPr="00B92871" w:rsidTr="005C4F42">
        <w:trPr>
          <w:trHeight w:val="510"/>
        </w:trPr>
        <w:tc>
          <w:tcPr>
            <w:tcW w:w="1236" w:type="dxa"/>
            <w:tcBorders>
              <w:top w:val="nil"/>
              <w:left w:val="single" w:sz="4" w:space="0" w:color="000000"/>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20"/>
                <w:szCs w:val="20"/>
              </w:rPr>
            </w:pPr>
            <w:r w:rsidRPr="00B92871">
              <w:rPr>
                <w:rFonts w:ascii="Arial" w:eastAsia="Times New Roman" w:hAnsi="Arial" w:cs="Arial"/>
                <w:b/>
                <w:bCs/>
                <w:color w:val="000000"/>
                <w:sz w:val="20"/>
                <w:szCs w:val="20"/>
              </w:rPr>
              <w:t>7.5.1</w:t>
            </w:r>
          </w:p>
        </w:tc>
        <w:tc>
          <w:tcPr>
            <w:tcW w:w="315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Sylfaen" w:eastAsia="Times New Roman" w:hAnsi="Sylfaen" w:cs="Calibri"/>
                <w:b/>
                <w:bCs/>
                <w:color w:val="000000"/>
                <w:sz w:val="18"/>
                <w:szCs w:val="18"/>
              </w:rPr>
            </w:pPr>
            <w:r w:rsidRPr="00B92871">
              <w:rPr>
                <w:rFonts w:ascii="Sylfaen" w:eastAsia="Times New Roman" w:hAnsi="Sylfaen" w:cs="Calibri"/>
                <w:b/>
                <w:bCs/>
                <w:color w:val="000000"/>
                <w:sz w:val="18"/>
                <w:szCs w:val="18"/>
              </w:rPr>
              <w:t>ნარჩენების შეგროვება, გადამუშავება და განადგურება</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00</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ჯამური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1,320,408.00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1,295,600.67</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24,807.33</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0.98</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b/>
                <w:bCs/>
                <w:color w:val="000000"/>
                <w:sz w:val="16"/>
                <w:szCs w:val="16"/>
              </w:rPr>
            </w:pPr>
            <w:r w:rsidRPr="00B92871">
              <w:rPr>
                <w:rFonts w:ascii="Sylfaen" w:eastAsia="Times New Roman" w:hAnsi="Sylfaen" w:cs="Calibri"/>
                <w:b/>
                <w:bCs/>
                <w:color w:val="000000"/>
                <w:sz w:val="16"/>
                <w:szCs w:val="16"/>
              </w:rPr>
              <w:t>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1,316,842.00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1,292,034.67</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24,807.33</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0.98</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2.5</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სუბსიდიები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1,316,842.00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1,292,034.67</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24,807.33</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0.98</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31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არაფინანსური აქტივების ზრდა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3,566.00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3,566.00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5C4F42"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20"/>
                <w:szCs w:val="20"/>
              </w:rPr>
            </w:pPr>
            <w:r w:rsidRPr="00B92871">
              <w:rPr>
                <w:rFonts w:ascii="Arial" w:eastAsia="Times New Roman" w:hAnsi="Arial" w:cs="Arial"/>
                <w:b/>
                <w:bCs/>
                <w:color w:val="000000"/>
                <w:sz w:val="20"/>
                <w:szCs w:val="20"/>
              </w:rPr>
              <w:t>7.5.2</w:t>
            </w:r>
          </w:p>
        </w:tc>
        <w:tc>
          <w:tcPr>
            <w:tcW w:w="315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Sylfaen" w:eastAsia="Times New Roman" w:hAnsi="Sylfaen" w:cs="Calibri"/>
                <w:b/>
                <w:bCs/>
                <w:color w:val="000000"/>
                <w:sz w:val="18"/>
                <w:szCs w:val="18"/>
              </w:rPr>
            </w:pPr>
            <w:r w:rsidRPr="00B92871">
              <w:rPr>
                <w:rFonts w:ascii="Sylfaen" w:eastAsia="Times New Roman" w:hAnsi="Sylfaen" w:cs="Calibri"/>
                <w:b/>
                <w:bCs/>
                <w:color w:val="000000"/>
                <w:sz w:val="18"/>
                <w:szCs w:val="18"/>
              </w:rPr>
              <w:t>ჩამდინარე წყლების მართვა</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00</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ჯამური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37,364.00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37,363.90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0.10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31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არაფინანსური აქტივების ზრდა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37,364.00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37,363.90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0.10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5C4F42"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20"/>
                <w:szCs w:val="20"/>
              </w:rPr>
            </w:pPr>
            <w:r w:rsidRPr="00B92871">
              <w:rPr>
                <w:rFonts w:ascii="Arial" w:eastAsia="Times New Roman" w:hAnsi="Arial" w:cs="Arial"/>
                <w:b/>
                <w:bCs/>
                <w:color w:val="000000"/>
                <w:sz w:val="20"/>
                <w:szCs w:val="20"/>
              </w:rPr>
              <w:t>7.5.4</w:t>
            </w:r>
          </w:p>
        </w:tc>
        <w:tc>
          <w:tcPr>
            <w:tcW w:w="315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Sylfaen" w:eastAsia="Times New Roman" w:hAnsi="Sylfaen" w:cs="Calibri"/>
                <w:b/>
                <w:bCs/>
                <w:color w:val="000000"/>
                <w:sz w:val="18"/>
                <w:szCs w:val="18"/>
              </w:rPr>
            </w:pPr>
            <w:r w:rsidRPr="00B92871">
              <w:rPr>
                <w:rFonts w:ascii="Sylfaen" w:eastAsia="Times New Roman" w:hAnsi="Sylfaen" w:cs="Calibri"/>
                <w:b/>
                <w:bCs/>
                <w:color w:val="000000"/>
                <w:sz w:val="18"/>
                <w:szCs w:val="18"/>
              </w:rPr>
              <w:t>ბიომრავალფეროვნებისა და ლანდშაფტების დაცვა</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00</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ჯამური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3,300.00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1,700.00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0.66</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b/>
                <w:bCs/>
                <w:color w:val="000000"/>
                <w:sz w:val="16"/>
                <w:szCs w:val="16"/>
              </w:rPr>
            </w:pPr>
            <w:r w:rsidRPr="00B92871">
              <w:rPr>
                <w:rFonts w:ascii="Sylfaen" w:eastAsia="Times New Roman" w:hAnsi="Sylfaen" w:cs="Calibri"/>
                <w:b/>
                <w:bCs/>
                <w:color w:val="000000"/>
                <w:sz w:val="16"/>
                <w:szCs w:val="16"/>
              </w:rPr>
              <w:t>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3,300.00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1,700.00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0.66</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საქონელი და მომსახურება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3,300.00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1,700.00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0.66</w:t>
            </w:r>
          </w:p>
        </w:tc>
      </w:tr>
      <w:tr w:rsidR="005C4F42" w:rsidRPr="00B92871" w:rsidTr="005C4F42">
        <w:trPr>
          <w:trHeight w:val="510"/>
        </w:trPr>
        <w:tc>
          <w:tcPr>
            <w:tcW w:w="1236" w:type="dxa"/>
            <w:tcBorders>
              <w:top w:val="nil"/>
              <w:left w:val="single" w:sz="4" w:space="0" w:color="000000"/>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20"/>
                <w:szCs w:val="20"/>
              </w:rPr>
            </w:pPr>
            <w:r w:rsidRPr="00B92871">
              <w:rPr>
                <w:rFonts w:ascii="Arial" w:eastAsia="Times New Roman" w:hAnsi="Arial" w:cs="Arial"/>
                <w:b/>
                <w:bCs/>
                <w:color w:val="000000"/>
                <w:sz w:val="20"/>
                <w:szCs w:val="20"/>
              </w:rPr>
              <w:t>7.5.6</w:t>
            </w:r>
          </w:p>
        </w:tc>
        <w:tc>
          <w:tcPr>
            <w:tcW w:w="315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Sylfaen" w:eastAsia="Times New Roman" w:hAnsi="Sylfaen" w:cs="Calibri"/>
                <w:b/>
                <w:bCs/>
                <w:color w:val="000000"/>
                <w:sz w:val="18"/>
                <w:szCs w:val="18"/>
              </w:rPr>
            </w:pPr>
            <w:r w:rsidRPr="00B92871">
              <w:rPr>
                <w:rFonts w:ascii="Sylfaen" w:eastAsia="Times New Roman" w:hAnsi="Sylfaen" w:cs="Calibri"/>
                <w:b/>
                <w:bCs/>
                <w:color w:val="000000"/>
                <w:sz w:val="18"/>
                <w:szCs w:val="18"/>
              </w:rPr>
              <w:t>სხვა არაკლასიფიცირებული საქმიანობა გარემოს დაცვის სფეროში</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00</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ჯამური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46,984.98</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43,914.92</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3,070.06</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0.93</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31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არაფინანსური აქტივების ზრდა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46,984.98</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43,914.92</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3,070.06</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0.93</w:t>
            </w:r>
          </w:p>
        </w:tc>
      </w:tr>
      <w:tr w:rsidR="005C4F42"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20"/>
                <w:szCs w:val="20"/>
              </w:rPr>
            </w:pPr>
            <w:r w:rsidRPr="00B92871">
              <w:rPr>
                <w:rFonts w:ascii="Arial" w:eastAsia="Times New Roman" w:hAnsi="Arial" w:cs="Arial"/>
                <w:b/>
                <w:bCs/>
                <w:color w:val="000000"/>
                <w:sz w:val="20"/>
                <w:szCs w:val="20"/>
              </w:rPr>
              <w:t>7.6</w:t>
            </w:r>
          </w:p>
        </w:tc>
        <w:tc>
          <w:tcPr>
            <w:tcW w:w="315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Sylfaen" w:eastAsia="Times New Roman" w:hAnsi="Sylfaen" w:cs="Calibri"/>
                <w:b/>
                <w:bCs/>
                <w:color w:val="000000"/>
                <w:sz w:val="18"/>
                <w:szCs w:val="18"/>
              </w:rPr>
            </w:pPr>
            <w:r w:rsidRPr="00B92871">
              <w:rPr>
                <w:rFonts w:ascii="Sylfaen" w:eastAsia="Times New Roman" w:hAnsi="Sylfaen" w:cs="Calibri"/>
                <w:b/>
                <w:bCs/>
                <w:color w:val="000000"/>
                <w:sz w:val="18"/>
                <w:szCs w:val="18"/>
              </w:rPr>
              <w:t>საბინაო-კომუნალური მეურნეობა</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00</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ჯამური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608,564.02</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530,280.00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78,284.02</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0.87</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b/>
                <w:bCs/>
                <w:color w:val="000000"/>
                <w:sz w:val="16"/>
                <w:szCs w:val="16"/>
              </w:rPr>
            </w:pPr>
            <w:r w:rsidRPr="00B92871">
              <w:rPr>
                <w:rFonts w:ascii="Sylfaen" w:eastAsia="Times New Roman" w:hAnsi="Sylfaen" w:cs="Calibri"/>
                <w:b/>
                <w:bCs/>
                <w:color w:val="000000"/>
                <w:sz w:val="16"/>
                <w:szCs w:val="16"/>
              </w:rPr>
              <w:t>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533,576.02</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504,092.00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29,484.02</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0.94</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საქონელი და მომსახურება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375,060.75</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352,946.04</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22,114.71</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0.94</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2.7</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სოციალური უზრუნველყოფა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NaN</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სხვა 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158,515.27</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151,145.96</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7,369.31</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0.95</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ტრანსფერები, რომელიც სხვაგან არ არის კლასიფიცირებული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158,515.27</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151,145.96</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7,369.31</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0.95</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2.8.2.2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კაპიტალური ტრანსფერები, რომელიც სხვაგან არ არის კლასიფიცირებული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158,515.27</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151,145.96</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7,369.31</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0.95</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31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არაფინანსური აქტივების ზრდა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74,988.00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26,188.00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48,800.00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0.35</w:t>
            </w:r>
          </w:p>
        </w:tc>
      </w:tr>
      <w:tr w:rsidR="005C4F42"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20"/>
                <w:szCs w:val="20"/>
              </w:rPr>
            </w:pPr>
            <w:r w:rsidRPr="00B92871">
              <w:rPr>
                <w:rFonts w:ascii="Arial" w:eastAsia="Times New Roman" w:hAnsi="Arial" w:cs="Arial"/>
                <w:b/>
                <w:bCs/>
                <w:color w:val="000000"/>
                <w:sz w:val="20"/>
                <w:szCs w:val="20"/>
              </w:rPr>
              <w:t>7.6.1</w:t>
            </w:r>
          </w:p>
        </w:tc>
        <w:tc>
          <w:tcPr>
            <w:tcW w:w="315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Sylfaen" w:eastAsia="Times New Roman" w:hAnsi="Sylfaen" w:cs="Calibri"/>
                <w:b/>
                <w:bCs/>
                <w:color w:val="000000"/>
                <w:sz w:val="18"/>
                <w:szCs w:val="18"/>
              </w:rPr>
            </w:pPr>
            <w:r w:rsidRPr="00B92871">
              <w:rPr>
                <w:rFonts w:ascii="Sylfaen" w:eastAsia="Times New Roman" w:hAnsi="Sylfaen" w:cs="Calibri"/>
                <w:b/>
                <w:bCs/>
                <w:color w:val="000000"/>
                <w:sz w:val="18"/>
                <w:szCs w:val="18"/>
              </w:rPr>
              <w:t>ბინათმშენებლობა</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00</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ჯამური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167,103.27</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159,916.28</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7,186.99</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0.96</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b/>
                <w:bCs/>
                <w:color w:val="000000"/>
                <w:sz w:val="16"/>
                <w:szCs w:val="16"/>
              </w:rPr>
            </w:pPr>
            <w:r w:rsidRPr="00B92871">
              <w:rPr>
                <w:rFonts w:ascii="Sylfaen" w:eastAsia="Times New Roman" w:hAnsi="Sylfaen" w:cs="Calibri"/>
                <w:b/>
                <w:bCs/>
                <w:color w:val="000000"/>
                <w:sz w:val="16"/>
                <w:szCs w:val="16"/>
              </w:rPr>
              <w:t>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146,915.27</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139,728.28</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7,186.99</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0.95</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სხვა 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146,915.27</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139,728.28</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7,186.99</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0.95</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ტრანსფერები, რომელიც სხვაგან არ არის კლასიფიცირებული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146,915.27</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139,728.28</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7,186.99</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0.95</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2.8.2.2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კაპიტალური ტრანსფერები, რომელიც სხვაგან არ არის კლასიფიცირებული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146,915.27</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139,728.28</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7,186.99</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0.95</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31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არაფინანსური აქტივების ზრდა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20,188.00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20,188.00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5C4F42"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20"/>
                <w:szCs w:val="20"/>
              </w:rPr>
            </w:pPr>
            <w:r w:rsidRPr="00B92871">
              <w:rPr>
                <w:rFonts w:ascii="Arial" w:eastAsia="Times New Roman" w:hAnsi="Arial" w:cs="Arial"/>
                <w:b/>
                <w:bCs/>
                <w:color w:val="000000"/>
                <w:sz w:val="20"/>
                <w:szCs w:val="20"/>
              </w:rPr>
              <w:t>7.6.3</w:t>
            </w:r>
          </w:p>
        </w:tc>
        <w:tc>
          <w:tcPr>
            <w:tcW w:w="315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Sylfaen" w:eastAsia="Times New Roman" w:hAnsi="Sylfaen" w:cs="Calibri"/>
                <w:b/>
                <w:bCs/>
                <w:color w:val="000000"/>
                <w:sz w:val="18"/>
                <w:szCs w:val="18"/>
              </w:rPr>
            </w:pPr>
            <w:r w:rsidRPr="00B92871">
              <w:rPr>
                <w:rFonts w:ascii="Sylfaen" w:eastAsia="Times New Roman" w:hAnsi="Sylfaen" w:cs="Calibri"/>
                <w:b/>
                <w:bCs/>
                <w:color w:val="000000"/>
                <w:sz w:val="18"/>
                <w:szCs w:val="18"/>
              </w:rPr>
              <w:t>წყალმომარაგება</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lastRenderedPageBreak/>
              <w:t>00</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ჯამური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45,000.00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11,817.68</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33,182.32</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0.26</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b/>
                <w:bCs/>
                <w:color w:val="000000"/>
                <w:sz w:val="16"/>
                <w:szCs w:val="16"/>
              </w:rPr>
            </w:pPr>
            <w:r w:rsidRPr="00B92871">
              <w:rPr>
                <w:rFonts w:ascii="Sylfaen" w:eastAsia="Times New Roman" w:hAnsi="Sylfaen" w:cs="Calibri"/>
                <w:b/>
                <w:bCs/>
                <w:color w:val="000000"/>
                <w:sz w:val="16"/>
                <w:szCs w:val="16"/>
              </w:rPr>
              <w:t>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12,000.00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11,817.68</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182.32</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0.98</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საქონელი და მომსახურება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სხვა 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11,600.00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11,417.68</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182.32</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0.98</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ტრანსფერები, რომელიც სხვაგან არ არის კლასიფიცირებული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11,600.00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11,417.68</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182.32</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0.98</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2.8.2.2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კაპიტალური ტრანსფერები, რომელიც სხვაგან არ არის კლასიფიცირებული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11,600.00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11,417.68</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182.32</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0.98</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31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არაფინანსური აქტივების ზრდა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33,000.00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r>
      <w:tr w:rsidR="005C4F42"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20"/>
                <w:szCs w:val="20"/>
              </w:rPr>
            </w:pPr>
            <w:r w:rsidRPr="00B92871">
              <w:rPr>
                <w:rFonts w:ascii="Arial" w:eastAsia="Times New Roman" w:hAnsi="Arial" w:cs="Arial"/>
                <w:b/>
                <w:bCs/>
                <w:color w:val="000000"/>
                <w:sz w:val="20"/>
                <w:szCs w:val="20"/>
              </w:rPr>
              <w:t>7.6.4</w:t>
            </w:r>
          </w:p>
        </w:tc>
        <w:tc>
          <w:tcPr>
            <w:tcW w:w="315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Sylfaen" w:eastAsia="Times New Roman" w:hAnsi="Sylfaen" w:cs="Calibri"/>
                <w:b/>
                <w:bCs/>
                <w:color w:val="000000"/>
                <w:sz w:val="18"/>
                <w:szCs w:val="18"/>
              </w:rPr>
            </w:pPr>
            <w:r w:rsidRPr="00B92871">
              <w:rPr>
                <w:rFonts w:ascii="Sylfaen" w:eastAsia="Times New Roman" w:hAnsi="Sylfaen" w:cs="Calibri"/>
                <w:b/>
                <w:bCs/>
                <w:color w:val="000000"/>
                <w:sz w:val="18"/>
                <w:szCs w:val="18"/>
              </w:rPr>
              <w:t>გარე განათება</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00</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ჯამური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394,660.75</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358,546.04</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36,114.71</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0.91</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b/>
                <w:bCs/>
                <w:color w:val="000000"/>
                <w:sz w:val="16"/>
                <w:szCs w:val="16"/>
              </w:rPr>
            </w:pPr>
            <w:r w:rsidRPr="00B92871">
              <w:rPr>
                <w:rFonts w:ascii="Sylfaen" w:eastAsia="Times New Roman" w:hAnsi="Sylfaen" w:cs="Calibri"/>
                <w:b/>
                <w:bCs/>
                <w:color w:val="000000"/>
                <w:sz w:val="16"/>
                <w:szCs w:val="16"/>
              </w:rPr>
              <w:t>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374,660.75</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352,546.04</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22,114.71</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0.94</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საქონელი და მომსახურება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374,660.75</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352,546.04</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22,114.71</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0.94</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2.7</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სოციალური უზრუნველყოფა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NaN</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31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არაფინანსური აქტივების ზრდა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20,000.00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6,000.00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14,000.00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0.30</w:t>
            </w:r>
          </w:p>
        </w:tc>
      </w:tr>
      <w:tr w:rsidR="005C4F42" w:rsidRPr="00B92871" w:rsidTr="005C4F42">
        <w:trPr>
          <w:trHeight w:val="510"/>
        </w:trPr>
        <w:tc>
          <w:tcPr>
            <w:tcW w:w="1236" w:type="dxa"/>
            <w:tcBorders>
              <w:top w:val="nil"/>
              <w:left w:val="single" w:sz="4" w:space="0" w:color="000000"/>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20"/>
                <w:szCs w:val="20"/>
              </w:rPr>
            </w:pPr>
            <w:r w:rsidRPr="00B92871">
              <w:rPr>
                <w:rFonts w:ascii="Arial" w:eastAsia="Times New Roman" w:hAnsi="Arial" w:cs="Arial"/>
                <w:b/>
                <w:bCs/>
                <w:color w:val="000000"/>
                <w:sz w:val="20"/>
                <w:szCs w:val="20"/>
              </w:rPr>
              <w:t>7.6.6</w:t>
            </w:r>
          </w:p>
        </w:tc>
        <w:tc>
          <w:tcPr>
            <w:tcW w:w="315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Sylfaen" w:eastAsia="Times New Roman" w:hAnsi="Sylfaen" w:cs="Calibri"/>
                <w:b/>
                <w:bCs/>
                <w:color w:val="000000"/>
                <w:sz w:val="18"/>
                <w:szCs w:val="18"/>
              </w:rPr>
            </w:pPr>
            <w:r w:rsidRPr="00B92871">
              <w:rPr>
                <w:rFonts w:ascii="Sylfaen" w:eastAsia="Times New Roman" w:hAnsi="Sylfaen" w:cs="Calibri"/>
                <w:b/>
                <w:bCs/>
                <w:color w:val="000000"/>
                <w:sz w:val="18"/>
                <w:szCs w:val="18"/>
              </w:rPr>
              <w:t>სხვა არაკლასიფიცირებული საქმიანობა საბინაო-კომუნალურ მეურნეობაში</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00</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ჯამური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1,800.00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31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არაფინანსური აქტივების ზრდა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1,800.00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r>
      <w:tr w:rsidR="005C4F42"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20"/>
                <w:szCs w:val="20"/>
              </w:rPr>
            </w:pPr>
            <w:r w:rsidRPr="00B92871">
              <w:rPr>
                <w:rFonts w:ascii="Arial" w:eastAsia="Times New Roman" w:hAnsi="Arial" w:cs="Arial"/>
                <w:b/>
                <w:bCs/>
                <w:color w:val="000000"/>
                <w:sz w:val="20"/>
                <w:szCs w:val="20"/>
              </w:rPr>
              <w:t>7.7</w:t>
            </w:r>
          </w:p>
        </w:tc>
        <w:tc>
          <w:tcPr>
            <w:tcW w:w="315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Sylfaen" w:eastAsia="Times New Roman" w:hAnsi="Sylfaen" w:cs="Calibri"/>
                <w:b/>
                <w:bCs/>
                <w:color w:val="000000"/>
                <w:sz w:val="18"/>
                <w:szCs w:val="18"/>
              </w:rPr>
            </w:pPr>
            <w:r w:rsidRPr="00B92871">
              <w:rPr>
                <w:rFonts w:ascii="Sylfaen" w:eastAsia="Times New Roman" w:hAnsi="Sylfaen" w:cs="Calibri"/>
                <w:b/>
                <w:bCs/>
                <w:color w:val="000000"/>
                <w:sz w:val="18"/>
                <w:szCs w:val="18"/>
              </w:rPr>
              <w:t>ჯანმრთელობის დაცვა</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00</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ჯამური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87,825.09</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84,326.49</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3,498.60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0.96</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b/>
                <w:bCs/>
                <w:color w:val="000000"/>
                <w:sz w:val="16"/>
                <w:szCs w:val="16"/>
              </w:rPr>
            </w:pPr>
            <w:r w:rsidRPr="00B92871">
              <w:rPr>
                <w:rFonts w:ascii="Sylfaen" w:eastAsia="Times New Roman" w:hAnsi="Sylfaen" w:cs="Calibri"/>
                <w:b/>
                <w:bCs/>
                <w:color w:val="000000"/>
                <w:sz w:val="16"/>
                <w:szCs w:val="16"/>
              </w:rPr>
              <w:t>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87,825.09</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84,326.49</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3,498.60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0.96</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2.5</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სუბსიდიები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87,825.09</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84,326.49</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3,498.60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0.96</w:t>
            </w:r>
          </w:p>
        </w:tc>
      </w:tr>
      <w:tr w:rsidR="005C4F42"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20"/>
                <w:szCs w:val="20"/>
              </w:rPr>
            </w:pPr>
            <w:r w:rsidRPr="00B92871">
              <w:rPr>
                <w:rFonts w:ascii="Arial" w:eastAsia="Times New Roman" w:hAnsi="Arial" w:cs="Arial"/>
                <w:b/>
                <w:bCs/>
                <w:color w:val="000000"/>
                <w:sz w:val="20"/>
                <w:szCs w:val="20"/>
              </w:rPr>
              <w:t>7.7.4</w:t>
            </w:r>
          </w:p>
        </w:tc>
        <w:tc>
          <w:tcPr>
            <w:tcW w:w="315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Sylfaen" w:eastAsia="Times New Roman" w:hAnsi="Sylfaen" w:cs="Calibri"/>
                <w:b/>
                <w:bCs/>
                <w:color w:val="000000"/>
                <w:sz w:val="18"/>
                <w:szCs w:val="18"/>
              </w:rPr>
            </w:pPr>
            <w:r w:rsidRPr="00B92871">
              <w:rPr>
                <w:rFonts w:ascii="Sylfaen" w:eastAsia="Times New Roman" w:hAnsi="Sylfaen" w:cs="Calibri"/>
                <w:b/>
                <w:bCs/>
                <w:color w:val="000000"/>
                <w:sz w:val="18"/>
                <w:szCs w:val="18"/>
              </w:rPr>
              <w:t>საზოგადოებრივი ჯანდაცვის მომსახურება</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00</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ჯამური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87,825.09</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84,326.49</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3,498.60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0.96</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b/>
                <w:bCs/>
                <w:color w:val="000000"/>
                <w:sz w:val="16"/>
                <w:szCs w:val="16"/>
              </w:rPr>
            </w:pPr>
            <w:r w:rsidRPr="00B92871">
              <w:rPr>
                <w:rFonts w:ascii="Sylfaen" w:eastAsia="Times New Roman" w:hAnsi="Sylfaen" w:cs="Calibri"/>
                <w:b/>
                <w:bCs/>
                <w:color w:val="000000"/>
                <w:sz w:val="16"/>
                <w:szCs w:val="16"/>
              </w:rPr>
              <w:t>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87,825.09</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84,326.49</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3,498.60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0.96</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2.5</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სუბსიდიები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87,825.09</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84,326.49</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3,498.60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0.96</w:t>
            </w:r>
          </w:p>
        </w:tc>
      </w:tr>
      <w:tr w:rsidR="005C4F42"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20"/>
                <w:szCs w:val="20"/>
              </w:rPr>
            </w:pPr>
            <w:r w:rsidRPr="00B92871">
              <w:rPr>
                <w:rFonts w:ascii="Arial" w:eastAsia="Times New Roman" w:hAnsi="Arial" w:cs="Arial"/>
                <w:b/>
                <w:bCs/>
                <w:color w:val="000000"/>
                <w:sz w:val="20"/>
                <w:szCs w:val="20"/>
              </w:rPr>
              <w:t>7.8</w:t>
            </w:r>
          </w:p>
        </w:tc>
        <w:tc>
          <w:tcPr>
            <w:tcW w:w="315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Sylfaen" w:eastAsia="Times New Roman" w:hAnsi="Sylfaen" w:cs="Calibri"/>
                <w:b/>
                <w:bCs/>
                <w:color w:val="000000"/>
                <w:sz w:val="18"/>
                <w:szCs w:val="18"/>
              </w:rPr>
            </w:pPr>
            <w:r w:rsidRPr="00B92871">
              <w:rPr>
                <w:rFonts w:ascii="Sylfaen" w:eastAsia="Times New Roman" w:hAnsi="Sylfaen" w:cs="Calibri"/>
                <w:b/>
                <w:bCs/>
                <w:color w:val="000000"/>
                <w:sz w:val="18"/>
                <w:szCs w:val="18"/>
              </w:rPr>
              <w:t>დასვენება, კულტურა და რელიგია</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00</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ჯამური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1,267,892.51</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1,176,653.10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91,239.41</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0.93</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b/>
                <w:bCs/>
                <w:color w:val="000000"/>
                <w:sz w:val="16"/>
                <w:szCs w:val="16"/>
              </w:rPr>
            </w:pPr>
            <w:r w:rsidRPr="00B92871">
              <w:rPr>
                <w:rFonts w:ascii="Sylfaen" w:eastAsia="Times New Roman" w:hAnsi="Sylfaen" w:cs="Calibri"/>
                <w:b/>
                <w:bCs/>
                <w:color w:val="000000"/>
                <w:sz w:val="16"/>
                <w:szCs w:val="16"/>
              </w:rPr>
              <w:t>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1,227,852.51</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1,164,701.10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63,151.41</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0.95</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საქონელი და მომსახურება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42,704.00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29,308.05</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13,395.95</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0.69</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2.5</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სუბსიდიები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1,176,868.51</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1,127,238.05</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49,630.46</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0.96</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სხვა 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8,280.00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8,155.00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125.00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0.98</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ტრანსფერები, რომელიც სხვაგან არ არის კლასიფიცირებული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8,280.00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8,155.00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125.00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0.98</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2.8.2.1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მიმდინარე ტრანსფერები, რომელიც სხვაგან არ არის კლასიფიცირებული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8,280.00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8,155.00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125.00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0.98</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31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არაფინანსური აქტივების ზრდა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40,040.00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11,952.00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28,088.00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0.30</w:t>
            </w:r>
          </w:p>
        </w:tc>
      </w:tr>
      <w:tr w:rsidR="005C4F42"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20"/>
                <w:szCs w:val="20"/>
              </w:rPr>
            </w:pPr>
            <w:r w:rsidRPr="00B92871">
              <w:rPr>
                <w:rFonts w:ascii="Arial" w:eastAsia="Times New Roman" w:hAnsi="Arial" w:cs="Arial"/>
                <w:b/>
                <w:bCs/>
                <w:color w:val="000000"/>
                <w:sz w:val="20"/>
                <w:szCs w:val="20"/>
              </w:rPr>
              <w:t>7.8.1</w:t>
            </w:r>
          </w:p>
        </w:tc>
        <w:tc>
          <w:tcPr>
            <w:tcW w:w="315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Sylfaen" w:eastAsia="Times New Roman" w:hAnsi="Sylfaen" w:cs="Calibri"/>
                <w:b/>
                <w:bCs/>
                <w:color w:val="000000"/>
                <w:sz w:val="18"/>
                <w:szCs w:val="18"/>
              </w:rPr>
            </w:pPr>
            <w:r w:rsidRPr="00B92871">
              <w:rPr>
                <w:rFonts w:ascii="Sylfaen" w:eastAsia="Times New Roman" w:hAnsi="Sylfaen" w:cs="Calibri"/>
                <w:b/>
                <w:bCs/>
                <w:color w:val="000000"/>
                <w:sz w:val="18"/>
                <w:szCs w:val="18"/>
              </w:rPr>
              <w:t>მომსახურება დასვენებისა და სპორტის სფეროში</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00</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ჯამური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402,192.51</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380,951.28</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21,241.23</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0.95</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b/>
                <w:bCs/>
                <w:color w:val="000000"/>
                <w:sz w:val="16"/>
                <w:szCs w:val="16"/>
              </w:rPr>
            </w:pPr>
            <w:r w:rsidRPr="00B92871">
              <w:rPr>
                <w:rFonts w:ascii="Sylfaen" w:eastAsia="Times New Roman" w:hAnsi="Sylfaen" w:cs="Calibri"/>
                <w:b/>
                <w:bCs/>
                <w:color w:val="000000"/>
                <w:sz w:val="16"/>
                <w:szCs w:val="16"/>
              </w:rPr>
              <w:t>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400,192.51</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380,951.28</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19,241.23</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0.95</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საქონელი და მომსახურება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14,125.00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3,829.60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10,295.40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0.27</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2.5</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სუბსიდიები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383,192.51</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374,371.68</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8,820.83</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0.98</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lastRenderedPageBreak/>
              <w:t>2.8</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სხვა 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2,875.00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2,750.00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125.00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0.96</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ტრანსფერები, რომელიც სხვაგან არ არის კლასიფიცირებული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2,875.00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2,750.00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125.00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0.96</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2.8.2.1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მიმდინარე ტრანსფერები, რომელიც სხვაგან არ არის კლასიფიცირებული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2,875.00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2,750.00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125.00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0.96</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31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არაფინანსური აქტივების ზრდა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r>
      <w:tr w:rsidR="005C4F42"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20"/>
                <w:szCs w:val="20"/>
              </w:rPr>
            </w:pPr>
            <w:r w:rsidRPr="00B92871">
              <w:rPr>
                <w:rFonts w:ascii="Arial" w:eastAsia="Times New Roman" w:hAnsi="Arial" w:cs="Arial"/>
                <w:b/>
                <w:bCs/>
                <w:color w:val="000000"/>
                <w:sz w:val="20"/>
                <w:szCs w:val="20"/>
              </w:rPr>
              <w:t>7.8.2</w:t>
            </w:r>
          </w:p>
        </w:tc>
        <w:tc>
          <w:tcPr>
            <w:tcW w:w="315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Sylfaen" w:eastAsia="Times New Roman" w:hAnsi="Sylfaen" w:cs="Calibri"/>
                <w:b/>
                <w:bCs/>
                <w:color w:val="000000"/>
                <w:sz w:val="18"/>
                <w:szCs w:val="18"/>
              </w:rPr>
            </w:pPr>
            <w:r w:rsidRPr="00B92871">
              <w:rPr>
                <w:rFonts w:ascii="Sylfaen" w:eastAsia="Times New Roman" w:hAnsi="Sylfaen" w:cs="Calibri"/>
                <w:b/>
                <w:bCs/>
                <w:color w:val="000000"/>
                <w:sz w:val="18"/>
                <w:szCs w:val="18"/>
              </w:rPr>
              <w:t>მომსახურება კულტურის სფეროში</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00</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ჯამური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767,700.00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699,897.37</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67,802.63</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0.91</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b/>
                <w:bCs/>
                <w:color w:val="000000"/>
                <w:sz w:val="16"/>
                <w:szCs w:val="16"/>
              </w:rPr>
            </w:pPr>
            <w:r w:rsidRPr="00B92871">
              <w:rPr>
                <w:rFonts w:ascii="Sylfaen" w:eastAsia="Times New Roman" w:hAnsi="Sylfaen" w:cs="Calibri"/>
                <w:b/>
                <w:bCs/>
                <w:color w:val="000000"/>
                <w:sz w:val="16"/>
                <w:szCs w:val="16"/>
              </w:rPr>
              <w:t>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729,660.00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687,945.37</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41,714.63</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0.94</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საქონელი და მომსახურება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23,960.00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23,055.00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905.00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0.96</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2.5</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სუბსიდიები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705,700.00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664,890.37</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40,809.63</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0.94</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31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არაფინანსური აქტივების ზრდა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38,040.00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11,952.00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26,088.00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0.31</w:t>
            </w:r>
          </w:p>
        </w:tc>
      </w:tr>
      <w:tr w:rsidR="005C4F42" w:rsidRPr="00B92871" w:rsidTr="005C4F42">
        <w:trPr>
          <w:trHeight w:val="510"/>
        </w:trPr>
        <w:tc>
          <w:tcPr>
            <w:tcW w:w="1236" w:type="dxa"/>
            <w:tcBorders>
              <w:top w:val="nil"/>
              <w:left w:val="single" w:sz="4" w:space="0" w:color="000000"/>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20"/>
                <w:szCs w:val="20"/>
              </w:rPr>
            </w:pPr>
            <w:r w:rsidRPr="00B92871">
              <w:rPr>
                <w:rFonts w:ascii="Arial" w:eastAsia="Times New Roman" w:hAnsi="Arial" w:cs="Arial"/>
                <w:b/>
                <w:bCs/>
                <w:color w:val="000000"/>
                <w:sz w:val="20"/>
                <w:szCs w:val="20"/>
              </w:rPr>
              <w:t>7.8.4</w:t>
            </w:r>
          </w:p>
        </w:tc>
        <w:tc>
          <w:tcPr>
            <w:tcW w:w="315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Sylfaen" w:eastAsia="Times New Roman" w:hAnsi="Sylfaen" w:cs="Calibri"/>
                <w:b/>
                <w:bCs/>
                <w:color w:val="000000"/>
                <w:sz w:val="18"/>
                <w:szCs w:val="18"/>
              </w:rPr>
            </w:pPr>
            <w:r w:rsidRPr="00B92871">
              <w:rPr>
                <w:rFonts w:ascii="Sylfaen" w:eastAsia="Times New Roman" w:hAnsi="Sylfaen" w:cs="Calibri"/>
                <w:b/>
                <w:bCs/>
                <w:color w:val="000000"/>
                <w:sz w:val="18"/>
                <w:szCs w:val="18"/>
              </w:rPr>
              <w:t>რელიგიური და სხვა სახის საზოგადოებრივი საქმიანობა</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00</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ჯამური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98,000.00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95,804.45</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2,195.55</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0.98</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b/>
                <w:bCs/>
                <w:color w:val="000000"/>
                <w:sz w:val="16"/>
                <w:szCs w:val="16"/>
              </w:rPr>
            </w:pPr>
            <w:r w:rsidRPr="00B92871">
              <w:rPr>
                <w:rFonts w:ascii="Sylfaen" w:eastAsia="Times New Roman" w:hAnsi="Sylfaen" w:cs="Calibri"/>
                <w:b/>
                <w:bCs/>
                <w:color w:val="000000"/>
                <w:sz w:val="16"/>
                <w:szCs w:val="16"/>
              </w:rPr>
              <w:t>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98,000.00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95,804.45</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2,195.55</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0.98</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საქონელი და მომსახურება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4,619.00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2,423.45</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2,195.55</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0.52</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2.5</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სუბსიდიები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87,976.00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87,976.00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სხვა 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5,405.00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5,405.00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ტრანსფერები, რომელიც სხვაგან არ არის კლასიფიცირებული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5,405.00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5,405.00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2.8.2.1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მიმდინარე ტრანსფერები, რომელიც სხვაგან არ არის კლასიფიცირებული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5,405.00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5,405.00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31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არაფინანსური აქტივების ზრდა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NaN</w:t>
            </w:r>
          </w:p>
        </w:tc>
      </w:tr>
      <w:tr w:rsidR="005C4F42"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20"/>
                <w:szCs w:val="20"/>
              </w:rPr>
            </w:pPr>
            <w:r w:rsidRPr="00B92871">
              <w:rPr>
                <w:rFonts w:ascii="Arial" w:eastAsia="Times New Roman" w:hAnsi="Arial" w:cs="Arial"/>
                <w:b/>
                <w:bCs/>
                <w:color w:val="000000"/>
                <w:sz w:val="20"/>
                <w:szCs w:val="20"/>
              </w:rPr>
              <w:t>7.9</w:t>
            </w:r>
          </w:p>
        </w:tc>
        <w:tc>
          <w:tcPr>
            <w:tcW w:w="315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Sylfaen" w:eastAsia="Times New Roman" w:hAnsi="Sylfaen" w:cs="Calibri"/>
                <w:b/>
                <w:bCs/>
                <w:color w:val="000000"/>
                <w:sz w:val="18"/>
                <w:szCs w:val="18"/>
              </w:rPr>
            </w:pPr>
            <w:r w:rsidRPr="00B92871">
              <w:rPr>
                <w:rFonts w:ascii="Sylfaen" w:eastAsia="Times New Roman" w:hAnsi="Sylfaen" w:cs="Calibri"/>
                <w:b/>
                <w:bCs/>
                <w:color w:val="000000"/>
                <w:sz w:val="18"/>
                <w:szCs w:val="18"/>
              </w:rPr>
              <w:t>განათლება</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00</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ჯამური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2,065,079.55</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1,953,025.38</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112,054.17</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0.95</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b/>
                <w:bCs/>
                <w:color w:val="000000"/>
                <w:sz w:val="16"/>
                <w:szCs w:val="16"/>
              </w:rPr>
            </w:pPr>
            <w:r w:rsidRPr="00B92871">
              <w:rPr>
                <w:rFonts w:ascii="Sylfaen" w:eastAsia="Times New Roman" w:hAnsi="Sylfaen" w:cs="Calibri"/>
                <w:b/>
                <w:bCs/>
                <w:color w:val="000000"/>
                <w:sz w:val="16"/>
                <w:szCs w:val="16"/>
              </w:rPr>
              <w:t>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1,536,807.80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1,449,082.88</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87,724.92</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0.94</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საქონელი და მომსახურება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101,908.80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99,276.70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2,632.10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0.97</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2.5</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სუბსიდიები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1,434,899.00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1,349,806.18</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85,092.82</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0.94</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31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არაფინანსური აქტივების ზრდა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528,271.75</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503,942.50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24,329.25</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0.95</w:t>
            </w:r>
          </w:p>
        </w:tc>
      </w:tr>
      <w:tr w:rsidR="005C4F42"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20"/>
                <w:szCs w:val="20"/>
              </w:rPr>
            </w:pPr>
            <w:r w:rsidRPr="00B92871">
              <w:rPr>
                <w:rFonts w:ascii="Arial" w:eastAsia="Times New Roman" w:hAnsi="Arial" w:cs="Arial"/>
                <w:b/>
                <w:bCs/>
                <w:color w:val="000000"/>
                <w:sz w:val="20"/>
                <w:szCs w:val="20"/>
              </w:rPr>
              <w:t>7.9.1</w:t>
            </w:r>
          </w:p>
        </w:tc>
        <w:tc>
          <w:tcPr>
            <w:tcW w:w="315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Sylfaen" w:eastAsia="Times New Roman" w:hAnsi="Sylfaen" w:cs="Calibri"/>
                <w:b/>
                <w:bCs/>
                <w:color w:val="000000"/>
                <w:sz w:val="18"/>
                <w:szCs w:val="18"/>
              </w:rPr>
            </w:pPr>
            <w:r w:rsidRPr="00B92871">
              <w:rPr>
                <w:rFonts w:ascii="Sylfaen" w:eastAsia="Times New Roman" w:hAnsi="Sylfaen" w:cs="Calibri"/>
                <w:b/>
                <w:bCs/>
                <w:color w:val="000000"/>
                <w:sz w:val="18"/>
                <w:szCs w:val="18"/>
              </w:rPr>
              <w:t>სკოლამდელი აღზრდა</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00</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ჯამური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1,479,805.00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1,394,582.40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85,222.60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0.94</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b/>
                <w:bCs/>
                <w:color w:val="000000"/>
                <w:sz w:val="16"/>
                <w:szCs w:val="16"/>
              </w:rPr>
            </w:pPr>
            <w:r w:rsidRPr="00B92871">
              <w:rPr>
                <w:rFonts w:ascii="Sylfaen" w:eastAsia="Times New Roman" w:hAnsi="Sylfaen" w:cs="Calibri"/>
                <w:b/>
                <w:bCs/>
                <w:color w:val="000000"/>
                <w:sz w:val="16"/>
                <w:szCs w:val="16"/>
              </w:rPr>
              <w:t>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1,434,899.00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1,349,806.18</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85,092.82</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0.94</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2.5</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სუბსიდიები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1,434,899.00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1,349,806.18</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85,092.82</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0.94</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31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არაფინანსური აქტივების ზრდა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44,906.00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44,776.22</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129.78</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5C4F42"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20"/>
                <w:szCs w:val="20"/>
              </w:rPr>
            </w:pPr>
            <w:r w:rsidRPr="00B92871">
              <w:rPr>
                <w:rFonts w:ascii="Arial" w:eastAsia="Times New Roman" w:hAnsi="Arial" w:cs="Arial"/>
                <w:b/>
                <w:bCs/>
                <w:color w:val="000000"/>
                <w:sz w:val="20"/>
                <w:szCs w:val="20"/>
              </w:rPr>
              <w:t>7.9.2</w:t>
            </w:r>
          </w:p>
        </w:tc>
        <w:tc>
          <w:tcPr>
            <w:tcW w:w="315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Sylfaen" w:eastAsia="Times New Roman" w:hAnsi="Sylfaen" w:cs="Calibri"/>
                <w:b/>
                <w:bCs/>
                <w:color w:val="000000"/>
                <w:sz w:val="18"/>
                <w:szCs w:val="18"/>
              </w:rPr>
            </w:pPr>
            <w:r w:rsidRPr="00B92871">
              <w:rPr>
                <w:rFonts w:ascii="Sylfaen" w:eastAsia="Times New Roman" w:hAnsi="Sylfaen" w:cs="Calibri"/>
                <w:b/>
                <w:bCs/>
                <w:color w:val="000000"/>
                <w:sz w:val="18"/>
                <w:szCs w:val="18"/>
              </w:rPr>
              <w:t>ზოგადი განათლება</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00</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ჯამური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585,274.55</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558,442.98</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26,831.57</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0.95</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b/>
                <w:bCs/>
                <w:color w:val="000000"/>
                <w:sz w:val="16"/>
                <w:szCs w:val="16"/>
              </w:rPr>
            </w:pPr>
            <w:r w:rsidRPr="00B92871">
              <w:rPr>
                <w:rFonts w:ascii="Sylfaen" w:eastAsia="Times New Roman" w:hAnsi="Sylfaen" w:cs="Calibri"/>
                <w:b/>
                <w:bCs/>
                <w:color w:val="000000"/>
                <w:sz w:val="16"/>
                <w:szCs w:val="16"/>
              </w:rPr>
              <w:t>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101,908.80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99,276.70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2,632.10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0.97</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საქონელი და მომსახურება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101,908.80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99,276.70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2,632.10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0.97</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31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არაფინანსური აქტივების ზრდა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483,365.75</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459,166.28</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24,199.47</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0.95</w:t>
            </w:r>
          </w:p>
        </w:tc>
      </w:tr>
      <w:tr w:rsidR="005C4F42"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20"/>
                <w:szCs w:val="20"/>
              </w:rPr>
            </w:pPr>
            <w:r w:rsidRPr="00B92871">
              <w:rPr>
                <w:rFonts w:ascii="Arial" w:eastAsia="Times New Roman" w:hAnsi="Arial" w:cs="Arial"/>
                <w:b/>
                <w:bCs/>
                <w:color w:val="000000"/>
                <w:sz w:val="20"/>
                <w:szCs w:val="20"/>
              </w:rPr>
              <w:t>7.9.2.3</w:t>
            </w:r>
          </w:p>
        </w:tc>
        <w:tc>
          <w:tcPr>
            <w:tcW w:w="315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Sylfaen" w:eastAsia="Times New Roman" w:hAnsi="Sylfaen" w:cs="Calibri"/>
                <w:b/>
                <w:bCs/>
                <w:color w:val="000000"/>
                <w:sz w:val="18"/>
                <w:szCs w:val="18"/>
              </w:rPr>
            </w:pPr>
            <w:r w:rsidRPr="00B92871">
              <w:rPr>
                <w:rFonts w:ascii="Sylfaen" w:eastAsia="Times New Roman" w:hAnsi="Sylfaen" w:cs="Calibri"/>
                <w:b/>
                <w:bCs/>
                <w:color w:val="000000"/>
                <w:sz w:val="18"/>
                <w:szCs w:val="18"/>
              </w:rPr>
              <w:t>საშუალო ზოგადი განათლება</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00</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ჯამური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585,274.55</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558,442.98</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26,831.57</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0.95</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b/>
                <w:bCs/>
                <w:color w:val="000000"/>
                <w:sz w:val="16"/>
                <w:szCs w:val="16"/>
              </w:rPr>
            </w:pPr>
            <w:r w:rsidRPr="00B92871">
              <w:rPr>
                <w:rFonts w:ascii="Sylfaen" w:eastAsia="Times New Roman" w:hAnsi="Sylfaen" w:cs="Calibri"/>
                <w:b/>
                <w:bCs/>
                <w:color w:val="000000"/>
                <w:sz w:val="16"/>
                <w:szCs w:val="16"/>
              </w:rPr>
              <w:t>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101,908.80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99,276.70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2,632.10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0.97</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საქონელი და მომსახურება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101,908.80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99,276.70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2,632.10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0.97</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31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არაფინანსური აქტივების ზრდა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483,365.75</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459,166.28</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24,199.47</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0.95</w:t>
            </w:r>
          </w:p>
        </w:tc>
      </w:tr>
      <w:tr w:rsidR="005C4F42"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20"/>
                <w:szCs w:val="20"/>
              </w:rPr>
            </w:pPr>
            <w:r w:rsidRPr="00B92871">
              <w:rPr>
                <w:rFonts w:ascii="Arial" w:eastAsia="Times New Roman" w:hAnsi="Arial" w:cs="Arial"/>
                <w:b/>
                <w:bCs/>
                <w:color w:val="000000"/>
                <w:sz w:val="20"/>
                <w:szCs w:val="20"/>
              </w:rPr>
              <w:lastRenderedPageBreak/>
              <w:t>7.10</w:t>
            </w:r>
          </w:p>
        </w:tc>
        <w:tc>
          <w:tcPr>
            <w:tcW w:w="315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Sylfaen" w:eastAsia="Times New Roman" w:hAnsi="Sylfaen" w:cs="Calibri"/>
                <w:b/>
                <w:bCs/>
                <w:color w:val="000000"/>
                <w:sz w:val="18"/>
                <w:szCs w:val="18"/>
              </w:rPr>
            </w:pPr>
            <w:r w:rsidRPr="00B92871">
              <w:rPr>
                <w:rFonts w:ascii="Sylfaen" w:eastAsia="Times New Roman" w:hAnsi="Sylfaen" w:cs="Calibri"/>
                <w:b/>
                <w:bCs/>
                <w:color w:val="000000"/>
                <w:sz w:val="18"/>
                <w:szCs w:val="18"/>
              </w:rPr>
              <w:t>სოციალური დაცვა</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00</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ჯამური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574,763.21</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540,136.23</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34,626.98</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0.94</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b/>
                <w:bCs/>
                <w:color w:val="000000"/>
                <w:sz w:val="16"/>
                <w:szCs w:val="16"/>
              </w:rPr>
            </w:pPr>
            <w:r w:rsidRPr="00B92871">
              <w:rPr>
                <w:rFonts w:ascii="Sylfaen" w:eastAsia="Times New Roman" w:hAnsi="Sylfaen" w:cs="Calibri"/>
                <w:b/>
                <w:bCs/>
                <w:color w:val="000000"/>
                <w:sz w:val="16"/>
                <w:szCs w:val="16"/>
              </w:rPr>
              <w:t>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574,763.21</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540,136.23</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34,626.98</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0.94</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საქონელი და მომსახურება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2,960.00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2,960.00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2.7</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სოციალური უზრუნველყოფა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547,280.00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519,076.23</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28,203.77</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0.95</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სხვა 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24,523.21</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18,100.00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6,423.21</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0.74</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ტრანსფერები, რომელიც სხვაგან არ არის კლასიფიცირებული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24,523.21</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18,100.00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6,423.21</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0.74</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2.8.2.1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მიმდინარე ტრანსფერები, რომელიც სხვაგან არ არის კლასიფიცირებული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21,950.00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18,100.00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3,850.00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0.82</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2.8.2.2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კაპიტალური ტრანსფერები, რომელიც სხვაგან არ არის კლასიფიცირებული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2,573.21</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31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არაფინანსური აქტივების ზრდა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NaN</w:t>
            </w:r>
          </w:p>
        </w:tc>
      </w:tr>
      <w:tr w:rsidR="005C4F42" w:rsidRPr="00B92871" w:rsidTr="005C4F42">
        <w:trPr>
          <w:trHeight w:val="510"/>
        </w:trPr>
        <w:tc>
          <w:tcPr>
            <w:tcW w:w="1236" w:type="dxa"/>
            <w:tcBorders>
              <w:top w:val="nil"/>
              <w:left w:val="single" w:sz="4" w:space="0" w:color="000000"/>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20"/>
                <w:szCs w:val="20"/>
              </w:rPr>
            </w:pPr>
            <w:r w:rsidRPr="00B92871">
              <w:rPr>
                <w:rFonts w:ascii="Arial" w:eastAsia="Times New Roman" w:hAnsi="Arial" w:cs="Arial"/>
                <w:b/>
                <w:bCs/>
                <w:color w:val="000000"/>
                <w:sz w:val="20"/>
                <w:szCs w:val="20"/>
              </w:rPr>
              <w:t>7.10.1</w:t>
            </w:r>
          </w:p>
        </w:tc>
        <w:tc>
          <w:tcPr>
            <w:tcW w:w="315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Sylfaen" w:eastAsia="Times New Roman" w:hAnsi="Sylfaen" w:cs="Calibri"/>
                <w:b/>
                <w:bCs/>
                <w:color w:val="000000"/>
                <w:sz w:val="18"/>
                <w:szCs w:val="18"/>
              </w:rPr>
            </w:pPr>
            <w:r w:rsidRPr="00B92871">
              <w:rPr>
                <w:rFonts w:ascii="Sylfaen" w:eastAsia="Times New Roman" w:hAnsi="Sylfaen" w:cs="Calibri"/>
                <w:b/>
                <w:bCs/>
                <w:color w:val="000000"/>
                <w:sz w:val="18"/>
                <w:szCs w:val="18"/>
              </w:rPr>
              <w:t>ავადმყოფთა და შეზღუდული შესაძლებლობების მქონე პირთა სოციალური დაცვა</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00</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ჯამური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269,790.00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262,644.30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7,145.70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0.97</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b/>
                <w:bCs/>
                <w:color w:val="000000"/>
                <w:sz w:val="16"/>
                <w:szCs w:val="16"/>
              </w:rPr>
            </w:pPr>
            <w:r w:rsidRPr="00B92871">
              <w:rPr>
                <w:rFonts w:ascii="Sylfaen" w:eastAsia="Times New Roman" w:hAnsi="Sylfaen" w:cs="Calibri"/>
                <w:b/>
                <w:bCs/>
                <w:color w:val="000000"/>
                <w:sz w:val="16"/>
                <w:szCs w:val="16"/>
              </w:rPr>
              <w:t>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269,790.00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262,644.30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7,145.70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0.97</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საქონელი და მომსახურება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2,960.00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2,960.00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2.7</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სოციალური უზრუნველყოფა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266,830.00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259,684.30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7,145.70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0.97</w:t>
            </w:r>
          </w:p>
        </w:tc>
      </w:tr>
      <w:tr w:rsidR="005C4F42"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20"/>
                <w:szCs w:val="20"/>
              </w:rPr>
            </w:pPr>
            <w:r w:rsidRPr="00B92871">
              <w:rPr>
                <w:rFonts w:ascii="Arial" w:eastAsia="Times New Roman" w:hAnsi="Arial" w:cs="Arial"/>
                <w:b/>
                <w:bCs/>
                <w:color w:val="000000"/>
                <w:sz w:val="20"/>
                <w:szCs w:val="20"/>
              </w:rPr>
              <w:t>7.10.1.1</w:t>
            </w:r>
          </w:p>
        </w:tc>
        <w:tc>
          <w:tcPr>
            <w:tcW w:w="315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Sylfaen" w:eastAsia="Times New Roman" w:hAnsi="Sylfaen" w:cs="Calibri"/>
                <w:b/>
                <w:bCs/>
                <w:color w:val="000000"/>
                <w:sz w:val="18"/>
                <w:szCs w:val="18"/>
              </w:rPr>
            </w:pPr>
            <w:r w:rsidRPr="00B92871">
              <w:rPr>
                <w:rFonts w:ascii="Sylfaen" w:eastAsia="Times New Roman" w:hAnsi="Sylfaen" w:cs="Calibri"/>
                <w:b/>
                <w:bCs/>
                <w:color w:val="000000"/>
                <w:sz w:val="18"/>
                <w:szCs w:val="18"/>
              </w:rPr>
              <w:t>ავადმყოფთა სოციალური დაცვა</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00</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ჯამური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227,990.00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222,251.42</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5,738.58</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0.97</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b/>
                <w:bCs/>
                <w:color w:val="000000"/>
                <w:sz w:val="16"/>
                <w:szCs w:val="16"/>
              </w:rPr>
            </w:pPr>
            <w:r w:rsidRPr="00B92871">
              <w:rPr>
                <w:rFonts w:ascii="Sylfaen" w:eastAsia="Times New Roman" w:hAnsi="Sylfaen" w:cs="Calibri"/>
                <w:b/>
                <w:bCs/>
                <w:color w:val="000000"/>
                <w:sz w:val="16"/>
                <w:szCs w:val="16"/>
              </w:rPr>
              <w:t>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227,990.00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222,251.42</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5,738.58</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0.97</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საქონელი და მომსახურება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NaN</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2.7</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სოციალური უზრუნველყოფა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227,990.00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222,251.42</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5,738.58</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0.97</w:t>
            </w:r>
          </w:p>
        </w:tc>
      </w:tr>
      <w:tr w:rsidR="005C4F42" w:rsidRPr="00B92871" w:rsidTr="005C4F42">
        <w:trPr>
          <w:trHeight w:val="510"/>
        </w:trPr>
        <w:tc>
          <w:tcPr>
            <w:tcW w:w="1236" w:type="dxa"/>
            <w:tcBorders>
              <w:top w:val="nil"/>
              <w:left w:val="single" w:sz="4" w:space="0" w:color="000000"/>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20"/>
                <w:szCs w:val="20"/>
              </w:rPr>
            </w:pPr>
            <w:r w:rsidRPr="00B92871">
              <w:rPr>
                <w:rFonts w:ascii="Arial" w:eastAsia="Times New Roman" w:hAnsi="Arial" w:cs="Arial"/>
                <w:b/>
                <w:bCs/>
                <w:color w:val="000000"/>
                <w:sz w:val="20"/>
                <w:szCs w:val="20"/>
              </w:rPr>
              <w:t>7.10.1.2</w:t>
            </w:r>
          </w:p>
        </w:tc>
        <w:tc>
          <w:tcPr>
            <w:tcW w:w="315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Sylfaen" w:eastAsia="Times New Roman" w:hAnsi="Sylfaen" w:cs="Calibri"/>
                <w:b/>
                <w:bCs/>
                <w:color w:val="000000"/>
                <w:sz w:val="18"/>
                <w:szCs w:val="18"/>
              </w:rPr>
            </w:pPr>
            <w:r w:rsidRPr="00B92871">
              <w:rPr>
                <w:rFonts w:ascii="Sylfaen" w:eastAsia="Times New Roman" w:hAnsi="Sylfaen" w:cs="Calibri"/>
                <w:b/>
                <w:bCs/>
                <w:color w:val="000000"/>
                <w:sz w:val="18"/>
                <w:szCs w:val="18"/>
              </w:rPr>
              <w:t>შეზღუდული შესაძლებლობების მქონე პირთა სოციალური დაცვა</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00</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ჯამური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41,800.00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40,392.88</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1,407.12</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0.97</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b/>
                <w:bCs/>
                <w:color w:val="000000"/>
                <w:sz w:val="16"/>
                <w:szCs w:val="16"/>
              </w:rPr>
            </w:pPr>
            <w:r w:rsidRPr="00B92871">
              <w:rPr>
                <w:rFonts w:ascii="Sylfaen" w:eastAsia="Times New Roman" w:hAnsi="Sylfaen" w:cs="Calibri"/>
                <w:b/>
                <w:bCs/>
                <w:color w:val="000000"/>
                <w:sz w:val="16"/>
                <w:szCs w:val="16"/>
              </w:rPr>
              <w:t>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41,800.00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40,392.88</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1,407.12</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0.97</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საქონელი და მომსახურება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2,960.00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2,960.00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2.7</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სოციალური უზრუნველყოფა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38,840.00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37,432.88</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1,407.12</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0.96</w:t>
            </w:r>
          </w:p>
        </w:tc>
      </w:tr>
      <w:tr w:rsidR="005C4F42"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20"/>
                <w:szCs w:val="20"/>
              </w:rPr>
            </w:pPr>
            <w:r w:rsidRPr="00B92871">
              <w:rPr>
                <w:rFonts w:ascii="Arial" w:eastAsia="Times New Roman" w:hAnsi="Arial" w:cs="Arial"/>
                <w:b/>
                <w:bCs/>
                <w:color w:val="000000"/>
                <w:sz w:val="20"/>
                <w:szCs w:val="20"/>
              </w:rPr>
              <w:t>7.10.3</w:t>
            </w:r>
          </w:p>
        </w:tc>
        <w:tc>
          <w:tcPr>
            <w:tcW w:w="315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Sylfaen" w:eastAsia="Times New Roman" w:hAnsi="Sylfaen" w:cs="Calibri"/>
                <w:b/>
                <w:bCs/>
                <w:color w:val="000000"/>
                <w:sz w:val="18"/>
                <w:szCs w:val="18"/>
              </w:rPr>
            </w:pPr>
            <w:r w:rsidRPr="00B92871">
              <w:rPr>
                <w:rFonts w:ascii="Sylfaen" w:eastAsia="Times New Roman" w:hAnsi="Sylfaen" w:cs="Calibri"/>
                <w:b/>
                <w:bCs/>
                <w:color w:val="000000"/>
                <w:sz w:val="18"/>
                <w:szCs w:val="18"/>
              </w:rPr>
              <w:t>მარჩენალდაკარგულ პირთა სოციალური დაცვა</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00</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ჯამური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11,550.00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11,550.00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b/>
                <w:bCs/>
                <w:color w:val="000000"/>
                <w:sz w:val="16"/>
                <w:szCs w:val="16"/>
              </w:rPr>
            </w:pPr>
            <w:r w:rsidRPr="00B92871">
              <w:rPr>
                <w:rFonts w:ascii="Sylfaen" w:eastAsia="Times New Roman" w:hAnsi="Sylfaen" w:cs="Calibri"/>
                <w:b/>
                <w:bCs/>
                <w:color w:val="000000"/>
                <w:sz w:val="16"/>
                <w:szCs w:val="16"/>
              </w:rPr>
              <w:t>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11,550.00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11,550.00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2.7</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სოციალური უზრუნველყოფა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11,550.00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11,550.00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1.00</w:t>
            </w:r>
          </w:p>
        </w:tc>
      </w:tr>
      <w:tr w:rsidR="005C4F42"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20"/>
                <w:szCs w:val="20"/>
              </w:rPr>
            </w:pPr>
            <w:r w:rsidRPr="00B92871">
              <w:rPr>
                <w:rFonts w:ascii="Arial" w:eastAsia="Times New Roman" w:hAnsi="Arial" w:cs="Arial"/>
                <w:b/>
                <w:bCs/>
                <w:color w:val="000000"/>
                <w:sz w:val="20"/>
                <w:szCs w:val="20"/>
              </w:rPr>
              <w:t>7.10.4</w:t>
            </w:r>
          </w:p>
        </w:tc>
        <w:tc>
          <w:tcPr>
            <w:tcW w:w="315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Sylfaen" w:eastAsia="Times New Roman" w:hAnsi="Sylfaen" w:cs="Calibri"/>
                <w:b/>
                <w:bCs/>
                <w:color w:val="000000"/>
                <w:sz w:val="18"/>
                <w:szCs w:val="18"/>
              </w:rPr>
            </w:pPr>
            <w:r w:rsidRPr="00B92871">
              <w:rPr>
                <w:rFonts w:ascii="Sylfaen" w:eastAsia="Times New Roman" w:hAnsi="Sylfaen" w:cs="Calibri"/>
                <w:b/>
                <w:bCs/>
                <w:color w:val="000000"/>
                <w:sz w:val="18"/>
                <w:szCs w:val="18"/>
              </w:rPr>
              <w:t>ოჯახებისა და ბავშვების სოციალური დაცვა</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00</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ჯამური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34,600.00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31,550.00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3,050.00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0.91</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b/>
                <w:bCs/>
                <w:color w:val="000000"/>
                <w:sz w:val="16"/>
                <w:szCs w:val="16"/>
              </w:rPr>
            </w:pPr>
            <w:r w:rsidRPr="00B92871">
              <w:rPr>
                <w:rFonts w:ascii="Sylfaen" w:eastAsia="Times New Roman" w:hAnsi="Sylfaen" w:cs="Calibri"/>
                <w:b/>
                <w:bCs/>
                <w:color w:val="000000"/>
                <w:sz w:val="16"/>
                <w:szCs w:val="16"/>
              </w:rPr>
              <w:t>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34,600.00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31,550.00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3,050.00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0.91</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2.7</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სოციალური უზრუნველყოფა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34,600.00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31,550.00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3,050.00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0.91</w:t>
            </w:r>
          </w:p>
        </w:tc>
      </w:tr>
      <w:tr w:rsidR="005C4F42"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20"/>
                <w:szCs w:val="20"/>
              </w:rPr>
            </w:pPr>
            <w:r w:rsidRPr="00B92871">
              <w:rPr>
                <w:rFonts w:ascii="Arial" w:eastAsia="Times New Roman" w:hAnsi="Arial" w:cs="Arial"/>
                <w:b/>
                <w:bCs/>
                <w:color w:val="000000"/>
                <w:sz w:val="20"/>
                <w:szCs w:val="20"/>
              </w:rPr>
              <w:t>7.10.6</w:t>
            </w:r>
          </w:p>
        </w:tc>
        <w:tc>
          <w:tcPr>
            <w:tcW w:w="315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Sylfaen" w:eastAsia="Times New Roman" w:hAnsi="Sylfaen" w:cs="Calibri"/>
                <w:b/>
                <w:bCs/>
                <w:color w:val="000000"/>
                <w:sz w:val="18"/>
                <w:szCs w:val="18"/>
              </w:rPr>
            </w:pPr>
            <w:r w:rsidRPr="00B92871">
              <w:rPr>
                <w:rFonts w:ascii="Sylfaen" w:eastAsia="Times New Roman" w:hAnsi="Sylfaen" w:cs="Calibri"/>
                <w:b/>
                <w:bCs/>
                <w:color w:val="000000"/>
                <w:sz w:val="18"/>
                <w:szCs w:val="18"/>
              </w:rPr>
              <w:t>საცხოვრებლით უზრუნველყოფა</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00</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ჯამური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39,000.00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36,307.81</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2,692.19</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0.93</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b/>
                <w:bCs/>
                <w:color w:val="000000"/>
                <w:sz w:val="16"/>
                <w:szCs w:val="16"/>
              </w:rPr>
            </w:pPr>
            <w:r w:rsidRPr="00B92871">
              <w:rPr>
                <w:rFonts w:ascii="Sylfaen" w:eastAsia="Times New Roman" w:hAnsi="Sylfaen" w:cs="Calibri"/>
                <w:b/>
                <w:bCs/>
                <w:color w:val="000000"/>
                <w:sz w:val="16"/>
                <w:szCs w:val="16"/>
              </w:rPr>
              <w:t>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39,000.00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36,307.81</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2,692.19</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0.93</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2.7</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სოციალური უზრუნველყოფა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39,000.00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36,307.81</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2,692.19</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0.93</w:t>
            </w:r>
          </w:p>
        </w:tc>
      </w:tr>
      <w:tr w:rsidR="005C4F42" w:rsidRPr="00B92871" w:rsidTr="005C4F42">
        <w:trPr>
          <w:trHeight w:val="510"/>
        </w:trPr>
        <w:tc>
          <w:tcPr>
            <w:tcW w:w="1236" w:type="dxa"/>
            <w:tcBorders>
              <w:top w:val="nil"/>
              <w:left w:val="single" w:sz="4" w:space="0" w:color="000000"/>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20"/>
                <w:szCs w:val="20"/>
              </w:rPr>
            </w:pPr>
            <w:r w:rsidRPr="00B92871">
              <w:rPr>
                <w:rFonts w:ascii="Arial" w:eastAsia="Times New Roman" w:hAnsi="Arial" w:cs="Arial"/>
                <w:b/>
                <w:bCs/>
                <w:color w:val="000000"/>
                <w:sz w:val="20"/>
                <w:szCs w:val="20"/>
              </w:rPr>
              <w:lastRenderedPageBreak/>
              <w:t>7.10.7</w:t>
            </w:r>
          </w:p>
        </w:tc>
        <w:tc>
          <w:tcPr>
            <w:tcW w:w="315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Sylfaen" w:eastAsia="Times New Roman" w:hAnsi="Sylfaen" w:cs="Calibri"/>
                <w:b/>
                <w:bCs/>
                <w:color w:val="000000"/>
                <w:sz w:val="18"/>
                <w:szCs w:val="18"/>
              </w:rPr>
            </w:pPr>
            <w:r w:rsidRPr="00B92871">
              <w:rPr>
                <w:rFonts w:ascii="Sylfaen" w:eastAsia="Times New Roman" w:hAnsi="Sylfaen" w:cs="Calibri"/>
                <w:b/>
                <w:bCs/>
                <w:color w:val="000000"/>
                <w:sz w:val="18"/>
                <w:szCs w:val="18"/>
              </w:rPr>
              <w:t>სოციალური გაუცხოების საკითხები, რომლებიც არ ექვემდებარება კლასიფიკაციას</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00</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ჯამური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50,000.00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42,638.12</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7,361.88</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0.85</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b/>
                <w:bCs/>
                <w:color w:val="000000"/>
                <w:sz w:val="16"/>
                <w:szCs w:val="16"/>
              </w:rPr>
            </w:pPr>
            <w:r w:rsidRPr="00B92871">
              <w:rPr>
                <w:rFonts w:ascii="Sylfaen" w:eastAsia="Times New Roman" w:hAnsi="Sylfaen" w:cs="Calibri"/>
                <w:b/>
                <w:bCs/>
                <w:color w:val="000000"/>
                <w:sz w:val="16"/>
                <w:szCs w:val="16"/>
              </w:rPr>
              <w:t>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50,000.00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42,638.12</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7,361.88</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0.85</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2.7</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სოციალური უზრუნველყოფა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50,000.00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42,638.12</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7,361.88</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0.85</w:t>
            </w:r>
          </w:p>
        </w:tc>
      </w:tr>
      <w:tr w:rsidR="005C4F42" w:rsidRPr="00B92871" w:rsidTr="005C4F42">
        <w:trPr>
          <w:trHeight w:val="510"/>
        </w:trPr>
        <w:tc>
          <w:tcPr>
            <w:tcW w:w="1236" w:type="dxa"/>
            <w:tcBorders>
              <w:top w:val="nil"/>
              <w:left w:val="single" w:sz="4" w:space="0" w:color="000000"/>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20"/>
                <w:szCs w:val="20"/>
              </w:rPr>
            </w:pPr>
            <w:r w:rsidRPr="00B92871">
              <w:rPr>
                <w:rFonts w:ascii="Arial" w:eastAsia="Times New Roman" w:hAnsi="Arial" w:cs="Arial"/>
                <w:b/>
                <w:bCs/>
                <w:color w:val="000000"/>
                <w:sz w:val="20"/>
                <w:szCs w:val="20"/>
              </w:rPr>
              <w:t>7.10.9</w:t>
            </w:r>
          </w:p>
        </w:tc>
        <w:tc>
          <w:tcPr>
            <w:tcW w:w="315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Sylfaen" w:eastAsia="Times New Roman" w:hAnsi="Sylfaen" w:cs="Calibri"/>
                <w:b/>
                <w:bCs/>
                <w:color w:val="000000"/>
                <w:sz w:val="18"/>
                <w:szCs w:val="18"/>
              </w:rPr>
            </w:pPr>
            <w:r w:rsidRPr="00B92871">
              <w:rPr>
                <w:rFonts w:ascii="Sylfaen" w:eastAsia="Times New Roman" w:hAnsi="Sylfaen" w:cs="Calibri"/>
                <w:b/>
                <w:bCs/>
                <w:color w:val="000000"/>
                <w:sz w:val="18"/>
                <w:szCs w:val="18"/>
              </w:rPr>
              <w:t>სხვა არაკლასიფიცირებული საქმიანობა სოციალური დაცვის სფეროში</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240"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B92871" w:rsidRPr="00B92871" w:rsidRDefault="00B92871" w:rsidP="00B92871">
            <w:pPr>
              <w:spacing w:after="0" w:line="240" w:lineRule="auto"/>
              <w:rPr>
                <w:rFonts w:ascii="Arial" w:eastAsia="Times New Roman" w:hAnsi="Arial" w:cs="Arial"/>
                <w:b/>
                <w:bCs/>
                <w:color w:val="000000"/>
                <w:sz w:val="16"/>
                <w:szCs w:val="16"/>
              </w:rPr>
            </w:pPr>
            <w:r w:rsidRPr="00B92871">
              <w:rPr>
                <w:rFonts w:ascii="Arial" w:eastAsia="Times New Roman" w:hAnsi="Arial" w:cs="Arial"/>
                <w:b/>
                <w:bCs/>
                <w:color w:val="000000"/>
                <w:sz w:val="16"/>
                <w:szCs w:val="16"/>
              </w:rPr>
              <w:t> </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00</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ჯამური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169,823.21</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155,446.00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14,377.21</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0.92</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b/>
                <w:bCs/>
                <w:color w:val="000000"/>
                <w:sz w:val="16"/>
                <w:szCs w:val="16"/>
              </w:rPr>
            </w:pPr>
            <w:r w:rsidRPr="00B92871">
              <w:rPr>
                <w:rFonts w:ascii="Sylfaen" w:eastAsia="Times New Roman" w:hAnsi="Sylfaen" w:cs="Calibri"/>
                <w:b/>
                <w:bCs/>
                <w:color w:val="000000"/>
                <w:sz w:val="16"/>
                <w:szCs w:val="16"/>
              </w:rPr>
              <w:t>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169,823.21</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155,446.00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14,377.21</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0.92</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საქონელი და მომსახურება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NaN</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2.7</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სოციალური უზრუნველყოფა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145,300.00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137,346.00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7,954.00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0.95</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სხვა ხარჯები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24,523.21</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18,100.00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6,423.21</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0.74</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ტრანსფერები, რომელიც სხვაგან არ არის კლასიფიცირებული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24,523.21</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18,100.00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6,423.21</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0.74</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2.8.2.1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მიმდინარე ტრანსფერები, რომელიც სხვაგან არ არის კლასიფიცირებული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21,950.00</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18,100.00</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3,850.00</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0.82</w:t>
            </w:r>
          </w:p>
        </w:tc>
      </w:tr>
      <w:tr w:rsidR="00B92871" w:rsidRPr="00B92871" w:rsidTr="005C4F42">
        <w:trPr>
          <w:trHeight w:val="45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2.8.2.2</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კაპიტალური ტრანსფერები, რომელიც სხვაგან არ არის კლასიფიცირებული</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2,573.21</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jc w:val="right"/>
              <w:rPr>
                <w:rFonts w:ascii="Arial" w:eastAsia="Times New Roman" w:hAnsi="Arial" w:cs="Arial"/>
                <w:color w:val="000000"/>
                <w:sz w:val="16"/>
                <w:szCs w:val="16"/>
              </w:rPr>
            </w:pPr>
            <w:r w:rsidRPr="00B92871">
              <w:rPr>
                <w:rFonts w:ascii="Arial" w:eastAsia="Times New Roman" w:hAnsi="Arial" w:cs="Arial"/>
                <w:color w:val="000000"/>
                <w:sz w:val="16"/>
                <w:szCs w:val="16"/>
              </w:rPr>
              <w:t>0.00</w:t>
            </w:r>
          </w:p>
        </w:tc>
      </w:tr>
      <w:tr w:rsidR="00B92871" w:rsidRPr="00B92871" w:rsidTr="005C4F42">
        <w:trPr>
          <w:trHeight w:val="300"/>
        </w:trPr>
        <w:tc>
          <w:tcPr>
            <w:tcW w:w="1236" w:type="dxa"/>
            <w:tcBorders>
              <w:top w:val="nil"/>
              <w:left w:val="single" w:sz="4" w:space="0" w:color="000000"/>
              <w:bottom w:val="single" w:sz="4" w:space="0" w:color="000000"/>
              <w:right w:val="single" w:sz="4" w:space="0" w:color="000000"/>
            </w:tcBorders>
            <w:shd w:val="clear" w:color="auto" w:fill="auto"/>
            <w:hideMark/>
          </w:tcPr>
          <w:p w:rsidR="00B92871" w:rsidRPr="00B92871" w:rsidRDefault="00B92871" w:rsidP="00B92871">
            <w:pPr>
              <w:spacing w:after="0" w:line="240" w:lineRule="auto"/>
              <w:jc w:val="center"/>
              <w:rPr>
                <w:rFonts w:ascii="Arial" w:eastAsia="Times New Roman" w:hAnsi="Arial" w:cs="Arial"/>
                <w:color w:val="000000"/>
                <w:sz w:val="16"/>
                <w:szCs w:val="16"/>
              </w:rPr>
            </w:pPr>
            <w:r w:rsidRPr="00B92871">
              <w:rPr>
                <w:rFonts w:ascii="Arial" w:eastAsia="Times New Roman" w:hAnsi="Arial" w:cs="Arial"/>
                <w:color w:val="000000"/>
                <w:sz w:val="16"/>
                <w:szCs w:val="16"/>
              </w:rPr>
              <w:t>31</w:t>
            </w:r>
          </w:p>
        </w:tc>
        <w:tc>
          <w:tcPr>
            <w:tcW w:w="315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Sylfaen" w:eastAsia="Times New Roman" w:hAnsi="Sylfaen" w:cs="Calibri"/>
                <w:color w:val="000000"/>
                <w:sz w:val="16"/>
                <w:szCs w:val="16"/>
              </w:rPr>
            </w:pPr>
            <w:r w:rsidRPr="00B92871">
              <w:rPr>
                <w:rFonts w:ascii="Sylfaen" w:eastAsia="Times New Roman" w:hAnsi="Sylfaen" w:cs="Calibri"/>
                <w:color w:val="000000"/>
                <w:sz w:val="16"/>
                <w:szCs w:val="16"/>
              </w:rPr>
              <w:t xml:space="preserve">  არაფინანსური აქტივების ზრდა</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240"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151"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 </w:t>
            </w:r>
          </w:p>
        </w:tc>
        <w:tc>
          <w:tcPr>
            <w:tcW w:w="1063" w:type="dxa"/>
            <w:tcBorders>
              <w:top w:val="nil"/>
              <w:left w:val="nil"/>
              <w:bottom w:val="single" w:sz="4" w:space="0" w:color="000000"/>
              <w:right w:val="single" w:sz="4" w:space="0" w:color="000000"/>
            </w:tcBorders>
            <w:shd w:val="clear" w:color="auto" w:fill="auto"/>
            <w:hideMark/>
          </w:tcPr>
          <w:p w:rsidR="00B92871" w:rsidRPr="00B92871" w:rsidRDefault="00B92871" w:rsidP="00B92871">
            <w:pPr>
              <w:spacing w:after="0" w:line="240" w:lineRule="auto"/>
              <w:rPr>
                <w:rFonts w:ascii="Arial" w:eastAsia="Times New Roman" w:hAnsi="Arial" w:cs="Arial"/>
                <w:color w:val="000000"/>
                <w:sz w:val="16"/>
                <w:szCs w:val="16"/>
              </w:rPr>
            </w:pPr>
            <w:r w:rsidRPr="00B92871">
              <w:rPr>
                <w:rFonts w:ascii="Arial" w:eastAsia="Times New Roman" w:hAnsi="Arial" w:cs="Arial"/>
                <w:color w:val="000000"/>
                <w:sz w:val="16"/>
                <w:szCs w:val="16"/>
              </w:rPr>
              <w:t>NaN</w:t>
            </w:r>
          </w:p>
        </w:tc>
      </w:tr>
    </w:tbl>
    <w:p w:rsidR="00C64637" w:rsidRPr="00473033" w:rsidRDefault="00C64637" w:rsidP="0027372A">
      <w:pPr>
        <w:pStyle w:val="Style1"/>
      </w:pPr>
      <w:bookmarkStart w:id="14" w:name="_Toc96695264"/>
      <w:r w:rsidRPr="00473033">
        <w:t>II თავი. ბაღდათის მუნიციპალიტეტის ბიუჯეტის ასიგნებების შესრულება</w:t>
      </w:r>
      <w:bookmarkEnd w:id="14"/>
    </w:p>
    <w:p w:rsidR="00C64637" w:rsidRPr="00473033" w:rsidRDefault="00C64637" w:rsidP="007F530A">
      <w:pPr>
        <w:jc w:val="both"/>
        <w:rPr>
          <w:rFonts w:ascii="Sylfaen" w:hAnsi="Sylfaen"/>
          <w:lang w:val="ka-GE"/>
        </w:rPr>
      </w:pPr>
      <w:r w:rsidRPr="00473033">
        <w:rPr>
          <w:rFonts w:ascii="Sylfaen" w:hAnsi="Sylfaen"/>
          <w:lang w:val="ka-GE"/>
        </w:rPr>
        <w:t>ბაღდათის მუნიციპალიტეტის</w:t>
      </w:r>
      <w:r w:rsidR="00000BFA">
        <w:rPr>
          <w:rFonts w:ascii="Sylfaen" w:hAnsi="Sylfaen"/>
          <w:lang w:val="ka-GE"/>
        </w:rPr>
        <w:t xml:space="preserve"> 2021</w:t>
      </w:r>
      <w:r w:rsidRPr="00473033">
        <w:rPr>
          <w:rFonts w:ascii="Sylfaen" w:hAnsi="Sylfaen"/>
          <w:lang w:val="ka-GE"/>
        </w:rPr>
        <w:t xml:space="preserve"> წლის გადასახდელები ( ხარჯები, არაფინანსური აქტივების ზრდა, ვალდებულებების კლება, ფინანსური აქტივების კლება (ნაშთის გამოყენება)) განისაზღვრა </w:t>
      </w:r>
      <w:r w:rsidR="0057135A" w:rsidRPr="0057135A">
        <w:rPr>
          <w:rFonts w:ascii="Arial" w:eastAsia="Times New Roman" w:hAnsi="Arial" w:cs="Arial"/>
          <w:color w:val="000000"/>
          <w:sz w:val="20"/>
          <w:szCs w:val="20"/>
        </w:rPr>
        <w:t>17,078.8</w:t>
      </w:r>
      <w:r w:rsidR="0057135A">
        <w:rPr>
          <w:rFonts w:ascii="Sylfaen" w:eastAsia="Times New Roman" w:hAnsi="Sylfaen" w:cs="Arial"/>
          <w:color w:val="000000"/>
          <w:sz w:val="20"/>
          <w:szCs w:val="20"/>
          <w:lang w:val="ka-GE"/>
        </w:rPr>
        <w:t xml:space="preserve"> </w:t>
      </w:r>
      <w:r w:rsidRPr="00473033">
        <w:rPr>
          <w:rFonts w:ascii="Sylfaen" w:hAnsi="Sylfaen"/>
          <w:lang w:val="ka-GE"/>
        </w:rPr>
        <w:t>ათასი ლარით</w:t>
      </w:r>
      <w:r w:rsidR="00B53EEA" w:rsidRPr="00473033">
        <w:rPr>
          <w:rFonts w:ascii="Sylfaen" w:hAnsi="Sylfaen"/>
          <w:lang w:val="ka-GE"/>
        </w:rPr>
        <w:t>. შესრულებამ შეადგინა</w:t>
      </w:r>
      <w:r w:rsidR="00DE783A">
        <w:rPr>
          <w:rFonts w:ascii="Sylfaen" w:hAnsi="Sylfaen"/>
          <w:lang w:val="ka-GE"/>
        </w:rPr>
        <w:t xml:space="preserve"> 92 </w:t>
      </w:r>
      <w:r w:rsidR="00B53EEA" w:rsidRPr="00473033">
        <w:rPr>
          <w:rFonts w:ascii="Sylfaen" w:hAnsi="Sylfaen"/>
          <w:lang w:val="ka-GE"/>
        </w:rPr>
        <w:t>%</w:t>
      </w:r>
    </w:p>
    <w:p w:rsidR="00DE699A" w:rsidRPr="00473033" w:rsidRDefault="00DE699A" w:rsidP="007F530A">
      <w:pPr>
        <w:jc w:val="both"/>
        <w:rPr>
          <w:rFonts w:ascii="Sylfaen" w:hAnsi="Sylfaen"/>
          <w:lang w:val="ka-GE"/>
        </w:rPr>
      </w:pPr>
      <w:r w:rsidRPr="00473033">
        <w:rPr>
          <w:rFonts w:ascii="Sylfaen" w:hAnsi="Sylfaen"/>
          <w:noProof/>
        </w:rPr>
        <w:drawing>
          <wp:inline distT="0" distB="0" distL="0" distR="0">
            <wp:extent cx="6067425" cy="347662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B7C28" w:rsidRPr="00473033" w:rsidRDefault="001B7C28" w:rsidP="00611A39">
      <w:pPr>
        <w:pStyle w:val="Style2"/>
      </w:pPr>
      <w:bookmarkStart w:id="15" w:name="_Toc96695265"/>
      <w:r w:rsidRPr="00473033">
        <w:lastRenderedPageBreak/>
        <w:t>ბაღდათის მუნიციპალიტეტის ბიუჯეტის ასიგნებები</w:t>
      </w:r>
      <w:r w:rsidR="00611A39" w:rsidRPr="00473033">
        <w:t xml:space="preserve"> (ლარი)</w:t>
      </w:r>
      <w:bookmarkEnd w:id="15"/>
      <w:r w:rsidRPr="00473033">
        <w:t xml:space="preserve"> </w:t>
      </w:r>
    </w:p>
    <w:p w:rsidR="00026EAD" w:rsidRDefault="00026EAD" w:rsidP="00026EAD">
      <w:pPr>
        <w:jc w:val="right"/>
        <w:rPr>
          <w:rFonts w:ascii="Sylfaen" w:hAnsi="Sylfaen"/>
          <w:i/>
          <w:sz w:val="18"/>
          <w:lang w:val="ka-GE"/>
        </w:rPr>
      </w:pPr>
      <w:r w:rsidRPr="00473033">
        <w:rPr>
          <w:rFonts w:ascii="Sylfaen" w:hAnsi="Sylfaen"/>
          <w:i/>
          <w:sz w:val="18"/>
          <w:lang w:val="ka-GE"/>
        </w:rPr>
        <w:t>ცხრილი</w:t>
      </w:r>
      <w:r w:rsidR="006B056B">
        <w:rPr>
          <w:rFonts w:ascii="Sylfaen" w:hAnsi="Sylfaen"/>
          <w:i/>
          <w:sz w:val="18"/>
          <w:lang w:val="ka-GE"/>
        </w:rPr>
        <w:t xml:space="preserve"> N 12</w:t>
      </w:r>
    </w:p>
    <w:tbl>
      <w:tblPr>
        <w:tblStyle w:val="GridTable1Light"/>
        <w:tblW w:w="9834" w:type="dxa"/>
        <w:tblLook w:val="04A0" w:firstRow="1" w:lastRow="0" w:firstColumn="1" w:lastColumn="0" w:noHBand="0" w:noVBand="1"/>
      </w:tblPr>
      <w:tblGrid>
        <w:gridCol w:w="1081"/>
        <w:gridCol w:w="3954"/>
        <w:gridCol w:w="1240"/>
        <w:gridCol w:w="1240"/>
        <w:gridCol w:w="1151"/>
        <w:gridCol w:w="1168"/>
      </w:tblGrid>
      <w:tr w:rsidR="00D57200" w:rsidRPr="002020FB" w:rsidTr="004F3075">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ორგანიზაც.</w:t>
            </w:r>
            <w:r w:rsidRPr="002020FB">
              <w:rPr>
                <w:rFonts w:ascii="Sylfaen" w:eastAsia="Times New Roman" w:hAnsi="Sylfaen" w:cs="Times New Roman"/>
                <w:color w:val="000000"/>
                <w:sz w:val="16"/>
                <w:szCs w:val="16"/>
              </w:rPr>
              <w:br/>
              <w:t xml:space="preserve"> კოდი   </w:t>
            </w:r>
          </w:p>
        </w:tc>
        <w:tc>
          <w:tcPr>
            <w:tcW w:w="3954" w:type="dxa"/>
            <w:hideMark/>
          </w:tcPr>
          <w:p w:rsidR="002020FB" w:rsidRPr="002020FB" w:rsidRDefault="002020FB" w:rsidP="002020FB">
            <w:pPr>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დ ა ს ა ხ ე ლ ე ბ ა</w:t>
            </w:r>
          </w:p>
        </w:tc>
        <w:tc>
          <w:tcPr>
            <w:tcW w:w="1240" w:type="dxa"/>
            <w:hideMark/>
          </w:tcPr>
          <w:p w:rsidR="002020FB" w:rsidRPr="002020FB" w:rsidRDefault="002020FB" w:rsidP="002020FB">
            <w:pPr>
              <w:cnfStyle w:val="100000000000" w:firstRow="1"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გეგმა</w:t>
            </w:r>
          </w:p>
        </w:tc>
        <w:tc>
          <w:tcPr>
            <w:tcW w:w="1240" w:type="dxa"/>
            <w:hideMark/>
          </w:tcPr>
          <w:p w:rsidR="002020FB" w:rsidRPr="002020FB" w:rsidRDefault="002020FB" w:rsidP="002020FB">
            <w:pPr>
              <w:cnfStyle w:val="100000000000" w:firstRow="1"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ხარჯი</w:t>
            </w:r>
          </w:p>
        </w:tc>
        <w:tc>
          <w:tcPr>
            <w:tcW w:w="1151" w:type="dxa"/>
            <w:hideMark/>
          </w:tcPr>
          <w:p w:rsidR="002020FB" w:rsidRPr="002020FB" w:rsidRDefault="002020FB" w:rsidP="002020FB">
            <w:pPr>
              <w:cnfStyle w:val="100000000000" w:firstRow="1"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სხვაობა</w:t>
            </w:r>
          </w:p>
        </w:tc>
        <w:tc>
          <w:tcPr>
            <w:tcW w:w="1168" w:type="dxa"/>
            <w:hideMark/>
          </w:tcPr>
          <w:p w:rsidR="002020FB" w:rsidRPr="002020FB" w:rsidRDefault="002020FB" w:rsidP="002020FB">
            <w:pPr>
              <w:cnfStyle w:val="100000000000" w:firstRow="1"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შესრულება</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ჯამური</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17,078,838.01</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15,723,421.22</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1,355,416.79</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0.92</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8,632,398.93</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8,211,292.97</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421,105.96</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0.95</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შრომის ანაზღაურება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1,775,435.00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1,718,986.43</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56,448.57</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0.97</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საქონელი და მომსახურება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1,434,616.85</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1,309,296.72</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125,320.13</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0.91</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2.4</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პროცენტი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43,619.63</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28,788.00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14,831.63</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0.66</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2.5</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სუბსიდიები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4,018,100.60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3,855,071.39</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163,029.21</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0.96</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2.6</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გრანტები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411,200.00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409,662.20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1,537.80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2.6.2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გრანტები საერთაშორისო ორგანიზაციებს</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1,510.00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1,490.00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0.50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2.6.2.1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მიმდინარე - გრანტები საერთაშორისო ორგანიზაციებს</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1,510.00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1,490.00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0.50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2.6.3</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გრანტები სხვა დონის სახელმწიფო ერთეულებს</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408,200.00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408,152.20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47.80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2.6.3.1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მიმდინარე</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8,200.00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8,152.20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47.80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0.99</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2.6.3.1.3</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გრანტები ერთიან მუნიციპალურ ბიუჯეტს</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8,200.00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8,152.20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47.80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0.99</w:t>
            </w:r>
          </w:p>
        </w:tc>
      </w:tr>
      <w:tr w:rsidR="00D57200"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2.6.3.1.3.2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მიმდინარე - გრანტები თვითმმართველი ერთეულის სსიპ(ებ)-ს/ა(ა)იპ(ბ)-ს</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8,200.00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8,152.20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47.80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0.99</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2.6.3.2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კაპიტალური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400,000.00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2.6.3.2.1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გრანტები ცენტრალურ ბიუჯეტს</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400,000.00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2.6.3.2.1.2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კაპიტალური - გრანტები ცენტრალური ბიუჯეტის სსიპ(ებ)-ს/ა(ა)იპ(ებ)-ს</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400,000.00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2.7</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სოციალური უზრუნველყოფა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570,880.00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537,844.74</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33,035.26</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0.94</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სხვა 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378,546.85</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351,643.49</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26,903.36</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0.93</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378,546.85</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351,643.49</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26,903.36</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0.93</w:t>
            </w:r>
          </w:p>
        </w:tc>
      </w:tr>
      <w:tr w:rsidR="00D57200"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მიმდინარე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217,458.37</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200,497.53</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16,960.84</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0.92</w:t>
            </w:r>
          </w:p>
        </w:tc>
      </w:tr>
      <w:tr w:rsidR="00D57200"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კაპიტალური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161,088.48</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151,145.96</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9,942.52</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0.94</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არაფინანსური აქტივების ზრდა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8,390,739.08</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7,456,458.25</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934,280.83</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0.89</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33</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ვალდებულებების კლება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55,700.00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55,670.00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33.1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საშინაო კრედიტორები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55,700.00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55,670.00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33.1.4</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ვალდებულებების კლება - საშინაო კრედიტორები - სესხები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55,700.00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55,670.00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01 00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მმართველობა და საერთო დანიშნულების ხარჯები</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3,902,160.39</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3,606,827.17</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295,333.22</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0.92</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2,893,693.60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2,723,048.42</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170,645.18</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0.94</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შრომის ანაზღაურება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1,775,435.00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1,718,986.43</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56,448.57</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0.97</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საქონელი და მომსახურება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850,944.60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770,934.75</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80,009.85</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0.91</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2.4</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პროცენტი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43,619.63</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28,788.00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14,831.63</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0.66</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2.5</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სუბსიდიები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1,666.00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1,666.00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2.6</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გრანტები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11,200.00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9,662.20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1,537.80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0.86</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2.6.2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გრანტები საერთაშორისო ორგანიზაციებს</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1,510.00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1,490.00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0.50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lastRenderedPageBreak/>
              <w:t>2.6.2.1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მიმდინარე - გრანტები საერთაშორისო ორგანიზაციებს</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1,510.00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1,490.00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0.50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2.6.3</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გრანტები სხვა დონის სახელმწიფო ერთეულებს</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8,200.00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8,152.20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47.80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0.99</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2.6.3.1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მიმდინარე</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8,200.00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8,152.20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47.80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0.99</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2.6.3.1.3</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გრანტები ერთიან მუნიციპალურ ბიუჯეტს</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8,200.00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8,152.20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47.80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0.99</w:t>
            </w:r>
          </w:p>
        </w:tc>
      </w:tr>
      <w:tr w:rsidR="00D57200"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2.6.3.1.3.2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მიმდინარე - გრანტები თვითმმართველი ერთეულის სსიპ(ებ)-ს/ა(ა)იპ(ბ)-ს</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8,200.00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8,152.20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47.80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0.99</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2.7</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სოციალური უზრუნველყოფა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23,600.00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18,768.51</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4,831.49</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0.80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სხვა 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187,228.37</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174,242.53</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12,985.84</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0.93</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187,228.37</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174,242.53</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12,985.84</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0.93</w:t>
            </w:r>
          </w:p>
        </w:tc>
      </w:tr>
      <w:tr w:rsidR="00D57200"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მიმდინარე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187,228.37</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174,242.53</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12,985.84</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0.93</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არაფინანსური აქტივების ზრდა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952,766.79</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828,108.75</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124,658.04</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0.87</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33</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ვალდებულებების კლება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55,700.00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55,670.00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33.1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საშინაო კრედიტორები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55,700.00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55,670.00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33.1.4</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ვალდებულებების კლება - საშინაო კრედიტორები - სესხები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55,700.00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55,670.00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2020FB"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01 01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საკანონმდებლო და აღმასრულებელი ხელისუფლების საქმიანობის უზრუნველყოფა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2,831,929.60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2,696,995.60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134,934.00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0.95</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2,765,059.60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2,630,305.60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134,754.00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0.95</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შრომის ანაზღაურება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1,775,435.00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1,718,986.43</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56,448.57</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0.97</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საქონელი და მომსახურება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820,944.60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756,839.25</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64,105.35</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0.92</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2.5</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სუბსიდიები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1,666.00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1,666.00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2.6</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გრანტები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11,200.00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9,662.20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1,537.80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0.86</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2.6.2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გრანტები საერთაშორისო ორგანიზაციებს</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1,510.00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1,490.00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0.50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2.6.2.1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მიმდინარე - გრანტები საერთაშორისო ორგანიზაციებს</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1,510.00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1,490.00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0.50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2.6.3</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გრანტები სხვა დონის სახელმწიფო ერთეულებს</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8,200.00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8,152.20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47.80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0.99</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2.6.3.1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მიმდინარე</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8,200.00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8,152.20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47.80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0.99</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2.6.3.1.3</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გრანტები ერთიან მუნიციპალურ ბიუჯეტს</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8,200.00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8,152.20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47.80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0.99</w:t>
            </w:r>
          </w:p>
        </w:tc>
      </w:tr>
      <w:tr w:rsidR="00D57200"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2.6.3.1.3.2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მიმდინარე - გრანტები თვითმმართველი ერთეულის სსიპ(ებ)-ს/ა(ა)იპ(ბ)-ს</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8,200.00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8,152.20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47.80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0.99</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2.7</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სოციალური უზრუნველყოფა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23,600.00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18,768.51</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4,831.49</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0.80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სხვა 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132,214.00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124,383.21</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7,830.79</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0.94</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132,214.00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124,383.21</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7,830.79</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0.94</w:t>
            </w:r>
          </w:p>
        </w:tc>
      </w:tr>
      <w:tr w:rsidR="00D57200"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მიმდინარე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132,214.00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124,383.21</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7,830.79</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0.94</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არაფინანსური აქტივების ზრდა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66,870.00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66,690.00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180.00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01 01 01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ბაღდათის საკრებულო</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623,556.00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570,266.09</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53,289.91</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0.91</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613,556.00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560,266.09</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53,289.91</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0.91</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შრომის ანაზღაურება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356,882.53</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43,117.47</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0.89</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საქონელი და მომსახურება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152,400.00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144,290.11</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8,109.89</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0.95</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2.7</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სოციალური უზრუნველყოფა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2,000.00</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 </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სხვა 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59,156.00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59,093.45</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62.55</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lastRenderedPageBreak/>
              <w:t>2.8.2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59,156.00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59,093.45</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62.55</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მიმდინარე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59,156.00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59,093.45</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62.55</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არაფინანსური აქტივების ზრდა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01 01 02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ბაღდათის მერია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2,121,186.10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2,044,468.35</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76,717.75</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0.96</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2,064,316.10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1,987,778.35</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76,537.75</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0.96</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შრომის ანაზღაურება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1,304,247.50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1,291,264.74</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12,982.76</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0.99</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საქონელი და მომსახურება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652,544.60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601,127.14</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51,417.46</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0.92</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2.5</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სუბსიდიები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1,666.00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1,666.00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2.6</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გრანტები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11,200.00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9,662.20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1,537.80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0.86</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2.6.2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გრანტები საერთაშორისო ორგანიზაციებს</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1,510.00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1,490.00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0.50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2.6.2.1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მიმდინარე - გრანტები საერთაშორისო ორგანიზაციებს</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1,510.00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1,490.00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0.50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2.6.3</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გრანტები სხვა დონის სახელმწიფო ერთეულებს</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8,200.00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8,152.20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47.80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0.99</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2.6.3.1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მიმდინარე</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8,200.00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8,152.20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47.80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0.99</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2.6.3.1.3</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გრანტები ერთიან მუნიციპალურ ბიუჯეტს</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8,200.00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8,152.20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47.80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0.99</w:t>
            </w:r>
          </w:p>
        </w:tc>
      </w:tr>
      <w:tr w:rsidR="00D57200"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2.6.3.1.3.2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მიმდინარე - გრანტები თვითმმართველი ერთეულის სსიპ(ებ)-ს/ა(ა)იპ(ბ)-ს</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8,200.00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8,152.20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47.80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0.99</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2.7</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სოციალური უზრუნველყოფა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21,600.00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18,768.51</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2,831.49</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0.87</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სხვა 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73,058.00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65,289.76</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7,768.24</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0.89</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73,058.00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65,289.76</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7,768.24</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0.89</w:t>
            </w:r>
          </w:p>
        </w:tc>
      </w:tr>
      <w:tr w:rsidR="00D57200"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მიმდინარე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73,058.00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65,289.76</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7,768.24</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0.89</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არაფინანსური აქტივების ზრდა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56,870.00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56,690.00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180.00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01 01 03</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სამხედრო აღრიცხვისა და გაწვევის უზრუნველყოფა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87,187.50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82,261.16</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4,926.34</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0.94</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87,187.50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82,261.16</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4,926.34</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0.94</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შრომის ანაზღაურება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71,187.50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70,839.16</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348.34</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საქონელი და მომსახურება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16,000.00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11,422.00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4,578.00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0.71</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01 02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საერთო დანიშნულების ხარჯები</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159,334.00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126,854.32</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32,479.68</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0.80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103,634.00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71,184.32</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32,449.68</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0.69</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საქონელი და მომსახურება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20,000.00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7,537.00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12,463.00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0.38</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2.4</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პროცენტი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43,619.63</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28,788.00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14,831.63</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0.66</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სხვა 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40,014.37</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34,859.32</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5,155.05</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0.87</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40,014.37</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34,859.32</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5,155.05</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0.87</w:t>
            </w:r>
          </w:p>
        </w:tc>
      </w:tr>
      <w:tr w:rsidR="00D57200"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მიმდინარე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40,014.37</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34,859.32</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5,155.05</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0.87</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33</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ვალდებულებების კლება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55,700.00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55,670.00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33.1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საშინაო კრედიტორები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55,700.00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55,670.00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33.1.4</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ვალდებულებების კლება - საშინაო კრედიტორები - სესხები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55,700.00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55,670.00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01 02 01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სარეზერვო ფონდი</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4,990.00</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 </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lastRenderedPageBreak/>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4,990.00</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 </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სხვა 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4,990.00</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 </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4,990.00</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 </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r>
      <w:tr w:rsidR="00D57200"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მიმდინარე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4,990.00</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 </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r>
      <w:tr w:rsidR="002020FB" w:rsidRPr="002020FB" w:rsidTr="004F3075">
        <w:trPr>
          <w:trHeight w:val="675"/>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01 02 02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143.05</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 </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143.05</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 </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სხვა 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143.05</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 </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143.05</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 </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r>
      <w:tr w:rsidR="00D57200"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მიმდინარე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143.05</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 </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r>
      <w:tr w:rsidR="002020FB"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01 02 03</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სასამართლოს გადაწყვეტილებების აღსრულება და კანონით გათვალისწინებული თანხების ჩამოჭრა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34,200.95</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34,178.95</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22.00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34,200.95</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34,178.95</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22.00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სხვა 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34,200.95</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34,178.95</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22.00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34,200.95</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34,178.95</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22.00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მიმდინარე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34,200.95</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34,178.95</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22.00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01 02 04</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სესხის მომსახურება და დაფარვა(მ,გ,ფ)</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85,138.37</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14,861.63</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0.85</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44,300.00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29,468.37</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14,831.63</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0.67</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2.4</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პროცენტი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43,619.63</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28,788.00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14,831.63</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0.66</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სხვა 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680.37</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680.37</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680.37</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680.37</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მიმდინარე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680.37</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680.37</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33</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ვალდებულებების კლება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55,700.00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55,670.00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33.1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საშინაო კრედიტორები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55,700.00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55,670.00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33.1.4</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ვალდებულებების კლება - საშინაო კრედიტორები - სესხები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55,700.00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55,670.00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01 02 05</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თანამშრომელთა პროფესიული სწავლების ხარჯი</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20,000.00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7,537.00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12,463.00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0.38</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20,000.00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7,537.00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12,463.00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0.38</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საქონელი და მომსახურება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20,000.00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7,537.00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12,463.00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0.38</w:t>
            </w:r>
          </w:p>
        </w:tc>
      </w:tr>
      <w:tr w:rsidR="002020FB"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01 03</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სოფლის მეურნეობის და ტურიზმის განვითარების ხელშეწყობა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885,896.79</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761,418.75</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124,478.04</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0.86</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არაფინანსური აქტივების ზრდა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885,896.79</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761,418.75</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124,478.04</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0.86</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01 03 02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ტურიზმის გავითარების მხარდაჭერა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885,896.79</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761,418.75</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124,478.04</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0.86</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არაფინანსური აქტივების ზრდა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885,896.79</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761,418.75</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124,478.04</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0.86</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01 04</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საგანგებო მდგომარეობის მიზნობრივი პროგრამა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25,000.00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21,558.50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3,441.50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0.86</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lastRenderedPageBreak/>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25,000.00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21,558.50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3,441.50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0.86</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საქონელი და მომსახურება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6,558.50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3,441.50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0.66</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სხვა 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15,000.00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15,000.00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15,000.00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15,000.00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მიმდინარე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15,000.00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15,000.00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02 00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ინფრასტრუქტურის განვითარება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7,855,709.26</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7,063,552.18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792,157.08</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989,614.72</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954,663.18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34,951.54</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0.96</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საქონელი და მომსახურება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431,099.45</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403,517.22</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27,582.23</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0.94</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2.6</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გრანტები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400,000.00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2.6.3</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გრანტები სხვა დონის სახელმწიფო ერთეულებს</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400,000.00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2.6.3.2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კაპიტალური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400,000.00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2.6.3.2.1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გრანტები ცენტრალურ ბიუჯეტს</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400,000.00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2.6.3.2.1.2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კაპიტალური - გრანტები ცენტრალური ბიუჯეტის სსიპ(ებ)-ს/ა(ა)იპ(ებ)-ს</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400,000.00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სხვა 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158,515.27</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151,145.96</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7,369.31</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0.95</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158,515.27</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151,145.96</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7,369.31</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0.95</w:t>
            </w:r>
          </w:p>
        </w:tc>
      </w:tr>
      <w:tr w:rsidR="00D57200"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კაპიტალური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158,515.27</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151,145.96</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7,369.31</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0.95</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არაფინანსური აქტივების ზრდა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6,866,094.54</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6,108,889.00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757,205.54</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0.89</w:t>
            </w:r>
          </w:p>
        </w:tc>
      </w:tr>
      <w:tr w:rsidR="002020FB"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02 01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საგზაო ინფრასტრუქტურის მშენებლობა-რეაბილიტაცია და მოვლა-შენახვა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5,887,251.97</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5,361,397.03</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525,854.94</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0.91</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419,999.20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419,725.68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273.52</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საქონელი და მომსახურება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19,999.20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19,725.68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273.52</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0.99</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2.6</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გრანტები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400,000.00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2.6.3</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გრანტები სხვა დონის სახელმწიფო ერთეულებს</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400,000.00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2.6.3.2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კაპიტალური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400,000.00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2.6.3.2.1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გრანტები ცენტრალურ ბიუჯეტს</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400,000.00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2.6.3.2.1.2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კაპიტალური - გრანტები ცენტრალური ბიუჯეტის სსიპ(ებ)-ს/ა(ა)იპ(ებ)-ს</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400,000.00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არაფინანსური აქტივების ზრდა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5,467,252.77</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4,941,671.35</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525,581.42</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0.90</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02 01 02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ადგილობრივი მნიშვნელობის გზების რეაბილიტაცია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5,887,251.97</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5,361,397.03</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525,854.94</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0.91</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419,999.20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419,725.68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273.52</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საქონელი და მომსახურება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19,999.20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19,725.68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273.52</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0.99</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2.6</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გრანტები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400,000.00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2.6.3</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გრანტები სხვა დონის სახელმწიფო ერთეულებს</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400,000.00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2.6.3.2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კაპიტალური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400,000.00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2.6.3.2.1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გრანტები ცენტრალურ ბიუჯეტს</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400,000.00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2.6.3.2.1.2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კაპიტალური - გრანტები ცენტრალური ბიუჯეტის სსიპ(ებ)-ს/ა(ა)იპ(ებ)-ს</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400,000.00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არაფინანსური აქტივების ზრდა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5,467,252.77</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4,941,671.35</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525,581.42</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0.90</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02 02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წყლის სისტემების განვითარება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lastRenderedPageBreak/>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82,364.00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49,181.58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33,182.42</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0.60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11,817.68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182.32</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0.98</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საქონელი და მომსახურება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სხვა 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11,600.00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11,417.68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182.32</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0.98</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11,600.00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11,417.68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182.32</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0.98</w:t>
            </w:r>
          </w:p>
        </w:tc>
      </w:tr>
      <w:tr w:rsidR="00D57200"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კაპიტალური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11,600.00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11,417.68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182.32</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0.98</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არაფინანსური აქტივების ზრდა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70,364.00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37,363.90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33,000.10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0.53</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02 02 01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სანიაღვრე არხების რეაბილიტაცია ექსპლოატაცია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37,364.00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37,363.90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0.10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არაფინანსური აქტივების ზრდა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37,364.00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37,363.90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0.10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02 02 02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წყლის სისტემის რეაბილიტაცია და ექსპლოატაცია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45,000.00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11,817.68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33,182.32</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0.26</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11,817.68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182.32</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0.98</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საქონელი და მომსახურება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სხვა 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11,600.00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11,417.68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182.32</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0.98</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11,600.00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11,417.68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182.32</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0.98</w:t>
            </w:r>
          </w:p>
        </w:tc>
      </w:tr>
      <w:tr w:rsidR="00D57200"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კაპიტალური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11,600.00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11,417.68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182.32</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0.98</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არაფინანსური აქტივების ზრდა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33,000.00</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 </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r>
      <w:tr w:rsidR="002020FB"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02 03</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გარე განათების ქსელის მოწყობა, რეაბილიტაცია და ექსპლოატაცია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394,660.75</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358,546.04</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36,114.71</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0.91</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374,660.75</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352,546.04</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22,114.71</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0.94</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საქონელი და მომსახურება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374,660.75</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352,546.04</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22,114.71</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0.94</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არაფინანსური აქტივების ზრდა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20,000.00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6,000.00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14,000.00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0.30</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02 04</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მუნიციპალიტეტის კეთილმოწყობის ღონისძიებები</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178,903.27</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165,466.28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13,436.99</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0.92</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156,915.27</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145,278.28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11,636.99</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0.93</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საქონელი და მომსახურება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5,550.00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4,450.00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0.56</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სხვა 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146,915.27</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139,728.28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7,186.99</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0.95</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146,915.27</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139,728.28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7,186.99</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0.95</w:t>
            </w:r>
          </w:p>
        </w:tc>
      </w:tr>
      <w:tr w:rsidR="00D57200"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კაპიტალური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146,915.27</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139,728.28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7,186.99</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0.95</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არაფინანსური აქტივების ზრდა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21,988.00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20,188.00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1,800.00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0.92</w:t>
            </w:r>
          </w:p>
        </w:tc>
      </w:tr>
      <w:tr w:rsidR="002020FB"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02 04 01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მრავალბინიანი სახლების სახურავებისა და ფასადების რეაბილიტაცია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167,103.27</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159,916.28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7,186.99</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0.96</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146,915.27</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139,728.28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7,186.99</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0.95</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სხვა 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146,915.27</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139,728.28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7,186.99</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0.95</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146,915.27</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139,728.28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7,186.99</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0.95</w:t>
            </w:r>
          </w:p>
        </w:tc>
      </w:tr>
      <w:tr w:rsidR="00D57200"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კაპიტალური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146,915.27</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139,728.28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7,186.99</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0.95</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არაფინანსური აქტივების ზრდა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20,188.00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20,188.00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02 04 02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საკადასტრო რუქის დამზადება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lastRenderedPageBreak/>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5,550.00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4,450.00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0.56</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5,550.00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4,450.00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0.56</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საქონელი და მომსახურება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5,550.00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4,450.00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0.56</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02 04 03</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შადრევნების ექსპლოატაცია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1,800.00</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 </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არაფინანსური აქტივების ზრდა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1,800.00</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 </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r>
      <w:tr w:rsidR="002020FB"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02 05</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სოფლის მხარდაჭერის პროგრამის ფარგლებში განსახორციელებელი პროექტები</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371,118.84</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369,018.68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2,100.16</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0.99</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1,639.50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895.50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744.00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0.55</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საქონელი და მომსახურება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1,639.50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895.50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744.00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0.55</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არაფინანსური აქტივების ზრდა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369,479.34</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368,123.18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1,356.16</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02 06</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საპროექტო-სახარჯთაღრიცხვო მომსახურების შესყიდვა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72,691.65</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49,636.04</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23,055.61</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0.68</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არაფინანსური აქტივების ზრდა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72,691.65</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49,636.04</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23,055.61</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0.68</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02 07</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მშენებლობა-რეაბილიტაცია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683,718.48</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590,534.70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93,183.78</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0.86</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24,400.00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24,400.00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საქონელი და მომსახურება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24,400.00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24,400.00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არაფინანსური აქტივების ზრდა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659,318.48</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566,134.70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93,183.78</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0.86</w:t>
            </w:r>
          </w:p>
        </w:tc>
      </w:tr>
      <w:tr w:rsidR="002020FB"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02 07 01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მუნიციპალურ საკუთრებაში არსებული ობიექტების მშენებლობა,რეაბილიტაცია, ექსპლოატაცია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636,733.50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546,619.78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90,113.72</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0.86</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24,400.00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24,400.00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საქონელი და მომსახურება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24,400.00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24,400.00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არაფინანსური აქტივების ზრდა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612,333.50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522,219.78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90,113.72</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0.85</w:t>
            </w:r>
          </w:p>
        </w:tc>
      </w:tr>
      <w:tr w:rsidR="002020FB"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02 07 02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საყრდენი კედლების და ნაპირსამაგრი ნაგებობების მშენებლობა, მოწყობა,რეაბილიტაცია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46,984.98</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43,914.92</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3,070.06</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0.93</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არაფინანსური აქტივების ზრდა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46,984.98</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43,914.92</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3,070.06</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0.93</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02 09</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საზედამხედველო მომსახურების შესყიდვა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185,000.30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119,771.83</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65,228.47</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0.65</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არაფინანსური აქტივების ზრდა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185,000.30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119,771.83</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65,228.47</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0.65</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03 00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დასუფთავება  და გარემოს დაცვა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1,325,408.00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1,298,900.67</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26,507.33</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0.98</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1,321,842.00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1,295,334.67</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26,507.33</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0.98</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საქონელი და მომსახურება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3,300.00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1,700.00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0.66</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2.5</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სუბსიდიები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1,316,842.00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1,292,034.67</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24,807.33</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0.98</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არაფინანსური აქტივების ზრდა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3,566.00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3,566.00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03 01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დასუფთავება და ნარჩენების გატანა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1,320,408.00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1,295,600.67</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24,807.33</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0.98</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1,316,842.00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1,292,034.67</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24,807.33</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0.98</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2.5</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სუბსიდიები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1,316,842.00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1,292,034.67</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24,807.33</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0.98</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არაფინანსური აქტივების ზრდა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3,566.00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3,566.00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2020FB"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lastRenderedPageBreak/>
              <w:t>03 01 01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ბაღდათის კეთილმოწყობის, დასუფთავების და მუნიციპალური სერვისების გაერთიანება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1,320,408.00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1,295,600.67</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24,807.33</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0.98</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1,316,842.00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1,292,034.67</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24,807.33</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0.98</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2.5</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სუბსიდიები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1,316,842.00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1,292,034.67</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24,807.33</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0.98</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არაფინანსური აქტივების ზრდა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3,566.00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3,566.00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03 02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ქალაქის გამწვანება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3,300.00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1,700.00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0.66</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3,300.00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1,700.00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0.66</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საქონელი და მომსახურება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3,300.00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1,700.00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0.66</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04 00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განათლება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2,065,079.55</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1,953,025.38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112,054.17</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0.95</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1,536,807.80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1,449,082.88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87,724.92</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0.94</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საქონელი და მომსახურება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101,908.80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99,276.70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2,632.10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0.97</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2.5</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სუბსიდიები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1,434,899.00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1,349,806.18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85,092.82</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0.94</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არაფინანსური აქტივების ზრდა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528,271.75</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503,942.50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24,329.25</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0.95</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04 01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სკოლამდელი აღზრდა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1,479,805.00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1,394,582.40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85,222.60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0.94</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1,434,899.00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1,349,806.18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85,092.82</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0.94</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2.5</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სუბსიდიები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1,434,899.00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1,349,806.18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85,092.82</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0.94</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არაფინანსური აქტივების ზრდა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44,906.00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44,776.22</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129.78</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2020FB"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04 01 01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ბაღდათის მუნიციპალიტეტის სკოლამდელი და სკოლისგარეშე დაწესებულებათა გაერთიანება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1,479,805.00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1,394,582.40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85,222.60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0.94</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1,434,899.00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1,349,806.18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85,092.82</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0.94</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2.5</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სუბსიდიები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1,434,899.00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1,349,806.18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85,092.82</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0.94</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არაფინანსური აქტივების ზრდა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44,906.00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44,776.22</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129.78</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04 02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სასკოლო განათლების  ხელშეწყობის პროგრამა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585,274.55</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558,442.98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26,831.57</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0.95</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101,908.80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99,276.70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2,632.10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0.97</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საქონელი და მომსახურება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101,908.80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99,276.70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2,632.10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0.97</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არაფინანსური აქტივების ზრდა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483,365.75</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459,166.28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24,199.47</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0.95</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05 00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კულტურა, ახალგაზრდობა და სპორტი</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1,267,892.51</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1,176,653.10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91,239.41</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0.93</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1,227,852.51</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1,164,701.10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63,151.41</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0.95</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საქონელი და მომსახურება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42,704.00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29,308.05</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13,395.95</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0.69</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2.5</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სუბსიდიები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1,176,868.51</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1,127,238.05</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49,630.46</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0.96</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სხვა 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8,280.00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8,155.00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125.00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0.98</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8,280.00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8,155.00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125.00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0.98</w:t>
            </w:r>
          </w:p>
        </w:tc>
      </w:tr>
      <w:tr w:rsidR="00D57200"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მიმდინარე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8,280.00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8,155.00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125.00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0.98</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არაფინანსური აქტივების ზრდა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40,040.00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11,952.00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28,088.00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0.30</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05 01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სპორტის განვითარების ხელშეწყობა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402,192.51</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380,951.28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21,241.23</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0.95</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400,192.51</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380,951.28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19,241.23</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0.95</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lastRenderedPageBreak/>
              <w:t>2.2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საქონელი და მომსახურება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14,125.00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3,829.60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10,295.40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0.27</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2.5</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სუბსიდიები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383,192.51</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374,371.68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8,820.83</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0.98</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სხვა 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2,875.00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2,750.00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125.00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0.96</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2,875.00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2,750.00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125.00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0.96</w:t>
            </w:r>
          </w:p>
        </w:tc>
      </w:tr>
      <w:tr w:rsidR="00D57200"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მიმდინარე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2,875.00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2,750.00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125.00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0.96</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არაფინანსური აქტივების ზრდა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2,000.00</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 </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05 01 01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სპორტული ღონისძიებების დაფინანსება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17,000.00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6,579.60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10,420.40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0.39</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17,000.00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6,579.60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10,420.40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0.39</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საქონელი და მომსახურება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14,125.00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3,829.60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10,295.40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0.27</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სხვა 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2,875.00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2,750.00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125.00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0.96</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2,875.00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2,750.00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125.00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0.96</w:t>
            </w:r>
          </w:p>
        </w:tc>
      </w:tr>
      <w:tr w:rsidR="00D57200"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მიმდინარე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2,875.00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2,750.00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125.00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0.96</w:t>
            </w:r>
          </w:p>
        </w:tc>
      </w:tr>
      <w:tr w:rsidR="002020FB"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05 01 02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ა(ა)იპ ბაღდათის სპორტისა და მოზარდთა აქტივობის ცენტრი</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382,192.51</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374,371.68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7,820.83</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0.98</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380,192.51</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374,371.68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5,820.83</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0.98</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2.5</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სუბსიდიები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380,192.51</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374,371.68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5,820.83</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0.98</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არაფინანსური აქტივების ზრდა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2,000.00</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 </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05 01 04</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ჭადრაკის განვითარების ხელშეწყობა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3,000.00</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 </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3,000.00</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 </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2.5</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სუბსიდიები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3,000.00</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 </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05 02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კულტურის განვითარების ხელშეწყობა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767,700.00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699,897.37</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67,802.63</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0.91</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729,660.00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687,945.37</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41,714.63</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0.94</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საქონელი და მომსახურება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23,960.00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23,055.00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905.00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0.96</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2.5</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სუბსიდიები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705,700.00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664,890.37</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40,809.63</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0.94</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არაფინანსური აქტივების ზრდა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38,040.00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11,952.00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26,088.00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0.31</w:t>
            </w:r>
          </w:p>
        </w:tc>
      </w:tr>
      <w:tr w:rsidR="002020FB"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05 02 01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ა(ა)იპ ბაღდათის ხელოვნებისა და კულტურის განვითარების ცენტრი</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742,700.00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675,802.37</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66,897.63</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0.91</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705,700.00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664,890.37</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40,809.63</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0.94</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2.5</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სუბსიდიები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705,700.00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664,890.37</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40,809.63</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0.94</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არაფინანსური აქტივების ზრდა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37,000.00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10,912.00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26,088.00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0.29</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05 02 02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კულტურული ღონისძიებების დაფინანსება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25,000.00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24,095.00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905.00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0.96</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23,960.00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23,055.00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905.00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0.96</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საქონელი და მომსახურება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23,960.00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23,055.00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905.00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0.96</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31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არაფინანსური აქტივების ზრდა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1,040.00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1,040.00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05 03</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ახალგაზრდული პროგრამების დაფინანსება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28,000.00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25,804.45</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2,195.55</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0.92</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28,000.00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25,804.45</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2,195.55</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0.92</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lastRenderedPageBreak/>
              <w:t>2.2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საქონელი და მომსახურება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4,619.00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2,423.45</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2,195.55</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0.52</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2.5</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სუბსიდიები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17,976.00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17,976.00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სხვა 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5,405.00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5,405.00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5,405.00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5,405.00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მიმდინარე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5,405.00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5,405.00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05 04</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ეკლესიის ხელშეწყობის პროგრამა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70,000.00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70,000.00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70,000.00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70,000.00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2.5</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სუბსიდიები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70,000.00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70,000.00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06 00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ჯანმრთელობის დაცვა და სოციალური უზრუნველყოფა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662,588.30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624,462.72</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38,125.58</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0.94</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662,588.30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624,462.72</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38,125.58</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0.94</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საქონელი და მომსახურება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2,960.00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2,960.00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2.5</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სუბსიდიები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87,825.09</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84,326.49</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3,498.60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0.96</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2.7</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სოციალური უზრუნველყოფა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547,280.00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519,076.23</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28,203.77</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0.95</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სხვა 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24,523.21</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18,100.00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6,423.21</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0.74</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24,523.21</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18,100.00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6,423.21</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0.74</w:t>
            </w:r>
          </w:p>
        </w:tc>
      </w:tr>
      <w:tr w:rsidR="00D57200"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მიმდინარე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21,950.00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18,100.00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3,850.00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0.82</w:t>
            </w:r>
          </w:p>
        </w:tc>
      </w:tr>
      <w:tr w:rsidR="00D57200"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კაპიტალური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2,573.21</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 </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06 01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ჯანმრთელობის დაცვა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87,825.09</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84,326.49</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3,498.60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0.96</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87,825.09</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84,326.49</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3,498.60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0.96</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2.5</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სუბსიდიები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87,825.09</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84,326.49</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3,498.60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0.96</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06 01 01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ა(ა)იპ ბაღდათის საზოგადოებრი ჯანდაცვის ცენტრი</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87,825.09</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84,326.49</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3,498.60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0.96</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87,825.09</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84,326.49</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3,498.60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0.96</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2.5</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სუბსიდიები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87,825.09</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84,326.49</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3,498.60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0.96</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06 02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სოციალური პროგრამები</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574,763.21</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540,136.23</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34,626.98</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0.94</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574,763.21</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540,136.23</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34,626.98</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0.94</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საქონელი და მომსახურება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2,960.00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2,960.00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2.7</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სოციალური უზრუნველყოფა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547,280.00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519,076.23</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28,203.77</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0.95</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სხვა 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24,523.21</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18,100.00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6,423.21</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0.74</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24,523.21</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18,100.00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6,423.21</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0.74</w:t>
            </w:r>
          </w:p>
        </w:tc>
      </w:tr>
      <w:tr w:rsidR="00D57200"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მიმდინარე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21,950.00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18,100.00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3,850.00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0.82</w:t>
            </w:r>
          </w:p>
        </w:tc>
      </w:tr>
      <w:tr w:rsidR="00D57200"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კაპიტალური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2,573.21</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 </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06 02 01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სამედიცინო დახმარების ხარჯები</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182,990.00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178,712.78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4,277.22</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0.98</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182,990.00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178,712.78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4,277.22</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0.98</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2.7</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სოციალური უზრუნველყოფა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182,990.00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178,712.78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4,277.22</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0.98</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lastRenderedPageBreak/>
              <w:t>06 02 02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ვეტერანთა დაკრძალვის ხარჯები</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750.00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1,250.00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0.38</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750.00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1,250.00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0.38</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2.7</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სოციალური უზრუნველყოფა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750.00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1,250.00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0.38</w:t>
            </w:r>
          </w:p>
        </w:tc>
      </w:tr>
      <w:tr w:rsidR="002020FB"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06 02 03</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საქართველოს ტერიტორიული მთლიანობისათვის დაღუპულ მებრძოლთა ოჯახების დახმარების ხარჯები</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1,650.00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1,650.00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1,650.00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1,650.00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2.7</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სოციალური უზრუნველყოფა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1,650.00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1,650.00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06 02 04</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უფასო სასადილოს დაფინანსება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50,000.00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42,638.12</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7,361.88</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0.85</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50,000.00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42,638.12</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7,361.88</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0.85</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2.7</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სოციალური უზრუნველყოფა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50,000.00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42,638.12</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7,361.88</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0.85</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06 02 05</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ოჯახებისა და ბავშვების სოციალური დაცვა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20,000.00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18,300.00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1,700.00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0.92</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20,000.00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18,300.00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1,700.00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0.92</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2.7</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სოციალური უზრუნველყოფა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20,000.00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18,300.00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1,700.00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0.92</w:t>
            </w:r>
          </w:p>
        </w:tc>
      </w:tr>
      <w:tr w:rsidR="002020FB"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06 02 06</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 xml:space="preserve">სტიქიური უბედურებების შედეგად მიყენებული ზიანის ხარჯი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11,173.21</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6,600.00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4,573.21</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0.59</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11,173.21</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6,600.00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4,573.21</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0.59</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სხვა 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11,173.21</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6,600.00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4,573.21</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0.59</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11,173.21</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6,600.00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4,573.21</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0.59</w:t>
            </w:r>
          </w:p>
        </w:tc>
      </w:tr>
      <w:tr w:rsidR="00D57200"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მიმდინარე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8,600.00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6,600.00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2,000.00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0.77</w:t>
            </w:r>
          </w:p>
        </w:tc>
      </w:tr>
      <w:tr w:rsidR="00D57200"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კაპიტალური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2,573.21</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 </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06 02 07</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თანადგომის საჭიროების მქონე ოჯახთა დახმარება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73,050.00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72,450.00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600.00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0.99</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73,050.00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72,450.00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600.00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0.99</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2.7</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სოციალური უზრუნველყოფა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73,050.00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72,450.00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600.00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0.99</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06 02 08</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ვეტერანთა დახმარება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14,900.00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14,900.00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14,900.00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14,900.00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2.7</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სოციალური უზრუნველყოფა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14,900.00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14,900.00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06 02 09</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შშმ პირთა დახმარება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39,892.88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107.12</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40,000.00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39,892.88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107.12</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საქონელი და მომსახურება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2,960.00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2,960.00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2.7</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სოციალური უზრუნველყოფა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37,040.00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36,932.88</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107.12</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2020FB"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06 02 10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ჩერნობილის ატომური ელექტრო სადგურის აღდგენითი სამუშაოების მონაწილეთა დახმარება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2,000.00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2,000.00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2.7</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სოციალური უზრუნველყოფა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2,000.00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2020FB"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lastRenderedPageBreak/>
              <w:t>06 02 11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დღეგრძელი(100 და მეტ წლის ასაკი) მოქალაქეთა დახმარება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4,500.00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3,500.00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0.78</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4,500.00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3,500.00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0.78</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2.7</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სოციალური უზრუნველყოფა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4,500.00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3,500.00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0.78</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06 02 12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დიალიზით მოსარგებლე მოქალაქეთა დახმარება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38,200.00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38,200.00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38,200.00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38,200.00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2.7</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სოციალური უზრუნველყოფა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38,200.00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38,200.00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06 02 13</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18 წლამდე ასაკის ობოლ ბავშვიანი ოჯახების დახმარება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11,550.00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11,550.00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11,550.00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11,550.00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2.7</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სოციალური უზრუნველყოფა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11,550.00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11,550.00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06 02 14</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მარტოხელა მშობლის დახმარება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2,600.00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2,600.00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2,600.00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2,600.00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2.7</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სოციალური უზრუნველყოფა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2,600.00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2,600.00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1.00</w:t>
            </w:r>
          </w:p>
        </w:tc>
      </w:tr>
      <w:tr w:rsidR="002020FB"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06 02 15</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მრავალშვილიანი ოჯახების ერთჯერადი ფინანსური დახმარება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10,650.00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1,350.00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0.89</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10,650.00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1,350.00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0.89</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2.7</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სოციალური უზრუნველყოფა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10,650.00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1,350.00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0.89</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06 02 16</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უპატრონო მიცვალებულთა დაკრძალვის ხარჯები</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1,250.00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1,750.00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0.42</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1,250.00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1,750.00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0.42</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2.7</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სოციალური უზრუნველყოფა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1,250.00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1,750.00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0.42</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06 02 17</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მედიკამენტების დაფინანსება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45,000.00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43,538.64</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1,461.36</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0.97</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45,000.00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43,538.64</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1,461.36</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0.97</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2.7</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სოციალური უზრუნველყოფა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45,000.00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43,538.64</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1,461.36</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0.97</w:t>
            </w:r>
          </w:p>
        </w:tc>
      </w:tr>
      <w:tr w:rsidR="002020FB"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06 02 18</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აუტიზმის სპექტრის მქონე ბავშვთა დიაგნოსტირების და აბილიტაციის პროგრამა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1,800.00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1,300.00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0.28</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1,800.00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1,300.00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0.28</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2.7</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სოციალური უზრუნველყოფა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1,800.00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500.00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1,300.00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0.28</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06 02 19</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სასურსათო პაკეტებით უზრუნველყოფა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2,646.00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3,354.00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0.44</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2,646.00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3,354.00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0.44</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2.7</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სოციალური უზრუნველყოფა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6,000.00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2,646.00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3,354.00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0.44</w:t>
            </w:r>
          </w:p>
        </w:tc>
      </w:tr>
      <w:tr w:rsidR="002020FB"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06 02 20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საცხოვრებლით უზრუნველყოფა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39,000.00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36,307.81</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2,692.19</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0.93</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39,000.00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36,307.81</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2,692.19</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0.93</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2.7</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სოციალური უზრუნველყოფა</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39,000.00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36,307.81</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2,692.19</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0.93</w:t>
            </w:r>
          </w:p>
        </w:tc>
      </w:tr>
      <w:tr w:rsidR="002020FB"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rPr>
                <w:rFonts w:ascii="Arial" w:eastAsia="Times New Roman" w:hAnsi="Arial" w:cs="Arial"/>
                <w:color w:val="000000"/>
                <w:sz w:val="16"/>
                <w:szCs w:val="16"/>
              </w:rPr>
            </w:pPr>
            <w:r w:rsidRPr="002020FB">
              <w:rPr>
                <w:rFonts w:ascii="Arial" w:eastAsia="Times New Roman" w:hAnsi="Arial" w:cs="Arial"/>
                <w:color w:val="000000"/>
                <w:sz w:val="16"/>
                <w:szCs w:val="16"/>
              </w:rPr>
              <w:t>06 02 21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b/>
                <w:bCs/>
                <w:color w:val="000000"/>
                <w:sz w:val="16"/>
                <w:szCs w:val="16"/>
              </w:rPr>
            </w:pPr>
            <w:r w:rsidRPr="002020FB">
              <w:rPr>
                <w:rFonts w:ascii="Sylfaen" w:eastAsia="Times New Roman" w:hAnsi="Sylfaen" w:cs="Times New Roman"/>
                <w:b/>
                <w:bCs/>
                <w:color w:val="000000"/>
                <w:sz w:val="16"/>
                <w:szCs w:val="16"/>
              </w:rPr>
              <w:t>ხანძრის შედეგად მიყენებული ზიანის ხარჯის თანადაფინანსება</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240"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51"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c>
          <w:tcPr>
            <w:tcW w:w="1168"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rPr>
            </w:pPr>
            <w:r w:rsidRPr="002020FB">
              <w:rPr>
                <w:rFonts w:ascii="Arial" w:eastAsia="Times New Roman" w:hAnsi="Arial" w:cs="Arial"/>
                <w:b/>
                <w:bCs/>
                <w:color w:val="000000"/>
                <w:sz w:val="16"/>
                <w:szCs w:val="16"/>
              </w:rPr>
              <w:t> </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00</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ჯამური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13,350.00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11,500.00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1,850.00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0.86</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lastRenderedPageBreak/>
              <w:t>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13,350.00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11,500.00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1,850.00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0.86</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სხვა ხარჯები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13,350.00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11,500.00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1,850.00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0.86</w:t>
            </w:r>
          </w:p>
        </w:tc>
      </w:tr>
      <w:tr w:rsidR="00D57200" w:rsidRPr="002020FB" w:rsidTr="004F3075">
        <w:trPr>
          <w:trHeight w:val="30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13,350.00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11,500.00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1,850.00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0.86</w:t>
            </w:r>
          </w:p>
        </w:tc>
      </w:tr>
      <w:tr w:rsidR="00D57200" w:rsidRPr="002020FB" w:rsidTr="004F3075">
        <w:trPr>
          <w:trHeight w:val="450"/>
        </w:trPr>
        <w:tc>
          <w:tcPr>
            <w:cnfStyle w:val="001000000000" w:firstRow="0" w:lastRow="0" w:firstColumn="1" w:lastColumn="0" w:oddVBand="0" w:evenVBand="0" w:oddHBand="0" w:evenHBand="0" w:firstRowFirstColumn="0" w:firstRowLastColumn="0" w:lastRowFirstColumn="0" w:lastRowLastColumn="0"/>
            <w:tcW w:w="1081" w:type="dxa"/>
            <w:hideMark/>
          </w:tcPr>
          <w:p w:rsidR="002020FB" w:rsidRPr="002020FB" w:rsidRDefault="002020FB" w:rsidP="002020FB">
            <w:pPr>
              <w:jc w:val="center"/>
              <w:rPr>
                <w:rFonts w:ascii="Arial" w:eastAsia="Times New Roman" w:hAnsi="Arial" w:cs="Arial"/>
                <w:color w:val="000000"/>
                <w:sz w:val="16"/>
                <w:szCs w:val="16"/>
              </w:rPr>
            </w:pPr>
            <w:r w:rsidRPr="002020FB">
              <w:rPr>
                <w:rFonts w:ascii="Arial" w:eastAsia="Times New Roman" w:hAnsi="Arial" w:cs="Arial"/>
                <w:color w:val="000000"/>
                <w:sz w:val="16"/>
                <w:szCs w:val="16"/>
              </w:rPr>
              <w:t>2.8.2.1</w:t>
            </w:r>
          </w:p>
        </w:tc>
        <w:tc>
          <w:tcPr>
            <w:tcW w:w="3954" w:type="dxa"/>
            <w:hideMark/>
          </w:tcPr>
          <w:p w:rsidR="002020FB" w:rsidRPr="002020FB" w:rsidRDefault="002020FB" w:rsidP="002020F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color w:val="000000"/>
                <w:sz w:val="16"/>
                <w:szCs w:val="16"/>
              </w:rPr>
            </w:pPr>
            <w:r w:rsidRPr="002020FB">
              <w:rPr>
                <w:rFonts w:ascii="Sylfaen" w:eastAsia="Times New Roman" w:hAnsi="Sylfaen" w:cs="Times New Roman"/>
                <w:color w:val="000000"/>
                <w:sz w:val="16"/>
                <w:szCs w:val="16"/>
              </w:rPr>
              <w:t xml:space="preserve">         მიმდინარე ტრანსფერები, რომელიც სხვაგან არ არის კლასიფიცირებული</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13,350.00</w:t>
            </w:r>
          </w:p>
        </w:tc>
        <w:tc>
          <w:tcPr>
            <w:tcW w:w="1240"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11,500.00</w:t>
            </w:r>
          </w:p>
        </w:tc>
        <w:tc>
          <w:tcPr>
            <w:tcW w:w="1151"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1,850.00</w:t>
            </w:r>
          </w:p>
        </w:tc>
        <w:tc>
          <w:tcPr>
            <w:tcW w:w="1168" w:type="dxa"/>
            <w:hideMark/>
          </w:tcPr>
          <w:p w:rsidR="002020FB" w:rsidRPr="002020FB" w:rsidRDefault="002020FB" w:rsidP="002020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2020FB">
              <w:rPr>
                <w:rFonts w:ascii="Arial" w:eastAsia="Times New Roman" w:hAnsi="Arial" w:cs="Arial"/>
                <w:color w:val="000000"/>
                <w:sz w:val="16"/>
                <w:szCs w:val="16"/>
              </w:rPr>
              <w:t>0.86</w:t>
            </w:r>
          </w:p>
        </w:tc>
      </w:tr>
    </w:tbl>
    <w:p w:rsidR="001B7C28" w:rsidRPr="00473033" w:rsidRDefault="001B7C28" w:rsidP="00F837E0">
      <w:pPr>
        <w:pStyle w:val="Style2"/>
      </w:pPr>
      <w:bookmarkStart w:id="16" w:name="_Toc96695266"/>
      <w:r w:rsidRPr="00473033">
        <w:t>სარეზერვო ფონდი</w:t>
      </w:r>
      <w:bookmarkEnd w:id="16"/>
    </w:p>
    <w:p w:rsidR="001B7C28" w:rsidRPr="00473033" w:rsidRDefault="001B7C28" w:rsidP="001B7C28">
      <w:pPr>
        <w:jc w:val="both"/>
        <w:rPr>
          <w:rFonts w:ascii="Sylfaen" w:hAnsi="Sylfaen"/>
          <w:lang w:val="ka-GE"/>
        </w:rPr>
      </w:pPr>
      <w:r w:rsidRPr="00473033">
        <w:rPr>
          <w:rFonts w:ascii="Sylfaen" w:hAnsi="Sylfaen"/>
          <w:lang w:val="ka-GE"/>
        </w:rPr>
        <w:t>დამტკიცებულ ბიუჯეტში სარეზერვო ფონდის მოცულობა</w:t>
      </w:r>
      <w:r w:rsidR="00321F58">
        <w:rPr>
          <w:rFonts w:ascii="Sylfaen" w:hAnsi="Sylfaen"/>
          <w:lang w:val="ka-GE"/>
        </w:rPr>
        <w:t xml:space="preserve"> 35</w:t>
      </w:r>
      <w:r w:rsidRPr="00473033">
        <w:rPr>
          <w:rFonts w:ascii="Sylfaen" w:hAnsi="Sylfaen"/>
          <w:lang w:val="ka-GE"/>
        </w:rPr>
        <w:t xml:space="preserve">.0 ათასი ლარით </w:t>
      </w:r>
      <w:r w:rsidR="00631AF7">
        <w:rPr>
          <w:rFonts w:ascii="Sylfaen" w:hAnsi="Sylfaen"/>
          <w:lang w:val="ka-GE"/>
        </w:rPr>
        <w:t>განისაზღვრა,</w:t>
      </w:r>
      <w:r w:rsidR="00152AD6" w:rsidRPr="00473033">
        <w:rPr>
          <w:rFonts w:ascii="Sylfaen" w:hAnsi="Sylfaen"/>
          <w:lang w:val="ka-GE"/>
        </w:rPr>
        <w:t xml:space="preserve"> ხოლო ხარჯვამ</w:t>
      </w:r>
      <w:r w:rsidR="00AE64D5">
        <w:rPr>
          <w:rFonts w:ascii="Sylfaen" w:hAnsi="Sylfaen"/>
          <w:lang w:val="ka-GE"/>
        </w:rPr>
        <w:t xml:space="preserve"> 30.0</w:t>
      </w:r>
      <w:r w:rsidR="00152AD6" w:rsidRPr="00473033">
        <w:rPr>
          <w:rFonts w:ascii="Sylfaen" w:hAnsi="Sylfaen"/>
          <w:lang w:val="ka-GE"/>
        </w:rPr>
        <w:t xml:space="preserve"> ათასი ლარი შეადგინა</w:t>
      </w:r>
      <w:r w:rsidR="005B3F2E">
        <w:rPr>
          <w:rFonts w:ascii="Sylfaen" w:hAnsi="Sylfaen"/>
          <w:lang w:val="ka-GE"/>
        </w:rPr>
        <w:t>.</w:t>
      </w:r>
    </w:p>
    <w:p w:rsidR="00152AD6" w:rsidRDefault="00026EAD" w:rsidP="00026EAD">
      <w:pPr>
        <w:jc w:val="right"/>
        <w:rPr>
          <w:rFonts w:ascii="Sylfaen" w:hAnsi="Sylfaen"/>
          <w:i/>
          <w:sz w:val="18"/>
          <w:lang w:val="ka-GE"/>
        </w:rPr>
      </w:pPr>
      <w:r w:rsidRPr="00473033">
        <w:rPr>
          <w:rFonts w:ascii="Sylfaen" w:hAnsi="Sylfaen"/>
          <w:i/>
          <w:sz w:val="18"/>
          <w:lang w:val="ka-GE"/>
        </w:rPr>
        <w:t>ცხრილი</w:t>
      </w:r>
      <w:r w:rsidR="00CD47BE">
        <w:rPr>
          <w:rFonts w:ascii="Sylfaen" w:hAnsi="Sylfaen"/>
          <w:i/>
          <w:sz w:val="18"/>
          <w:lang w:val="ka-GE"/>
        </w:rPr>
        <w:t xml:space="preserve"> N 13</w:t>
      </w:r>
    </w:p>
    <w:tbl>
      <w:tblPr>
        <w:tblW w:w="10693" w:type="dxa"/>
        <w:tblLook w:val="04A0" w:firstRow="1" w:lastRow="0" w:firstColumn="1" w:lastColumn="0" w:noHBand="0" w:noVBand="1"/>
      </w:tblPr>
      <w:tblGrid>
        <w:gridCol w:w="372"/>
        <w:gridCol w:w="2603"/>
        <w:gridCol w:w="372"/>
        <w:gridCol w:w="1390"/>
        <w:gridCol w:w="679"/>
        <w:gridCol w:w="1599"/>
        <w:gridCol w:w="1314"/>
        <w:gridCol w:w="1450"/>
        <w:gridCol w:w="914"/>
      </w:tblGrid>
      <w:tr w:rsidR="00D366C6" w:rsidRPr="00D366C6" w:rsidTr="004F3075">
        <w:trPr>
          <w:trHeight w:val="1020"/>
        </w:trPr>
        <w:tc>
          <w:tcPr>
            <w:tcW w:w="372" w:type="dxa"/>
            <w:tcBorders>
              <w:top w:val="single" w:sz="4" w:space="0" w:color="000000"/>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b/>
                <w:bCs/>
                <w:color w:val="000000"/>
                <w:sz w:val="18"/>
                <w:szCs w:val="18"/>
              </w:rPr>
            </w:pPr>
            <w:r w:rsidRPr="00D366C6">
              <w:rPr>
                <w:rFonts w:ascii="Sylfaen" w:eastAsia="Times New Roman" w:hAnsi="Sylfaen" w:cs="Calibri"/>
                <w:b/>
                <w:bCs/>
                <w:color w:val="000000"/>
                <w:sz w:val="18"/>
                <w:szCs w:val="18"/>
              </w:rPr>
              <w:t>N</w:t>
            </w:r>
          </w:p>
        </w:tc>
        <w:tc>
          <w:tcPr>
            <w:tcW w:w="2603" w:type="dxa"/>
            <w:tcBorders>
              <w:top w:val="single" w:sz="4" w:space="0" w:color="000000"/>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b/>
                <w:bCs/>
                <w:color w:val="000000"/>
                <w:sz w:val="18"/>
                <w:szCs w:val="18"/>
              </w:rPr>
            </w:pPr>
            <w:r w:rsidRPr="00D366C6">
              <w:rPr>
                <w:rFonts w:ascii="Sylfaen" w:eastAsia="Times New Roman" w:hAnsi="Sylfaen" w:cs="Calibri"/>
                <w:b/>
                <w:bCs/>
                <w:color w:val="000000"/>
                <w:sz w:val="18"/>
                <w:szCs w:val="18"/>
              </w:rPr>
              <w:t>განკარგულების ნომერი და თარიღი</w:t>
            </w:r>
          </w:p>
        </w:tc>
        <w:tc>
          <w:tcPr>
            <w:tcW w:w="1762" w:type="dxa"/>
            <w:gridSpan w:val="2"/>
            <w:tcBorders>
              <w:top w:val="single" w:sz="4" w:space="0" w:color="000000"/>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b/>
                <w:bCs/>
                <w:color w:val="000000"/>
                <w:sz w:val="18"/>
                <w:szCs w:val="18"/>
              </w:rPr>
            </w:pPr>
            <w:r w:rsidRPr="00D366C6">
              <w:rPr>
                <w:rFonts w:ascii="Sylfaen" w:eastAsia="Times New Roman" w:hAnsi="Sylfaen" w:cs="Calibri"/>
                <w:b/>
                <w:bCs/>
                <w:color w:val="000000"/>
                <w:sz w:val="18"/>
                <w:szCs w:val="18"/>
              </w:rPr>
              <w:t>ბიუჯეტი</w:t>
            </w:r>
          </w:p>
        </w:tc>
        <w:tc>
          <w:tcPr>
            <w:tcW w:w="679" w:type="dxa"/>
            <w:tcBorders>
              <w:top w:val="single" w:sz="4" w:space="0" w:color="000000"/>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b/>
                <w:bCs/>
                <w:color w:val="000000"/>
                <w:sz w:val="18"/>
                <w:szCs w:val="18"/>
              </w:rPr>
            </w:pPr>
            <w:r w:rsidRPr="00D366C6">
              <w:rPr>
                <w:rFonts w:ascii="Sylfaen" w:eastAsia="Times New Roman" w:hAnsi="Sylfaen" w:cs="Calibri"/>
                <w:b/>
                <w:bCs/>
                <w:color w:val="000000"/>
                <w:sz w:val="18"/>
                <w:szCs w:val="18"/>
              </w:rPr>
              <w:t>ორგ. კოდი</w:t>
            </w:r>
          </w:p>
        </w:tc>
        <w:tc>
          <w:tcPr>
            <w:tcW w:w="1599" w:type="dxa"/>
            <w:tcBorders>
              <w:top w:val="single" w:sz="4" w:space="0" w:color="000000"/>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b/>
                <w:bCs/>
                <w:color w:val="000000"/>
                <w:sz w:val="18"/>
                <w:szCs w:val="18"/>
              </w:rPr>
            </w:pPr>
            <w:r w:rsidRPr="00D366C6">
              <w:rPr>
                <w:rFonts w:ascii="Sylfaen" w:eastAsia="Times New Roman" w:hAnsi="Sylfaen" w:cs="Calibri"/>
                <w:b/>
                <w:bCs/>
                <w:color w:val="000000"/>
                <w:sz w:val="18"/>
                <w:szCs w:val="18"/>
              </w:rPr>
              <w:t>ორგ. დასახელება</w:t>
            </w:r>
          </w:p>
        </w:tc>
        <w:tc>
          <w:tcPr>
            <w:tcW w:w="1314" w:type="dxa"/>
            <w:tcBorders>
              <w:top w:val="single" w:sz="4" w:space="0" w:color="000000"/>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b/>
                <w:bCs/>
                <w:color w:val="000000"/>
                <w:sz w:val="18"/>
                <w:szCs w:val="18"/>
              </w:rPr>
            </w:pPr>
            <w:r w:rsidRPr="00D366C6">
              <w:rPr>
                <w:rFonts w:ascii="Sylfaen" w:eastAsia="Times New Roman" w:hAnsi="Sylfaen" w:cs="Calibri"/>
                <w:b/>
                <w:bCs/>
                <w:color w:val="000000"/>
                <w:sz w:val="18"/>
                <w:szCs w:val="18"/>
              </w:rPr>
              <w:t>გამოყოფილი თანხა</w:t>
            </w:r>
          </w:p>
        </w:tc>
        <w:tc>
          <w:tcPr>
            <w:tcW w:w="1450" w:type="dxa"/>
            <w:tcBorders>
              <w:top w:val="single" w:sz="4" w:space="0" w:color="000000"/>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b/>
                <w:bCs/>
                <w:color w:val="000000"/>
                <w:sz w:val="18"/>
                <w:szCs w:val="18"/>
              </w:rPr>
            </w:pPr>
            <w:r w:rsidRPr="00D366C6">
              <w:rPr>
                <w:rFonts w:ascii="Sylfaen" w:eastAsia="Times New Roman" w:hAnsi="Sylfaen" w:cs="Calibri"/>
                <w:b/>
                <w:bCs/>
                <w:color w:val="000000"/>
                <w:sz w:val="18"/>
                <w:szCs w:val="18"/>
              </w:rPr>
              <w:t>გადარიცხული</w:t>
            </w:r>
          </w:p>
        </w:tc>
        <w:tc>
          <w:tcPr>
            <w:tcW w:w="914" w:type="dxa"/>
            <w:tcBorders>
              <w:top w:val="single" w:sz="4" w:space="0" w:color="000000"/>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b/>
                <w:bCs/>
                <w:color w:val="000000"/>
                <w:sz w:val="18"/>
                <w:szCs w:val="18"/>
              </w:rPr>
            </w:pPr>
            <w:r w:rsidRPr="00D366C6">
              <w:rPr>
                <w:rFonts w:ascii="Sylfaen" w:eastAsia="Times New Roman" w:hAnsi="Sylfaen" w:cs="Calibri"/>
                <w:b/>
                <w:bCs/>
                <w:color w:val="000000"/>
                <w:sz w:val="18"/>
                <w:szCs w:val="18"/>
              </w:rPr>
              <w:t>გადახრა</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1</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N 41 145_მერის_ბრძ._15/02/2021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06 02 01</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სამედიცინო დახმარების ხარჯები</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300.00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300.00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N 41 161_მერის_ბრძ._17/02/2021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06 02 01</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სამედიცინო დახმარების ხარჯები</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250.00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250.00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3</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N 41 256_მერის_ბრძ._18/03/2021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06 02 01</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სამედიცინო დახმარების ხარჯები</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400.00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400.00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4</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N 41 322_მერის_ბრძ._05/04/2021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06 02 01</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სამედიცინო დახმარების ხარჯები</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200.00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200.00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5</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N 41 416_მერის_ბრძ._13/05/2021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06 02 01</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სამედიცინო დახმარების ხარჯები</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500.00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500.00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6</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N 41 451_მერის_ბრძ._19/05/2021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06 02 01</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სამედიცინო დახმარების ხარჯები</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400.00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400.00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7</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N 41 47_მერის_ბრძ._25/01/2021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06 02 01</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სამედიცინო დახმარების ხარჯები</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150.00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150.00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8</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ბ66.66211877_მერის_ბრძ._07/07/2021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06 02 01</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სამედიცინო დახმარების ხარჯები</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250.00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250.00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9</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ბ66.66211978_მერის_ბრძ._16/07/2021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06 02 01</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სამედიცინო დახმარების ხარჯები</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700.00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700.00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10</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ბ66.662122110_მერის_ბრძ._09/08/2021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06 02 01</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სამედიცინო დახმარების ხარჯები</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600.00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600.00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11</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ბ66.66212253_მერის_ბრძ._13/08/2021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06 02 01</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სამედიცინო დახმარების ხარჯები</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1,000.00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1,000.00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12</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ბ66.66212306_მერის_ბრძ._18/08/2021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06 02 01</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სამედიცინო დახმარების ხარჯები</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600.00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600.00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13</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ბ66.66212366_მერის_ბრძ._24/08/2021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06 02 01</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სამედიცინო დახმარების ხარჯები</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500.00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500.00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14</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ბ66.66212812_მერის_ბრძ._08/10/2021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06 02 01</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სამედიცინო დახმარების ხარჯები</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500.00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500.00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15</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ბ66.66212882_მერის_ბრძ._15/10/2021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06 02 01</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სამედიცინო დახმარების ხარჯები</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400.00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400.00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16</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ბ66.66213141_მერის_ბრძ._10/11/2021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06 02 01</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სამედიცინო დახმარების ხარჯები</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300.00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300.00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17</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ბ66.66213166_მერის_ბრძ._12/11/2021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06 02 01</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სამედიცინო დახმარების ხარჯები</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400.00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400.00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18</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ბ66.66213194_მერის_ბრძ._15/11/2021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06 02 01</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სამედიცინო დახმარების ხარჯები</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1,000.00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1,000.00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19</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ბ66.66213373_მერის_ბრძ._03/12/2021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06 02 01</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სამედიცინო დახმარების ხარჯები</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225.00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225.00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20</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ბ66.662134113_მერის_ბრძ._07/12/2021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06 02 01</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სამედიცინო დახმარების ხარჯები</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180.00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180.00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21</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ბ66.66213421_მერის_ბრძ._08/12/2021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06 02 01</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სამედიცინო დახმარების ხარჯები</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1,000.00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1,000.00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22</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ბ66.66213472_მერის_ბრძ._13/12/2021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06 02 01</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სამედიცინო დახმარების ხარჯები</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1,000.00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1,000.00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23</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ბ66.66213474_მერის_ბრძ._13/12/2021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06 02 01</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სამედიცინო დახმარების ხარჯები</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500.00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500.00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ბ66.66213478_მერის_ბრძ._13/12/2021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06 02 01</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სამედიცინო დახმარების ხარჯები</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400.00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400.00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lastRenderedPageBreak/>
              <w:t>25</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ბ66.662135711_მერის_ბრძ._23/12/2021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06 02 01</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სამედიცინო დახმარების ხარჯები</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600.00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600.00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26</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ბ66.662136116_მერის_ბრძ._27/12/2021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06 02 01</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სამედიცინო დახმარების ხარჯები</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1,000.00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1,000.00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27</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ბ66.66213615_მერის_ბრძ._27/12/2021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06 02 01</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სამედიცინო დახმარების ხარჯები</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1,000.00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1,000.00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28</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ბ66.662136272_მერის_ბრძ._28/12/2021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06 02 01</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სამედიცინო დახმარების ხარჯები</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355.00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355.00</w:t>
            </w:r>
          </w:p>
        </w:tc>
      </w:tr>
      <w:tr w:rsidR="00D366C6" w:rsidRPr="00D366C6" w:rsidTr="004F3075">
        <w:trPr>
          <w:trHeight w:val="54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29</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N 41 112_მერის_ბრძ._05/02/2021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06 02 06</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 xml:space="preserve">სტიქიური უბედურებების შედეგად მიყენებული ზიანის ხარჯი </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1,500.00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1,500.00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54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30</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N 41 432_მერის_ბრძ._18/05/2021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06 02 06</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 xml:space="preserve">სტიქიური უბედურებების შედეგად მიყენებული ზიანის ხარჯი </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1,500.00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1,500.00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54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31</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N 41 530_მერის_ბრძ._08/06/2021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06 02 06</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 xml:space="preserve">სტიქიური უბედურებების შედეგად მიყენებული ზიანის ხარჯი </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200.00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200.00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54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32</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N 41 531_მერის_ბრძ._08/06/2021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06 02 06</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 xml:space="preserve">სტიქიური უბედურებების შედეგად მიყენებული ზიანის ხარჯი </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200.00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200.00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54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33</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ბ66.66211902_მერის_ბრძ._09/07/2021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06 02 06</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 xml:space="preserve">სტიქიური უბედურებების შედეგად მიყენებული ზიანის ხარჯი </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200.00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200.00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34</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N 41 126_მერის_ბრძ._10/02/2021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06 02 07</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თანადგომის საჭიროების მქონე ოჯახთა დახმარება</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200.00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200.00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35</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N 41 137_მერის_ბრძ._12/02/2021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06 02 07</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თანადგომის საჭიროების მქონე ოჯახთა დახმარება</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150.00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150.00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36</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N 41 307_მერის_ბრძ._01/04/2021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06 02 07</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თანადგომის საჭიროების მქონე ოჯახთა დახმარება</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1,000.00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1,000.00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37</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N 41 313_მერის_ბრძ._01/04/2021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06 02 07</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თანადგომის საჭიროების მქონე ოჯახთა დახმარება</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300.00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300.00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38</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N 41 372_მერის_ბრძ._20/04/2021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06 02 07</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თანადგომის საჭიროების მქონე ოჯახთა დახმარება</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400.00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400.00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39</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ბ66.662119510_მერის_ბრძ._14/07/2021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06 02 07</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თანადგომის საჭიროების მქონე ოჯახთა დახმარება</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150.00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150.00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40</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ბ66.662119512_მერის_ბრძ._14/07/2021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06 02 07</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თანადგომის საჭიროების მქონე ოჯახთა დახმარება</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1,000.00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1,000.00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41</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ბ66.66212105_მერის_ბრძ._29/07/2021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06 02 07</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თანადგომის საჭიროების მქონე ოჯახთა დახმარება</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300.00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300.00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42</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ბ66.66212172_მერის_ბრძ._05/08/2021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06 02 07</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თანადგომის საჭიროების მქონე ოჯახთა დახმარება</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1,000.00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1,000.00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43</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ბ66.66212324_მერის_ბრძ._20/08/2021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06 02 07</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თანადგომის საჭიროების მქონე ოჯახთა დახმარება</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250.00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250.00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44</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ბ66.66212421_მერის_ბრძ._30/08/2021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06 02 07</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თანადგომის საჭიროების მქონე ოჯახთა დახმარება</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500.00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500.00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45</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ბ66.662124312_მერის_ბრძ._31/08/2021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06 02 07</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თანადგომის საჭიროების მქონე ოჯახთა დახმარება</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300.00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300.00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46</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ბ66.66212785_მერის_ბრძ._05/10/2021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06 02 07</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თანადგომის საჭიროების მქონე ოჯახთა დახმარება</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400.00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400.00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lastRenderedPageBreak/>
              <w:t>47</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ბ66.66213367_მერის_ბრძ._02/12/2021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06 02 07</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თანადგომის საჭიროების მქონე ოჯახთა დახმარება</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3,000.00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3,000.00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48</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ბ66.66213508_მერის_ბრძ._16/12/2021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06 02 07</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თანადგომის საჭიროების მქონე ოჯახთა დახმარება</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600.00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600.00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49</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ბ66.66213509_მერის_ბრძ._16/12/2021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06 02 07</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თანადგომის საჭიროების მქონე ოჯახთა დახმარება</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400.00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400.00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50</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ბ66.66213571_მერის_ბრძ._23/12/2021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06 02 07</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თანადგომის საჭიროების მქონე ოჯახთა დახმარება</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500.00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500.00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51</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ბ66.66213576_მერის_ბრძ._23/12/2021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06 02 07</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თანადგომის საჭიროების მქონე ოჯახთა დახმარება</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300.00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300.00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52</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ბ66.662136227_მერის_ბრძ._28/12/2021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06 02 07</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თანადგომის საჭიროების მქონე ოჯახთა დახმარება</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250.00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250.00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53</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ბ66.662136283_მერის_ბრძ._28/12/2021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06 02 07</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თანადგომის საჭიროების მქონე ოჯახთა დახმარება</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200.00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200.00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60"/>
        </w:trPr>
        <w:tc>
          <w:tcPr>
            <w:tcW w:w="372" w:type="dxa"/>
            <w:tcBorders>
              <w:top w:val="nil"/>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54</w:t>
            </w:r>
          </w:p>
        </w:tc>
        <w:tc>
          <w:tcPr>
            <w:tcW w:w="2603"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ბ66.66213645_მერის_ბრძ._30/12/2021</w:t>
            </w:r>
          </w:p>
        </w:tc>
        <w:tc>
          <w:tcPr>
            <w:tcW w:w="372"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Sylfaen" w:eastAsia="Times New Roman" w:hAnsi="Sylfaen" w:cs="Calibri"/>
                <w:color w:val="000000"/>
                <w:sz w:val="14"/>
                <w:szCs w:val="14"/>
              </w:rPr>
            </w:pPr>
            <w:r w:rsidRPr="00D366C6">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4"/>
                <w:szCs w:val="14"/>
              </w:rPr>
            </w:pPr>
            <w:r w:rsidRPr="00D366C6">
              <w:rPr>
                <w:rFonts w:ascii="Arial" w:eastAsia="Times New Roman" w:hAnsi="Arial" w:cs="Arial"/>
                <w:color w:val="000000"/>
                <w:sz w:val="14"/>
                <w:szCs w:val="14"/>
              </w:rPr>
              <w:t>06 02 07</w:t>
            </w:r>
          </w:p>
        </w:tc>
        <w:tc>
          <w:tcPr>
            <w:tcW w:w="1599"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rPr>
                <w:rFonts w:ascii="Sylfaen" w:eastAsia="Times New Roman" w:hAnsi="Sylfaen" w:cs="Calibri"/>
                <w:color w:val="000000"/>
                <w:sz w:val="14"/>
                <w:szCs w:val="14"/>
              </w:rPr>
            </w:pPr>
            <w:r w:rsidRPr="00D366C6">
              <w:rPr>
                <w:rFonts w:ascii="Sylfaen" w:eastAsia="Times New Roman" w:hAnsi="Sylfaen" w:cs="Calibri"/>
                <w:color w:val="000000"/>
                <w:sz w:val="14"/>
                <w:szCs w:val="14"/>
              </w:rPr>
              <w:t>თანადგომის საჭიროების მქონე ოჯახთა დახმარება</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500.00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500.00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color w:val="000000"/>
                <w:sz w:val="14"/>
                <w:szCs w:val="14"/>
              </w:rPr>
            </w:pPr>
            <w:r w:rsidRPr="00D366C6">
              <w:rPr>
                <w:rFonts w:ascii="Arial" w:eastAsia="Times New Roman" w:hAnsi="Arial" w:cs="Arial"/>
                <w:color w:val="000000"/>
                <w:sz w:val="14"/>
                <w:szCs w:val="14"/>
              </w:rPr>
              <w:t>0.00</w:t>
            </w:r>
          </w:p>
        </w:tc>
      </w:tr>
      <w:tr w:rsidR="00D366C6" w:rsidRPr="00D366C6" w:rsidTr="004F3075">
        <w:trPr>
          <w:trHeight w:val="300"/>
        </w:trPr>
        <w:tc>
          <w:tcPr>
            <w:tcW w:w="7015"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D366C6" w:rsidRPr="00D366C6" w:rsidRDefault="00D366C6" w:rsidP="00D366C6">
            <w:pPr>
              <w:spacing w:after="0" w:line="240" w:lineRule="auto"/>
              <w:jc w:val="center"/>
              <w:rPr>
                <w:rFonts w:ascii="Arial" w:eastAsia="Times New Roman" w:hAnsi="Arial" w:cs="Arial"/>
                <w:color w:val="000000"/>
                <w:sz w:val="16"/>
                <w:szCs w:val="16"/>
              </w:rPr>
            </w:pPr>
            <w:r w:rsidRPr="00D366C6">
              <w:rPr>
                <w:rFonts w:ascii="Arial" w:eastAsia="Times New Roman" w:hAnsi="Arial" w:cs="Arial"/>
                <w:color w:val="000000"/>
                <w:sz w:val="16"/>
                <w:szCs w:val="16"/>
              </w:rPr>
              <w:t> </w:t>
            </w:r>
          </w:p>
        </w:tc>
        <w:tc>
          <w:tcPr>
            <w:tcW w:w="13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b/>
                <w:bCs/>
                <w:color w:val="000000"/>
                <w:sz w:val="16"/>
                <w:szCs w:val="16"/>
              </w:rPr>
            </w:pPr>
            <w:r w:rsidRPr="00D366C6">
              <w:rPr>
                <w:rFonts w:ascii="Arial" w:eastAsia="Times New Roman" w:hAnsi="Arial" w:cs="Arial"/>
                <w:b/>
                <w:bCs/>
                <w:color w:val="000000"/>
                <w:sz w:val="16"/>
                <w:szCs w:val="16"/>
              </w:rPr>
              <w:t>30,010.00</w:t>
            </w:r>
          </w:p>
        </w:tc>
        <w:tc>
          <w:tcPr>
            <w:tcW w:w="1450"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b/>
                <w:bCs/>
                <w:color w:val="000000"/>
                <w:sz w:val="16"/>
                <w:szCs w:val="16"/>
              </w:rPr>
            </w:pPr>
            <w:r w:rsidRPr="00D366C6">
              <w:rPr>
                <w:rFonts w:ascii="Arial" w:eastAsia="Times New Roman" w:hAnsi="Arial" w:cs="Arial"/>
                <w:b/>
                <w:bCs/>
                <w:color w:val="000000"/>
                <w:sz w:val="16"/>
                <w:szCs w:val="16"/>
              </w:rPr>
              <w:t>29,655.00</w:t>
            </w:r>
          </w:p>
        </w:tc>
        <w:tc>
          <w:tcPr>
            <w:tcW w:w="914" w:type="dxa"/>
            <w:tcBorders>
              <w:top w:val="nil"/>
              <w:left w:val="nil"/>
              <w:bottom w:val="single" w:sz="4" w:space="0" w:color="000000"/>
              <w:right w:val="single" w:sz="4" w:space="0" w:color="000000"/>
            </w:tcBorders>
            <w:shd w:val="clear" w:color="auto" w:fill="auto"/>
            <w:hideMark/>
          </w:tcPr>
          <w:p w:rsidR="00D366C6" w:rsidRPr="00D366C6" w:rsidRDefault="00D366C6" w:rsidP="00D366C6">
            <w:pPr>
              <w:spacing w:after="0" w:line="240" w:lineRule="auto"/>
              <w:jc w:val="right"/>
              <w:rPr>
                <w:rFonts w:ascii="Arial" w:eastAsia="Times New Roman" w:hAnsi="Arial" w:cs="Arial"/>
                <w:b/>
                <w:bCs/>
                <w:color w:val="000000"/>
                <w:sz w:val="16"/>
                <w:szCs w:val="16"/>
              </w:rPr>
            </w:pPr>
            <w:r w:rsidRPr="00D366C6">
              <w:rPr>
                <w:rFonts w:ascii="Arial" w:eastAsia="Times New Roman" w:hAnsi="Arial" w:cs="Arial"/>
                <w:b/>
                <w:bCs/>
                <w:color w:val="000000"/>
                <w:sz w:val="16"/>
                <w:szCs w:val="16"/>
              </w:rPr>
              <w:t>355.00</w:t>
            </w:r>
          </w:p>
        </w:tc>
      </w:tr>
    </w:tbl>
    <w:p w:rsidR="00937ED8" w:rsidRPr="00473033" w:rsidRDefault="00937ED8" w:rsidP="00F837E0">
      <w:pPr>
        <w:pStyle w:val="Style2"/>
      </w:pPr>
      <w:bookmarkStart w:id="17" w:name="_Toc96695267"/>
      <w:r w:rsidRPr="00473033">
        <w:t>წინა წლებში წარმოქმნილი ვალდებულებების დაფარვა და სასამართლო გადაწყვეტილებების აღსრულების ფინანსური უზრუნველყოფის ფონდი</w:t>
      </w:r>
      <w:bookmarkEnd w:id="17"/>
    </w:p>
    <w:p w:rsidR="00937ED8" w:rsidRPr="00473033" w:rsidRDefault="00937ED8" w:rsidP="001B7C28">
      <w:pPr>
        <w:jc w:val="both"/>
        <w:rPr>
          <w:rFonts w:ascii="Sylfaen" w:hAnsi="Sylfaen"/>
          <w:lang w:val="ka-GE"/>
        </w:rPr>
      </w:pPr>
    </w:p>
    <w:p w:rsidR="00937ED8" w:rsidRPr="00473033" w:rsidRDefault="00937ED8" w:rsidP="001B7C28">
      <w:pPr>
        <w:jc w:val="both"/>
        <w:rPr>
          <w:rFonts w:ascii="Sylfaen" w:hAnsi="Sylfaen"/>
          <w:lang w:val="ka-GE"/>
        </w:rPr>
      </w:pPr>
      <w:r w:rsidRPr="00473033">
        <w:rPr>
          <w:rFonts w:ascii="Sylfaen" w:hAnsi="Sylfaen"/>
          <w:lang w:val="ka-GE"/>
        </w:rPr>
        <w:t>დავალიანების ფონდის თავდაპირველი მოცულობა</w:t>
      </w:r>
      <w:r w:rsidR="00E21245">
        <w:rPr>
          <w:rFonts w:ascii="Sylfaen" w:hAnsi="Sylfaen"/>
          <w:lang w:val="ka-GE"/>
        </w:rPr>
        <w:t xml:space="preserve"> 34</w:t>
      </w:r>
      <w:r w:rsidR="00194ACD">
        <w:rPr>
          <w:rFonts w:ascii="Sylfaen" w:hAnsi="Sylfaen"/>
          <w:lang w:val="ka-GE"/>
        </w:rPr>
        <w:t>.2</w:t>
      </w:r>
      <w:r w:rsidRPr="00473033">
        <w:rPr>
          <w:rFonts w:ascii="Sylfaen" w:hAnsi="Sylfaen"/>
          <w:lang w:val="ka-GE"/>
        </w:rPr>
        <w:t xml:space="preserve"> ათასი ლარით განისაზღვრა. სასამართლო გადაწყვეტილებების </w:t>
      </w:r>
      <w:r w:rsidR="00A74D00" w:rsidRPr="00473033">
        <w:rPr>
          <w:rFonts w:ascii="Sylfaen" w:hAnsi="Sylfaen"/>
          <w:lang w:val="ka-GE"/>
        </w:rPr>
        <w:t>აღსრულებათვის</w:t>
      </w:r>
      <w:r w:rsidRPr="00473033">
        <w:rPr>
          <w:rFonts w:ascii="Sylfaen" w:hAnsi="Sylfaen"/>
          <w:lang w:val="ka-GE"/>
        </w:rPr>
        <w:t xml:space="preserve"> </w:t>
      </w:r>
      <w:r w:rsidR="00047D52">
        <w:rPr>
          <w:rFonts w:ascii="Sylfaen" w:hAnsi="Sylfaen"/>
          <w:lang w:val="ka-GE"/>
        </w:rPr>
        <w:t>2021</w:t>
      </w:r>
      <w:r w:rsidR="005E1350" w:rsidRPr="00473033">
        <w:rPr>
          <w:rFonts w:ascii="Sylfaen" w:hAnsi="Sylfaen"/>
          <w:lang w:val="ka-GE"/>
        </w:rPr>
        <w:t xml:space="preserve"> წელს მუნიციპალიტეტის </w:t>
      </w:r>
      <w:r w:rsidR="00A74D00" w:rsidRPr="00473033">
        <w:rPr>
          <w:rFonts w:ascii="Sylfaen" w:hAnsi="Sylfaen"/>
          <w:lang w:val="ka-GE"/>
        </w:rPr>
        <w:t>ბიუჯეტიდა</w:t>
      </w:r>
      <w:r w:rsidR="0079561F" w:rsidRPr="00473033">
        <w:rPr>
          <w:rFonts w:ascii="Sylfaen" w:hAnsi="Sylfaen"/>
          <w:lang w:val="ka-GE"/>
        </w:rPr>
        <w:t>ნ</w:t>
      </w:r>
      <w:r w:rsidR="00A74D00" w:rsidRPr="00473033">
        <w:rPr>
          <w:rFonts w:ascii="Sylfaen" w:hAnsi="Sylfaen"/>
          <w:lang w:val="ka-GE"/>
        </w:rPr>
        <w:t xml:space="preserve"> </w:t>
      </w:r>
      <w:r w:rsidR="003B17A5" w:rsidRPr="00473033">
        <w:rPr>
          <w:rFonts w:ascii="Sylfaen" w:hAnsi="Sylfaen"/>
          <w:lang w:val="ka-GE"/>
        </w:rPr>
        <w:t>გ</w:t>
      </w:r>
      <w:r w:rsidR="00A74D00" w:rsidRPr="00473033">
        <w:rPr>
          <w:rFonts w:ascii="Sylfaen" w:hAnsi="Sylfaen"/>
          <w:lang w:val="ka-GE"/>
        </w:rPr>
        <w:t>ადახდილი იქნა</w:t>
      </w:r>
      <w:r w:rsidR="004D5DFF">
        <w:rPr>
          <w:rFonts w:ascii="Sylfaen" w:hAnsi="Sylfaen"/>
          <w:lang w:val="ka-GE"/>
        </w:rPr>
        <w:t xml:space="preserve"> 34.0</w:t>
      </w:r>
      <w:r w:rsidR="005E1350" w:rsidRPr="00473033">
        <w:rPr>
          <w:rFonts w:ascii="Sylfaen" w:hAnsi="Sylfaen"/>
          <w:lang w:val="ka-GE"/>
        </w:rPr>
        <w:t xml:space="preserve"> ათასი ლარი</w:t>
      </w:r>
      <w:r w:rsidR="00A74D00" w:rsidRPr="00473033">
        <w:rPr>
          <w:rFonts w:ascii="Sylfaen" w:hAnsi="Sylfaen"/>
          <w:lang w:val="ka-GE"/>
        </w:rPr>
        <w:t>.</w:t>
      </w:r>
    </w:p>
    <w:p w:rsidR="00026EAD" w:rsidRDefault="00026EAD" w:rsidP="00026EAD">
      <w:pPr>
        <w:jc w:val="right"/>
        <w:rPr>
          <w:rFonts w:ascii="Sylfaen" w:hAnsi="Sylfaen"/>
          <w:i/>
          <w:sz w:val="18"/>
          <w:lang w:val="ka-GE"/>
        </w:rPr>
      </w:pPr>
      <w:r w:rsidRPr="00473033">
        <w:rPr>
          <w:rFonts w:ascii="Sylfaen" w:hAnsi="Sylfaen"/>
          <w:i/>
          <w:sz w:val="18"/>
          <w:lang w:val="ka-GE"/>
        </w:rPr>
        <w:t>ცხრილი</w:t>
      </w:r>
      <w:r w:rsidR="00F60BA3">
        <w:rPr>
          <w:rFonts w:ascii="Sylfaen" w:hAnsi="Sylfaen"/>
          <w:i/>
          <w:sz w:val="18"/>
          <w:lang w:val="ka-GE"/>
        </w:rPr>
        <w:t xml:space="preserve"> N 14</w:t>
      </w:r>
    </w:p>
    <w:tbl>
      <w:tblPr>
        <w:tblW w:w="10303" w:type="dxa"/>
        <w:tblLook w:val="04A0" w:firstRow="1" w:lastRow="0" w:firstColumn="1" w:lastColumn="0" w:noHBand="0" w:noVBand="1"/>
      </w:tblPr>
      <w:tblGrid>
        <w:gridCol w:w="347"/>
        <w:gridCol w:w="1866"/>
        <w:gridCol w:w="372"/>
        <w:gridCol w:w="1390"/>
        <w:gridCol w:w="679"/>
        <w:gridCol w:w="1971"/>
        <w:gridCol w:w="1314"/>
        <w:gridCol w:w="1450"/>
        <w:gridCol w:w="914"/>
      </w:tblGrid>
      <w:tr w:rsidR="00DC2ECA" w:rsidRPr="00DC2ECA" w:rsidTr="00DC2ECA">
        <w:trPr>
          <w:trHeight w:val="765"/>
        </w:trPr>
        <w:tc>
          <w:tcPr>
            <w:tcW w:w="347" w:type="dxa"/>
            <w:tcBorders>
              <w:top w:val="single" w:sz="4" w:space="0" w:color="000000"/>
              <w:left w:val="single" w:sz="4" w:space="0" w:color="000000"/>
              <w:bottom w:val="single" w:sz="4" w:space="0" w:color="000000"/>
              <w:right w:val="single" w:sz="4" w:space="0" w:color="000000"/>
            </w:tcBorders>
            <w:shd w:val="clear" w:color="auto" w:fill="auto"/>
            <w:hideMark/>
          </w:tcPr>
          <w:p w:rsidR="00DC2ECA" w:rsidRPr="00DC2ECA" w:rsidRDefault="00DC2ECA" w:rsidP="00DC2ECA">
            <w:pPr>
              <w:spacing w:after="0" w:line="240" w:lineRule="auto"/>
              <w:jc w:val="center"/>
              <w:rPr>
                <w:rFonts w:ascii="Sylfaen" w:eastAsia="Times New Roman" w:hAnsi="Sylfaen" w:cs="Calibri"/>
                <w:b/>
                <w:bCs/>
                <w:color w:val="000000"/>
                <w:sz w:val="18"/>
                <w:szCs w:val="18"/>
              </w:rPr>
            </w:pPr>
            <w:r w:rsidRPr="00DC2ECA">
              <w:rPr>
                <w:rFonts w:ascii="Sylfaen" w:eastAsia="Times New Roman" w:hAnsi="Sylfaen" w:cs="Calibri"/>
                <w:b/>
                <w:bCs/>
                <w:color w:val="000000"/>
                <w:sz w:val="18"/>
                <w:szCs w:val="18"/>
              </w:rPr>
              <w:t>N</w:t>
            </w:r>
          </w:p>
        </w:tc>
        <w:tc>
          <w:tcPr>
            <w:tcW w:w="1866" w:type="dxa"/>
            <w:tcBorders>
              <w:top w:val="single" w:sz="4" w:space="0" w:color="000000"/>
              <w:left w:val="nil"/>
              <w:bottom w:val="single" w:sz="4" w:space="0" w:color="000000"/>
              <w:right w:val="single" w:sz="4" w:space="0" w:color="000000"/>
            </w:tcBorders>
            <w:shd w:val="clear" w:color="auto" w:fill="auto"/>
            <w:hideMark/>
          </w:tcPr>
          <w:p w:rsidR="00DC2ECA" w:rsidRPr="00DC2ECA" w:rsidRDefault="00DC2ECA" w:rsidP="00DC2ECA">
            <w:pPr>
              <w:spacing w:after="0" w:line="240" w:lineRule="auto"/>
              <w:jc w:val="center"/>
              <w:rPr>
                <w:rFonts w:ascii="Sylfaen" w:eastAsia="Times New Roman" w:hAnsi="Sylfaen" w:cs="Calibri"/>
                <w:b/>
                <w:bCs/>
                <w:color w:val="000000"/>
                <w:sz w:val="18"/>
                <w:szCs w:val="18"/>
              </w:rPr>
            </w:pPr>
            <w:r w:rsidRPr="00DC2ECA">
              <w:rPr>
                <w:rFonts w:ascii="Sylfaen" w:eastAsia="Times New Roman" w:hAnsi="Sylfaen" w:cs="Calibri"/>
                <w:b/>
                <w:bCs/>
                <w:color w:val="000000"/>
                <w:sz w:val="18"/>
                <w:szCs w:val="18"/>
              </w:rPr>
              <w:t>განკარგულების ნომერი და თარიღი</w:t>
            </w:r>
          </w:p>
        </w:tc>
        <w:tc>
          <w:tcPr>
            <w:tcW w:w="1762" w:type="dxa"/>
            <w:gridSpan w:val="2"/>
            <w:tcBorders>
              <w:top w:val="single" w:sz="4" w:space="0" w:color="000000"/>
              <w:left w:val="nil"/>
              <w:bottom w:val="single" w:sz="4" w:space="0" w:color="000000"/>
              <w:right w:val="single" w:sz="4" w:space="0" w:color="000000"/>
            </w:tcBorders>
            <w:shd w:val="clear" w:color="auto" w:fill="auto"/>
            <w:hideMark/>
          </w:tcPr>
          <w:p w:rsidR="00DC2ECA" w:rsidRPr="00DC2ECA" w:rsidRDefault="00DC2ECA" w:rsidP="00DC2ECA">
            <w:pPr>
              <w:spacing w:after="0" w:line="240" w:lineRule="auto"/>
              <w:jc w:val="center"/>
              <w:rPr>
                <w:rFonts w:ascii="Sylfaen" w:eastAsia="Times New Roman" w:hAnsi="Sylfaen" w:cs="Calibri"/>
                <w:b/>
                <w:bCs/>
                <w:color w:val="000000"/>
                <w:sz w:val="18"/>
                <w:szCs w:val="18"/>
              </w:rPr>
            </w:pPr>
            <w:r w:rsidRPr="00DC2ECA">
              <w:rPr>
                <w:rFonts w:ascii="Sylfaen" w:eastAsia="Times New Roman" w:hAnsi="Sylfaen" w:cs="Calibri"/>
                <w:b/>
                <w:bCs/>
                <w:color w:val="000000"/>
                <w:sz w:val="18"/>
                <w:szCs w:val="18"/>
              </w:rPr>
              <w:t>ბიუჯეტი</w:t>
            </w:r>
          </w:p>
        </w:tc>
        <w:tc>
          <w:tcPr>
            <w:tcW w:w="679" w:type="dxa"/>
            <w:tcBorders>
              <w:top w:val="single" w:sz="4" w:space="0" w:color="000000"/>
              <w:left w:val="nil"/>
              <w:bottom w:val="single" w:sz="4" w:space="0" w:color="000000"/>
              <w:right w:val="single" w:sz="4" w:space="0" w:color="000000"/>
            </w:tcBorders>
            <w:shd w:val="clear" w:color="auto" w:fill="auto"/>
            <w:hideMark/>
          </w:tcPr>
          <w:p w:rsidR="00DC2ECA" w:rsidRPr="00DC2ECA" w:rsidRDefault="00DC2ECA" w:rsidP="00DC2ECA">
            <w:pPr>
              <w:spacing w:after="0" w:line="240" w:lineRule="auto"/>
              <w:jc w:val="center"/>
              <w:rPr>
                <w:rFonts w:ascii="Sylfaen" w:eastAsia="Times New Roman" w:hAnsi="Sylfaen" w:cs="Calibri"/>
                <w:b/>
                <w:bCs/>
                <w:color w:val="000000"/>
                <w:sz w:val="18"/>
                <w:szCs w:val="18"/>
              </w:rPr>
            </w:pPr>
            <w:r w:rsidRPr="00DC2ECA">
              <w:rPr>
                <w:rFonts w:ascii="Sylfaen" w:eastAsia="Times New Roman" w:hAnsi="Sylfaen" w:cs="Calibri"/>
                <w:b/>
                <w:bCs/>
                <w:color w:val="000000"/>
                <w:sz w:val="18"/>
                <w:szCs w:val="18"/>
              </w:rPr>
              <w:t>ორგ. კოდი</w:t>
            </w:r>
          </w:p>
        </w:tc>
        <w:tc>
          <w:tcPr>
            <w:tcW w:w="1971" w:type="dxa"/>
            <w:tcBorders>
              <w:top w:val="single" w:sz="4" w:space="0" w:color="000000"/>
              <w:left w:val="nil"/>
              <w:bottom w:val="single" w:sz="4" w:space="0" w:color="000000"/>
              <w:right w:val="single" w:sz="4" w:space="0" w:color="000000"/>
            </w:tcBorders>
            <w:shd w:val="clear" w:color="auto" w:fill="auto"/>
            <w:hideMark/>
          </w:tcPr>
          <w:p w:rsidR="00DC2ECA" w:rsidRPr="00DC2ECA" w:rsidRDefault="00DC2ECA" w:rsidP="00DC2ECA">
            <w:pPr>
              <w:spacing w:after="0" w:line="240" w:lineRule="auto"/>
              <w:jc w:val="center"/>
              <w:rPr>
                <w:rFonts w:ascii="Sylfaen" w:eastAsia="Times New Roman" w:hAnsi="Sylfaen" w:cs="Calibri"/>
                <w:b/>
                <w:bCs/>
                <w:color w:val="000000"/>
                <w:sz w:val="18"/>
                <w:szCs w:val="18"/>
              </w:rPr>
            </w:pPr>
            <w:r w:rsidRPr="00DC2ECA">
              <w:rPr>
                <w:rFonts w:ascii="Sylfaen" w:eastAsia="Times New Roman" w:hAnsi="Sylfaen" w:cs="Calibri"/>
                <w:b/>
                <w:bCs/>
                <w:color w:val="000000"/>
                <w:sz w:val="18"/>
                <w:szCs w:val="18"/>
              </w:rPr>
              <w:t>ორგ. დასახელება</w:t>
            </w:r>
          </w:p>
        </w:tc>
        <w:tc>
          <w:tcPr>
            <w:tcW w:w="1314" w:type="dxa"/>
            <w:tcBorders>
              <w:top w:val="single" w:sz="4" w:space="0" w:color="000000"/>
              <w:left w:val="nil"/>
              <w:bottom w:val="single" w:sz="4" w:space="0" w:color="000000"/>
              <w:right w:val="single" w:sz="4" w:space="0" w:color="000000"/>
            </w:tcBorders>
            <w:shd w:val="clear" w:color="auto" w:fill="auto"/>
            <w:hideMark/>
          </w:tcPr>
          <w:p w:rsidR="00DC2ECA" w:rsidRPr="00DC2ECA" w:rsidRDefault="00DC2ECA" w:rsidP="00DC2ECA">
            <w:pPr>
              <w:spacing w:after="0" w:line="240" w:lineRule="auto"/>
              <w:jc w:val="center"/>
              <w:rPr>
                <w:rFonts w:ascii="Sylfaen" w:eastAsia="Times New Roman" w:hAnsi="Sylfaen" w:cs="Calibri"/>
                <w:b/>
                <w:bCs/>
                <w:color w:val="000000"/>
                <w:sz w:val="18"/>
                <w:szCs w:val="18"/>
              </w:rPr>
            </w:pPr>
            <w:r w:rsidRPr="00DC2ECA">
              <w:rPr>
                <w:rFonts w:ascii="Sylfaen" w:eastAsia="Times New Roman" w:hAnsi="Sylfaen" w:cs="Calibri"/>
                <w:b/>
                <w:bCs/>
                <w:color w:val="000000"/>
                <w:sz w:val="18"/>
                <w:szCs w:val="18"/>
              </w:rPr>
              <w:t>გამოყოფილი თანხა</w:t>
            </w:r>
          </w:p>
        </w:tc>
        <w:tc>
          <w:tcPr>
            <w:tcW w:w="1450" w:type="dxa"/>
            <w:tcBorders>
              <w:top w:val="single" w:sz="4" w:space="0" w:color="000000"/>
              <w:left w:val="nil"/>
              <w:bottom w:val="single" w:sz="4" w:space="0" w:color="000000"/>
              <w:right w:val="single" w:sz="4" w:space="0" w:color="000000"/>
            </w:tcBorders>
            <w:shd w:val="clear" w:color="auto" w:fill="auto"/>
            <w:hideMark/>
          </w:tcPr>
          <w:p w:rsidR="00DC2ECA" w:rsidRPr="00DC2ECA" w:rsidRDefault="00DC2ECA" w:rsidP="00DC2ECA">
            <w:pPr>
              <w:spacing w:after="0" w:line="240" w:lineRule="auto"/>
              <w:jc w:val="center"/>
              <w:rPr>
                <w:rFonts w:ascii="Sylfaen" w:eastAsia="Times New Roman" w:hAnsi="Sylfaen" w:cs="Calibri"/>
                <w:b/>
                <w:bCs/>
                <w:color w:val="000000"/>
                <w:sz w:val="18"/>
                <w:szCs w:val="18"/>
              </w:rPr>
            </w:pPr>
            <w:r w:rsidRPr="00DC2ECA">
              <w:rPr>
                <w:rFonts w:ascii="Sylfaen" w:eastAsia="Times New Roman" w:hAnsi="Sylfaen" w:cs="Calibri"/>
                <w:b/>
                <w:bCs/>
                <w:color w:val="000000"/>
                <w:sz w:val="18"/>
                <w:szCs w:val="18"/>
              </w:rPr>
              <w:t>გადარიცხული</w:t>
            </w:r>
          </w:p>
        </w:tc>
        <w:tc>
          <w:tcPr>
            <w:tcW w:w="914" w:type="dxa"/>
            <w:tcBorders>
              <w:top w:val="single" w:sz="4" w:space="0" w:color="000000"/>
              <w:left w:val="nil"/>
              <w:bottom w:val="single" w:sz="4" w:space="0" w:color="000000"/>
              <w:right w:val="single" w:sz="4" w:space="0" w:color="000000"/>
            </w:tcBorders>
            <w:shd w:val="clear" w:color="auto" w:fill="auto"/>
            <w:hideMark/>
          </w:tcPr>
          <w:p w:rsidR="00DC2ECA" w:rsidRPr="00DC2ECA" w:rsidRDefault="00DC2ECA" w:rsidP="00DC2ECA">
            <w:pPr>
              <w:spacing w:after="0" w:line="240" w:lineRule="auto"/>
              <w:jc w:val="center"/>
              <w:rPr>
                <w:rFonts w:ascii="Sylfaen" w:eastAsia="Times New Roman" w:hAnsi="Sylfaen" w:cs="Calibri"/>
                <w:b/>
                <w:bCs/>
                <w:color w:val="000000"/>
                <w:sz w:val="18"/>
                <w:szCs w:val="18"/>
              </w:rPr>
            </w:pPr>
            <w:r w:rsidRPr="00DC2ECA">
              <w:rPr>
                <w:rFonts w:ascii="Sylfaen" w:eastAsia="Times New Roman" w:hAnsi="Sylfaen" w:cs="Calibri"/>
                <w:b/>
                <w:bCs/>
                <w:color w:val="000000"/>
                <w:sz w:val="18"/>
                <w:szCs w:val="18"/>
              </w:rPr>
              <w:t>გადახრა</w:t>
            </w:r>
          </w:p>
        </w:tc>
      </w:tr>
      <w:tr w:rsidR="00DC2ECA" w:rsidRPr="00DC2ECA" w:rsidTr="00DC2ECA">
        <w:trPr>
          <w:trHeight w:val="720"/>
        </w:trPr>
        <w:tc>
          <w:tcPr>
            <w:tcW w:w="347" w:type="dxa"/>
            <w:tcBorders>
              <w:top w:val="nil"/>
              <w:left w:val="single" w:sz="4" w:space="0" w:color="000000"/>
              <w:bottom w:val="single" w:sz="4" w:space="0" w:color="000000"/>
              <w:right w:val="single" w:sz="4" w:space="0" w:color="000000"/>
            </w:tcBorders>
            <w:shd w:val="clear" w:color="auto" w:fill="auto"/>
            <w:hideMark/>
          </w:tcPr>
          <w:p w:rsidR="00DC2ECA" w:rsidRPr="00DC2ECA" w:rsidRDefault="00DC2ECA" w:rsidP="00DC2ECA">
            <w:pPr>
              <w:spacing w:after="0" w:line="240" w:lineRule="auto"/>
              <w:jc w:val="center"/>
              <w:rPr>
                <w:rFonts w:ascii="Arial" w:eastAsia="Times New Roman" w:hAnsi="Arial" w:cs="Arial"/>
                <w:color w:val="000000"/>
                <w:sz w:val="14"/>
                <w:szCs w:val="14"/>
              </w:rPr>
            </w:pPr>
            <w:r w:rsidRPr="00DC2ECA">
              <w:rPr>
                <w:rFonts w:ascii="Arial" w:eastAsia="Times New Roman" w:hAnsi="Arial" w:cs="Arial"/>
                <w:color w:val="000000"/>
                <w:sz w:val="14"/>
                <w:szCs w:val="14"/>
              </w:rPr>
              <w:t>1</w:t>
            </w:r>
          </w:p>
        </w:tc>
        <w:tc>
          <w:tcPr>
            <w:tcW w:w="1866" w:type="dxa"/>
            <w:tcBorders>
              <w:top w:val="nil"/>
              <w:left w:val="nil"/>
              <w:bottom w:val="single" w:sz="4" w:space="0" w:color="000000"/>
              <w:right w:val="single" w:sz="4" w:space="0" w:color="000000"/>
            </w:tcBorders>
            <w:shd w:val="clear" w:color="auto" w:fill="auto"/>
            <w:hideMark/>
          </w:tcPr>
          <w:p w:rsidR="00DC2ECA" w:rsidRPr="00DC2ECA" w:rsidRDefault="00DC2ECA" w:rsidP="00DC2ECA">
            <w:pPr>
              <w:spacing w:after="0" w:line="240" w:lineRule="auto"/>
              <w:jc w:val="center"/>
              <w:rPr>
                <w:rFonts w:ascii="Sylfaen" w:eastAsia="Times New Roman" w:hAnsi="Sylfaen" w:cs="Calibri"/>
                <w:color w:val="000000"/>
                <w:sz w:val="14"/>
                <w:szCs w:val="14"/>
              </w:rPr>
            </w:pPr>
            <w:r w:rsidRPr="00DC2ECA">
              <w:rPr>
                <w:rFonts w:ascii="Sylfaen" w:eastAsia="Times New Roman" w:hAnsi="Sylfaen" w:cs="Calibri"/>
                <w:color w:val="000000"/>
                <w:sz w:val="14"/>
                <w:szCs w:val="14"/>
              </w:rPr>
              <w:t>N41 18_მერის_ბრძ._22/01/2021</w:t>
            </w:r>
          </w:p>
        </w:tc>
        <w:tc>
          <w:tcPr>
            <w:tcW w:w="372" w:type="dxa"/>
            <w:tcBorders>
              <w:top w:val="nil"/>
              <w:left w:val="nil"/>
              <w:bottom w:val="single" w:sz="4" w:space="0" w:color="000000"/>
              <w:right w:val="single" w:sz="4" w:space="0" w:color="000000"/>
            </w:tcBorders>
            <w:shd w:val="clear" w:color="auto" w:fill="auto"/>
            <w:hideMark/>
          </w:tcPr>
          <w:p w:rsidR="00DC2ECA" w:rsidRPr="00DC2ECA" w:rsidRDefault="00DC2ECA" w:rsidP="00DC2ECA">
            <w:pPr>
              <w:spacing w:after="0" w:line="240" w:lineRule="auto"/>
              <w:jc w:val="center"/>
              <w:rPr>
                <w:rFonts w:ascii="Arial" w:eastAsia="Times New Roman" w:hAnsi="Arial" w:cs="Arial"/>
                <w:color w:val="000000"/>
                <w:sz w:val="14"/>
                <w:szCs w:val="14"/>
              </w:rPr>
            </w:pPr>
            <w:r w:rsidRPr="00DC2ECA">
              <w:rPr>
                <w:rFonts w:ascii="Arial" w:eastAsia="Times New Roman" w:hAnsi="Arial" w:cs="Arial"/>
                <w:color w:val="000000"/>
                <w:sz w:val="14"/>
                <w:szCs w:val="14"/>
              </w:rPr>
              <w:t>24</w:t>
            </w:r>
          </w:p>
        </w:tc>
        <w:tc>
          <w:tcPr>
            <w:tcW w:w="1390" w:type="dxa"/>
            <w:tcBorders>
              <w:top w:val="nil"/>
              <w:left w:val="nil"/>
              <w:bottom w:val="single" w:sz="4" w:space="0" w:color="000000"/>
              <w:right w:val="single" w:sz="4" w:space="0" w:color="000000"/>
            </w:tcBorders>
            <w:shd w:val="clear" w:color="auto" w:fill="auto"/>
            <w:hideMark/>
          </w:tcPr>
          <w:p w:rsidR="00DC2ECA" w:rsidRPr="00DC2ECA" w:rsidRDefault="00DC2ECA" w:rsidP="00DC2ECA">
            <w:pPr>
              <w:spacing w:after="0" w:line="240" w:lineRule="auto"/>
              <w:jc w:val="center"/>
              <w:rPr>
                <w:rFonts w:ascii="Sylfaen" w:eastAsia="Times New Roman" w:hAnsi="Sylfaen" w:cs="Calibri"/>
                <w:color w:val="000000"/>
                <w:sz w:val="14"/>
                <w:szCs w:val="14"/>
              </w:rPr>
            </w:pPr>
            <w:r w:rsidRPr="00DC2ECA">
              <w:rPr>
                <w:rFonts w:ascii="Sylfaen" w:eastAsia="Times New Roman" w:hAnsi="Sylfaen" w:cs="Calibri"/>
                <w:color w:val="000000"/>
                <w:sz w:val="14"/>
                <w:szCs w:val="14"/>
              </w:rPr>
              <w:t>ბაღდათის მუნიციპალიტეტი</w:t>
            </w:r>
          </w:p>
        </w:tc>
        <w:tc>
          <w:tcPr>
            <w:tcW w:w="679" w:type="dxa"/>
            <w:tcBorders>
              <w:top w:val="nil"/>
              <w:left w:val="nil"/>
              <w:bottom w:val="single" w:sz="4" w:space="0" w:color="000000"/>
              <w:right w:val="single" w:sz="4" w:space="0" w:color="000000"/>
            </w:tcBorders>
            <w:shd w:val="clear" w:color="auto" w:fill="auto"/>
            <w:hideMark/>
          </w:tcPr>
          <w:p w:rsidR="00DC2ECA" w:rsidRPr="00DC2ECA" w:rsidRDefault="00DC2ECA" w:rsidP="00DC2ECA">
            <w:pPr>
              <w:spacing w:after="0" w:line="240" w:lineRule="auto"/>
              <w:jc w:val="center"/>
              <w:rPr>
                <w:rFonts w:ascii="Arial" w:eastAsia="Times New Roman" w:hAnsi="Arial" w:cs="Arial"/>
                <w:color w:val="000000"/>
                <w:sz w:val="14"/>
                <w:szCs w:val="14"/>
              </w:rPr>
            </w:pPr>
            <w:r w:rsidRPr="00DC2ECA">
              <w:rPr>
                <w:rFonts w:ascii="Arial" w:eastAsia="Times New Roman" w:hAnsi="Arial" w:cs="Arial"/>
                <w:color w:val="000000"/>
                <w:sz w:val="14"/>
                <w:szCs w:val="14"/>
              </w:rPr>
              <w:t>01 02 03</w:t>
            </w:r>
          </w:p>
        </w:tc>
        <w:tc>
          <w:tcPr>
            <w:tcW w:w="1971" w:type="dxa"/>
            <w:tcBorders>
              <w:top w:val="nil"/>
              <w:left w:val="nil"/>
              <w:bottom w:val="single" w:sz="4" w:space="0" w:color="000000"/>
              <w:right w:val="single" w:sz="4" w:space="0" w:color="000000"/>
            </w:tcBorders>
            <w:shd w:val="clear" w:color="auto" w:fill="auto"/>
            <w:hideMark/>
          </w:tcPr>
          <w:p w:rsidR="00DC2ECA" w:rsidRPr="00DC2ECA" w:rsidRDefault="00DC2ECA" w:rsidP="00DC2ECA">
            <w:pPr>
              <w:spacing w:after="0" w:line="240" w:lineRule="auto"/>
              <w:rPr>
                <w:rFonts w:ascii="Sylfaen" w:eastAsia="Times New Roman" w:hAnsi="Sylfaen" w:cs="Calibri"/>
                <w:color w:val="000000"/>
                <w:sz w:val="14"/>
                <w:szCs w:val="14"/>
              </w:rPr>
            </w:pPr>
            <w:r w:rsidRPr="00DC2ECA">
              <w:rPr>
                <w:rFonts w:ascii="Sylfaen" w:eastAsia="Times New Roman" w:hAnsi="Sylfaen" w:cs="Calibri"/>
                <w:color w:val="000000"/>
                <w:sz w:val="14"/>
                <w:szCs w:val="14"/>
              </w:rPr>
              <w:t>სასამართლოს გადაწყვეტილებების აღსრულება და კანონით გათვალისწინებული თანხების ჩამოჭრა</w:t>
            </w:r>
          </w:p>
        </w:tc>
        <w:tc>
          <w:tcPr>
            <w:tcW w:w="1314" w:type="dxa"/>
            <w:tcBorders>
              <w:top w:val="nil"/>
              <w:left w:val="nil"/>
              <w:bottom w:val="single" w:sz="4" w:space="0" w:color="000000"/>
              <w:right w:val="single" w:sz="4" w:space="0" w:color="000000"/>
            </w:tcBorders>
            <w:shd w:val="clear" w:color="auto" w:fill="auto"/>
            <w:hideMark/>
          </w:tcPr>
          <w:p w:rsidR="00DC2ECA" w:rsidRPr="00DC2ECA" w:rsidRDefault="00DC2ECA" w:rsidP="00DC2ECA">
            <w:pPr>
              <w:spacing w:after="0" w:line="240" w:lineRule="auto"/>
              <w:jc w:val="right"/>
              <w:rPr>
                <w:rFonts w:ascii="Arial" w:eastAsia="Times New Roman" w:hAnsi="Arial" w:cs="Arial"/>
                <w:color w:val="000000"/>
                <w:sz w:val="14"/>
                <w:szCs w:val="14"/>
              </w:rPr>
            </w:pPr>
            <w:r w:rsidRPr="00DC2ECA">
              <w:rPr>
                <w:rFonts w:ascii="Arial" w:eastAsia="Times New Roman" w:hAnsi="Arial" w:cs="Arial"/>
                <w:color w:val="000000"/>
                <w:sz w:val="14"/>
                <w:szCs w:val="14"/>
              </w:rPr>
              <w:t>34,056.95</w:t>
            </w:r>
          </w:p>
        </w:tc>
        <w:tc>
          <w:tcPr>
            <w:tcW w:w="1450" w:type="dxa"/>
            <w:tcBorders>
              <w:top w:val="nil"/>
              <w:left w:val="nil"/>
              <w:bottom w:val="single" w:sz="4" w:space="0" w:color="000000"/>
              <w:right w:val="single" w:sz="4" w:space="0" w:color="000000"/>
            </w:tcBorders>
            <w:shd w:val="clear" w:color="auto" w:fill="auto"/>
            <w:hideMark/>
          </w:tcPr>
          <w:p w:rsidR="00DC2ECA" w:rsidRPr="00DC2ECA" w:rsidRDefault="00DC2ECA" w:rsidP="00DC2ECA">
            <w:pPr>
              <w:spacing w:after="0" w:line="240" w:lineRule="auto"/>
              <w:jc w:val="right"/>
              <w:rPr>
                <w:rFonts w:ascii="Arial" w:eastAsia="Times New Roman" w:hAnsi="Arial" w:cs="Arial"/>
                <w:color w:val="000000"/>
                <w:sz w:val="14"/>
                <w:szCs w:val="14"/>
              </w:rPr>
            </w:pPr>
            <w:r w:rsidRPr="00DC2ECA">
              <w:rPr>
                <w:rFonts w:ascii="Arial" w:eastAsia="Times New Roman" w:hAnsi="Arial" w:cs="Arial"/>
                <w:color w:val="000000"/>
                <w:sz w:val="14"/>
                <w:szCs w:val="14"/>
              </w:rPr>
              <w:t>34,056.95</w:t>
            </w:r>
          </w:p>
        </w:tc>
        <w:tc>
          <w:tcPr>
            <w:tcW w:w="914" w:type="dxa"/>
            <w:tcBorders>
              <w:top w:val="nil"/>
              <w:left w:val="nil"/>
              <w:bottom w:val="single" w:sz="4" w:space="0" w:color="000000"/>
              <w:right w:val="single" w:sz="4" w:space="0" w:color="000000"/>
            </w:tcBorders>
            <w:shd w:val="clear" w:color="auto" w:fill="auto"/>
            <w:hideMark/>
          </w:tcPr>
          <w:p w:rsidR="00DC2ECA" w:rsidRPr="00DC2ECA" w:rsidRDefault="00DC2ECA" w:rsidP="00DC2ECA">
            <w:pPr>
              <w:spacing w:after="0" w:line="240" w:lineRule="auto"/>
              <w:jc w:val="right"/>
              <w:rPr>
                <w:rFonts w:ascii="Arial" w:eastAsia="Times New Roman" w:hAnsi="Arial" w:cs="Arial"/>
                <w:color w:val="000000"/>
                <w:sz w:val="14"/>
                <w:szCs w:val="14"/>
              </w:rPr>
            </w:pPr>
            <w:r w:rsidRPr="00DC2ECA">
              <w:rPr>
                <w:rFonts w:ascii="Arial" w:eastAsia="Times New Roman" w:hAnsi="Arial" w:cs="Arial"/>
                <w:color w:val="000000"/>
                <w:sz w:val="14"/>
                <w:szCs w:val="14"/>
              </w:rPr>
              <w:t>0.00</w:t>
            </w:r>
          </w:p>
        </w:tc>
      </w:tr>
      <w:tr w:rsidR="00DC2ECA" w:rsidRPr="00DC2ECA" w:rsidTr="00DC2ECA">
        <w:trPr>
          <w:trHeight w:val="300"/>
        </w:trPr>
        <w:tc>
          <w:tcPr>
            <w:tcW w:w="6625"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DC2ECA" w:rsidRPr="00DC2ECA" w:rsidRDefault="00DC2ECA" w:rsidP="00DC2ECA">
            <w:pPr>
              <w:spacing w:after="0" w:line="240" w:lineRule="auto"/>
              <w:jc w:val="center"/>
              <w:rPr>
                <w:rFonts w:ascii="Arial" w:eastAsia="Times New Roman" w:hAnsi="Arial" w:cs="Arial"/>
                <w:color w:val="000000"/>
                <w:sz w:val="16"/>
                <w:szCs w:val="16"/>
              </w:rPr>
            </w:pPr>
            <w:r w:rsidRPr="00DC2ECA">
              <w:rPr>
                <w:rFonts w:ascii="Arial" w:eastAsia="Times New Roman" w:hAnsi="Arial" w:cs="Arial"/>
                <w:color w:val="000000"/>
                <w:sz w:val="16"/>
                <w:szCs w:val="16"/>
              </w:rPr>
              <w:t> </w:t>
            </w:r>
          </w:p>
        </w:tc>
        <w:tc>
          <w:tcPr>
            <w:tcW w:w="1314" w:type="dxa"/>
            <w:tcBorders>
              <w:top w:val="nil"/>
              <w:left w:val="nil"/>
              <w:bottom w:val="single" w:sz="4" w:space="0" w:color="000000"/>
              <w:right w:val="single" w:sz="4" w:space="0" w:color="000000"/>
            </w:tcBorders>
            <w:shd w:val="clear" w:color="auto" w:fill="auto"/>
            <w:hideMark/>
          </w:tcPr>
          <w:p w:rsidR="00DC2ECA" w:rsidRPr="00DC2ECA" w:rsidRDefault="00DC2ECA" w:rsidP="00DC2ECA">
            <w:pPr>
              <w:spacing w:after="0" w:line="240" w:lineRule="auto"/>
              <w:jc w:val="right"/>
              <w:rPr>
                <w:rFonts w:ascii="Arial" w:eastAsia="Times New Roman" w:hAnsi="Arial" w:cs="Arial"/>
                <w:b/>
                <w:bCs/>
                <w:color w:val="000000"/>
                <w:sz w:val="16"/>
                <w:szCs w:val="16"/>
              </w:rPr>
            </w:pPr>
            <w:r w:rsidRPr="00DC2ECA">
              <w:rPr>
                <w:rFonts w:ascii="Arial" w:eastAsia="Times New Roman" w:hAnsi="Arial" w:cs="Arial"/>
                <w:b/>
                <w:bCs/>
                <w:color w:val="000000"/>
                <w:sz w:val="16"/>
                <w:szCs w:val="16"/>
              </w:rPr>
              <w:t>34,056.95</w:t>
            </w:r>
          </w:p>
        </w:tc>
        <w:tc>
          <w:tcPr>
            <w:tcW w:w="1450" w:type="dxa"/>
            <w:tcBorders>
              <w:top w:val="nil"/>
              <w:left w:val="nil"/>
              <w:bottom w:val="single" w:sz="4" w:space="0" w:color="000000"/>
              <w:right w:val="single" w:sz="4" w:space="0" w:color="000000"/>
            </w:tcBorders>
            <w:shd w:val="clear" w:color="auto" w:fill="auto"/>
            <w:hideMark/>
          </w:tcPr>
          <w:p w:rsidR="00DC2ECA" w:rsidRPr="00DC2ECA" w:rsidRDefault="00DC2ECA" w:rsidP="00DC2ECA">
            <w:pPr>
              <w:spacing w:after="0" w:line="240" w:lineRule="auto"/>
              <w:jc w:val="right"/>
              <w:rPr>
                <w:rFonts w:ascii="Arial" w:eastAsia="Times New Roman" w:hAnsi="Arial" w:cs="Arial"/>
                <w:b/>
                <w:bCs/>
                <w:color w:val="000000"/>
                <w:sz w:val="16"/>
                <w:szCs w:val="16"/>
              </w:rPr>
            </w:pPr>
            <w:r w:rsidRPr="00DC2ECA">
              <w:rPr>
                <w:rFonts w:ascii="Arial" w:eastAsia="Times New Roman" w:hAnsi="Arial" w:cs="Arial"/>
                <w:b/>
                <w:bCs/>
                <w:color w:val="000000"/>
                <w:sz w:val="16"/>
                <w:szCs w:val="16"/>
              </w:rPr>
              <w:t>34,056.95</w:t>
            </w:r>
          </w:p>
        </w:tc>
        <w:tc>
          <w:tcPr>
            <w:tcW w:w="914" w:type="dxa"/>
            <w:tcBorders>
              <w:top w:val="nil"/>
              <w:left w:val="nil"/>
              <w:bottom w:val="single" w:sz="4" w:space="0" w:color="000000"/>
              <w:right w:val="single" w:sz="4" w:space="0" w:color="000000"/>
            </w:tcBorders>
            <w:shd w:val="clear" w:color="auto" w:fill="auto"/>
            <w:hideMark/>
          </w:tcPr>
          <w:p w:rsidR="00DC2ECA" w:rsidRPr="00DC2ECA" w:rsidRDefault="00DC2ECA" w:rsidP="00DC2ECA">
            <w:pPr>
              <w:spacing w:after="0" w:line="240" w:lineRule="auto"/>
              <w:jc w:val="right"/>
              <w:rPr>
                <w:rFonts w:ascii="Arial" w:eastAsia="Times New Roman" w:hAnsi="Arial" w:cs="Arial"/>
                <w:b/>
                <w:bCs/>
                <w:color w:val="000000"/>
                <w:sz w:val="16"/>
                <w:szCs w:val="16"/>
              </w:rPr>
            </w:pPr>
            <w:r w:rsidRPr="00DC2ECA">
              <w:rPr>
                <w:rFonts w:ascii="Arial" w:eastAsia="Times New Roman" w:hAnsi="Arial" w:cs="Arial"/>
                <w:b/>
                <w:bCs/>
                <w:color w:val="000000"/>
                <w:sz w:val="16"/>
                <w:szCs w:val="16"/>
              </w:rPr>
              <w:t>0.00</w:t>
            </w:r>
          </w:p>
        </w:tc>
      </w:tr>
    </w:tbl>
    <w:p w:rsidR="005E1350" w:rsidRPr="00473033" w:rsidRDefault="005E1350" w:rsidP="0027372A">
      <w:pPr>
        <w:pStyle w:val="Style1"/>
      </w:pPr>
      <w:bookmarkStart w:id="18" w:name="_Toc96695268"/>
      <w:r w:rsidRPr="00473033">
        <w:t>III თავი.ბაღდათის მუნიციპალიტეტის პროგრამული ბიუჯეტის შესრულება</w:t>
      </w:r>
      <w:bookmarkEnd w:id="18"/>
    </w:p>
    <w:p w:rsidR="005E1350" w:rsidRPr="00473033" w:rsidRDefault="00554BAC" w:rsidP="001B7C28">
      <w:pPr>
        <w:jc w:val="both"/>
        <w:rPr>
          <w:rFonts w:ascii="Sylfaen" w:hAnsi="Sylfaen"/>
          <w:lang w:val="ka-GE"/>
        </w:rPr>
      </w:pPr>
      <w:r w:rsidRPr="00473033">
        <w:rPr>
          <w:rFonts w:ascii="Sylfaen" w:hAnsi="Sylfaen"/>
          <w:lang w:val="ka-GE"/>
        </w:rPr>
        <w:t>ბაღდათის მუნიციპალიტეტის</w:t>
      </w:r>
      <w:r w:rsidR="00936DBE">
        <w:rPr>
          <w:rFonts w:ascii="Sylfaen" w:hAnsi="Sylfaen"/>
          <w:lang w:val="ka-GE"/>
        </w:rPr>
        <w:t xml:space="preserve"> 2021-2024</w:t>
      </w:r>
      <w:r w:rsidRPr="00473033">
        <w:rPr>
          <w:rFonts w:ascii="Sylfaen" w:hAnsi="Sylfaen"/>
          <w:lang w:val="ka-GE"/>
        </w:rPr>
        <w:t xml:space="preserve"> წლლების პიორიტეტები განისაზღვრა შემდეგნაირად:</w:t>
      </w:r>
    </w:p>
    <w:p w:rsidR="00554BAC" w:rsidRPr="00000BFA" w:rsidRDefault="00554BAC" w:rsidP="00000BFA">
      <w:pPr>
        <w:pStyle w:val="ListParagraph"/>
        <w:numPr>
          <w:ilvl w:val="0"/>
          <w:numId w:val="1"/>
        </w:numPr>
        <w:jc w:val="both"/>
        <w:rPr>
          <w:rFonts w:ascii="Sylfaen" w:hAnsi="Sylfaen"/>
          <w:lang w:val="ka-GE"/>
        </w:rPr>
      </w:pPr>
      <w:r w:rsidRPr="00473033">
        <w:rPr>
          <w:rFonts w:ascii="Sylfaen" w:hAnsi="Sylfaen" w:cs="Sylfaen"/>
          <w:lang w:val="ka-GE"/>
        </w:rPr>
        <w:t>მმართველობა</w:t>
      </w:r>
      <w:r w:rsidRPr="00473033">
        <w:rPr>
          <w:rFonts w:ascii="Sylfaen" w:hAnsi="Sylfaen"/>
          <w:lang w:val="ka-GE"/>
        </w:rPr>
        <w:t xml:space="preserve"> და საერთო დანიშნულების ხარჯები;</w:t>
      </w:r>
    </w:p>
    <w:p w:rsidR="00554BAC" w:rsidRPr="00473033" w:rsidRDefault="00554BAC" w:rsidP="00554BAC">
      <w:pPr>
        <w:pStyle w:val="ListParagraph"/>
        <w:numPr>
          <w:ilvl w:val="0"/>
          <w:numId w:val="1"/>
        </w:numPr>
        <w:jc w:val="both"/>
        <w:rPr>
          <w:rFonts w:ascii="Sylfaen" w:hAnsi="Sylfaen"/>
          <w:lang w:val="ka-GE"/>
        </w:rPr>
      </w:pPr>
      <w:r w:rsidRPr="00473033">
        <w:rPr>
          <w:rFonts w:ascii="Sylfaen" w:hAnsi="Sylfaen"/>
          <w:lang w:val="ka-GE"/>
        </w:rPr>
        <w:t>ინფრასტრუქტურის მშენებლობა, რეაბილიტაცია და ექსპლოატაცია;</w:t>
      </w:r>
    </w:p>
    <w:p w:rsidR="00554BAC" w:rsidRPr="00473033" w:rsidRDefault="00554BAC" w:rsidP="00554BAC">
      <w:pPr>
        <w:pStyle w:val="ListParagraph"/>
        <w:numPr>
          <w:ilvl w:val="0"/>
          <w:numId w:val="1"/>
        </w:numPr>
        <w:jc w:val="both"/>
        <w:rPr>
          <w:rFonts w:ascii="Sylfaen" w:hAnsi="Sylfaen"/>
          <w:lang w:val="ka-GE"/>
        </w:rPr>
      </w:pPr>
      <w:r w:rsidRPr="00473033">
        <w:rPr>
          <w:rFonts w:ascii="Sylfaen" w:hAnsi="Sylfaen"/>
          <w:lang w:val="ka-GE"/>
        </w:rPr>
        <w:t>დასუფთავება და გარემოს დაცვა;</w:t>
      </w:r>
    </w:p>
    <w:p w:rsidR="00554BAC" w:rsidRPr="00473033" w:rsidRDefault="00554BAC" w:rsidP="00554BAC">
      <w:pPr>
        <w:pStyle w:val="ListParagraph"/>
        <w:numPr>
          <w:ilvl w:val="0"/>
          <w:numId w:val="1"/>
        </w:numPr>
        <w:jc w:val="both"/>
        <w:rPr>
          <w:rFonts w:ascii="Sylfaen" w:hAnsi="Sylfaen"/>
          <w:lang w:val="ka-GE"/>
        </w:rPr>
      </w:pPr>
      <w:r w:rsidRPr="00473033">
        <w:rPr>
          <w:rFonts w:ascii="Sylfaen" w:hAnsi="Sylfaen"/>
          <w:lang w:val="ka-GE"/>
        </w:rPr>
        <w:t>განათლება</w:t>
      </w:r>
    </w:p>
    <w:p w:rsidR="00554BAC" w:rsidRPr="00473033" w:rsidRDefault="00554BAC" w:rsidP="00554BAC">
      <w:pPr>
        <w:pStyle w:val="ListParagraph"/>
        <w:numPr>
          <w:ilvl w:val="0"/>
          <w:numId w:val="1"/>
        </w:numPr>
        <w:jc w:val="both"/>
        <w:rPr>
          <w:rFonts w:ascii="Sylfaen" w:hAnsi="Sylfaen"/>
          <w:lang w:val="ka-GE"/>
        </w:rPr>
      </w:pPr>
      <w:r w:rsidRPr="00473033">
        <w:rPr>
          <w:rFonts w:ascii="Sylfaen" w:hAnsi="Sylfaen"/>
          <w:lang w:val="ka-GE"/>
        </w:rPr>
        <w:t>კულტურა, რელიგია, ახალგაზრდობის ხელშეწყობა და სპორტი</w:t>
      </w:r>
    </w:p>
    <w:p w:rsidR="0073617A" w:rsidRPr="00473033" w:rsidRDefault="00554BAC" w:rsidP="0073617A">
      <w:pPr>
        <w:pStyle w:val="ListParagraph"/>
        <w:numPr>
          <w:ilvl w:val="0"/>
          <w:numId w:val="1"/>
        </w:numPr>
        <w:jc w:val="both"/>
        <w:rPr>
          <w:rFonts w:ascii="Sylfaen" w:hAnsi="Sylfaen"/>
          <w:lang w:val="ka-GE"/>
        </w:rPr>
      </w:pPr>
      <w:r w:rsidRPr="00473033">
        <w:rPr>
          <w:rFonts w:ascii="Sylfaen" w:hAnsi="Sylfaen"/>
          <w:lang w:val="ka-GE"/>
        </w:rPr>
        <w:t xml:space="preserve">მოსახლეობის ჯანმრთელობის დაცვა და სოციალური უზრუნველყოფა </w:t>
      </w:r>
    </w:p>
    <w:p w:rsidR="0073617A" w:rsidRPr="00473033" w:rsidRDefault="0073617A" w:rsidP="0073617A">
      <w:pPr>
        <w:jc w:val="both"/>
        <w:rPr>
          <w:rFonts w:ascii="Sylfaen" w:hAnsi="Sylfaen"/>
          <w:lang w:val="ka-GE"/>
        </w:rPr>
      </w:pPr>
    </w:p>
    <w:p w:rsidR="0073617A" w:rsidRPr="00473033" w:rsidRDefault="0073617A" w:rsidP="00F837E0">
      <w:pPr>
        <w:pStyle w:val="Style2"/>
      </w:pPr>
      <w:bookmarkStart w:id="19" w:name="_Toc96695269"/>
      <w:r w:rsidRPr="00473033">
        <w:lastRenderedPageBreak/>
        <w:t>მმართველობა და საერთო დანიშნულების ხარჯები</w:t>
      </w:r>
      <w:bookmarkEnd w:id="19"/>
    </w:p>
    <w:p w:rsidR="0073617A" w:rsidRPr="00473033" w:rsidRDefault="0073617A" w:rsidP="0073617A">
      <w:pPr>
        <w:jc w:val="both"/>
        <w:rPr>
          <w:rFonts w:ascii="Sylfaen" w:hAnsi="Sylfaen"/>
          <w:lang w:val="ka-GE"/>
        </w:rPr>
      </w:pPr>
      <w:r w:rsidRPr="00473033">
        <w:rPr>
          <w:rFonts w:ascii="Sylfaen" w:hAnsi="Sylfaen"/>
          <w:lang w:val="ka-GE"/>
        </w:rPr>
        <w:t>პრიორიტეტის მიზანია წარმომადგენლობითი და აღმასრულებელი ორგანოების გამართული და ეფექტური მუშაობა. პრიორიტეტი მოიცავს ისეთ პროგრამებს და ქვეპროგრამეს რომლებიც ადმინიტრაციული ხასიათისაა და ხელს უწყობს სისტემის გამართულ ფუნქციონირებას, როგორიცაა მუნიციპალიტეტის სტრუქტურული ერთეულების, მუნიციპალიტეტის საკრებულოს, მერიის შენახვის, ქვეყნის თვდაცვისუნარიანობის ხელშეწყობის ხარჯები. მათ შორის თანამდებობრივი სარგო, ჯილდო ,დანამატი და სხვა. ასევე მოიცავს ბიუჯეტის სარეზერვო ფონდს, წინა წლებში წარმოქმნილი დავალიანებების დაფარვისა და სასამართლო გადაწყვეტილებების აღსრულების ფონდს.</w:t>
      </w:r>
    </w:p>
    <w:p w:rsidR="00026EAD" w:rsidRDefault="00026EAD" w:rsidP="00026EAD">
      <w:pPr>
        <w:jc w:val="right"/>
        <w:rPr>
          <w:rFonts w:ascii="Sylfaen" w:hAnsi="Sylfaen"/>
          <w:i/>
          <w:sz w:val="18"/>
          <w:lang w:val="ka-GE"/>
        </w:rPr>
      </w:pPr>
      <w:r w:rsidRPr="00473033">
        <w:rPr>
          <w:rFonts w:ascii="Sylfaen" w:hAnsi="Sylfaen"/>
          <w:i/>
          <w:sz w:val="18"/>
          <w:lang w:val="ka-GE"/>
        </w:rPr>
        <w:t>ცხრილი</w:t>
      </w:r>
      <w:r w:rsidR="0083609E">
        <w:rPr>
          <w:rFonts w:ascii="Sylfaen" w:hAnsi="Sylfaen"/>
          <w:i/>
          <w:sz w:val="18"/>
          <w:lang w:val="ka-GE"/>
        </w:rPr>
        <w:t xml:space="preserve"> N 15</w:t>
      </w:r>
    </w:p>
    <w:tbl>
      <w:tblPr>
        <w:tblW w:w="9422" w:type="dxa"/>
        <w:tblLook w:val="04A0" w:firstRow="1" w:lastRow="0" w:firstColumn="1" w:lastColumn="0" w:noHBand="0" w:noVBand="1"/>
      </w:tblPr>
      <w:tblGrid>
        <w:gridCol w:w="1081"/>
        <w:gridCol w:w="4134"/>
        <w:gridCol w:w="1259"/>
        <w:gridCol w:w="1055"/>
        <w:gridCol w:w="936"/>
        <w:gridCol w:w="957"/>
      </w:tblGrid>
      <w:tr w:rsidR="00100249" w:rsidRPr="00100249" w:rsidTr="004F3075">
        <w:trPr>
          <w:trHeight w:val="795"/>
        </w:trPr>
        <w:tc>
          <w:tcPr>
            <w:tcW w:w="1081" w:type="dxa"/>
            <w:tcBorders>
              <w:top w:val="single" w:sz="4" w:space="0" w:color="000000"/>
              <w:left w:val="single" w:sz="4" w:space="0" w:color="000000"/>
              <w:bottom w:val="single" w:sz="4" w:space="0" w:color="000000"/>
              <w:right w:val="single" w:sz="4" w:space="0" w:color="000000"/>
            </w:tcBorders>
            <w:shd w:val="clear" w:color="auto" w:fill="auto"/>
            <w:hideMark/>
          </w:tcPr>
          <w:p w:rsidR="00100249" w:rsidRPr="00100249" w:rsidRDefault="00100249" w:rsidP="00100249">
            <w:pPr>
              <w:spacing w:after="0" w:line="240" w:lineRule="auto"/>
              <w:jc w:val="center"/>
              <w:rPr>
                <w:rFonts w:ascii="Sylfaen" w:eastAsia="Times New Roman" w:hAnsi="Sylfaen" w:cs="Calibri"/>
                <w:b/>
                <w:bCs/>
                <w:color w:val="000000"/>
                <w:sz w:val="16"/>
                <w:szCs w:val="16"/>
              </w:rPr>
            </w:pPr>
            <w:r w:rsidRPr="00100249">
              <w:rPr>
                <w:rFonts w:ascii="Sylfaen" w:eastAsia="Times New Roman" w:hAnsi="Sylfaen" w:cs="Calibri"/>
                <w:b/>
                <w:bCs/>
                <w:color w:val="000000"/>
                <w:sz w:val="16"/>
                <w:szCs w:val="16"/>
              </w:rPr>
              <w:t>ორგანიზაც.</w:t>
            </w:r>
            <w:r w:rsidRPr="00100249">
              <w:rPr>
                <w:rFonts w:ascii="Sylfaen" w:eastAsia="Times New Roman" w:hAnsi="Sylfaen" w:cs="Calibri"/>
                <w:b/>
                <w:bCs/>
                <w:color w:val="000000"/>
                <w:sz w:val="16"/>
                <w:szCs w:val="16"/>
              </w:rPr>
              <w:br/>
              <w:t xml:space="preserve"> კოდი   </w:t>
            </w:r>
          </w:p>
        </w:tc>
        <w:tc>
          <w:tcPr>
            <w:tcW w:w="4134" w:type="dxa"/>
            <w:tcBorders>
              <w:top w:val="single" w:sz="4" w:space="0" w:color="000000"/>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center"/>
              <w:rPr>
                <w:rFonts w:ascii="Sylfaen" w:eastAsia="Times New Roman" w:hAnsi="Sylfaen" w:cs="Calibri"/>
                <w:b/>
                <w:bCs/>
                <w:color w:val="000000"/>
                <w:sz w:val="16"/>
                <w:szCs w:val="16"/>
              </w:rPr>
            </w:pPr>
            <w:r w:rsidRPr="00100249">
              <w:rPr>
                <w:rFonts w:ascii="Sylfaen" w:eastAsia="Times New Roman" w:hAnsi="Sylfaen" w:cs="Calibri"/>
                <w:b/>
                <w:bCs/>
                <w:color w:val="000000"/>
                <w:sz w:val="16"/>
                <w:szCs w:val="16"/>
              </w:rPr>
              <w:t>დ ა ს ა ხ ე ლ ე ბ ა</w:t>
            </w:r>
          </w:p>
        </w:tc>
        <w:tc>
          <w:tcPr>
            <w:tcW w:w="1259" w:type="dxa"/>
            <w:tcBorders>
              <w:top w:val="single" w:sz="4" w:space="0" w:color="000000"/>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rPr>
                <w:rFonts w:ascii="Sylfaen" w:eastAsia="Times New Roman" w:hAnsi="Sylfaen" w:cs="Calibri"/>
                <w:b/>
                <w:bCs/>
                <w:color w:val="000000"/>
                <w:sz w:val="16"/>
                <w:szCs w:val="16"/>
              </w:rPr>
            </w:pPr>
            <w:r w:rsidRPr="00100249">
              <w:rPr>
                <w:rFonts w:ascii="Sylfaen" w:eastAsia="Times New Roman" w:hAnsi="Sylfaen" w:cs="Calibri"/>
                <w:b/>
                <w:bCs/>
                <w:color w:val="000000"/>
                <w:sz w:val="16"/>
                <w:szCs w:val="16"/>
              </w:rPr>
              <w:t>გეგმა წლის</w:t>
            </w:r>
          </w:p>
        </w:tc>
        <w:tc>
          <w:tcPr>
            <w:tcW w:w="1055" w:type="dxa"/>
            <w:tcBorders>
              <w:top w:val="single" w:sz="4" w:space="0" w:color="000000"/>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rPr>
                <w:rFonts w:ascii="Sylfaen" w:eastAsia="Times New Roman" w:hAnsi="Sylfaen" w:cs="Calibri"/>
                <w:b/>
                <w:bCs/>
                <w:color w:val="000000"/>
                <w:sz w:val="16"/>
                <w:szCs w:val="16"/>
              </w:rPr>
            </w:pPr>
            <w:r w:rsidRPr="00100249">
              <w:rPr>
                <w:rFonts w:ascii="Sylfaen" w:eastAsia="Times New Roman" w:hAnsi="Sylfaen" w:cs="Calibri"/>
                <w:b/>
                <w:bCs/>
                <w:color w:val="000000"/>
                <w:sz w:val="16"/>
                <w:szCs w:val="16"/>
              </w:rPr>
              <w:t>ხარჯი</w:t>
            </w:r>
          </w:p>
        </w:tc>
        <w:tc>
          <w:tcPr>
            <w:tcW w:w="936" w:type="dxa"/>
            <w:tcBorders>
              <w:top w:val="single" w:sz="4" w:space="0" w:color="000000"/>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rPr>
                <w:rFonts w:ascii="Sylfaen" w:eastAsia="Times New Roman" w:hAnsi="Sylfaen" w:cs="Calibri"/>
                <w:b/>
                <w:bCs/>
                <w:color w:val="000000"/>
                <w:sz w:val="16"/>
                <w:szCs w:val="16"/>
              </w:rPr>
            </w:pPr>
            <w:r w:rsidRPr="00100249">
              <w:rPr>
                <w:rFonts w:ascii="Sylfaen" w:eastAsia="Times New Roman" w:hAnsi="Sylfaen" w:cs="Calibri"/>
                <w:b/>
                <w:bCs/>
                <w:color w:val="000000"/>
                <w:sz w:val="16"/>
                <w:szCs w:val="16"/>
              </w:rPr>
              <w:t>სხვაობა</w:t>
            </w:r>
          </w:p>
        </w:tc>
        <w:tc>
          <w:tcPr>
            <w:tcW w:w="957" w:type="dxa"/>
            <w:tcBorders>
              <w:top w:val="single" w:sz="4" w:space="0" w:color="000000"/>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rPr>
                <w:rFonts w:ascii="Sylfaen" w:eastAsia="Times New Roman" w:hAnsi="Sylfaen" w:cs="Calibri"/>
                <w:b/>
                <w:bCs/>
                <w:color w:val="000000"/>
                <w:sz w:val="14"/>
                <w:szCs w:val="14"/>
              </w:rPr>
            </w:pPr>
            <w:r w:rsidRPr="00100249">
              <w:rPr>
                <w:rFonts w:ascii="Sylfaen" w:eastAsia="Times New Roman" w:hAnsi="Sylfaen" w:cs="Calibri"/>
                <w:b/>
                <w:bCs/>
                <w:color w:val="000000"/>
                <w:sz w:val="14"/>
                <w:szCs w:val="14"/>
              </w:rPr>
              <w:t>შესრულება წლის (%)</w:t>
            </w:r>
          </w:p>
        </w:tc>
      </w:tr>
      <w:tr w:rsidR="00100249" w:rsidRPr="00100249" w:rsidTr="004F3075">
        <w:trPr>
          <w:trHeight w:val="450"/>
        </w:trPr>
        <w:tc>
          <w:tcPr>
            <w:tcW w:w="1081" w:type="dxa"/>
            <w:tcBorders>
              <w:top w:val="nil"/>
              <w:left w:val="single" w:sz="4" w:space="0" w:color="000000"/>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01 00</w:t>
            </w:r>
          </w:p>
        </w:tc>
        <w:tc>
          <w:tcPr>
            <w:tcW w:w="4134"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Sylfaen" w:eastAsia="Times New Roman" w:hAnsi="Sylfaen" w:cs="Calibri"/>
                <w:b/>
                <w:bCs/>
                <w:color w:val="000000"/>
                <w:sz w:val="16"/>
                <w:szCs w:val="16"/>
              </w:rPr>
            </w:pPr>
            <w:r w:rsidRPr="00100249">
              <w:rPr>
                <w:rFonts w:ascii="Sylfaen" w:eastAsia="Times New Roman" w:hAnsi="Sylfaen" w:cs="Calibri"/>
                <w:b/>
                <w:bCs/>
                <w:color w:val="000000"/>
                <w:sz w:val="16"/>
                <w:szCs w:val="16"/>
              </w:rPr>
              <w:t>მმართველობა და საერთო დანიშნულების ხარჯები</w:t>
            </w:r>
          </w:p>
        </w:tc>
        <w:tc>
          <w:tcPr>
            <w:tcW w:w="1259"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c>
          <w:tcPr>
            <w:tcW w:w="1055"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c>
          <w:tcPr>
            <w:tcW w:w="936"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c>
          <w:tcPr>
            <w:tcW w:w="957"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r>
      <w:tr w:rsidR="00100249" w:rsidRPr="00100249" w:rsidTr="004F3075">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100249" w:rsidRPr="00100249" w:rsidRDefault="00100249" w:rsidP="00100249">
            <w:pPr>
              <w:spacing w:after="0" w:line="240" w:lineRule="auto"/>
              <w:jc w:val="center"/>
              <w:rPr>
                <w:rFonts w:ascii="Arial" w:eastAsia="Times New Roman" w:hAnsi="Arial" w:cs="Arial"/>
                <w:color w:val="000000"/>
                <w:sz w:val="16"/>
                <w:szCs w:val="16"/>
              </w:rPr>
            </w:pPr>
            <w:r w:rsidRPr="00100249">
              <w:rPr>
                <w:rFonts w:ascii="Arial" w:eastAsia="Times New Roman" w:hAnsi="Arial" w:cs="Arial"/>
                <w:color w:val="000000"/>
                <w:sz w:val="16"/>
                <w:szCs w:val="16"/>
              </w:rPr>
              <w:t>00</w:t>
            </w:r>
          </w:p>
        </w:tc>
        <w:tc>
          <w:tcPr>
            <w:tcW w:w="4134"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rPr>
                <w:rFonts w:ascii="Sylfaen" w:eastAsia="Times New Roman" w:hAnsi="Sylfaen" w:cs="Calibri"/>
                <w:color w:val="000000"/>
                <w:sz w:val="16"/>
                <w:szCs w:val="16"/>
              </w:rPr>
            </w:pPr>
            <w:r w:rsidRPr="00100249">
              <w:rPr>
                <w:rFonts w:ascii="Sylfaen" w:eastAsia="Times New Roman" w:hAnsi="Sylfaen" w:cs="Calibri"/>
                <w:color w:val="000000"/>
                <w:sz w:val="16"/>
                <w:szCs w:val="16"/>
              </w:rPr>
              <w:t xml:space="preserve">  ჯამური</w:t>
            </w:r>
          </w:p>
        </w:tc>
        <w:tc>
          <w:tcPr>
            <w:tcW w:w="1259"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4"/>
                <w:szCs w:val="14"/>
              </w:rPr>
            </w:pPr>
            <w:r w:rsidRPr="00100249">
              <w:rPr>
                <w:rFonts w:ascii="Arial" w:eastAsia="Times New Roman" w:hAnsi="Arial" w:cs="Arial"/>
                <w:color w:val="000000"/>
                <w:sz w:val="14"/>
                <w:szCs w:val="14"/>
              </w:rPr>
              <w:t>3,902,160.39</w:t>
            </w:r>
          </w:p>
        </w:tc>
        <w:tc>
          <w:tcPr>
            <w:tcW w:w="1055"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4"/>
                <w:szCs w:val="14"/>
              </w:rPr>
            </w:pPr>
            <w:r w:rsidRPr="00100249">
              <w:rPr>
                <w:rFonts w:ascii="Arial" w:eastAsia="Times New Roman" w:hAnsi="Arial" w:cs="Arial"/>
                <w:color w:val="000000"/>
                <w:sz w:val="14"/>
                <w:szCs w:val="14"/>
              </w:rPr>
              <w:t>3,606,827.17</w:t>
            </w:r>
          </w:p>
        </w:tc>
        <w:tc>
          <w:tcPr>
            <w:tcW w:w="936"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4"/>
                <w:szCs w:val="14"/>
              </w:rPr>
            </w:pPr>
            <w:r w:rsidRPr="00100249">
              <w:rPr>
                <w:rFonts w:ascii="Arial" w:eastAsia="Times New Roman" w:hAnsi="Arial" w:cs="Arial"/>
                <w:color w:val="000000"/>
                <w:sz w:val="14"/>
                <w:szCs w:val="14"/>
              </w:rPr>
              <w:t>295,333.22</w:t>
            </w:r>
          </w:p>
        </w:tc>
        <w:tc>
          <w:tcPr>
            <w:tcW w:w="957"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6"/>
                <w:szCs w:val="16"/>
              </w:rPr>
            </w:pPr>
            <w:r w:rsidRPr="00100249">
              <w:rPr>
                <w:rFonts w:ascii="Arial" w:eastAsia="Times New Roman" w:hAnsi="Arial" w:cs="Arial"/>
                <w:color w:val="000000"/>
                <w:sz w:val="16"/>
                <w:szCs w:val="16"/>
              </w:rPr>
              <w:t>0.92</w:t>
            </w:r>
          </w:p>
        </w:tc>
      </w:tr>
      <w:tr w:rsidR="00100249" w:rsidRPr="00100249" w:rsidTr="004F3075">
        <w:trPr>
          <w:trHeight w:val="675"/>
        </w:trPr>
        <w:tc>
          <w:tcPr>
            <w:tcW w:w="1081" w:type="dxa"/>
            <w:tcBorders>
              <w:top w:val="nil"/>
              <w:left w:val="single" w:sz="4" w:space="0" w:color="000000"/>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01 01</w:t>
            </w:r>
          </w:p>
        </w:tc>
        <w:tc>
          <w:tcPr>
            <w:tcW w:w="4134"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Sylfaen" w:eastAsia="Times New Roman" w:hAnsi="Sylfaen" w:cs="Calibri"/>
                <w:b/>
                <w:bCs/>
                <w:color w:val="000000"/>
                <w:sz w:val="16"/>
                <w:szCs w:val="16"/>
              </w:rPr>
            </w:pPr>
            <w:r w:rsidRPr="00100249">
              <w:rPr>
                <w:rFonts w:ascii="Sylfaen" w:eastAsia="Times New Roman" w:hAnsi="Sylfaen" w:cs="Calibri"/>
                <w:b/>
                <w:bCs/>
                <w:color w:val="000000"/>
                <w:sz w:val="16"/>
                <w:szCs w:val="16"/>
              </w:rPr>
              <w:t>საკანონმდებლო და აღმასრულებელი ხელისუფლების საქმიანობის უზრუნველყოფა</w:t>
            </w:r>
          </w:p>
        </w:tc>
        <w:tc>
          <w:tcPr>
            <w:tcW w:w="1259"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c>
          <w:tcPr>
            <w:tcW w:w="1055"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c>
          <w:tcPr>
            <w:tcW w:w="936"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c>
          <w:tcPr>
            <w:tcW w:w="957"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r>
      <w:tr w:rsidR="00100249" w:rsidRPr="00100249" w:rsidTr="004F3075">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100249" w:rsidRPr="00100249" w:rsidRDefault="00100249" w:rsidP="00100249">
            <w:pPr>
              <w:spacing w:after="0" w:line="240" w:lineRule="auto"/>
              <w:jc w:val="center"/>
              <w:rPr>
                <w:rFonts w:ascii="Arial" w:eastAsia="Times New Roman" w:hAnsi="Arial" w:cs="Arial"/>
                <w:color w:val="000000"/>
                <w:sz w:val="16"/>
                <w:szCs w:val="16"/>
              </w:rPr>
            </w:pPr>
            <w:r w:rsidRPr="00100249">
              <w:rPr>
                <w:rFonts w:ascii="Arial" w:eastAsia="Times New Roman" w:hAnsi="Arial" w:cs="Arial"/>
                <w:color w:val="000000"/>
                <w:sz w:val="16"/>
                <w:szCs w:val="16"/>
              </w:rPr>
              <w:t>00</w:t>
            </w:r>
          </w:p>
        </w:tc>
        <w:tc>
          <w:tcPr>
            <w:tcW w:w="4134"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rPr>
                <w:rFonts w:ascii="Sylfaen" w:eastAsia="Times New Roman" w:hAnsi="Sylfaen" w:cs="Calibri"/>
                <w:color w:val="000000"/>
                <w:sz w:val="16"/>
                <w:szCs w:val="16"/>
              </w:rPr>
            </w:pPr>
            <w:r w:rsidRPr="00100249">
              <w:rPr>
                <w:rFonts w:ascii="Sylfaen" w:eastAsia="Times New Roman" w:hAnsi="Sylfaen" w:cs="Calibri"/>
                <w:color w:val="000000"/>
                <w:sz w:val="16"/>
                <w:szCs w:val="16"/>
              </w:rPr>
              <w:t xml:space="preserve">  ჯამური</w:t>
            </w:r>
          </w:p>
        </w:tc>
        <w:tc>
          <w:tcPr>
            <w:tcW w:w="1259"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4"/>
                <w:szCs w:val="14"/>
              </w:rPr>
            </w:pPr>
            <w:r w:rsidRPr="00100249">
              <w:rPr>
                <w:rFonts w:ascii="Arial" w:eastAsia="Times New Roman" w:hAnsi="Arial" w:cs="Arial"/>
                <w:color w:val="000000"/>
                <w:sz w:val="14"/>
                <w:szCs w:val="14"/>
              </w:rPr>
              <w:t>2,831,929.60</w:t>
            </w:r>
          </w:p>
        </w:tc>
        <w:tc>
          <w:tcPr>
            <w:tcW w:w="1055"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4"/>
                <w:szCs w:val="14"/>
              </w:rPr>
            </w:pPr>
            <w:r w:rsidRPr="00100249">
              <w:rPr>
                <w:rFonts w:ascii="Arial" w:eastAsia="Times New Roman" w:hAnsi="Arial" w:cs="Arial"/>
                <w:color w:val="000000"/>
                <w:sz w:val="14"/>
                <w:szCs w:val="14"/>
              </w:rPr>
              <w:t>2,696,995.60</w:t>
            </w:r>
          </w:p>
        </w:tc>
        <w:tc>
          <w:tcPr>
            <w:tcW w:w="936"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4"/>
                <w:szCs w:val="14"/>
              </w:rPr>
            </w:pPr>
            <w:r w:rsidRPr="00100249">
              <w:rPr>
                <w:rFonts w:ascii="Arial" w:eastAsia="Times New Roman" w:hAnsi="Arial" w:cs="Arial"/>
                <w:color w:val="000000"/>
                <w:sz w:val="14"/>
                <w:szCs w:val="14"/>
              </w:rPr>
              <w:t>134,934.00</w:t>
            </w:r>
          </w:p>
        </w:tc>
        <w:tc>
          <w:tcPr>
            <w:tcW w:w="957"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6"/>
                <w:szCs w:val="16"/>
              </w:rPr>
            </w:pPr>
            <w:r w:rsidRPr="00100249">
              <w:rPr>
                <w:rFonts w:ascii="Arial" w:eastAsia="Times New Roman" w:hAnsi="Arial" w:cs="Arial"/>
                <w:color w:val="000000"/>
                <w:sz w:val="16"/>
                <w:szCs w:val="16"/>
              </w:rPr>
              <w:t>0.95</w:t>
            </w:r>
          </w:p>
        </w:tc>
      </w:tr>
      <w:tr w:rsidR="00100249" w:rsidRPr="00100249" w:rsidTr="004F3075">
        <w:trPr>
          <w:trHeight w:val="300"/>
        </w:trPr>
        <w:tc>
          <w:tcPr>
            <w:tcW w:w="1081" w:type="dxa"/>
            <w:tcBorders>
              <w:top w:val="nil"/>
              <w:left w:val="single" w:sz="4" w:space="0" w:color="000000"/>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01 01 01</w:t>
            </w:r>
          </w:p>
        </w:tc>
        <w:tc>
          <w:tcPr>
            <w:tcW w:w="4134"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Sylfaen" w:eastAsia="Times New Roman" w:hAnsi="Sylfaen" w:cs="Calibri"/>
                <w:b/>
                <w:bCs/>
                <w:color w:val="000000"/>
                <w:sz w:val="16"/>
                <w:szCs w:val="16"/>
              </w:rPr>
            </w:pPr>
            <w:r w:rsidRPr="00100249">
              <w:rPr>
                <w:rFonts w:ascii="Sylfaen" w:eastAsia="Times New Roman" w:hAnsi="Sylfaen" w:cs="Calibri"/>
                <w:b/>
                <w:bCs/>
                <w:color w:val="000000"/>
                <w:sz w:val="16"/>
                <w:szCs w:val="16"/>
              </w:rPr>
              <w:t>ბაღდათის საკრებულო</w:t>
            </w:r>
          </w:p>
        </w:tc>
        <w:tc>
          <w:tcPr>
            <w:tcW w:w="1259"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c>
          <w:tcPr>
            <w:tcW w:w="1055"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c>
          <w:tcPr>
            <w:tcW w:w="936"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c>
          <w:tcPr>
            <w:tcW w:w="957"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r>
      <w:tr w:rsidR="00100249" w:rsidRPr="00100249" w:rsidTr="004F3075">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100249" w:rsidRPr="00100249" w:rsidRDefault="00100249" w:rsidP="00100249">
            <w:pPr>
              <w:spacing w:after="0" w:line="240" w:lineRule="auto"/>
              <w:jc w:val="center"/>
              <w:rPr>
                <w:rFonts w:ascii="Arial" w:eastAsia="Times New Roman" w:hAnsi="Arial" w:cs="Arial"/>
                <w:color w:val="000000"/>
                <w:sz w:val="16"/>
                <w:szCs w:val="16"/>
              </w:rPr>
            </w:pPr>
            <w:r w:rsidRPr="00100249">
              <w:rPr>
                <w:rFonts w:ascii="Arial" w:eastAsia="Times New Roman" w:hAnsi="Arial" w:cs="Arial"/>
                <w:color w:val="000000"/>
                <w:sz w:val="16"/>
                <w:szCs w:val="16"/>
              </w:rPr>
              <w:t>00</w:t>
            </w:r>
          </w:p>
        </w:tc>
        <w:tc>
          <w:tcPr>
            <w:tcW w:w="4134"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rPr>
                <w:rFonts w:ascii="Sylfaen" w:eastAsia="Times New Roman" w:hAnsi="Sylfaen" w:cs="Calibri"/>
                <w:color w:val="000000"/>
                <w:sz w:val="16"/>
                <w:szCs w:val="16"/>
              </w:rPr>
            </w:pPr>
            <w:r w:rsidRPr="00100249">
              <w:rPr>
                <w:rFonts w:ascii="Sylfaen" w:eastAsia="Times New Roman" w:hAnsi="Sylfaen" w:cs="Calibri"/>
                <w:color w:val="000000"/>
                <w:sz w:val="16"/>
                <w:szCs w:val="16"/>
              </w:rPr>
              <w:t xml:space="preserve">  ჯამური</w:t>
            </w:r>
          </w:p>
        </w:tc>
        <w:tc>
          <w:tcPr>
            <w:tcW w:w="1259"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4"/>
                <w:szCs w:val="14"/>
              </w:rPr>
            </w:pPr>
            <w:r w:rsidRPr="00100249">
              <w:rPr>
                <w:rFonts w:ascii="Arial" w:eastAsia="Times New Roman" w:hAnsi="Arial" w:cs="Arial"/>
                <w:color w:val="000000"/>
                <w:sz w:val="14"/>
                <w:szCs w:val="14"/>
              </w:rPr>
              <w:t>623,556.00</w:t>
            </w:r>
          </w:p>
        </w:tc>
        <w:tc>
          <w:tcPr>
            <w:tcW w:w="1055"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4"/>
                <w:szCs w:val="14"/>
              </w:rPr>
            </w:pPr>
            <w:r w:rsidRPr="00100249">
              <w:rPr>
                <w:rFonts w:ascii="Arial" w:eastAsia="Times New Roman" w:hAnsi="Arial" w:cs="Arial"/>
                <w:color w:val="000000"/>
                <w:sz w:val="14"/>
                <w:szCs w:val="14"/>
              </w:rPr>
              <w:t>570,266.09</w:t>
            </w:r>
          </w:p>
        </w:tc>
        <w:tc>
          <w:tcPr>
            <w:tcW w:w="936"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4"/>
                <w:szCs w:val="14"/>
              </w:rPr>
            </w:pPr>
            <w:r w:rsidRPr="00100249">
              <w:rPr>
                <w:rFonts w:ascii="Arial" w:eastAsia="Times New Roman" w:hAnsi="Arial" w:cs="Arial"/>
                <w:color w:val="000000"/>
                <w:sz w:val="14"/>
                <w:szCs w:val="14"/>
              </w:rPr>
              <w:t>53,289.91</w:t>
            </w:r>
          </w:p>
        </w:tc>
        <w:tc>
          <w:tcPr>
            <w:tcW w:w="957"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6"/>
                <w:szCs w:val="16"/>
              </w:rPr>
            </w:pPr>
            <w:r w:rsidRPr="00100249">
              <w:rPr>
                <w:rFonts w:ascii="Arial" w:eastAsia="Times New Roman" w:hAnsi="Arial" w:cs="Arial"/>
                <w:color w:val="000000"/>
                <w:sz w:val="16"/>
                <w:szCs w:val="16"/>
              </w:rPr>
              <w:t>0.91</w:t>
            </w:r>
          </w:p>
        </w:tc>
      </w:tr>
      <w:tr w:rsidR="00100249" w:rsidRPr="00100249" w:rsidTr="004F3075">
        <w:trPr>
          <w:trHeight w:val="300"/>
        </w:trPr>
        <w:tc>
          <w:tcPr>
            <w:tcW w:w="1081" w:type="dxa"/>
            <w:tcBorders>
              <w:top w:val="nil"/>
              <w:left w:val="single" w:sz="4" w:space="0" w:color="000000"/>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01 01 02</w:t>
            </w:r>
          </w:p>
        </w:tc>
        <w:tc>
          <w:tcPr>
            <w:tcW w:w="4134"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Sylfaen" w:eastAsia="Times New Roman" w:hAnsi="Sylfaen" w:cs="Calibri"/>
                <w:b/>
                <w:bCs/>
                <w:color w:val="000000"/>
                <w:sz w:val="16"/>
                <w:szCs w:val="16"/>
              </w:rPr>
            </w:pPr>
            <w:r w:rsidRPr="00100249">
              <w:rPr>
                <w:rFonts w:ascii="Sylfaen" w:eastAsia="Times New Roman" w:hAnsi="Sylfaen" w:cs="Calibri"/>
                <w:b/>
                <w:bCs/>
                <w:color w:val="000000"/>
                <w:sz w:val="16"/>
                <w:szCs w:val="16"/>
              </w:rPr>
              <w:t>ბაღდათის მერია</w:t>
            </w:r>
          </w:p>
        </w:tc>
        <w:tc>
          <w:tcPr>
            <w:tcW w:w="1259"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c>
          <w:tcPr>
            <w:tcW w:w="1055"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c>
          <w:tcPr>
            <w:tcW w:w="936"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c>
          <w:tcPr>
            <w:tcW w:w="957"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r>
      <w:tr w:rsidR="00100249" w:rsidRPr="00100249" w:rsidTr="004F3075">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100249" w:rsidRPr="00100249" w:rsidRDefault="00100249" w:rsidP="00100249">
            <w:pPr>
              <w:spacing w:after="0" w:line="240" w:lineRule="auto"/>
              <w:jc w:val="center"/>
              <w:rPr>
                <w:rFonts w:ascii="Arial" w:eastAsia="Times New Roman" w:hAnsi="Arial" w:cs="Arial"/>
                <w:color w:val="000000"/>
                <w:sz w:val="16"/>
                <w:szCs w:val="16"/>
              </w:rPr>
            </w:pPr>
            <w:r w:rsidRPr="00100249">
              <w:rPr>
                <w:rFonts w:ascii="Arial" w:eastAsia="Times New Roman" w:hAnsi="Arial" w:cs="Arial"/>
                <w:color w:val="000000"/>
                <w:sz w:val="16"/>
                <w:szCs w:val="16"/>
              </w:rPr>
              <w:t>00</w:t>
            </w:r>
          </w:p>
        </w:tc>
        <w:tc>
          <w:tcPr>
            <w:tcW w:w="4134"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rPr>
                <w:rFonts w:ascii="Sylfaen" w:eastAsia="Times New Roman" w:hAnsi="Sylfaen" w:cs="Calibri"/>
                <w:color w:val="000000"/>
                <w:sz w:val="16"/>
                <w:szCs w:val="16"/>
              </w:rPr>
            </w:pPr>
            <w:r w:rsidRPr="00100249">
              <w:rPr>
                <w:rFonts w:ascii="Sylfaen" w:eastAsia="Times New Roman" w:hAnsi="Sylfaen" w:cs="Calibri"/>
                <w:color w:val="000000"/>
                <w:sz w:val="16"/>
                <w:szCs w:val="16"/>
              </w:rPr>
              <w:t xml:space="preserve">  ჯამური</w:t>
            </w:r>
          </w:p>
        </w:tc>
        <w:tc>
          <w:tcPr>
            <w:tcW w:w="1259"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4"/>
                <w:szCs w:val="14"/>
              </w:rPr>
            </w:pPr>
            <w:r w:rsidRPr="00100249">
              <w:rPr>
                <w:rFonts w:ascii="Arial" w:eastAsia="Times New Roman" w:hAnsi="Arial" w:cs="Arial"/>
                <w:color w:val="000000"/>
                <w:sz w:val="14"/>
                <w:szCs w:val="14"/>
              </w:rPr>
              <w:t>2,121,186.10</w:t>
            </w:r>
          </w:p>
        </w:tc>
        <w:tc>
          <w:tcPr>
            <w:tcW w:w="1055"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4"/>
                <w:szCs w:val="14"/>
              </w:rPr>
            </w:pPr>
            <w:r w:rsidRPr="00100249">
              <w:rPr>
                <w:rFonts w:ascii="Arial" w:eastAsia="Times New Roman" w:hAnsi="Arial" w:cs="Arial"/>
                <w:color w:val="000000"/>
                <w:sz w:val="14"/>
                <w:szCs w:val="14"/>
              </w:rPr>
              <w:t>2,044,468.35</w:t>
            </w:r>
          </w:p>
        </w:tc>
        <w:tc>
          <w:tcPr>
            <w:tcW w:w="936"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4"/>
                <w:szCs w:val="14"/>
              </w:rPr>
            </w:pPr>
            <w:r w:rsidRPr="00100249">
              <w:rPr>
                <w:rFonts w:ascii="Arial" w:eastAsia="Times New Roman" w:hAnsi="Arial" w:cs="Arial"/>
                <w:color w:val="000000"/>
                <w:sz w:val="14"/>
                <w:szCs w:val="14"/>
              </w:rPr>
              <w:t>76,717.75</w:t>
            </w:r>
          </w:p>
        </w:tc>
        <w:tc>
          <w:tcPr>
            <w:tcW w:w="957"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6"/>
                <w:szCs w:val="16"/>
              </w:rPr>
            </w:pPr>
            <w:r w:rsidRPr="00100249">
              <w:rPr>
                <w:rFonts w:ascii="Arial" w:eastAsia="Times New Roman" w:hAnsi="Arial" w:cs="Arial"/>
                <w:color w:val="000000"/>
                <w:sz w:val="16"/>
                <w:szCs w:val="16"/>
              </w:rPr>
              <w:t>0.96</w:t>
            </w:r>
          </w:p>
        </w:tc>
      </w:tr>
      <w:tr w:rsidR="00100249" w:rsidRPr="00100249" w:rsidTr="004F3075">
        <w:trPr>
          <w:trHeight w:val="450"/>
        </w:trPr>
        <w:tc>
          <w:tcPr>
            <w:tcW w:w="1081" w:type="dxa"/>
            <w:tcBorders>
              <w:top w:val="nil"/>
              <w:left w:val="single" w:sz="4" w:space="0" w:color="000000"/>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01 01 03</w:t>
            </w:r>
          </w:p>
        </w:tc>
        <w:tc>
          <w:tcPr>
            <w:tcW w:w="4134"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Sylfaen" w:eastAsia="Times New Roman" w:hAnsi="Sylfaen" w:cs="Calibri"/>
                <w:b/>
                <w:bCs/>
                <w:color w:val="000000"/>
                <w:sz w:val="16"/>
                <w:szCs w:val="16"/>
              </w:rPr>
            </w:pPr>
            <w:r w:rsidRPr="00100249">
              <w:rPr>
                <w:rFonts w:ascii="Sylfaen" w:eastAsia="Times New Roman" w:hAnsi="Sylfaen" w:cs="Calibri"/>
                <w:b/>
                <w:bCs/>
                <w:color w:val="000000"/>
                <w:sz w:val="16"/>
                <w:szCs w:val="16"/>
              </w:rPr>
              <w:t>სამხედრო აღრიცხვისა და გაწვევის უზრუნველყოფა</w:t>
            </w:r>
          </w:p>
        </w:tc>
        <w:tc>
          <w:tcPr>
            <w:tcW w:w="1259"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c>
          <w:tcPr>
            <w:tcW w:w="1055"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c>
          <w:tcPr>
            <w:tcW w:w="936"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c>
          <w:tcPr>
            <w:tcW w:w="957"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r>
      <w:tr w:rsidR="00100249" w:rsidRPr="00100249" w:rsidTr="004F3075">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100249" w:rsidRPr="00100249" w:rsidRDefault="00100249" w:rsidP="00100249">
            <w:pPr>
              <w:spacing w:after="0" w:line="240" w:lineRule="auto"/>
              <w:jc w:val="center"/>
              <w:rPr>
                <w:rFonts w:ascii="Arial" w:eastAsia="Times New Roman" w:hAnsi="Arial" w:cs="Arial"/>
                <w:color w:val="000000"/>
                <w:sz w:val="16"/>
                <w:szCs w:val="16"/>
              </w:rPr>
            </w:pPr>
            <w:r w:rsidRPr="00100249">
              <w:rPr>
                <w:rFonts w:ascii="Arial" w:eastAsia="Times New Roman" w:hAnsi="Arial" w:cs="Arial"/>
                <w:color w:val="000000"/>
                <w:sz w:val="16"/>
                <w:szCs w:val="16"/>
              </w:rPr>
              <w:t>00</w:t>
            </w:r>
          </w:p>
        </w:tc>
        <w:tc>
          <w:tcPr>
            <w:tcW w:w="4134"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rPr>
                <w:rFonts w:ascii="Sylfaen" w:eastAsia="Times New Roman" w:hAnsi="Sylfaen" w:cs="Calibri"/>
                <w:color w:val="000000"/>
                <w:sz w:val="16"/>
                <w:szCs w:val="16"/>
              </w:rPr>
            </w:pPr>
            <w:r w:rsidRPr="00100249">
              <w:rPr>
                <w:rFonts w:ascii="Sylfaen" w:eastAsia="Times New Roman" w:hAnsi="Sylfaen" w:cs="Calibri"/>
                <w:color w:val="000000"/>
                <w:sz w:val="16"/>
                <w:szCs w:val="16"/>
              </w:rPr>
              <w:t xml:space="preserve">  ჯამური</w:t>
            </w:r>
          </w:p>
        </w:tc>
        <w:tc>
          <w:tcPr>
            <w:tcW w:w="1259"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4"/>
                <w:szCs w:val="14"/>
              </w:rPr>
            </w:pPr>
            <w:r w:rsidRPr="00100249">
              <w:rPr>
                <w:rFonts w:ascii="Arial" w:eastAsia="Times New Roman" w:hAnsi="Arial" w:cs="Arial"/>
                <w:color w:val="000000"/>
                <w:sz w:val="14"/>
                <w:szCs w:val="14"/>
              </w:rPr>
              <w:t>87,187.50</w:t>
            </w:r>
          </w:p>
        </w:tc>
        <w:tc>
          <w:tcPr>
            <w:tcW w:w="1055"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4"/>
                <w:szCs w:val="14"/>
              </w:rPr>
            </w:pPr>
            <w:r w:rsidRPr="00100249">
              <w:rPr>
                <w:rFonts w:ascii="Arial" w:eastAsia="Times New Roman" w:hAnsi="Arial" w:cs="Arial"/>
                <w:color w:val="000000"/>
                <w:sz w:val="14"/>
                <w:szCs w:val="14"/>
              </w:rPr>
              <w:t>82,261.16</w:t>
            </w:r>
          </w:p>
        </w:tc>
        <w:tc>
          <w:tcPr>
            <w:tcW w:w="936"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4"/>
                <w:szCs w:val="14"/>
              </w:rPr>
            </w:pPr>
            <w:r w:rsidRPr="00100249">
              <w:rPr>
                <w:rFonts w:ascii="Arial" w:eastAsia="Times New Roman" w:hAnsi="Arial" w:cs="Arial"/>
                <w:color w:val="000000"/>
                <w:sz w:val="14"/>
                <w:szCs w:val="14"/>
              </w:rPr>
              <w:t>4,926.34</w:t>
            </w:r>
          </w:p>
        </w:tc>
        <w:tc>
          <w:tcPr>
            <w:tcW w:w="957"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6"/>
                <w:szCs w:val="16"/>
              </w:rPr>
            </w:pPr>
            <w:r w:rsidRPr="00100249">
              <w:rPr>
                <w:rFonts w:ascii="Arial" w:eastAsia="Times New Roman" w:hAnsi="Arial" w:cs="Arial"/>
                <w:color w:val="000000"/>
                <w:sz w:val="16"/>
                <w:szCs w:val="16"/>
              </w:rPr>
              <w:t>0.94</w:t>
            </w:r>
          </w:p>
        </w:tc>
      </w:tr>
      <w:tr w:rsidR="00100249" w:rsidRPr="00100249" w:rsidTr="004F3075">
        <w:trPr>
          <w:trHeight w:val="300"/>
        </w:trPr>
        <w:tc>
          <w:tcPr>
            <w:tcW w:w="1081" w:type="dxa"/>
            <w:tcBorders>
              <w:top w:val="nil"/>
              <w:left w:val="single" w:sz="4" w:space="0" w:color="000000"/>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01 02</w:t>
            </w:r>
          </w:p>
        </w:tc>
        <w:tc>
          <w:tcPr>
            <w:tcW w:w="4134"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Sylfaen" w:eastAsia="Times New Roman" w:hAnsi="Sylfaen" w:cs="Calibri"/>
                <w:b/>
                <w:bCs/>
                <w:color w:val="000000"/>
                <w:sz w:val="16"/>
                <w:szCs w:val="16"/>
              </w:rPr>
            </w:pPr>
            <w:r w:rsidRPr="00100249">
              <w:rPr>
                <w:rFonts w:ascii="Sylfaen" w:eastAsia="Times New Roman" w:hAnsi="Sylfaen" w:cs="Calibri"/>
                <w:b/>
                <w:bCs/>
                <w:color w:val="000000"/>
                <w:sz w:val="16"/>
                <w:szCs w:val="16"/>
              </w:rPr>
              <w:t>საერთო დანიშნულების ხარჯები</w:t>
            </w:r>
          </w:p>
        </w:tc>
        <w:tc>
          <w:tcPr>
            <w:tcW w:w="1259"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c>
          <w:tcPr>
            <w:tcW w:w="1055"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c>
          <w:tcPr>
            <w:tcW w:w="936"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c>
          <w:tcPr>
            <w:tcW w:w="957"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r>
      <w:tr w:rsidR="00100249" w:rsidRPr="00100249" w:rsidTr="004F3075">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100249" w:rsidRPr="00100249" w:rsidRDefault="00100249" w:rsidP="00100249">
            <w:pPr>
              <w:spacing w:after="0" w:line="240" w:lineRule="auto"/>
              <w:jc w:val="center"/>
              <w:rPr>
                <w:rFonts w:ascii="Arial" w:eastAsia="Times New Roman" w:hAnsi="Arial" w:cs="Arial"/>
                <w:color w:val="000000"/>
                <w:sz w:val="16"/>
                <w:szCs w:val="16"/>
              </w:rPr>
            </w:pPr>
            <w:r w:rsidRPr="00100249">
              <w:rPr>
                <w:rFonts w:ascii="Arial" w:eastAsia="Times New Roman" w:hAnsi="Arial" w:cs="Arial"/>
                <w:color w:val="000000"/>
                <w:sz w:val="16"/>
                <w:szCs w:val="16"/>
              </w:rPr>
              <w:t>00</w:t>
            </w:r>
          </w:p>
        </w:tc>
        <w:tc>
          <w:tcPr>
            <w:tcW w:w="4134"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rPr>
                <w:rFonts w:ascii="Sylfaen" w:eastAsia="Times New Roman" w:hAnsi="Sylfaen" w:cs="Calibri"/>
                <w:color w:val="000000"/>
                <w:sz w:val="16"/>
                <w:szCs w:val="16"/>
              </w:rPr>
            </w:pPr>
            <w:r w:rsidRPr="00100249">
              <w:rPr>
                <w:rFonts w:ascii="Sylfaen" w:eastAsia="Times New Roman" w:hAnsi="Sylfaen" w:cs="Calibri"/>
                <w:color w:val="000000"/>
                <w:sz w:val="16"/>
                <w:szCs w:val="16"/>
              </w:rPr>
              <w:t xml:space="preserve">  ჯამური</w:t>
            </w:r>
          </w:p>
        </w:tc>
        <w:tc>
          <w:tcPr>
            <w:tcW w:w="1259"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4"/>
                <w:szCs w:val="14"/>
              </w:rPr>
            </w:pPr>
            <w:r w:rsidRPr="00100249">
              <w:rPr>
                <w:rFonts w:ascii="Arial" w:eastAsia="Times New Roman" w:hAnsi="Arial" w:cs="Arial"/>
                <w:color w:val="000000"/>
                <w:sz w:val="14"/>
                <w:szCs w:val="14"/>
              </w:rPr>
              <w:t>159,334.00</w:t>
            </w:r>
          </w:p>
        </w:tc>
        <w:tc>
          <w:tcPr>
            <w:tcW w:w="1055"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4"/>
                <w:szCs w:val="14"/>
              </w:rPr>
            </w:pPr>
            <w:r w:rsidRPr="00100249">
              <w:rPr>
                <w:rFonts w:ascii="Arial" w:eastAsia="Times New Roman" w:hAnsi="Arial" w:cs="Arial"/>
                <w:color w:val="000000"/>
                <w:sz w:val="14"/>
                <w:szCs w:val="14"/>
              </w:rPr>
              <w:t>126,854.32</w:t>
            </w:r>
          </w:p>
        </w:tc>
        <w:tc>
          <w:tcPr>
            <w:tcW w:w="936"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4"/>
                <w:szCs w:val="14"/>
              </w:rPr>
            </w:pPr>
            <w:r w:rsidRPr="00100249">
              <w:rPr>
                <w:rFonts w:ascii="Arial" w:eastAsia="Times New Roman" w:hAnsi="Arial" w:cs="Arial"/>
                <w:color w:val="000000"/>
                <w:sz w:val="14"/>
                <w:szCs w:val="14"/>
              </w:rPr>
              <w:t>32,479.68</w:t>
            </w:r>
          </w:p>
        </w:tc>
        <w:tc>
          <w:tcPr>
            <w:tcW w:w="957"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6"/>
                <w:szCs w:val="16"/>
              </w:rPr>
            </w:pPr>
            <w:r w:rsidRPr="00100249">
              <w:rPr>
                <w:rFonts w:ascii="Arial" w:eastAsia="Times New Roman" w:hAnsi="Arial" w:cs="Arial"/>
                <w:color w:val="000000"/>
                <w:sz w:val="16"/>
                <w:szCs w:val="16"/>
              </w:rPr>
              <w:t>0.80</w:t>
            </w:r>
          </w:p>
        </w:tc>
      </w:tr>
      <w:tr w:rsidR="00100249" w:rsidRPr="00100249" w:rsidTr="004F3075">
        <w:trPr>
          <w:trHeight w:val="300"/>
        </w:trPr>
        <w:tc>
          <w:tcPr>
            <w:tcW w:w="1081" w:type="dxa"/>
            <w:tcBorders>
              <w:top w:val="nil"/>
              <w:left w:val="single" w:sz="4" w:space="0" w:color="000000"/>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01 02 01</w:t>
            </w:r>
          </w:p>
        </w:tc>
        <w:tc>
          <w:tcPr>
            <w:tcW w:w="4134"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Sylfaen" w:eastAsia="Times New Roman" w:hAnsi="Sylfaen" w:cs="Calibri"/>
                <w:b/>
                <w:bCs/>
                <w:color w:val="000000"/>
                <w:sz w:val="16"/>
                <w:szCs w:val="16"/>
              </w:rPr>
            </w:pPr>
            <w:r w:rsidRPr="00100249">
              <w:rPr>
                <w:rFonts w:ascii="Sylfaen" w:eastAsia="Times New Roman" w:hAnsi="Sylfaen" w:cs="Calibri"/>
                <w:b/>
                <w:bCs/>
                <w:color w:val="000000"/>
                <w:sz w:val="16"/>
                <w:szCs w:val="16"/>
              </w:rPr>
              <w:t>სარეზერვო ფონდი</w:t>
            </w:r>
          </w:p>
        </w:tc>
        <w:tc>
          <w:tcPr>
            <w:tcW w:w="1259"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c>
          <w:tcPr>
            <w:tcW w:w="1055"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c>
          <w:tcPr>
            <w:tcW w:w="936"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c>
          <w:tcPr>
            <w:tcW w:w="957"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r>
      <w:tr w:rsidR="00100249" w:rsidRPr="00100249" w:rsidTr="004F3075">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100249" w:rsidRPr="00100249" w:rsidRDefault="00100249" w:rsidP="00100249">
            <w:pPr>
              <w:spacing w:after="0" w:line="240" w:lineRule="auto"/>
              <w:jc w:val="center"/>
              <w:rPr>
                <w:rFonts w:ascii="Arial" w:eastAsia="Times New Roman" w:hAnsi="Arial" w:cs="Arial"/>
                <w:color w:val="000000"/>
                <w:sz w:val="16"/>
                <w:szCs w:val="16"/>
              </w:rPr>
            </w:pPr>
            <w:r w:rsidRPr="00100249">
              <w:rPr>
                <w:rFonts w:ascii="Arial" w:eastAsia="Times New Roman" w:hAnsi="Arial" w:cs="Arial"/>
                <w:color w:val="000000"/>
                <w:sz w:val="16"/>
                <w:szCs w:val="16"/>
              </w:rPr>
              <w:t>00</w:t>
            </w:r>
          </w:p>
        </w:tc>
        <w:tc>
          <w:tcPr>
            <w:tcW w:w="4134"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rPr>
                <w:rFonts w:ascii="Sylfaen" w:eastAsia="Times New Roman" w:hAnsi="Sylfaen" w:cs="Calibri"/>
                <w:color w:val="000000"/>
                <w:sz w:val="16"/>
                <w:szCs w:val="16"/>
              </w:rPr>
            </w:pPr>
            <w:r w:rsidRPr="00100249">
              <w:rPr>
                <w:rFonts w:ascii="Sylfaen" w:eastAsia="Times New Roman" w:hAnsi="Sylfaen" w:cs="Calibri"/>
                <w:color w:val="000000"/>
                <w:sz w:val="16"/>
                <w:szCs w:val="16"/>
              </w:rPr>
              <w:t xml:space="preserve">  ჯამური</w:t>
            </w:r>
          </w:p>
        </w:tc>
        <w:tc>
          <w:tcPr>
            <w:tcW w:w="1259"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4"/>
                <w:szCs w:val="14"/>
              </w:rPr>
            </w:pPr>
            <w:r w:rsidRPr="00100249">
              <w:rPr>
                <w:rFonts w:ascii="Arial" w:eastAsia="Times New Roman" w:hAnsi="Arial" w:cs="Arial"/>
                <w:color w:val="000000"/>
                <w:sz w:val="14"/>
                <w:szCs w:val="14"/>
              </w:rPr>
              <w:t>4,990.00</w:t>
            </w:r>
          </w:p>
        </w:tc>
        <w:tc>
          <w:tcPr>
            <w:tcW w:w="1055"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rPr>
                <w:rFonts w:ascii="Arial" w:eastAsia="Times New Roman" w:hAnsi="Arial" w:cs="Arial"/>
                <w:color w:val="000000"/>
                <w:sz w:val="14"/>
                <w:szCs w:val="14"/>
              </w:rPr>
            </w:pPr>
            <w:r w:rsidRPr="00100249">
              <w:rPr>
                <w:rFonts w:ascii="Arial" w:eastAsia="Times New Roman" w:hAnsi="Arial" w:cs="Arial"/>
                <w:color w:val="000000"/>
                <w:sz w:val="14"/>
                <w:szCs w:val="14"/>
              </w:rPr>
              <w:t> </w:t>
            </w:r>
          </w:p>
        </w:tc>
        <w:tc>
          <w:tcPr>
            <w:tcW w:w="936"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rPr>
                <w:rFonts w:ascii="Arial" w:eastAsia="Times New Roman" w:hAnsi="Arial" w:cs="Arial"/>
                <w:color w:val="000000"/>
                <w:sz w:val="14"/>
                <w:szCs w:val="14"/>
              </w:rPr>
            </w:pPr>
            <w:r w:rsidRPr="00100249">
              <w:rPr>
                <w:rFonts w:ascii="Arial" w:eastAsia="Times New Roman" w:hAnsi="Arial" w:cs="Arial"/>
                <w:color w:val="000000"/>
                <w:sz w:val="14"/>
                <w:szCs w:val="14"/>
              </w:rPr>
              <w:t> </w:t>
            </w:r>
          </w:p>
        </w:tc>
        <w:tc>
          <w:tcPr>
            <w:tcW w:w="957"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6"/>
                <w:szCs w:val="16"/>
              </w:rPr>
            </w:pPr>
            <w:r w:rsidRPr="00100249">
              <w:rPr>
                <w:rFonts w:ascii="Arial" w:eastAsia="Times New Roman" w:hAnsi="Arial" w:cs="Arial"/>
                <w:color w:val="000000"/>
                <w:sz w:val="16"/>
                <w:szCs w:val="16"/>
              </w:rPr>
              <w:t>0.00</w:t>
            </w:r>
          </w:p>
        </w:tc>
      </w:tr>
      <w:tr w:rsidR="00100249" w:rsidRPr="00100249" w:rsidTr="004F3075">
        <w:trPr>
          <w:trHeight w:val="1125"/>
        </w:trPr>
        <w:tc>
          <w:tcPr>
            <w:tcW w:w="1081" w:type="dxa"/>
            <w:tcBorders>
              <w:top w:val="nil"/>
              <w:left w:val="single" w:sz="4" w:space="0" w:color="000000"/>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01 02 02</w:t>
            </w:r>
          </w:p>
        </w:tc>
        <w:tc>
          <w:tcPr>
            <w:tcW w:w="4134"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Sylfaen" w:eastAsia="Times New Roman" w:hAnsi="Sylfaen" w:cs="Calibri"/>
                <w:b/>
                <w:bCs/>
                <w:color w:val="000000"/>
                <w:sz w:val="16"/>
                <w:szCs w:val="16"/>
              </w:rPr>
            </w:pPr>
            <w:r w:rsidRPr="00100249">
              <w:rPr>
                <w:rFonts w:ascii="Sylfaen" w:eastAsia="Times New Roman" w:hAnsi="Sylfaen" w:cs="Calibri"/>
                <w:b/>
                <w:bCs/>
                <w:color w:val="000000"/>
                <w:sz w:val="16"/>
                <w:szCs w:val="16"/>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p>
        </w:tc>
        <w:tc>
          <w:tcPr>
            <w:tcW w:w="1259"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c>
          <w:tcPr>
            <w:tcW w:w="1055"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c>
          <w:tcPr>
            <w:tcW w:w="936"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c>
          <w:tcPr>
            <w:tcW w:w="957"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r>
      <w:tr w:rsidR="00100249" w:rsidRPr="00100249" w:rsidTr="004F3075">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100249" w:rsidRPr="00100249" w:rsidRDefault="00100249" w:rsidP="00100249">
            <w:pPr>
              <w:spacing w:after="0" w:line="240" w:lineRule="auto"/>
              <w:jc w:val="center"/>
              <w:rPr>
                <w:rFonts w:ascii="Arial" w:eastAsia="Times New Roman" w:hAnsi="Arial" w:cs="Arial"/>
                <w:color w:val="000000"/>
                <w:sz w:val="16"/>
                <w:szCs w:val="16"/>
              </w:rPr>
            </w:pPr>
            <w:r w:rsidRPr="00100249">
              <w:rPr>
                <w:rFonts w:ascii="Arial" w:eastAsia="Times New Roman" w:hAnsi="Arial" w:cs="Arial"/>
                <w:color w:val="000000"/>
                <w:sz w:val="16"/>
                <w:szCs w:val="16"/>
              </w:rPr>
              <w:t>00</w:t>
            </w:r>
          </w:p>
        </w:tc>
        <w:tc>
          <w:tcPr>
            <w:tcW w:w="4134"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rPr>
                <w:rFonts w:ascii="Sylfaen" w:eastAsia="Times New Roman" w:hAnsi="Sylfaen" w:cs="Calibri"/>
                <w:color w:val="000000"/>
                <w:sz w:val="16"/>
                <w:szCs w:val="16"/>
              </w:rPr>
            </w:pPr>
            <w:r w:rsidRPr="00100249">
              <w:rPr>
                <w:rFonts w:ascii="Sylfaen" w:eastAsia="Times New Roman" w:hAnsi="Sylfaen" w:cs="Calibri"/>
                <w:color w:val="000000"/>
                <w:sz w:val="16"/>
                <w:szCs w:val="16"/>
              </w:rPr>
              <w:t xml:space="preserve">  ჯამური</w:t>
            </w:r>
          </w:p>
        </w:tc>
        <w:tc>
          <w:tcPr>
            <w:tcW w:w="1259"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4"/>
                <w:szCs w:val="14"/>
              </w:rPr>
            </w:pPr>
            <w:r w:rsidRPr="00100249">
              <w:rPr>
                <w:rFonts w:ascii="Arial" w:eastAsia="Times New Roman" w:hAnsi="Arial" w:cs="Arial"/>
                <w:color w:val="000000"/>
                <w:sz w:val="14"/>
                <w:szCs w:val="14"/>
              </w:rPr>
              <w:t>143.05</w:t>
            </w:r>
          </w:p>
        </w:tc>
        <w:tc>
          <w:tcPr>
            <w:tcW w:w="1055"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rPr>
                <w:rFonts w:ascii="Arial" w:eastAsia="Times New Roman" w:hAnsi="Arial" w:cs="Arial"/>
                <w:color w:val="000000"/>
                <w:sz w:val="14"/>
                <w:szCs w:val="14"/>
              </w:rPr>
            </w:pPr>
            <w:r w:rsidRPr="00100249">
              <w:rPr>
                <w:rFonts w:ascii="Arial" w:eastAsia="Times New Roman" w:hAnsi="Arial" w:cs="Arial"/>
                <w:color w:val="000000"/>
                <w:sz w:val="14"/>
                <w:szCs w:val="14"/>
              </w:rPr>
              <w:t> </w:t>
            </w:r>
          </w:p>
        </w:tc>
        <w:tc>
          <w:tcPr>
            <w:tcW w:w="936"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rPr>
                <w:rFonts w:ascii="Arial" w:eastAsia="Times New Roman" w:hAnsi="Arial" w:cs="Arial"/>
                <w:color w:val="000000"/>
                <w:sz w:val="14"/>
                <w:szCs w:val="14"/>
              </w:rPr>
            </w:pPr>
            <w:r w:rsidRPr="00100249">
              <w:rPr>
                <w:rFonts w:ascii="Arial" w:eastAsia="Times New Roman" w:hAnsi="Arial" w:cs="Arial"/>
                <w:color w:val="000000"/>
                <w:sz w:val="14"/>
                <w:szCs w:val="14"/>
              </w:rPr>
              <w:t> </w:t>
            </w:r>
          </w:p>
        </w:tc>
        <w:tc>
          <w:tcPr>
            <w:tcW w:w="957"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6"/>
                <w:szCs w:val="16"/>
              </w:rPr>
            </w:pPr>
            <w:r w:rsidRPr="00100249">
              <w:rPr>
                <w:rFonts w:ascii="Arial" w:eastAsia="Times New Roman" w:hAnsi="Arial" w:cs="Arial"/>
                <w:color w:val="000000"/>
                <w:sz w:val="16"/>
                <w:szCs w:val="16"/>
              </w:rPr>
              <w:t>0.00</w:t>
            </w:r>
          </w:p>
        </w:tc>
      </w:tr>
      <w:tr w:rsidR="00100249" w:rsidRPr="00100249" w:rsidTr="004F3075">
        <w:trPr>
          <w:trHeight w:val="675"/>
        </w:trPr>
        <w:tc>
          <w:tcPr>
            <w:tcW w:w="1081" w:type="dxa"/>
            <w:tcBorders>
              <w:top w:val="nil"/>
              <w:left w:val="single" w:sz="4" w:space="0" w:color="000000"/>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01 02 03</w:t>
            </w:r>
          </w:p>
        </w:tc>
        <w:tc>
          <w:tcPr>
            <w:tcW w:w="4134"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Sylfaen" w:eastAsia="Times New Roman" w:hAnsi="Sylfaen" w:cs="Calibri"/>
                <w:b/>
                <w:bCs/>
                <w:color w:val="000000"/>
                <w:sz w:val="16"/>
                <w:szCs w:val="16"/>
              </w:rPr>
            </w:pPr>
            <w:r w:rsidRPr="00100249">
              <w:rPr>
                <w:rFonts w:ascii="Sylfaen" w:eastAsia="Times New Roman" w:hAnsi="Sylfaen" w:cs="Calibri"/>
                <w:b/>
                <w:bCs/>
                <w:color w:val="000000"/>
                <w:sz w:val="16"/>
                <w:szCs w:val="16"/>
              </w:rPr>
              <w:t>სასამართლოს გადაწყვეტილებების აღსრულება და კანონით გათვალისწინებული თანხების ჩამოჭრა</w:t>
            </w:r>
          </w:p>
        </w:tc>
        <w:tc>
          <w:tcPr>
            <w:tcW w:w="1259"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c>
          <w:tcPr>
            <w:tcW w:w="1055"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c>
          <w:tcPr>
            <w:tcW w:w="936"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c>
          <w:tcPr>
            <w:tcW w:w="957"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r>
      <w:tr w:rsidR="00100249" w:rsidRPr="00100249" w:rsidTr="004F3075">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100249" w:rsidRPr="00100249" w:rsidRDefault="00100249" w:rsidP="00100249">
            <w:pPr>
              <w:spacing w:after="0" w:line="240" w:lineRule="auto"/>
              <w:jc w:val="center"/>
              <w:rPr>
                <w:rFonts w:ascii="Arial" w:eastAsia="Times New Roman" w:hAnsi="Arial" w:cs="Arial"/>
                <w:color w:val="000000"/>
                <w:sz w:val="16"/>
                <w:szCs w:val="16"/>
              </w:rPr>
            </w:pPr>
            <w:r w:rsidRPr="00100249">
              <w:rPr>
                <w:rFonts w:ascii="Arial" w:eastAsia="Times New Roman" w:hAnsi="Arial" w:cs="Arial"/>
                <w:color w:val="000000"/>
                <w:sz w:val="16"/>
                <w:szCs w:val="16"/>
              </w:rPr>
              <w:t>00</w:t>
            </w:r>
          </w:p>
        </w:tc>
        <w:tc>
          <w:tcPr>
            <w:tcW w:w="4134"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rPr>
                <w:rFonts w:ascii="Sylfaen" w:eastAsia="Times New Roman" w:hAnsi="Sylfaen" w:cs="Calibri"/>
                <w:color w:val="000000"/>
                <w:sz w:val="16"/>
                <w:szCs w:val="16"/>
              </w:rPr>
            </w:pPr>
            <w:r w:rsidRPr="00100249">
              <w:rPr>
                <w:rFonts w:ascii="Sylfaen" w:eastAsia="Times New Roman" w:hAnsi="Sylfaen" w:cs="Calibri"/>
                <w:color w:val="000000"/>
                <w:sz w:val="16"/>
                <w:szCs w:val="16"/>
              </w:rPr>
              <w:t xml:space="preserve">  ჯამური</w:t>
            </w:r>
          </w:p>
        </w:tc>
        <w:tc>
          <w:tcPr>
            <w:tcW w:w="1259"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4"/>
                <w:szCs w:val="14"/>
              </w:rPr>
            </w:pPr>
            <w:r w:rsidRPr="00100249">
              <w:rPr>
                <w:rFonts w:ascii="Arial" w:eastAsia="Times New Roman" w:hAnsi="Arial" w:cs="Arial"/>
                <w:color w:val="000000"/>
                <w:sz w:val="14"/>
                <w:szCs w:val="14"/>
              </w:rPr>
              <w:t>34,200.95</w:t>
            </w:r>
          </w:p>
        </w:tc>
        <w:tc>
          <w:tcPr>
            <w:tcW w:w="1055"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4"/>
                <w:szCs w:val="14"/>
              </w:rPr>
            </w:pPr>
            <w:r w:rsidRPr="00100249">
              <w:rPr>
                <w:rFonts w:ascii="Arial" w:eastAsia="Times New Roman" w:hAnsi="Arial" w:cs="Arial"/>
                <w:color w:val="000000"/>
                <w:sz w:val="14"/>
                <w:szCs w:val="14"/>
              </w:rPr>
              <w:t>34,178.95</w:t>
            </w:r>
          </w:p>
        </w:tc>
        <w:tc>
          <w:tcPr>
            <w:tcW w:w="936"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4"/>
                <w:szCs w:val="14"/>
              </w:rPr>
            </w:pPr>
            <w:r w:rsidRPr="00100249">
              <w:rPr>
                <w:rFonts w:ascii="Arial" w:eastAsia="Times New Roman" w:hAnsi="Arial" w:cs="Arial"/>
                <w:color w:val="000000"/>
                <w:sz w:val="14"/>
                <w:szCs w:val="14"/>
              </w:rPr>
              <w:t>22.00</w:t>
            </w:r>
          </w:p>
        </w:tc>
        <w:tc>
          <w:tcPr>
            <w:tcW w:w="957"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6"/>
                <w:szCs w:val="16"/>
              </w:rPr>
            </w:pPr>
            <w:r w:rsidRPr="00100249">
              <w:rPr>
                <w:rFonts w:ascii="Arial" w:eastAsia="Times New Roman" w:hAnsi="Arial" w:cs="Arial"/>
                <w:color w:val="000000"/>
                <w:sz w:val="16"/>
                <w:szCs w:val="16"/>
              </w:rPr>
              <w:t>1.00</w:t>
            </w:r>
          </w:p>
        </w:tc>
      </w:tr>
      <w:tr w:rsidR="00100249" w:rsidRPr="00100249" w:rsidTr="004F3075">
        <w:trPr>
          <w:trHeight w:val="450"/>
        </w:trPr>
        <w:tc>
          <w:tcPr>
            <w:tcW w:w="1081" w:type="dxa"/>
            <w:tcBorders>
              <w:top w:val="nil"/>
              <w:left w:val="single" w:sz="4" w:space="0" w:color="000000"/>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01 02 04</w:t>
            </w:r>
          </w:p>
        </w:tc>
        <w:tc>
          <w:tcPr>
            <w:tcW w:w="4134"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Sylfaen" w:eastAsia="Times New Roman" w:hAnsi="Sylfaen" w:cs="Calibri"/>
                <w:b/>
                <w:bCs/>
                <w:color w:val="000000"/>
                <w:sz w:val="16"/>
                <w:szCs w:val="16"/>
              </w:rPr>
            </w:pPr>
            <w:r w:rsidRPr="00100249">
              <w:rPr>
                <w:rFonts w:ascii="Sylfaen" w:eastAsia="Times New Roman" w:hAnsi="Sylfaen" w:cs="Calibri"/>
                <w:b/>
                <w:bCs/>
                <w:color w:val="000000"/>
                <w:sz w:val="16"/>
                <w:szCs w:val="16"/>
              </w:rPr>
              <w:t>სესხის მომსახურება და დაფარვა(მ,გ,ფ)</w:t>
            </w:r>
          </w:p>
        </w:tc>
        <w:tc>
          <w:tcPr>
            <w:tcW w:w="1259"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c>
          <w:tcPr>
            <w:tcW w:w="1055"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c>
          <w:tcPr>
            <w:tcW w:w="936"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c>
          <w:tcPr>
            <w:tcW w:w="957"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r>
      <w:tr w:rsidR="00100249" w:rsidRPr="00100249" w:rsidTr="004F3075">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100249" w:rsidRPr="00100249" w:rsidRDefault="00100249" w:rsidP="00100249">
            <w:pPr>
              <w:spacing w:after="0" w:line="240" w:lineRule="auto"/>
              <w:jc w:val="center"/>
              <w:rPr>
                <w:rFonts w:ascii="Arial" w:eastAsia="Times New Roman" w:hAnsi="Arial" w:cs="Arial"/>
                <w:color w:val="000000"/>
                <w:sz w:val="16"/>
                <w:szCs w:val="16"/>
              </w:rPr>
            </w:pPr>
            <w:r w:rsidRPr="00100249">
              <w:rPr>
                <w:rFonts w:ascii="Arial" w:eastAsia="Times New Roman" w:hAnsi="Arial" w:cs="Arial"/>
                <w:color w:val="000000"/>
                <w:sz w:val="16"/>
                <w:szCs w:val="16"/>
              </w:rPr>
              <w:t>00</w:t>
            </w:r>
          </w:p>
        </w:tc>
        <w:tc>
          <w:tcPr>
            <w:tcW w:w="4134"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rPr>
                <w:rFonts w:ascii="Sylfaen" w:eastAsia="Times New Roman" w:hAnsi="Sylfaen" w:cs="Calibri"/>
                <w:color w:val="000000"/>
                <w:sz w:val="16"/>
                <w:szCs w:val="16"/>
              </w:rPr>
            </w:pPr>
            <w:r w:rsidRPr="00100249">
              <w:rPr>
                <w:rFonts w:ascii="Sylfaen" w:eastAsia="Times New Roman" w:hAnsi="Sylfaen" w:cs="Calibri"/>
                <w:color w:val="000000"/>
                <w:sz w:val="16"/>
                <w:szCs w:val="16"/>
              </w:rPr>
              <w:t xml:space="preserve">  ჯამური</w:t>
            </w:r>
          </w:p>
        </w:tc>
        <w:tc>
          <w:tcPr>
            <w:tcW w:w="1259"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4"/>
                <w:szCs w:val="14"/>
              </w:rPr>
            </w:pPr>
            <w:r w:rsidRPr="00100249">
              <w:rPr>
                <w:rFonts w:ascii="Arial" w:eastAsia="Times New Roman" w:hAnsi="Arial" w:cs="Arial"/>
                <w:color w:val="000000"/>
                <w:sz w:val="14"/>
                <w:szCs w:val="14"/>
              </w:rPr>
              <w:t>100,000.00</w:t>
            </w:r>
          </w:p>
        </w:tc>
        <w:tc>
          <w:tcPr>
            <w:tcW w:w="1055"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4"/>
                <w:szCs w:val="14"/>
              </w:rPr>
            </w:pPr>
            <w:r w:rsidRPr="00100249">
              <w:rPr>
                <w:rFonts w:ascii="Arial" w:eastAsia="Times New Roman" w:hAnsi="Arial" w:cs="Arial"/>
                <w:color w:val="000000"/>
                <w:sz w:val="14"/>
                <w:szCs w:val="14"/>
              </w:rPr>
              <w:t>85,138.37</w:t>
            </w:r>
          </w:p>
        </w:tc>
        <w:tc>
          <w:tcPr>
            <w:tcW w:w="936"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4"/>
                <w:szCs w:val="14"/>
              </w:rPr>
            </w:pPr>
            <w:r w:rsidRPr="00100249">
              <w:rPr>
                <w:rFonts w:ascii="Arial" w:eastAsia="Times New Roman" w:hAnsi="Arial" w:cs="Arial"/>
                <w:color w:val="000000"/>
                <w:sz w:val="14"/>
                <w:szCs w:val="14"/>
              </w:rPr>
              <w:t>14,861.63</w:t>
            </w:r>
          </w:p>
        </w:tc>
        <w:tc>
          <w:tcPr>
            <w:tcW w:w="957"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6"/>
                <w:szCs w:val="16"/>
              </w:rPr>
            </w:pPr>
            <w:r w:rsidRPr="00100249">
              <w:rPr>
                <w:rFonts w:ascii="Arial" w:eastAsia="Times New Roman" w:hAnsi="Arial" w:cs="Arial"/>
                <w:color w:val="000000"/>
                <w:sz w:val="16"/>
                <w:szCs w:val="16"/>
              </w:rPr>
              <w:t>0.85</w:t>
            </w:r>
          </w:p>
        </w:tc>
      </w:tr>
      <w:tr w:rsidR="00100249" w:rsidRPr="00100249" w:rsidTr="004F3075">
        <w:trPr>
          <w:trHeight w:val="450"/>
        </w:trPr>
        <w:tc>
          <w:tcPr>
            <w:tcW w:w="1081" w:type="dxa"/>
            <w:tcBorders>
              <w:top w:val="nil"/>
              <w:left w:val="single" w:sz="4" w:space="0" w:color="000000"/>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01 02 05</w:t>
            </w:r>
          </w:p>
        </w:tc>
        <w:tc>
          <w:tcPr>
            <w:tcW w:w="4134"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Sylfaen" w:eastAsia="Times New Roman" w:hAnsi="Sylfaen" w:cs="Calibri"/>
                <w:b/>
                <w:bCs/>
                <w:color w:val="000000"/>
                <w:sz w:val="16"/>
                <w:szCs w:val="16"/>
              </w:rPr>
            </w:pPr>
            <w:r w:rsidRPr="00100249">
              <w:rPr>
                <w:rFonts w:ascii="Sylfaen" w:eastAsia="Times New Roman" w:hAnsi="Sylfaen" w:cs="Calibri"/>
                <w:b/>
                <w:bCs/>
                <w:color w:val="000000"/>
                <w:sz w:val="16"/>
                <w:szCs w:val="16"/>
              </w:rPr>
              <w:t>თანამშრომელთა პროფესიული სწავლების ხარჯი</w:t>
            </w:r>
          </w:p>
        </w:tc>
        <w:tc>
          <w:tcPr>
            <w:tcW w:w="1259"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c>
          <w:tcPr>
            <w:tcW w:w="1055"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c>
          <w:tcPr>
            <w:tcW w:w="936"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c>
          <w:tcPr>
            <w:tcW w:w="957"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r>
      <w:tr w:rsidR="00100249" w:rsidRPr="00100249" w:rsidTr="004F3075">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100249" w:rsidRPr="00100249" w:rsidRDefault="00100249" w:rsidP="00100249">
            <w:pPr>
              <w:spacing w:after="0" w:line="240" w:lineRule="auto"/>
              <w:jc w:val="center"/>
              <w:rPr>
                <w:rFonts w:ascii="Arial" w:eastAsia="Times New Roman" w:hAnsi="Arial" w:cs="Arial"/>
                <w:color w:val="000000"/>
                <w:sz w:val="16"/>
                <w:szCs w:val="16"/>
              </w:rPr>
            </w:pPr>
            <w:r w:rsidRPr="00100249">
              <w:rPr>
                <w:rFonts w:ascii="Arial" w:eastAsia="Times New Roman" w:hAnsi="Arial" w:cs="Arial"/>
                <w:color w:val="000000"/>
                <w:sz w:val="16"/>
                <w:szCs w:val="16"/>
              </w:rPr>
              <w:t>00</w:t>
            </w:r>
          </w:p>
        </w:tc>
        <w:tc>
          <w:tcPr>
            <w:tcW w:w="4134"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rPr>
                <w:rFonts w:ascii="Sylfaen" w:eastAsia="Times New Roman" w:hAnsi="Sylfaen" w:cs="Calibri"/>
                <w:color w:val="000000"/>
                <w:sz w:val="16"/>
                <w:szCs w:val="16"/>
              </w:rPr>
            </w:pPr>
            <w:r w:rsidRPr="00100249">
              <w:rPr>
                <w:rFonts w:ascii="Sylfaen" w:eastAsia="Times New Roman" w:hAnsi="Sylfaen" w:cs="Calibri"/>
                <w:color w:val="000000"/>
                <w:sz w:val="16"/>
                <w:szCs w:val="16"/>
              </w:rPr>
              <w:t xml:space="preserve">  ჯამური</w:t>
            </w:r>
          </w:p>
        </w:tc>
        <w:tc>
          <w:tcPr>
            <w:tcW w:w="1259"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4"/>
                <w:szCs w:val="14"/>
              </w:rPr>
            </w:pPr>
            <w:r w:rsidRPr="00100249">
              <w:rPr>
                <w:rFonts w:ascii="Arial" w:eastAsia="Times New Roman" w:hAnsi="Arial" w:cs="Arial"/>
                <w:color w:val="000000"/>
                <w:sz w:val="14"/>
                <w:szCs w:val="14"/>
              </w:rPr>
              <w:t>20,000.00</w:t>
            </w:r>
          </w:p>
        </w:tc>
        <w:tc>
          <w:tcPr>
            <w:tcW w:w="1055"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4"/>
                <w:szCs w:val="14"/>
              </w:rPr>
            </w:pPr>
            <w:r w:rsidRPr="00100249">
              <w:rPr>
                <w:rFonts w:ascii="Arial" w:eastAsia="Times New Roman" w:hAnsi="Arial" w:cs="Arial"/>
                <w:color w:val="000000"/>
                <w:sz w:val="14"/>
                <w:szCs w:val="14"/>
              </w:rPr>
              <w:t>7,537.00</w:t>
            </w:r>
          </w:p>
        </w:tc>
        <w:tc>
          <w:tcPr>
            <w:tcW w:w="936"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4"/>
                <w:szCs w:val="14"/>
              </w:rPr>
            </w:pPr>
            <w:r w:rsidRPr="00100249">
              <w:rPr>
                <w:rFonts w:ascii="Arial" w:eastAsia="Times New Roman" w:hAnsi="Arial" w:cs="Arial"/>
                <w:color w:val="000000"/>
                <w:sz w:val="14"/>
                <w:szCs w:val="14"/>
              </w:rPr>
              <w:t>12,463.00</w:t>
            </w:r>
          </w:p>
        </w:tc>
        <w:tc>
          <w:tcPr>
            <w:tcW w:w="957"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6"/>
                <w:szCs w:val="16"/>
              </w:rPr>
            </w:pPr>
            <w:r w:rsidRPr="00100249">
              <w:rPr>
                <w:rFonts w:ascii="Arial" w:eastAsia="Times New Roman" w:hAnsi="Arial" w:cs="Arial"/>
                <w:color w:val="000000"/>
                <w:sz w:val="16"/>
                <w:szCs w:val="16"/>
              </w:rPr>
              <w:t>0.38</w:t>
            </w:r>
          </w:p>
        </w:tc>
      </w:tr>
      <w:tr w:rsidR="00100249" w:rsidRPr="00100249" w:rsidTr="004F3075">
        <w:trPr>
          <w:trHeight w:val="450"/>
        </w:trPr>
        <w:tc>
          <w:tcPr>
            <w:tcW w:w="1081" w:type="dxa"/>
            <w:tcBorders>
              <w:top w:val="nil"/>
              <w:left w:val="single" w:sz="4" w:space="0" w:color="000000"/>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01 03</w:t>
            </w:r>
          </w:p>
        </w:tc>
        <w:tc>
          <w:tcPr>
            <w:tcW w:w="4134"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Sylfaen" w:eastAsia="Times New Roman" w:hAnsi="Sylfaen" w:cs="Calibri"/>
                <w:b/>
                <w:bCs/>
                <w:color w:val="000000"/>
                <w:sz w:val="16"/>
                <w:szCs w:val="16"/>
              </w:rPr>
            </w:pPr>
            <w:r w:rsidRPr="00100249">
              <w:rPr>
                <w:rFonts w:ascii="Sylfaen" w:eastAsia="Times New Roman" w:hAnsi="Sylfaen" w:cs="Calibri"/>
                <w:b/>
                <w:bCs/>
                <w:color w:val="000000"/>
                <w:sz w:val="16"/>
                <w:szCs w:val="16"/>
              </w:rPr>
              <w:t>სოფლის მეურნეობის და ტურიზმის განვითარების ხელშეწყობა</w:t>
            </w:r>
          </w:p>
        </w:tc>
        <w:tc>
          <w:tcPr>
            <w:tcW w:w="1259"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c>
          <w:tcPr>
            <w:tcW w:w="1055"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c>
          <w:tcPr>
            <w:tcW w:w="936"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c>
          <w:tcPr>
            <w:tcW w:w="957"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r>
      <w:tr w:rsidR="00100249" w:rsidRPr="00100249" w:rsidTr="004F3075">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100249" w:rsidRPr="00100249" w:rsidRDefault="00100249" w:rsidP="00100249">
            <w:pPr>
              <w:spacing w:after="0" w:line="240" w:lineRule="auto"/>
              <w:jc w:val="center"/>
              <w:rPr>
                <w:rFonts w:ascii="Arial" w:eastAsia="Times New Roman" w:hAnsi="Arial" w:cs="Arial"/>
                <w:color w:val="000000"/>
                <w:sz w:val="16"/>
                <w:szCs w:val="16"/>
              </w:rPr>
            </w:pPr>
            <w:r w:rsidRPr="00100249">
              <w:rPr>
                <w:rFonts w:ascii="Arial" w:eastAsia="Times New Roman" w:hAnsi="Arial" w:cs="Arial"/>
                <w:color w:val="000000"/>
                <w:sz w:val="16"/>
                <w:szCs w:val="16"/>
              </w:rPr>
              <w:t>00</w:t>
            </w:r>
          </w:p>
        </w:tc>
        <w:tc>
          <w:tcPr>
            <w:tcW w:w="4134"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rPr>
                <w:rFonts w:ascii="Sylfaen" w:eastAsia="Times New Roman" w:hAnsi="Sylfaen" w:cs="Calibri"/>
                <w:color w:val="000000"/>
                <w:sz w:val="16"/>
                <w:szCs w:val="16"/>
              </w:rPr>
            </w:pPr>
            <w:r w:rsidRPr="00100249">
              <w:rPr>
                <w:rFonts w:ascii="Sylfaen" w:eastAsia="Times New Roman" w:hAnsi="Sylfaen" w:cs="Calibri"/>
                <w:color w:val="000000"/>
                <w:sz w:val="16"/>
                <w:szCs w:val="16"/>
              </w:rPr>
              <w:t xml:space="preserve">  ჯამური</w:t>
            </w:r>
          </w:p>
        </w:tc>
        <w:tc>
          <w:tcPr>
            <w:tcW w:w="1259"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4"/>
                <w:szCs w:val="14"/>
              </w:rPr>
            </w:pPr>
            <w:r w:rsidRPr="00100249">
              <w:rPr>
                <w:rFonts w:ascii="Arial" w:eastAsia="Times New Roman" w:hAnsi="Arial" w:cs="Arial"/>
                <w:color w:val="000000"/>
                <w:sz w:val="14"/>
                <w:szCs w:val="14"/>
              </w:rPr>
              <w:t>885,896.79</w:t>
            </w:r>
          </w:p>
        </w:tc>
        <w:tc>
          <w:tcPr>
            <w:tcW w:w="1055"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4"/>
                <w:szCs w:val="14"/>
              </w:rPr>
            </w:pPr>
            <w:r w:rsidRPr="00100249">
              <w:rPr>
                <w:rFonts w:ascii="Arial" w:eastAsia="Times New Roman" w:hAnsi="Arial" w:cs="Arial"/>
                <w:color w:val="000000"/>
                <w:sz w:val="14"/>
                <w:szCs w:val="14"/>
              </w:rPr>
              <w:t>761,418.75</w:t>
            </w:r>
          </w:p>
        </w:tc>
        <w:tc>
          <w:tcPr>
            <w:tcW w:w="936"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4"/>
                <w:szCs w:val="14"/>
              </w:rPr>
            </w:pPr>
            <w:r w:rsidRPr="00100249">
              <w:rPr>
                <w:rFonts w:ascii="Arial" w:eastAsia="Times New Roman" w:hAnsi="Arial" w:cs="Arial"/>
                <w:color w:val="000000"/>
                <w:sz w:val="14"/>
                <w:szCs w:val="14"/>
              </w:rPr>
              <w:t>124,478.04</w:t>
            </w:r>
          </w:p>
        </w:tc>
        <w:tc>
          <w:tcPr>
            <w:tcW w:w="957"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6"/>
                <w:szCs w:val="16"/>
              </w:rPr>
            </w:pPr>
            <w:r w:rsidRPr="00100249">
              <w:rPr>
                <w:rFonts w:ascii="Arial" w:eastAsia="Times New Roman" w:hAnsi="Arial" w:cs="Arial"/>
                <w:color w:val="000000"/>
                <w:sz w:val="16"/>
                <w:szCs w:val="16"/>
              </w:rPr>
              <w:t>0.86</w:t>
            </w:r>
          </w:p>
        </w:tc>
      </w:tr>
      <w:tr w:rsidR="00100249" w:rsidRPr="00100249" w:rsidTr="004F3075">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100249" w:rsidRPr="00100249" w:rsidRDefault="00100249" w:rsidP="00100249">
            <w:pPr>
              <w:spacing w:after="0" w:line="240" w:lineRule="auto"/>
              <w:jc w:val="center"/>
              <w:rPr>
                <w:rFonts w:ascii="Arial" w:eastAsia="Times New Roman" w:hAnsi="Arial" w:cs="Arial"/>
                <w:color w:val="000000"/>
                <w:sz w:val="16"/>
                <w:szCs w:val="16"/>
              </w:rPr>
            </w:pPr>
            <w:r w:rsidRPr="00100249">
              <w:rPr>
                <w:rFonts w:ascii="Arial" w:eastAsia="Times New Roman" w:hAnsi="Arial" w:cs="Arial"/>
                <w:color w:val="000000"/>
                <w:sz w:val="16"/>
                <w:szCs w:val="16"/>
              </w:rPr>
              <w:lastRenderedPageBreak/>
              <w:t>31</w:t>
            </w:r>
          </w:p>
        </w:tc>
        <w:tc>
          <w:tcPr>
            <w:tcW w:w="4134"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rPr>
                <w:rFonts w:ascii="Sylfaen" w:eastAsia="Times New Roman" w:hAnsi="Sylfaen" w:cs="Calibri"/>
                <w:color w:val="000000"/>
                <w:sz w:val="16"/>
                <w:szCs w:val="16"/>
              </w:rPr>
            </w:pPr>
            <w:r w:rsidRPr="00100249">
              <w:rPr>
                <w:rFonts w:ascii="Sylfaen" w:eastAsia="Times New Roman" w:hAnsi="Sylfaen" w:cs="Calibri"/>
                <w:color w:val="000000"/>
                <w:sz w:val="16"/>
                <w:szCs w:val="16"/>
              </w:rPr>
              <w:t xml:space="preserve">  არაფინანსური აქტივების ზრდა</w:t>
            </w:r>
          </w:p>
        </w:tc>
        <w:tc>
          <w:tcPr>
            <w:tcW w:w="1259"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4"/>
                <w:szCs w:val="14"/>
              </w:rPr>
            </w:pPr>
            <w:r w:rsidRPr="00100249">
              <w:rPr>
                <w:rFonts w:ascii="Arial" w:eastAsia="Times New Roman" w:hAnsi="Arial" w:cs="Arial"/>
                <w:color w:val="000000"/>
                <w:sz w:val="14"/>
                <w:szCs w:val="14"/>
              </w:rPr>
              <w:t>885,896.79</w:t>
            </w:r>
          </w:p>
        </w:tc>
        <w:tc>
          <w:tcPr>
            <w:tcW w:w="1055"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4"/>
                <w:szCs w:val="14"/>
              </w:rPr>
            </w:pPr>
            <w:r w:rsidRPr="00100249">
              <w:rPr>
                <w:rFonts w:ascii="Arial" w:eastAsia="Times New Roman" w:hAnsi="Arial" w:cs="Arial"/>
                <w:color w:val="000000"/>
                <w:sz w:val="14"/>
                <w:szCs w:val="14"/>
              </w:rPr>
              <w:t>761,418.75</w:t>
            </w:r>
          </w:p>
        </w:tc>
        <w:tc>
          <w:tcPr>
            <w:tcW w:w="936"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4"/>
                <w:szCs w:val="14"/>
              </w:rPr>
            </w:pPr>
            <w:r w:rsidRPr="00100249">
              <w:rPr>
                <w:rFonts w:ascii="Arial" w:eastAsia="Times New Roman" w:hAnsi="Arial" w:cs="Arial"/>
                <w:color w:val="000000"/>
                <w:sz w:val="14"/>
                <w:szCs w:val="14"/>
              </w:rPr>
              <w:t>124,478.04</w:t>
            </w:r>
          </w:p>
        </w:tc>
        <w:tc>
          <w:tcPr>
            <w:tcW w:w="957"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6"/>
                <w:szCs w:val="16"/>
              </w:rPr>
            </w:pPr>
            <w:r w:rsidRPr="00100249">
              <w:rPr>
                <w:rFonts w:ascii="Arial" w:eastAsia="Times New Roman" w:hAnsi="Arial" w:cs="Arial"/>
                <w:color w:val="000000"/>
                <w:sz w:val="16"/>
                <w:szCs w:val="16"/>
              </w:rPr>
              <w:t>0.86</w:t>
            </w:r>
          </w:p>
        </w:tc>
      </w:tr>
      <w:tr w:rsidR="00100249" w:rsidRPr="00100249" w:rsidTr="004F3075">
        <w:trPr>
          <w:trHeight w:val="300"/>
        </w:trPr>
        <w:tc>
          <w:tcPr>
            <w:tcW w:w="1081" w:type="dxa"/>
            <w:tcBorders>
              <w:top w:val="nil"/>
              <w:left w:val="single" w:sz="4" w:space="0" w:color="000000"/>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01 03 02</w:t>
            </w:r>
          </w:p>
        </w:tc>
        <w:tc>
          <w:tcPr>
            <w:tcW w:w="4134"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Sylfaen" w:eastAsia="Times New Roman" w:hAnsi="Sylfaen" w:cs="Calibri"/>
                <w:b/>
                <w:bCs/>
                <w:color w:val="000000"/>
                <w:sz w:val="16"/>
                <w:szCs w:val="16"/>
              </w:rPr>
            </w:pPr>
            <w:r w:rsidRPr="00100249">
              <w:rPr>
                <w:rFonts w:ascii="Sylfaen" w:eastAsia="Times New Roman" w:hAnsi="Sylfaen" w:cs="Calibri"/>
                <w:b/>
                <w:bCs/>
                <w:color w:val="000000"/>
                <w:sz w:val="16"/>
                <w:szCs w:val="16"/>
              </w:rPr>
              <w:t>ტურიზმის გავითარების მხარდაჭერა</w:t>
            </w:r>
          </w:p>
        </w:tc>
        <w:tc>
          <w:tcPr>
            <w:tcW w:w="1259"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c>
          <w:tcPr>
            <w:tcW w:w="1055"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c>
          <w:tcPr>
            <w:tcW w:w="936"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c>
          <w:tcPr>
            <w:tcW w:w="957"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r>
      <w:tr w:rsidR="00100249" w:rsidRPr="00100249" w:rsidTr="004F3075">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100249" w:rsidRPr="00100249" w:rsidRDefault="00100249" w:rsidP="00100249">
            <w:pPr>
              <w:spacing w:after="0" w:line="240" w:lineRule="auto"/>
              <w:jc w:val="center"/>
              <w:rPr>
                <w:rFonts w:ascii="Arial" w:eastAsia="Times New Roman" w:hAnsi="Arial" w:cs="Arial"/>
                <w:color w:val="000000"/>
                <w:sz w:val="16"/>
                <w:szCs w:val="16"/>
              </w:rPr>
            </w:pPr>
            <w:r w:rsidRPr="00100249">
              <w:rPr>
                <w:rFonts w:ascii="Arial" w:eastAsia="Times New Roman" w:hAnsi="Arial" w:cs="Arial"/>
                <w:color w:val="000000"/>
                <w:sz w:val="16"/>
                <w:szCs w:val="16"/>
              </w:rPr>
              <w:t>00</w:t>
            </w:r>
          </w:p>
        </w:tc>
        <w:tc>
          <w:tcPr>
            <w:tcW w:w="4134"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rPr>
                <w:rFonts w:ascii="Sylfaen" w:eastAsia="Times New Roman" w:hAnsi="Sylfaen" w:cs="Calibri"/>
                <w:color w:val="000000"/>
                <w:sz w:val="16"/>
                <w:szCs w:val="16"/>
              </w:rPr>
            </w:pPr>
            <w:r w:rsidRPr="00100249">
              <w:rPr>
                <w:rFonts w:ascii="Sylfaen" w:eastAsia="Times New Roman" w:hAnsi="Sylfaen" w:cs="Calibri"/>
                <w:color w:val="000000"/>
                <w:sz w:val="16"/>
                <w:szCs w:val="16"/>
              </w:rPr>
              <w:t xml:space="preserve">  ჯამური</w:t>
            </w:r>
          </w:p>
        </w:tc>
        <w:tc>
          <w:tcPr>
            <w:tcW w:w="1259"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4"/>
                <w:szCs w:val="14"/>
              </w:rPr>
            </w:pPr>
            <w:r w:rsidRPr="00100249">
              <w:rPr>
                <w:rFonts w:ascii="Arial" w:eastAsia="Times New Roman" w:hAnsi="Arial" w:cs="Arial"/>
                <w:color w:val="000000"/>
                <w:sz w:val="14"/>
                <w:szCs w:val="14"/>
              </w:rPr>
              <w:t>885,896.79</w:t>
            </w:r>
          </w:p>
        </w:tc>
        <w:tc>
          <w:tcPr>
            <w:tcW w:w="1055"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4"/>
                <w:szCs w:val="14"/>
              </w:rPr>
            </w:pPr>
            <w:r w:rsidRPr="00100249">
              <w:rPr>
                <w:rFonts w:ascii="Arial" w:eastAsia="Times New Roman" w:hAnsi="Arial" w:cs="Arial"/>
                <w:color w:val="000000"/>
                <w:sz w:val="14"/>
                <w:szCs w:val="14"/>
              </w:rPr>
              <w:t>761,418.75</w:t>
            </w:r>
          </w:p>
        </w:tc>
        <w:tc>
          <w:tcPr>
            <w:tcW w:w="936"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4"/>
                <w:szCs w:val="14"/>
              </w:rPr>
            </w:pPr>
            <w:r w:rsidRPr="00100249">
              <w:rPr>
                <w:rFonts w:ascii="Arial" w:eastAsia="Times New Roman" w:hAnsi="Arial" w:cs="Arial"/>
                <w:color w:val="000000"/>
                <w:sz w:val="14"/>
                <w:szCs w:val="14"/>
              </w:rPr>
              <w:t>124,478.04</w:t>
            </w:r>
          </w:p>
        </w:tc>
        <w:tc>
          <w:tcPr>
            <w:tcW w:w="957"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6"/>
                <w:szCs w:val="16"/>
              </w:rPr>
            </w:pPr>
            <w:r w:rsidRPr="00100249">
              <w:rPr>
                <w:rFonts w:ascii="Arial" w:eastAsia="Times New Roman" w:hAnsi="Arial" w:cs="Arial"/>
                <w:color w:val="000000"/>
                <w:sz w:val="16"/>
                <w:szCs w:val="16"/>
              </w:rPr>
              <w:t>0.86</w:t>
            </w:r>
          </w:p>
        </w:tc>
      </w:tr>
      <w:tr w:rsidR="00100249" w:rsidRPr="00100249" w:rsidTr="004F3075">
        <w:trPr>
          <w:trHeight w:val="450"/>
        </w:trPr>
        <w:tc>
          <w:tcPr>
            <w:tcW w:w="1081" w:type="dxa"/>
            <w:tcBorders>
              <w:top w:val="nil"/>
              <w:left w:val="single" w:sz="4" w:space="0" w:color="000000"/>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01 04</w:t>
            </w:r>
          </w:p>
        </w:tc>
        <w:tc>
          <w:tcPr>
            <w:tcW w:w="4134"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Sylfaen" w:eastAsia="Times New Roman" w:hAnsi="Sylfaen" w:cs="Calibri"/>
                <w:b/>
                <w:bCs/>
                <w:color w:val="000000"/>
                <w:sz w:val="16"/>
                <w:szCs w:val="16"/>
              </w:rPr>
            </w:pPr>
            <w:r w:rsidRPr="00100249">
              <w:rPr>
                <w:rFonts w:ascii="Sylfaen" w:eastAsia="Times New Roman" w:hAnsi="Sylfaen" w:cs="Calibri"/>
                <w:b/>
                <w:bCs/>
                <w:color w:val="000000"/>
                <w:sz w:val="16"/>
                <w:szCs w:val="16"/>
              </w:rPr>
              <w:t>საგანგებო მდგომარეობის მიზნობრივი პროგრამა</w:t>
            </w:r>
          </w:p>
        </w:tc>
        <w:tc>
          <w:tcPr>
            <w:tcW w:w="1259"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c>
          <w:tcPr>
            <w:tcW w:w="1055"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c>
          <w:tcPr>
            <w:tcW w:w="936"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c>
          <w:tcPr>
            <w:tcW w:w="957" w:type="dxa"/>
            <w:tcBorders>
              <w:top w:val="nil"/>
              <w:left w:val="nil"/>
              <w:bottom w:val="single" w:sz="4" w:space="0" w:color="000000"/>
              <w:right w:val="single" w:sz="4" w:space="0" w:color="000000"/>
            </w:tcBorders>
            <w:shd w:val="clear" w:color="F5F5F5" w:fill="F5F5F5"/>
            <w:hideMark/>
          </w:tcPr>
          <w:p w:rsidR="00100249" w:rsidRPr="00100249" w:rsidRDefault="00100249" w:rsidP="00100249">
            <w:pPr>
              <w:spacing w:after="0" w:line="240" w:lineRule="auto"/>
              <w:rPr>
                <w:rFonts w:ascii="Arial" w:eastAsia="Times New Roman" w:hAnsi="Arial" w:cs="Arial"/>
                <w:b/>
                <w:bCs/>
                <w:color w:val="000000"/>
                <w:sz w:val="16"/>
                <w:szCs w:val="16"/>
              </w:rPr>
            </w:pPr>
            <w:r w:rsidRPr="00100249">
              <w:rPr>
                <w:rFonts w:ascii="Arial" w:eastAsia="Times New Roman" w:hAnsi="Arial" w:cs="Arial"/>
                <w:b/>
                <w:bCs/>
                <w:color w:val="000000"/>
                <w:sz w:val="16"/>
                <w:szCs w:val="16"/>
              </w:rPr>
              <w:t> </w:t>
            </w:r>
          </w:p>
        </w:tc>
      </w:tr>
      <w:tr w:rsidR="00100249" w:rsidRPr="00100249" w:rsidTr="004F3075">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100249" w:rsidRPr="00100249" w:rsidRDefault="00100249" w:rsidP="00100249">
            <w:pPr>
              <w:spacing w:after="0" w:line="240" w:lineRule="auto"/>
              <w:jc w:val="center"/>
              <w:rPr>
                <w:rFonts w:ascii="Arial" w:eastAsia="Times New Roman" w:hAnsi="Arial" w:cs="Arial"/>
                <w:color w:val="000000"/>
                <w:sz w:val="16"/>
                <w:szCs w:val="16"/>
              </w:rPr>
            </w:pPr>
            <w:r w:rsidRPr="00100249">
              <w:rPr>
                <w:rFonts w:ascii="Arial" w:eastAsia="Times New Roman" w:hAnsi="Arial" w:cs="Arial"/>
                <w:color w:val="000000"/>
                <w:sz w:val="16"/>
                <w:szCs w:val="16"/>
              </w:rPr>
              <w:t>00</w:t>
            </w:r>
          </w:p>
        </w:tc>
        <w:tc>
          <w:tcPr>
            <w:tcW w:w="4134"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rPr>
                <w:rFonts w:ascii="Sylfaen" w:eastAsia="Times New Roman" w:hAnsi="Sylfaen" w:cs="Calibri"/>
                <w:color w:val="000000"/>
                <w:sz w:val="16"/>
                <w:szCs w:val="16"/>
              </w:rPr>
            </w:pPr>
            <w:r w:rsidRPr="00100249">
              <w:rPr>
                <w:rFonts w:ascii="Sylfaen" w:eastAsia="Times New Roman" w:hAnsi="Sylfaen" w:cs="Calibri"/>
                <w:color w:val="000000"/>
                <w:sz w:val="16"/>
                <w:szCs w:val="16"/>
              </w:rPr>
              <w:t xml:space="preserve">  ჯამური</w:t>
            </w:r>
          </w:p>
        </w:tc>
        <w:tc>
          <w:tcPr>
            <w:tcW w:w="1259"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4"/>
                <w:szCs w:val="14"/>
              </w:rPr>
            </w:pPr>
            <w:r w:rsidRPr="00100249">
              <w:rPr>
                <w:rFonts w:ascii="Arial" w:eastAsia="Times New Roman" w:hAnsi="Arial" w:cs="Arial"/>
                <w:color w:val="000000"/>
                <w:sz w:val="14"/>
                <w:szCs w:val="14"/>
              </w:rPr>
              <w:t>25,000.00</w:t>
            </w:r>
          </w:p>
        </w:tc>
        <w:tc>
          <w:tcPr>
            <w:tcW w:w="1055"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4"/>
                <w:szCs w:val="14"/>
              </w:rPr>
            </w:pPr>
            <w:r w:rsidRPr="00100249">
              <w:rPr>
                <w:rFonts w:ascii="Arial" w:eastAsia="Times New Roman" w:hAnsi="Arial" w:cs="Arial"/>
                <w:color w:val="000000"/>
                <w:sz w:val="14"/>
                <w:szCs w:val="14"/>
              </w:rPr>
              <w:t>21,558.50</w:t>
            </w:r>
          </w:p>
        </w:tc>
        <w:tc>
          <w:tcPr>
            <w:tcW w:w="936"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4"/>
                <w:szCs w:val="14"/>
              </w:rPr>
            </w:pPr>
            <w:r w:rsidRPr="00100249">
              <w:rPr>
                <w:rFonts w:ascii="Arial" w:eastAsia="Times New Roman" w:hAnsi="Arial" w:cs="Arial"/>
                <w:color w:val="000000"/>
                <w:sz w:val="14"/>
                <w:szCs w:val="14"/>
              </w:rPr>
              <w:t>3,441.50</w:t>
            </w:r>
          </w:p>
        </w:tc>
        <w:tc>
          <w:tcPr>
            <w:tcW w:w="957" w:type="dxa"/>
            <w:tcBorders>
              <w:top w:val="nil"/>
              <w:left w:val="nil"/>
              <w:bottom w:val="single" w:sz="4" w:space="0" w:color="000000"/>
              <w:right w:val="single" w:sz="4" w:space="0" w:color="000000"/>
            </w:tcBorders>
            <w:shd w:val="clear" w:color="auto" w:fill="auto"/>
            <w:hideMark/>
          </w:tcPr>
          <w:p w:rsidR="00100249" w:rsidRPr="00100249" w:rsidRDefault="00100249" w:rsidP="00100249">
            <w:pPr>
              <w:spacing w:after="0" w:line="240" w:lineRule="auto"/>
              <w:jc w:val="right"/>
              <w:rPr>
                <w:rFonts w:ascii="Arial" w:eastAsia="Times New Roman" w:hAnsi="Arial" w:cs="Arial"/>
                <w:color w:val="000000"/>
                <w:sz w:val="16"/>
                <w:szCs w:val="16"/>
              </w:rPr>
            </w:pPr>
            <w:r w:rsidRPr="00100249">
              <w:rPr>
                <w:rFonts w:ascii="Arial" w:eastAsia="Times New Roman" w:hAnsi="Arial" w:cs="Arial"/>
                <w:color w:val="000000"/>
                <w:sz w:val="16"/>
                <w:szCs w:val="16"/>
              </w:rPr>
              <w:t>0.86</w:t>
            </w:r>
          </w:p>
        </w:tc>
      </w:tr>
    </w:tbl>
    <w:p w:rsidR="00100249" w:rsidRPr="00473033" w:rsidRDefault="00100249" w:rsidP="00100249">
      <w:pPr>
        <w:rPr>
          <w:rFonts w:ascii="Sylfaen" w:hAnsi="Sylfaen"/>
          <w:i/>
          <w:sz w:val="18"/>
          <w:lang w:val="ka-GE"/>
        </w:rPr>
      </w:pPr>
    </w:p>
    <w:p w:rsidR="00554BAC" w:rsidRPr="00473033" w:rsidRDefault="00554BAC" w:rsidP="00554BAC">
      <w:pPr>
        <w:jc w:val="both"/>
        <w:rPr>
          <w:rFonts w:ascii="Sylfaen" w:hAnsi="Sylfaen"/>
          <w:lang w:val="ka-GE"/>
        </w:rPr>
      </w:pPr>
    </w:p>
    <w:tbl>
      <w:tblPr>
        <w:tblW w:w="105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23"/>
        <w:gridCol w:w="693"/>
        <w:gridCol w:w="1499"/>
        <w:gridCol w:w="1373"/>
        <w:gridCol w:w="1332"/>
        <w:gridCol w:w="1274"/>
        <w:gridCol w:w="2300"/>
      </w:tblGrid>
      <w:tr w:rsidR="007F1AFD" w:rsidRPr="00473033" w:rsidTr="004F3075">
        <w:trPr>
          <w:trHeight w:val="244"/>
          <w:jc w:val="center"/>
        </w:trPr>
        <w:tc>
          <w:tcPr>
            <w:tcW w:w="0" w:type="auto"/>
            <w:vMerge w:val="restart"/>
            <w:vAlign w:val="center"/>
          </w:tcPr>
          <w:p w:rsidR="00DA672D" w:rsidRPr="00473033" w:rsidRDefault="00D54DEE" w:rsidP="004F3075">
            <w:pPr>
              <w:spacing w:after="0"/>
              <w:jc w:val="center"/>
              <w:rPr>
                <w:rFonts w:ascii="Sylfaen" w:eastAsia="Merriweather" w:hAnsi="Sylfaen" w:cs="Merriweather"/>
                <w:sz w:val="18"/>
                <w:szCs w:val="18"/>
                <w:lang w:val="ka-GE"/>
              </w:rPr>
            </w:pPr>
            <w:sdt>
              <w:sdtPr>
                <w:rPr>
                  <w:rFonts w:ascii="Sylfaen" w:eastAsia="Calibri" w:hAnsi="Sylfaen" w:cs="Calibri"/>
                  <w:sz w:val="18"/>
                  <w:szCs w:val="18"/>
                  <w:lang w:val="ka-GE"/>
                </w:rPr>
                <w:tag w:val="goog_rdk_26"/>
                <w:id w:val="144477147"/>
              </w:sdtPr>
              <w:sdtContent>
                <w:r w:rsidR="00DA672D" w:rsidRPr="00473033">
                  <w:rPr>
                    <w:rFonts w:ascii="Sylfaen" w:eastAsia="Arial Unicode MS" w:hAnsi="Sylfaen" w:cs="Arial Unicode MS"/>
                    <w:sz w:val="18"/>
                    <w:szCs w:val="18"/>
                    <w:lang w:val="ka-GE"/>
                  </w:rPr>
                  <w:t>ქვეპროგრამის დასახელება</w:t>
                </w:r>
              </w:sdtContent>
            </w:sdt>
          </w:p>
          <w:p w:rsidR="00DA672D" w:rsidRPr="00473033" w:rsidRDefault="00DA672D" w:rsidP="004F3075">
            <w:pPr>
              <w:spacing w:after="0"/>
              <w:jc w:val="center"/>
              <w:rPr>
                <w:rFonts w:ascii="Sylfaen" w:eastAsia="Merriweather" w:hAnsi="Sylfaen" w:cs="Merriweather"/>
                <w:sz w:val="18"/>
                <w:szCs w:val="18"/>
                <w:lang w:val="ka-GE"/>
              </w:rPr>
            </w:pPr>
          </w:p>
        </w:tc>
        <w:tc>
          <w:tcPr>
            <w:tcW w:w="0" w:type="auto"/>
          </w:tcPr>
          <w:p w:rsidR="00DA672D" w:rsidRPr="00473033" w:rsidRDefault="00D54DEE" w:rsidP="004F3075">
            <w:pPr>
              <w:spacing w:after="0"/>
              <w:jc w:val="center"/>
              <w:rPr>
                <w:rFonts w:ascii="Sylfaen" w:eastAsia="Merriweather" w:hAnsi="Sylfaen" w:cs="Merriweather"/>
                <w:sz w:val="18"/>
                <w:szCs w:val="18"/>
                <w:lang w:val="ka-GE"/>
              </w:rPr>
            </w:pPr>
            <w:sdt>
              <w:sdtPr>
                <w:rPr>
                  <w:rFonts w:ascii="Sylfaen" w:eastAsia="Calibri" w:hAnsi="Sylfaen" w:cs="Calibri"/>
                  <w:sz w:val="18"/>
                  <w:szCs w:val="18"/>
                  <w:lang w:val="ka-GE"/>
                </w:rPr>
                <w:tag w:val="goog_rdk_27"/>
                <w:id w:val="-1286268192"/>
              </w:sdtPr>
              <w:sdtContent>
                <w:r w:rsidR="00DA672D" w:rsidRPr="00473033">
                  <w:rPr>
                    <w:rFonts w:ascii="Sylfaen" w:eastAsia="Arial Unicode MS" w:hAnsi="Sylfaen" w:cs="Arial Unicode MS"/>
                    <w:sz w:val="18"/>
                    <w:szCs w:val="18"/>
                    <w:lang w:val="ka-GE"/>
                  </w:rPr>
                  <w:t>კოდი</w:t>
                </w:r>
              </w:sdtContent>
            </w:sdt>
          </w:p>
          <w:p w:rsidR="00DA672D" w:rsidRPr="00473033" w:rsidRDefault="00DA672D" w:rsidP="004F3075">
            <w:pPr>
              <w:spacing w:after="0"/>
              <w:jc w:val="center"/>
              <w:rPr>
                <w:rFonts w:ascii="Sylfaen" w:eastAsia="Merriweather" w:hAnsi="Sylfaen" w:cs="Merriweather"/>
                <w:sz w:val="18"/>
                <w:szCs w:val="18"/>
                <w:lang w:val="ka-GE"/>
              </w:rPr>
            </w:pPr>
          </w:p>
        </w:tc>
        <w:tc>
          <w:tcPr>
            <w:tcW w:w="0" w:type="auto"/>
            <w:gridSpan w:val="4"/>
            <w:vMerge w:val="restart"/>
          </w:tcPr>
          <w:p w:rsidR="00DA672D" w:rsidRPr="00473033" w:rsidRDefault="00DA672D" w:rsidP="004F3075">
            <w:pPr>
              <w:spacing w:after="0"/>
              <w:ind w:left="-74" w:right="-135"/>
              <w:jc w:val="center"/>
              <w:rPr>
                <w:rFonts w:ascii="Sylfaen" w:eastAsia="Merriweather" w:hAnsi="Sylfaen" w:cs="Merriweather"/>
                <w:sz w:val="18"/>
                <w:szCs w:val="18"/>
                <w:lang w:val="ka-GE"/>
              </w:rPr>
            </w:pPr>
          </w:p>
          <w:p w:rsidR="00DA672D" w:rsidRPr="00473033" w:rsidRDefault="00D54DEE" w:rsidP="004F3075">
            <w:pPr>
              <w:spacing w:after="0"/>
              <w:ind w:left="-74" w:right="-135"/>
              <w:jc w:val="center"/>
              <w:rPr>
                <w:rFonts w:ascii="Sylfaen" w:eastAsia="Merriweather" w:hAnsi="Sylfaen" w:cs="Merriweather"/>
                <w:b/>
                <w:sz w:val="18"/>
                <w:szCs w:val="18"/>
                <w:lang w:val="ka-GE"/>
              </w:rPr>
            </w:pPr>
            <w:sdt>
              <w:sdtPr>
                <w:rPr>
                  <w:rFonts w:ascii="Sylfaen" w:eastAsia="Calibri" w:hAnsi="Sylfaen" w:cs="Calibri"/>
                  <w:sz w:val="18"/>
                  <w:szCs w:val="18"/>
                  <w:lang w:val="ka-GE"/>
                </w:rPr>
                <w:tag w:val="goog_rdk_28"/>
                <w:id w:val="1294641579"/>
              </w:sdtPr>
              <w:sdtContent>
                <w:r w:rsidR="00DA672D" w:rsidRPr="00473033">
                  <w:rPr>
                    <w:rFonts w:ascii="Sylfaen" w:eastAsia="Arial Unicode MS" w:hAnsi="Sylfaen" w:cs="Arial Unicode MS"/>
                    <w:b/>
                    <w:sz w:val="18"/>
                    <w:szCs w:val="18"/>
                    <w:lang w:val="ka-GE"/>
                  </w:rPr>
                  <w:t>სესხის მომსახურება და დაფარვა (მგფ)</w:t>
                </w:r>
              </w:sdtContent>
            </w:sdt>
          </w:p>
          <w:p w:rsidR="00DA672D" w:rsidRPr="00473033" w:rsidRDefault="00DA672D" w:rsidP="004F3075">
            <w:pPr>
              <w:tabs>
                <w:tab w:val="left" w:pos="1305"/>
              </w:tabs>
              <w:spacing w:after="0"/>
              <w:jc w:val="center"/>
              <w:rPr>
                <w:rFonts w:ascii="Sylfaen" w:eastAsia="Merriweather" w:hAnsi="Sylfaen" w:cs="Merriweather"/>
                <w:sz w:val="18"/>
                <w:szCs w:val="18"/>
                <w:lang w:val="ka-GE"/>
              </w:rPr>
            </w:pPr>
          </w:p>
          <w:p w:rsidR="00DA672D" w:rsidRPr="00473033" w:rsidRDefault="00DA672D" w:rsidP="004F3075">
            <w:pPr>
              <w:spacing w:after="0"/>
              <w:jc w:val="center"/>
              <w:rPr>
                <w:rFonts w:ascii="Sylfaen" w:eastAsia="Merriweather" w:hAnsi="Sylfaen" w:cs="Merriweather"/>
                <w:sz w:val="18"/>
                <w:szCs w:val="18"/>
                <w:lang w:val="ka-GE"/>
              </w:rPr>
            </w:pPr>
          </w:p>
        </w:tc>
        <w:tc>
          <w:tcPr>
            <w:tcW w:w="0" w:type="auto"/>
          </w:tcPr>
          <w:p w:rsidR="00DA672D" w:rsidRPr="00473033" w:rsidRDefault="00D54DEE" w:rsidP="004F3075">
            <w:pPr>
              <w:spacing w:after="0"/>
              <w:jc w:val="center"/>
              <w:rPr>
                <w:rFonts w:ascii="Sylfaen" w:eastAsia="Merriweather" w:hAnsi="Sylfaen" w:cs="Merriweather"/>
                <w:sz w:val="18"/>
                <w:szCs w:val="18"/>
                <w:lang w:val="ka-GE"/>
              </w:rPr>
            </w:pPr>
            <w:sdt>
              <w:sdtPr>
                <w:rPr>
                  <w:rFonts w:ascii="Sylfaen" w:eastAsia="Calibri" w:hAnsi="Sylfaen" w:cs="Calibri"/>
                  <w:sz w:val="18"/>
                  <w:szCs w:val="18"/>
                  <w:lang w:val="ka-GE"/>
                </w:rPr>
                <w:tag w:val="goog_rdk_29"/>
                <w:id w:val="1528293347"/>
              </w:sdtPr>
              <w:sdtContent>
                <w:r w:rsidR="00DA672D" w:rsidRPr="00473033">
                  <w:rPr>
                    <w:rFonts w:ascii="Sylfaen" w:eastAsia="Arial Unicode MS" w:hAnsi="Sylfaen" w:cs="Arial Unicode MS"/>
                    <w:sz w:val="18"/>
                    <w:szCs w:val="18"/>
                    <w:lang w:val="ka-GE"/>
                  </w:rPr>
                  <w:t>დაფინანსება (ათასი ლარი)</w:t>
                </w:r>
              </w:sdtContent>
            </w:sdt>
          </w:p>
        </w:tc>
      </w:tr>
      <w:tr w:rsidR="007F1AFD" w:rsidRPr="00473033" w:rsidTr="004F3075">
        <w:trPr>
          <w:trHeight w:val="259"/>
          <w:jc w:val="center"/>
        </w:trPr>
        <w:tc>
          <w:tcPr>
            <w:tcW w:w="0" w:type="auto"/>
            <w:vMerge/>
            <w:vAlign w:val="center"/>
          </w:tcPr>
          <w:p w:rsidR="00DA672D" w:rsidRPr="00473033" w:rsidRDefault="00DA672D" w:rsidP="004F3075">
            <w:pPr>
              <w:widowControl w:val="0"/>
              <w:pBdr>
                <w:top w:val="nil"/>
                <w:left w:val="nil"/>
                <w:bottom w:val="nil"/>
                <w:right w:val="nil"/>
                <w:between w:val="nil"/>
              </w:pBdr>
              <w:spacing w:after="0" w:line="276" w:lineRule="auto"/>
              <w:jc w:val="center"/>
              <w:rPr>
                <w:rFonts w:ascii="Sylfaen" w:eastAsia="Merriweather" w:hAnsi="Sylfaen" w:cs="Merriweather"/>
                <w:sz w:val="18"/>
                <w:szCs w:val="18"/>
                <w:lang w:val="ka-GE"/>
              </w:rPr>
            </w:pPr>
          </w:p>
        </w:tc>
        <w:tc>
          <w:tcPr>
            <w:tcW w:w="0" w:type="auto"/>
            <w:tcBorders>
              <w:bottom w:val="single" w:sz="4" w:space="0" w:color="000000"/>
            </w:tcBorders>
          </w:tcPr>
          <w:p w:rsidR="00DA672D" w:rsidRPr="00473033" w:rsidRDefault="00DA672D" w:rsidP="004F3075">
            <w:pPr>
              <w:spacing w:after="0"/>
              <w:jc w:val="center"/>
              <w:rPr>
                <w:rFonts w:ascii="Sylfaen" w:eastAsia="Merriweather" w:hAnsi="Sylfaen" w:cs="Merriweather"/>
                <w:sz w:val="18"/>
                <w:szCs w:val="18"/>
                <w:lang w:val="ka-GE"/>
              </w:rPr>
            </w:pPr>
            <w:r w:rsidRPr="00473033">
              <w:rPr>
                <w:rFonts w:ascii="Sylfaen" w:eastAsia="Merriweather" w:hAnsi="Sylfaen" w:cs="Merriweather"/>
                <w:sz w:val="18"/>
                <w:szCs w:val="18"/>
                <w:lang w:val="ka-GE"/>
              </w:rPr>
              <w:t>01 02 02</w:t>
            </w:r>
          </w:p>
        </w:tc>
        <w:tc>
          <w:tcPr>
            <w:tcW w:w="0" w:type="auto"/>
            <w:gridSpan w:val="4"/>
            <w:vMerge/>
          </w:tcPr>
          <w:p w:rsidR="00DA672D" w:rsidRPr="00473033" w:rsidRDefault="00DA672D" w:rsidP="004F3075">
            <w:pPr>
              <w:widowControl w:val="0"/>
              <w:pBdr>
                <w:top w:val="nil"/>
                <w:left w:val="nil"/>
                <w:bottom w:val="nil"/>
                <w:right w:val="nil"/>
                <w:between w:val="nil"/>
              </w:pBdr>
              <w:spacing w:after="0" w:line="276" w:lineRule="auto"/>
              <w:jc w:val="center"/>
              <w:rPr>
                <w:rFonts w:ascii="Sylfaen" w:eastAsia="Merriweather" w:hAnsi="Sylfaen" w:cs="Merriweather"/>
                <w:sz w:val="18"/>
                <w:szCs w:val="18"/>
                <w:lang w:val="ka-GE"/>
              </w:rPr>
            </w:pPr>
          </w:p>
        </w:tc>
        <w:tc>
          <w:tcPr>
            <w:tcW w:w="0" w:type="auto"/>
            <w:vAlign w:val="center"/>
          </w:tcPr>
          <w:p w:rsidR="00DA672D" w:rsidRPr="00473033" w:rsidRDefault="003100A2" w:rsidP="004F3075">
            <w:pPr>
              <w:spacing w:after="0"/>
              <w:jc w:val="center"/>
              <w:rPr>
                <w:rFonts w:ascii="Sylfaen" w:eastAsia="Merriweather" w:hAnsi="Sylfaen" w:cs="Merriweather"/>
                <w:sz w:val="18"/>
                <w:szCs w:val="18"/>
                <w:lang w:val="ka-GE"/>
              </w:rPr>
            </w:pPr>
            <w:r>
              <w:rPr>
                <w:rFonts w:ascii="Sylfaen" w:eastAsia="Merriweather" w:hAnsi="Sylfaen" w:cs="Merriweather"/>
                <w:sz w:val="18"/>
                <w:szCs w:val="18"/>
                <w:lang w:val="ka-GE"/>
              </w:rPr>
              <w:t>100.0</w:t>
            </w:r>
          </w:p>
          <w:p w:rsidR="00DA672D" w:rsidRPr="00473033" w:rsidRDefault="00DA672D" w:rsidP="004F3075">
            <w:pPr>
              <w:spacing w:after="0"/>
              <w:jc w:val="center"/>
              <w:rPr>
                <w:rFonts w:ascii="Sylfaen" w:eastAsia="Merriweather" w:hAnsi="Sylfaen" w:cs="Merriweather"/>
                <w:sz w:val="18"/>
                <w:szCs w:val="18"/>
                <w:lang w:val="ka-GE"/>
              </w:rPr>
            </w:pPr>
          </w:p>
        </w:tc>
      </w:tr>
      <w:tr w:rsidR="00DA672D" w:rsidRPr="00473033" w:rsidTr="004F3075">
        <w:trPr>
          <w:trHeight w:val="416"/>
          <w:jc w:val="center"/>
        </w:trPr>
        <w:tc>
          <w:tcPr>
            <w:tcW w:w="0" w:type="auto"/>
            <w:vAlign w:val="center"/>
          </w:tcPr>
          <w:p w:rsidR="00DA672D" w:rsidRPr="00473033" w:rsidRDefault="00D54DEE" w:rsidP="004F3075">
            <w:pPr>
              <w:spacing w:after="0"/>
              <w:jc w:val="center"/>
              <w:rPr>
                <w:rFonts w:ascii="Sylfaen" w:eastAsia="Merriweather" w:hAnsi="Sylfaen" w:cs="Merriweather"/>
                <w:sz w:val="18"/>
                <w:szCs w:val="18"/>
                <w:lang w:val="ka-GE"/>
              </w:rPr>
            </w:pPr>
            <w:sdt>
              <w:sdtPr>
                <w:rPr>
                  <w:rFonts w:ascii="Sylfaen" w:eastAsia="Calibri" w:hAnsi="Sylfaen" w:cs="Calibri"/>
                  <w:sz w:val="18"/>
                  <w:szCs w:val="18"/>
                  <w:lang w:val="ka-GE"/>
                </w:rPr>
                <w:tag w:val="goog_rdk_30"/>
                <w:id w:val="1677305086"/>
              </w:sdtPr>
              <w:sdtContent>
                <w:r w:rsidR="00DA672D" w:rsidRPr="00473033">
                  <w:rPr>
                    <w:rFonts w:ascii="Sylfaen" w:eastAsia="Arial Unicode MS" w:hAnsi="Sylfaen" w:cs="Arial Unicode MS"/>
                    <w:sz w:val="18"/>
                    <w:szCs w:val="18"/>
                    <w:lang w:val="ka-GE"/>
                  </w:rPr>
                  <w:t>ქვეპროგრამის განმახორციელებელი</w:t>
                </w:r>
              </w:sdtContent>
            </w:sdt>
          </w:p>
          <w:p w:rsidR="00DA672D" w:rsidRPr="00473033" w:rsidRDefault="00DA672D" w:rsidP="004F3075">
            <w:pPr>
              <w:spacing w:after="0"/>
              <w:jc w:val="center"/>
              <w:rPr>
                <w:rFonts w:ascii="Sylfaen" w:eastAsia="Merriweather" w:hAnsi="Sylfaen" w:cs="Merriweather"/>
                <w:sz w:val="18"/>
                <w:szCs w:val="18"/>
                <w:lang w:val="ka-GE"/>
              </w:rPr>
            </w:pPr>
          </w:p>
        </w:tc>
        <w:tc>
          <w:tcPr>
            <w:tcW w:w="0" w:type="auto"/>
            <w:gridSpan w:val="5"/>
            <w:tcBorders>
              <w:bottom w:val="single" w:sz="4" w:space="0" w:color="000000"/>
            </w:tcBorders>
          </w:tcPr>
          <w:p w:rsidR="00DA672D" w:rsidRPr="00473033" w:rsidRDefault="00DA672D" w:rsidP="004F3075">
            <w:pPr>
              <w:pBdr>
                <w:left w:val="single" w:sz="4" w:space="1" w:color="000000"/>
              </w:pBdr>
              <w:spacing w:after="0"/>
              <w:ind w:left="-90"/>
              <w:jc w:val="center"/>
              <w:rPr>
                <w:rFonts w:ascii="Sylfaen" w:eastAsia="Merriweather" w:hAnsi="Sylfaen" w:cs="Merriweather"/>
                <w:sz w:val="18"/>
                <w:szCs w:val="18"/>
                <w:lang w:val="ka-GE"/>
              </w:rPr>
            </w:pPr>
          </w:p>
          <w:p w:rsidR="00DA672D" w:rsidRPr="00473033" w:rsidRDefault="00D54DEE" w:rsidP="004F3075">
            <w:pPr>
              <w:pBdr>
                <w:left w:val="single" w:sz="4" w:space="1" w:color="000000"/>
              </w:pBdr>
              <w:spacing w:after="0"/>
              <w:ind w:left="-90"/>
              <w:jc w:val="center"/>
              <w:rPr>
                <w:rFonts w:ascii="Sylfaen" w:eastAsia="Merriweather" w:hAnsi="Sylfaen" w:cs="Merriweather"/>
                <w:sz w:val="18"/>
                <w:szCs w:val="18"/>
                <w:lang w:val="ka-GE"/>
              </w:rPr>
            </w:pPr>
            <w:sdt>
              <w:sdtPr>
                <w:rPr>
                  <w:rFonts w:ascii="Sylfaen" w:eastAsia="Calibri" w:hAnsi="Sylfaen" w:cs="Calibri"/>
                  <w:sz w:val="18"/>
                  <w:szCs w:val="18"/>
                  <w:lang w:val="ka-GE"/>
                </w:rPr>
                <w:tag w:val="goog_rdk_31"/>
                <w:id w:val="-180517571"/>
              </w:sdtPr>
              <w:sdtContent>
                <w:r w:rsidR="00DA672D" w:rsidRPr="00473033">
                  <w:rPr>
                    <w:rFonts w:ascii="Sylfaen" w:eastAsia="Arial Unicode MS" w:hAnsi="Sylfaen" w:cs="Arial Unicode MS"/>
                    <w:sz w:val="18"/>
                    <w:szCs w:val="18"/>
                    <w:lang w:val="ka-GE"/>
                  </w:rPr>
                  <w:t>საფინანსო - საბიუჯეტო სამსახური</w:t>
                </w:r>
              </w:sdtContent>
            </w:sdt>
          </w:p>
          <w:p w:rsidR="00DA672D" w:rsidRPr="00473033" w:rsidRDefault="00DA672D" w:rsidP="004F3075">
            <w:pPr>
              <w:spacing w:after="0"/>
              <w:jc w:val="center"/>
              <w:rPr>
                <w:rFonts w:ascii="Sylfaen" w:eastAsia="Merriweather" w:hAnsi="Sylfaen" w:cs="Merriweather"/>
                <w:sz w:val="18"/>
                <w:szCs w:val="18"/>
                <w:lang w:val="ka-GE"/>
              </w:rPr>
            </w:pPr>
          </w:p>
        </w:tc>
        <w:tc>
          <w:tcPr>
            <w:tcW w:w="0" w:type="auto"/>
          </w:tcPr>
          <w:p w:rsidR="00DA672D" w:rsidRPr="00473033" w:rsidRDefault="00DA672D" w:rsidP="004F3075">
            <w:pPr>
              <w:spacing w:after="0"/>
              <w:jc w:val="center"/>
              <w:rPr>
                <w:rFonts w:ascii="Sylfaen" w:eastAsia="Merriweather" w:hAnsi="Sylfaen" w:cs="Merriweather"/>
                <w:sz w:val="18"/>
                <w:szCs w:val="18"/>
                <w:lang w:val="ka-GE"/>
              </w:rPr>
            </w:pPr>
          </w:p>
        </w:tc>
      </w:tr>
      <w:tr w:rsidR="00DA672D" w:rsidRPr="00473033" w:rsidTr="004F3075">
        <w:trPr>
          <w:trHeight w:val="803"/>
          <w:jc w:val="center"/>
        </w:trPr>
        <w:tc>
          <w:tcPr>
            <w:tcW w:w="0" w:type="auto"/>
            <w:vAlign w:val="center"/>
          </w:tcPr>
          <w:p w:rsidR="00DA672D" w:rsidRPr="00473033" w:rsidRDefault="00D54DEE" w:rsidP="004F3075">
            <w:pPr>
              <w:spacing w:after="0"/>
              <w:jc w:val="center"/>
              <w:rPr>
                <w:rFonts w:ascii="Sylfaen" w:eastAsia="Merriweather" w:hAnsi="Sylfaen" w:cs="Merriweather"/>
                <w:sz w:val="18"/>
                <w:szCs w:val="18"/>
                <w:lang w:val="ka-GE"/>
              </w:rPr>
            </w:pPr>
            <w:sdt>
              <w:sdtPr>
                <w:rPr>
                  <w:rFonts w:ascii="Sylfaen" w:eastAsia="Calibri" w:hAnsi="Sylfaen" w:cs="Calibri"/>
                  <w:sz w:val="18"/>
                  <w:szCs w:val="18"/>
                  <w:lang w:val="ka-GE"/>
                </w:rPr>
                <w:tag w:val="goog_rdk_32"/>
                <w:id w:val="-831365428"/>
              </w:sdtPr>
              <w:sdtContent>
                <w:r w:rsidR="00DA672D" w:rsidRPr="00473033">
                  <w:rPr>
                    <w:rFonts w:ascii="Sylfaen" w:eastAsia="Arial Unicode MS" w:hAnsi="Sylfaen" w:cs="Arial Unicode MS"/>
                    <w:sz w:val="18"/>
                    <w:szCs w:val="18"/>
                    <w:lang w:val="ka-GE"/>
                  </w:rPr>
                  <w:t>ქვეპროგრამის აღწერა</w:t>
                </w:r>
              </w:sdtContent>
            </w:sdt>
          </w:p>
          <w:p w:rsidR="00DA672D" w:rsidRPr="00473033" w:rsidRDefault="00DA672D" w:rsidP="004F3075">
            <w:pPr>
              <w:spacing w:after="0"/>
              <w:jc w:val="center"/>
              <w:rPr>
                <w:rFonts w:ascii="Sylfaen" w:eastAsia="Merriweather" w:hAnsi="Sylfaen" w:cs="Merriweather"/>
                <w:sz w:val="18"/>
                <w:szCs w:val="18"/>
                <w:lang w:val="ka-GE"/>
              </w:rPr>
            </w:pPr>
          </w:p>
        </w:tc>
        <w:tc>
          <w:tcPr>
            <w:tcW w:w="0" w:type="auto"/>
            <w:gridSpan w:val="6"/>
            <w:vAlign w:val="center"/>
          </w:tcPr>
          <w:p w:rsidR="00DA672D" w:rsidRPr="00473033" w:rsidRDefault="00D54DEE" w:rsidP="004F3075">
            <w:pPr>
              <w:pBdr>
                <w:right w:val="single" w:sz="4" w:space="4" w:color="000000"/>
              </w:pBdr>
              <w:spacing w:after="0"/>
              <w:jc w:val="both"/>
              <w:rPr>
                <w:rFonts w:ascii="Sylfaen" w:eastAsia="Merriweather" w:hAnsi="Sylfaen" w:cs="Merriweather"/>
                <w:sz w:val="18"/>
                <w:szCs w:val="18"/>
                <w:lang w:val="ka-GE"/>
              </w:rPr>
            </w:pPr>
            <w:sdt>
              <w:sdtPr>
                <w:rPr>
                  <w:rFonts w:ascii="Sylfaen" w:eastAsia="Calibri" w:hAnsi="Sylfaen" w:cs="Calibri"/>
                  <w:sz w:val="18"/>
                  <w:szCs w:val="18"/>
                  <w:lang w:val="ka-GE"/>
                </w:rPr>
                <w:tag w:val="goog_rdk_33"/>
                <w:id w:val="299276698"/>
              </w:sdtPr>
              <w:sdtContent>
                <w:r w:rsidR="00DA672D" w:rsidRPr="00473033">
                  <w:rPr>
                    <w:rFonts w:ascii="Sylfaen" w:eastAsia="Arial Unicode MS" w:hAnsi="Sylfaen" w:cs="Arial Unicode MS"/>
                    <w:sz w:val="18"/>
                    <w:szCs w:val="18"/>
                    <w:lang w:val="ka-GE"/>
                  </w:rPr>
                  <w:t>ბაღდათის მუნიციპალიტეტს „მუნიციპალური განვითარების ფონდის“-გან აღებული სესხით შეძენილი აქვს თანამედროვე ნაგავმზიდები და ნაგვის ურნები. აღნიშნული სესხის ჯამური მოცულობა შეადფენს 584 139 ლარს. გადახდა დაიწყო 2018 წელს და უნდა დასრულდეს 2026 წელს. წლის განმავლობაში თანხის გადახდა ხორციელდება ორ ეტაპად: 28 აპრილს და 28 ოქტომბერს.</w:t>
                </w:r>
              </w:sdtContent>
            </w:sdt>
          </w:p>
          <w:p w:rsidR="00DA672D" w:rsidRPr="00473033" w:rsidRDefault="00DA672D" w:rsidP="004F3075">
            <w:pPr>
              <w:spacing w:after="0"/>
              <w:jc w:val="both"/>
              <w:rPr>
                <w:rFonts w:ascii="Sylfaen" w:eastAsia="Merriweather" w:hAnsi="Sylfaen" w:cs="Merriweather"/>
                <w:sz w:val="18"/>
                <w:szCs w:val="18"/>
                <w:lang w:val="ka-GE"/>
              </w:rPr>
            </w:pPr>
          </w:p>
        </w:tc>
      </w:tr>
      <w:tr w:rsidR="00DA672D" w:rsidRPr="00473033" w:rsidTr="004F3075">
        <w:trPr>
          <w:trHeight w:val="865"/>
          <w:jc w:val="center"/>
        </w:trPr>
        <w:tc>
          <w:tcPr>
            <w:tcW w:w="0" w:type="auto"/>
            <w:tcBorders>
              <w:bottom w:val="single" w:sz="4" w:space="0" w:color="000000"/>
            </w:tcBorders>
            <w:vAlign w:val="center"/>
          </w:tcPr>
          <w:p w:rsidR="00DA672D" w:rsidRPr="00473033" w:rsidRDefault="00DA672D" w:rsidP="004F3075">
            <w:pPr>
              <w:spacing w:after="0"/>
              <w:jc w:val="center"/>
              <w:rPr>
                <w:rFonts w:ascii="Sylfaen" w:eastAsia="Merriweather" w:hAnsi="Sylfaen" w:cs="Merriweather"/>
                <w:sz w:val="18"/>
                <w:szCs w:val="18"/>
                <w:lang w:val="ka-GE"/>
              </w:rPr>
            </w:pPr>
          </w:p>
          <w:p w:rsidR="00DA672D" w:rsidRPr="00473033" w:rsidRDefault="00D54DEE" w:rsidP="004F3075">
            <w:pPr>
              <w:spacing w:after="0"/>
              <w:jc w:val="center"/>
              <w:rPr>
                <w:rFonts w:ascii="Sylfaen" w:eastAsia="Merriweather" w:hAnsi="Sylfaen" w:cs="Merriweather"/>
                <w:sz w:val="18"/>
                <w:szCs w:val="18"/>
                <w:lang w:val="ka-GE"/>
              </w:rPr>
            </w:pPr>
            <w:sdt>
              <w:sdtPr>
                <w:rPr>
                  <w:rFonts w:ascii="Sylfaen" w:eastAsia="Calibri" w:hAnsi="Sylfaen" w:cs="Calibri"/>
                  <w:sz w:val="18"/>
                  <w:szCs w:val="18"/>
                  <w:lang w:val="ka-GE"/>
                </w:rPr>
                <w:tag w:val="goog_rdk_34"/>
                <w:id w:val="409043480"/>
              </w:sdtPr>
              <w:sdtContent>
                <w:r w:rsidR="00DA672D" w:rsidRPr="00473033">
                  <w:rPr>
                    <w:rFonts w:ascii="Sylfaen" w:eastAsia="Arial Unicode MS" w:hAnsi="Sylfaen" w:cs="Arial Unicode MS"/>
                    <w:sz w:val="18"/>
                    <w:szCs w:val="18"/>
                    <w:lang w:val="ka-GE"/>
                  </w:rPr>
                  <w:t>ქვეპროგრამის საბოლოო მიზანი და მოსალოდნელი</w:t>
                </w:r>
              </w:sdtContent>
            </w:sdt>
            <w:r w:rsidR="00DA672D" w:rsidRPr="00473033">
              <w:rPr>
                <w:rFonts w:ascii="Sylfaen" w:eastAsia="Merriweather" w:hAnsi="Sylfaen" w:cs="Merriweather"/>
                <w:sz w:val="18"/>
                <w:szCs w:val="18"/>
                <w:lang w:val="ka-GE"/>
              </w:rPr>
              <w:t xml:space="preserve"> </w:t>
            </w:r>
            <w:sdt>
              <w:sdtPr>
                <w:rPr>
                  <w:rFonts w:ascii="Sylfaen" w:eastAsia="Calibri" w:hAnsi="Sylfaen" w:cs="Calibri"/>
                  <w:sz w:val="18"/>
                  <w:szCs w:val="18"/>
                  <w:lang w:val="ka-GE"/>
                </w:rPr>
                <w:tag w:val="goog_rdk_35"/>
                <w:id w:val="668374514"/>
              </w:sdtPr>
              <w:sdtContent>
                <w:r w:rsidR="00DA672D" w:rsidRPr="00473033">
                  <w:rPr>
                    <w:rFonts w:ascii="Sylfaen" w:eastAsia="Arial Unicode MS" w:hAnsi="Sylfaen" w:cs="Arial Unicode MS"/>
                    <w:sz w:val="18"/>
                    <w:szCs w:val="18"/>
                    <w:lang w:val="ka-GE"/>
                  </w:rPr>
                  <w:t>შედეგი</w:t>
                </w:r>
              </w:sdtContent>
            </w:sdt>
          </w:p>
          <w:p w:rsidR="00DA672D" w:rsidRPr="00473033" w:rsidRDefault="00DA672D" w:rsidP="004F3075">
            <w:pPr>
              <w:spacing w:after="0"/>
              <w:ind w:firstLine="720"/>
              <w:jc w:val="center"/>
              <w:rPr>
                <w:rFonts w:ascii="Sylfaen" w:eastAsia="Merriweather" w:hAnsi="Sylfaen" w:cs="Merriweather"/>
                <w:sz w:val="18"/>
                <w:szCs w:val="18"/>
                <w:lang w:val="ka-GE"/>
              </w:rPr>
            </w:pPr>
          </w:p>
        </w:tc>
        <w:tc>
          <w:tcPr>
            <w:tcW w:w="0" w:type="auto"/>
            <w:gridSpan w:val="6"/>
          </w:tcPr>
          <w:p w:rsidR="00DA672D" w:rsidRPr="00473033" w:rsidRDefault="00DA672D" w:rsidP="004F3075">
            <w:pPr>
              <w:spacing w:after="0"/>
              <w:jc w:val="both"/>
              <w:rPr>
                <w:rFonts w:ascii="Sylfaen" w:eastAsia="Merriweather" w:hAnsi="Sylfaen" w:cs="Merriweather"/>
                <w:sz w:val="18"/>
                <w:szCs w:val="18"/>
                <w:lang w:val="ka-GE"/>
              </w:rPr>
            </w:pPr>
          </w:p>
          <w:p w:rsidR="00DA672D" w:rsidRPr="00473033" w:rsidRDefault="00D54DEE" w:rsidP="004F3075">
            <w:pPr>
              <w:spacing w:after="0" w:line="267" w:lineRule="auto"/>
              <w:ind w:left="-90" w:right="140" w:hanging="9"/>
              <w:jc w:val="both"/>
              <w:rPr>
                <w:rFonts w:ascii="Sylfaen" w:eastAsia="Merriweather" w:hAnsi="Sylfaen" w:cs="Merriweather"/>
                <w:sz w:val="18"/>
                <w:szCs w:val="18"/>
                <w:lang w:val="ka-GE"/>
              </w:rPr>
            </w:pPr>
            <w:sdt>
              <w:sdtPr>
                <w:rPr>
                  <w:rFonts w:ascii="Sylfaen" w:eastAsia="Calibri" w:hAnsi="Sylfaen" w:cs="Calibri"/>
                  <w:sz w:val="18"/>
                  <w:szCs w:val="18"/>
                  <w:lang w:val="ka-GE"/>
                </w:rPr>
                <w:tag w:val="goog_rdk_36"/>
                <w:id w:val="-893960323"/>
              </w:sdtPr>
              <w:sdtContent>
                <w:r w:rsidR="00DA672D" w:rsidRPr="00473033">
                  <w:rPr>
                    <w:rFonts w:ascii="Sylfaen" w:eastAsia="Arial Unicode MS" w:hAnsi="Sylfaen" w:cs="Arial Unicode MS"/>
                    <w:sz w:val="18"/>
                    <w:szCs w:val="18"/>
                    <w:lang w:val="ka-GE"/>
                  </w:rPr>
                  <w:t>საქართველოს მუნიციპალური განვითარების ფონდთან გაფორმებული სასესხო ხელშეკრულების შესაბამისად მიღებული სესხების მომსახურება, რომლის საპროგნოზო მოცულობა</w:t>
                </w:r>
                <w:r w:rsidR="003E076A">
                  <w:rPr>
                    <w:rFonts w:ascii="Sylfaen" w:eastAsia="Arial Unicode MS" w:hAnsi="Sylfaen" w:cs="Arial Unicode MS"/>
                    <w:sz w:val="18"/>
                    <w:szCs w:val="18"/>
                    <w:lang w:val="ka-GE"/>
                  </w:rPr>
                  <w:t xml:space="preserve"> 2021</w:t>
                </w:r>
                <w:r w:rsidR="00DA672D" w:rsidRPr="00473033">
                  <w:rPr>
                    <w:rFonts w:ascii="Sylfaen" w:eastAsia="Arial Unicode MS" w:hAnsi="Sylfaen" w:cs="Arial Unicode MS"/>
                    <w:sz w:val="18"/>
                    <w:szCs w:val="18"/>
                    <w:lang w:val="ka-GE"/>
                  </w:rPr>
                  <w:t xml:space="preserve"> წლისთვის</w:t>
                </w:r>
                <w:r w:rsidR="003E076A">
                  <w:rPr>
                    <w:rFonts w:ascii="Sylfaen" w:eastAsia="Arial Unicode MS" w:hAnsi="Sylfaen" w:cs="Arial Unicode MS"/>
                    <w:sz w:val="18"/>
                    <w:szCs w:val="18"/>
                    <w:lang w:val="ka-GE"/>
                  </w:rPr>
                  <w:t xml:space="preserve"> 99.3</w:t>
                </w:r>
                <w:r w:rsidR="00DA672D" w:rsidRPr="00473033">
                  <w:rPr>
                    <w:rFonts w:ascii="Sylfaen" w:eastAsia="Arial Unicode MS" w:hAnsi="Sylfaen" w:cs="Arial Unicode MS"/>
                    <w:sz w:val="18"/>
                    <w:szCs w:val="18"/>
                    <w:lang w:val="ka-GE"/>
                  </w:rPr>
                  <w:t xml:space="preserve"> ათასი ლარია</w:t>
                </w:r>
              </w:sdtContent>
            </w:sdt>
          </w:p>
          <w:p w:rsidR="00DA672D" w:rsidRPr="00473033" w:rsidRDefault="00DA672D" w:rsidP="004F3075">
            <w:pPr>
              <w:spacing w:after="0"/>
              <w:jc w:val="both"/>
              <w:rPr>
                <w:rFonts w:ascii="Sylfaen" w:eastAsia="Merriweather" w:hAnsi="Sylfaen" w:cs="Merriweather"/>
                <w:sz w:val="18"/>
                <w:szCs w:val="18"/>
                <w:lang w:val="ka-GE"/>
              </w:rPr>
            </w:pPr>
          </w:p>
        </w:tc>
      </w:tr>
      <w:tr w:rsidR="009100E6" w:rsidRPr="00473033" w:rsidTr="004F3075">
        <w:trPr>
          <w:trHeight w:val="566"/>
          <w:jc w:val="center"/>
        </w:trPr>
        <w:tc>
          <w:tcPr>
            <w:tcW w:w="0" w:type="auto"/>
            <w:vMerge w:val="restart"/>
            <w:vAlign w:val="center"/>
          </w:tcPr>
          <w:p w:rsidR="00DA672D" w:rsidRPr="00473033" w:rsidRDefault="00DA672D" w:rsidP="004F3075">
            <w:pPr>
              <w:spacing w:after="0"/>
              <w:jc w:val="center"/>
              <w:rPr>
                <w:rFonts w:ascii="Sylfaen" w:eastAsia="Merriweather" w:hAnsi="Sylfaen" w:cs="Merriweather"/>
                <w:sz w:val="18"/>
                <w:szCs w:val="18"/>
                <w:lang w:val="ka-GE"/>
              </w:rPr>
            </w:pPr>
          </w:p>
          <w:p w:rsidR="00DA672D" w:rsidRPr="00473033" w:rsidRDefault="00DA672D" w:rsidP="004F3075">
            <w:pPr>
              <w:spacing w:after="0"/>
              <w:jc w:val="center"/>
              <w:rPr>
                <w:rFonts w:ascii="Sylfaen" w:eastAsia="Merriweather" w:hAnsi="Sylfaen" w:cs="Merriweather"/>
                <w:sz w:val="18"/>
                <w:szCs w:val="18"/>
                <w:lang w:val="ka-GE"/>
              </w:rPr>
            </w:pPr>
          </w:p>
          <w:p w:rsidR="00DA672D" w:rsidRPr="00473033" w:rsidRDefault="00DA672D" w:rsidP="004F3075">
            <w:pPr>
              <w:spacing w:after="0"/>
              <w:jc w:val="center"/>
              <w:rPr>
                <w:rFonts w:ascii="Sylfaen" w:eastAsia="Merriweather" w:hAnsi="Sylfaen" w:cs="Merriweather"/>
                <w:sz w:val="18"/>
                <w:szCs w:val="18"/>
                <w:lang w:val="ka-GE"/>
              </w:rPr>
            </w:pPr>
          </w:p>
          <w:p w:rsidR="00DA672D" w:rsidRPr="00473033" w:rsidRDefault="00DA672D" w:rsidP="004F3075">
            <w:pPr>
              <w:spacing w:after="0"/>
              <w:jc w:val="center"/>
              <w:rPr>
                <w:rFonts w:ascii="Sylfaen" w:eastAsia="Merriweather" w:hAnsi="Sylfaen" w:cs="Merriweather"/>
                <w:sz w:val="18"/>
                <w:szCs w:val="18"/>
                <w:lang w:val="ka-GE"/>
              </w:rPr>
            </w:pPr>
          </w:p>
          <w:p w:rsidR="00DA672D" w:rsidRPr="00473033" w:rsidRDefault="00DA672D" w:rsidP="004F3075">
            <w:pPr>
              <w:spacing w:after="0"/>
              <w:jc w:val="center"/>
              <w:rPr>
                <w:rFonts w:ascii="Sylfaen" w:eastAsia="Merriweather" w:hAnsi="Sylfaen" w:cs="Merriweather"/>
                <w:sz w:val="18"/>
                <w:szCs w:val="18"/>
                <w:lang w:val="ka-GE"/>
              </w:rPr>
            </w:pPr>
          </w:p>
          <w:p w:rsidR="00DA672D" w:rsidRPr="00473033" w:rsidRDefault="00DA672D" w:rsidP="004F3075">
            <w:pPr>
              <w:spacing w:after="0"/>
              <w:jc w:val="center"/>
              <w:rPr>
                <w:rFonts w:ascii="Sylfaen" w:eastAsia="Merriweather" w:hAnsi="Sylfaen" w:cs="Merriweather"/>
                <w:sz w:val="18"/>
                <w:szCs w:val="18"/>
                <w:lang w:val="ka-GE"/>
              </w:rPr>
            </w:pPr>
          </w:p>
          <w:p w:rsidR="00DA672D" w:rsidRPr="00473033" w:rsidRDefault="00D54DEE" w:rsidP="004F3075">
            <w:pPr>
              <w:spacing w:after="0"/>
              <w:jc w:val="center"/>
              <w:rPr>
                <w:rFonts w:ascii="Sylfaen" w:eastAsia="Merriweather" w:hAnsi="Sylfaen" w:cs="Merriweather"/>
                <w:sz w:val="18"/>
                <w:szCs w:val="18"/>
                <w:lang w:val="ka-GE"/>
              </w:rPr>
            </w:pPr>
            <w:sdt>
              <w:sdtPr>
                <w:rPr>
                  <w:rFonts w:ascii="Sylfaen" w:eastAsia="Calibri" w:hAnsi="Sylfaen" w:cs="Calibri"/>
                  <w:sz w:val="18"/>
                  <w:szCs w:val="18"/>
                  <w:lang w:val="ka-GE"/>
                </w:rPr>
                <w:tag w:val="goog_rdk_37"/>
                <w:id w:val="-120391294"/>
              </w:sdtPr>
              <w:sdtContent>
                <w:r w:rsidR="00DA672D" w:rsidRPr="00473033">
                  <w:rPr>
                    <w:rFonts w:ascii="Sylfaen" w:eastAsia="Arial Unicode MS" w:hAnsi="Sylfaen" w:cs="Arial Unicode MS"/>
                    <w:sz w:val="18"/>
                    <w:szCs w:val="18"/>
                    <w:lang w:val="ka-GE"/>
                  </w:rPr>
                  <w:t>მოსალოდნელი შედეგების შეფასების ინდიკატორ(ებ)ი</w:t>
                </w:r>
              </w:sdtContent>
            </w:sdt>
          </w:p>
          <w:p w:rsidR="00DA672D" w:rsidRPr="00473033" w:rsidRDefault="00DA672D" w:rsidP="004F3075">
            <w:pPr>
              <w:spacing w:after="0"/>
              <w:jc w:val="center"/>
              <w:rPr>
                <w:rFonts w:ascii="Sylfaen" w:eastAsia="Merriweather" w:hAnsi="Sylfaen" w:cs="Merriweather"/>
                <w:sz w:val="18"/>
                <w:szCs w:val="18"/>
                <w:lang w:val="ka-GE"/>
              </w:rPr>
            </w:pPr>
          </w:p>
        </w:tc>
        <w:tc>
          <w:tcPr>
            <w:tcW w:w="0" w:type="auto"/>
            <w:vAlign w:val="center"/>
          </w:tcPr>
          <w:p w:rsidR="00DA672D" w:rsidRPr="00473033" w:rsidRDefault="00D54DEE" w:rsidP="004F3075">
            <w:pPr>
              <w:spacing w:after="0"/>
              <w:jc w:val="center"/>
              <w:rPr>
                <w:rFonts w:ascii="Sylfaen" w:eastAsia="Merriweather" w:hAnsi="Sylfaen" w:cs="Merriweather"/>
                <w:sz w:val="18"/>
                <w:szCs w:val="18"/>
                <w:lang w:val="ka-GE"/>
              </w:rPr>
            </w:pPr>
            <w:sdt>
              <w:sdtPr>
                <w:rPr>
                  <w:rFonts w:ascii="Sylfaen" w:eastAsia="Calibri" w:hAnsi="Sylfaen" w:cs="Calibri"/>
                  <w:sz w:val="18"/>
                  <w:szCs w:val="18"/>
                  <w:lang w:val="ka-GE"/>
                </w:rPr>
                <w:tag w:val="goog_rdk_38"/>
                <w:id w:val="1801032108"/>
              </w:sdtPr>
              <w:sdtContent>
                <w:r w:rsidR="00DA672D" w:rsidRPr="00473033">
                  <w:rPr>
                    <w:rFonts w:ascii="Sylfaen" w:eastAsia="Nova Mono" w:hAnsi="Sylfaen" w:cs="Nova Mono"/>
                    <w:sz w:val="18"/>
                    <w:szCs w:val="18"/>
                    <w:lang w:val="ka-GE"/>
                  </w:rPr>
                  <w:t>№</w:t>
                </w:r>
              </w:sdtContent>
            </w:sdt>
          </w:p>
        </w:tc>
        <w:tc>
          <w:tcPr>
            <w:tcW w:w="0" w:type="auto"/>
            <w:vAlign w:val="center"/>
          </w:tcPr>
          <w:p w:rsidR="00DA672D" w:rsidRPr="00473033" w:rsidRDefault="00DA672D" w:rsidP="004F3075">
            <w:pPr>
              <w:spacing w:after="0"/>
              <w:jc w:val="center"/>
              <w:rPr>
                <w:rFonts w:ascii="Sylfaen" w:eastAsia="Merriweather" w:hAnsi="Sylfaen" w:cs="Merriweather"/>
                <w:sz w:val="18"/>
                <w:szCs w:val="18"/>
                <w:lang w:val="ka-GE"/>
              </w:rPr>
            </w:pPr>
          </w:p>
          <w:p w:rsidR="00DA672D" w:rsidRPr="00473033" w:rsidRDefault="00D54DEE" w:rsidP="004F3075">
            <w:pPr>
              <w:spacing w:after="0"/>
              <w:jc w:val="center"/>
              <w:rPr>
                <w:rFonts w:ascii="Sylfaen" w:eastAsia="Merriweather" w:hAnsi="Sylfaen" w:cs="Merriweather"/>
                <w:sz w:val="18"/>
                <w:szCs w:val="18"/>
                <w:lang w:val="ka-GE"/>
              </w:rPr>
            </w:pPr>
            <w:sdt>
              <w:sdtPr>
                <w:rPr>
                  <w:rFonts w:ascii="Sylfaen" w:eastAsia="Calibri" w:hAnsi="Sylfaen" w:cs="Calibri"/>
                  <w:sz w:val="18"/>
                  <w:szCs w:val="18"/>
                  <w:lang w:val="ka-GE"/>
                </w:rPr>
                <w:tag w:val="goog_rdk_39"/>
                <w:id w:val="-874007024"/>
              </w:sdtPr>
              <w:sdtContent>
                <w:r w:rsidR="00DA672D" w:rsidRPr="00473033">
                  <w:rPr>
                    <w:rFonts w:ascii="Sylfaen" w:eastAsia="Arial Unicode MS" w:hAnsi="Sylfaen" w:cs="Arial Unicode MS"/>
                    <w:sz w:val="18"/>
                    <w:szCs w:val="18"/>
                    <w:lang w:val="ka-GE"/>
                  </w:rPr>
                  <w:t>ინდიკატორის აღწერა</w:t>
                </w:r>
              </w:sdtContent>
            </w:sdt>
          </w:p>
          <w:p w:rsidR="00DA672D" w:rsidRPr="00473033" w:rsidRDefault="00DA672D" w:rsidP="004F3075">
            <w:pPr>
              <w:spacing w:after="0"/>
              <w:jc w:val="center"/>
              <w:rPr>
                <w:rFonts w:ascii="Sylfaen" w:eastAsia="Merriweather" w:hAnsi="Sylfaen" w:cs="Merriweather"/>
                <w:sz w:val="18"/>
                <w:szCs w:val="18"/>
                <w:lang w:val="ka-GE"/>
              </w:rPr>
            </w:pPr>
          </w:p>
        </w:tc>
        <w:tc>
          <w:tcPr>
            <w:tcW w:w="0" w:type="auto"/>
            <w:vAlign w:val="center"/>
          </w:tcPr>
          <w:p w:rsidR="00DA672D" w:rsidRPr="00473033" w:rsidRDefault="00DA672D" w:rsidP="004F3075">
            <w:pPr>
              <w:spacing w:after="0"/>
              <w:jc w:val="center"/>
              <w:rPr>
                <w:rFonts w:ascii="Sylfaen" w:eastAsia="Merriweather" w:hAnsi="Sylfaen" w:cs="Merriweather"/>
                <w:sz w:val="18"/>
                <w:szCs w:val="18"/>
                <w:lang w:val="ka-GE"/>
              </w:rPr>
            </w:pPr>
          </w:p>
          <w:p w:rsidR="00DA672D" w:rsidRPr="00473033" w:rsidRDefault="00D54DEE" w:rsidP="004F3075">
            <w:pPr>
              <w:spacing w:after="0"/>
              <w:jc w:val="center"/>
              <w:rPr>
                <w:rFonts w:ascii="Sylfaen" w:eastAsia="Merriweather" w:hAnsi="Sylfaen" w:cs="Merriweather"/>
                <w:sz w:val="18"/>
                <w:szCs w:val="18"/>
                <w:lang w:val="ka-GE"/>
              </w:rPr>
            </w:pPr>
            <w:sdt>
              <w:sdtPr>
                <w:rPr>
                  <w:rFonts w:ascii="Sylfaen" w:eastAsia="Calibri" w:hAnsi="Sylfaen" w:cs="Calibri"/>
                  <w:sz w:val="18"/>
                  <w:szCs w:val="18"/>
                  <w:lang w:val="ka-GE"/>
                </w:rPr>
                <w:tag w:val="goog_rdk_40"/>
                <w:id w:val="-512846054"/>
              </w:sdtPr>
              <w:sdtContent>
                <w:r w:rsidR="00DA672D" w:rsidRPr="00473033">
                  <w:rPr>
                    <w:rFonts w:ascii="Sylfaen" w:eastAsia="Arial Unicode MS" w:hAnsi="Sylfaen" w:cs="Arial Unicode MS"/>
                    <w:sz w:val="18"/>
                    <w:szCs w:val="18"/>
                    <w:lang w:val="ka-GE"/>
                  </w:rPr>
                  <w:t>საბაზისო მაჩვენებელი</w:t>
                </w:r>
              </w:sdtContent>
            </w:sdt>
          </w:p>
          <w:p w:rsidR="00DA672D" w:rsidRPr="00473033" w:rsidRDefault="00DA672D" w:rsidP="004F3075">
            <w:pPr>
              <w:spacing w:after="0"/>
              <w:jc w:val="center"/>
              <w:rPr>
                <w:rFonts w:ascii="Sylfaen" w:eastAsia="Merriweather" w:hAnsi="Sylfaen" w:cs="Merriweather"/>
                <w:sz w:val="18"/>
                <w:szCs w:val="18"/>
                <w:lang w:val="ka-GE"/>
              </w:rPr>
            </w:pPr>
          </w:p>
        </w:tc>
        <w:tc>
          <w:tcPr>
            <w:tcW w:w="0" w:type="auto"/>
            <w:vAlign w:val="center"/>
          </w:tcPr>
          <w:p w:rsidR="00DA672D" w:rsidRPr="00473033" w:rsidRDefault="00DA672D" w:rsidP="004F3075">
            <w:pPr>
              <w:spacing w:after="0"/>
              <w:jc w:val="center"/>
              <w:rPr>
                <w:rFonts w:ascii="Sylfaen" w:eastAsia="Merriweather" w:hAnsi="Sylfaen" w:cs="Merriweather"/>
                <w:sz w:val="18"/>
                <w:szCs w:val="18"/>
                <w:lang w:val="ka-GE"/>
              </w:rPr>
            </w:pPr>
          </w:p>
          <w:p w:rsidR="00DA672D" w:rsidRPr="00473033" w:rsidRDefault="00D54DEE" w:rsidP="004F3075">
            <w:pPr>
              <w:spacing w:after="0"/>
              <w:jc w:val="center"/>
              <w:rPr>
                <w:rFonts w:ascii="Sylfaen" w:eastAsia="Merriweather" w:hAnsi="Sylfaen" w:cs="Merriweather"/>
                <w:sz w:val="18"/>
                <w:szCs w:val="18"/>
                <w:lang w:val="ka-GE"/>
              </w:rPr>
            </w:pPr>
            <w:sdt>
              <w:sdtPr>
                <w:rPr>
                  <w:rFonts w:ascii="Sylfaen" w:eastAsia="Calibri" w:hAnsi="Sylfaen" w:cs="Calibri"/>
                  <w:sz w:val="18"/>
                  <w:szCs w:val="18"/>
                  <w:lang w:val="ka-GE"/>
                </w:rPr>
                <w:tag w:val="goog_rdk_41"/>
                <w:id w:val="488606773"/>
              </w:sdtPr>
              <w:sdtContent>
                <w:r w:rsidR="00DA672D" w:rsidRPr="00473033">
                  <w:rPr>
                    <w:rFonts w:ascii="Sylfaen" w:eastAsia="Arial Unicode MS" w:hAnsi="Sylfaen" w:cs="Arial Unicode MS"/>
                    <w:sz w:val="18"/>
                    <w:szCs w:val="18"/>
                    <w:lang w:val="ka-GE"/>
                  </w:rPr>
                  <w:t>მიზნობრივი მაჩვენებელი</w:t>
                </w:r>
              </w:sdtContent>
            </w:sdt>
          </w:p>
          <w:p w:rsidR="00DA672D" w:rsidRPr="00473033" w:rsidRDefault="00DA672D" w:rsidP="004F3075">
            <w:pPr>
              <w:spacing w:after="0"/>
              <w:jc w:val="center"/>
              <w:rPr>
                <w:rFonts w:ascii="Sylfaen" w:eastAsia="Merriweather" w:hAnsi="Sylfaen" w:cs="Merriweather"/>
                <w:sz w:val="18"/>
                <w:szCs w:val="18"/>
                <w:lang w:val="ka-GE"/>
              </w:rPr>
            </w:pPr>
          </w:p>
        </w:tc>
        <w:tc>
          <w:tcPr>
            <w:tcW w:w="0" w:type="auto"/>
            <w:vAlign w:val="center"/>
          </w:tcPr>
          <w:p w:rsidR="00DA672D" w:rsidRPr="00473033" w:rsidRDefault="00DA672D" w:rsidP="004F3075">
            <w:pPr>
              <w:spacing w:after="0"/>
              <w:jc w:val="center"/>
              <w:rPr>
                <w:rFonts w:ascii="Sylfaen" w:eastAsia="Merriweather" w:hAnsi="Sylfaen" w:cs="Merriweather"/>
                <w:sz w:val="18"/>
                <w:szCs w:val="18"/>
                <w:lang w:val="ka-GE"/>
              </w:rPr>
            </w:pPr>
          </w:p>
          <w:p w:rsidR="00DA672D" w:rsidRPr="00473033" w:rsidRDefault="00D54DEE" w:rsidP="004F3075">
            <w:pPr>
              <w:spacing w:after="0"/>
              <w:jc w:val="center"/>
              <w:rPr>
                <w:rFonts w:ascii="Sylfaen" w:eastAsia="Merriweather" w:hAnsi="Sylfaen" w:cs="Merriweather"/>
                <w:sz w:val="18"/>
                <w:szCs w:val="18"/>
                <w:lang w:val="ka-GE"/>
              </w:rPr>
            </w:pPr>
            <w:sdt>
              <w:sdtPr>
                <w:rPr>
                  <w:rFonts w:ascii="Sylfaen" w:eastAsia="Calibri" w:hAnsi="Sylfaen" w:cs="Calibri"/>
                  <w:sz w:val="18"/>
                  <w:szCs w:val="18"/>
                  <w:lang w:val="ka-GE"/>
                </w:rPr>
                <w:tag w:val="goog_rdk_42"/>
                <w:id w:val="847448432"/>
              </w:sdtPr>
              <w:sdtContent>
                <w:r w:rsidR="00DA672D" w:rsidRPr="00473033">
                  <w:rPr>
                    <w:rFonts w:ascii="Sylfaen" w:eastAsia="Arial Unicode MS" w:hAnsi="Sylfaen" w:cs="Arial Unicode MS"/>
                    <w:sz w:val="18"/>
                    <w:szCs w:val="18"/>
                    <w:lang w:val="ka-GE"/>
                  </w:rPr>
                  <w:t>ცდომილება % (აღწერა)</w:t>
                </w:r>
              </w:sdtContent>
            </w:sdt>
          </w:p>
          <w:p w:rsidR="00DA672D" w:rsidRPr="00473033" w:rsidRDefault="00DA672D" w:rsidP="004F3075">
            <w:pPr>
              <w:spacing w:after="0"/>
              <w:jc w:val="center"/>
              <w:rPr>
                <w:rFonts w:ascii="Sylfaen" w:eastAsia="Merriweather" w:hAnsi="Sylfaen" w:cs="Merriweather"/>
                <w:sz w:val="18"/>
                <w:szCs w:val="18"/>
                <w:lang w:val="ka-GE"/>
              </w:rPr>
            </w:pPr>
          </w:p>
        </w:tc>
        <w:tc>
          <w:tcPr>
            <w:tcW w:w="0" w:type="auto"/>
            <w:vAlign w:val="center"/>
          </w:tcPr>
          <w:p w:rsidR="00DA672D" w:rsidRPr="00473033" w:rsidRDefault="00DA672D" w:rsidP="004F3075">
            <w:pPr>
              <w:spacing w:after="0"/>
              <w:jc w:val="center"/>
              <w:rPr>
                <w:rFonts w:ascii="Sylfaen" w:eastAsia="Merriweather" w:hAnsi="Sylfaen" w:cs="Merriweather"/>
                <w:sz w:val="18"/>
                <w:szCs w:val="18"/>
                <w:lang w:val="ka-GE"/>
              </w:rPr>
            </w:pPr>
          </w:p>
          <w:p w:rsidR="00DA672D" w:rsidRPr="00473033" w:rsidRDefault="00DA672D" w:rsidP="004F3075">
            <w:pPr>
              <w:spacing w:after="0"/>
              <w:jc w:val="center"/>
              <w:rPr>
                <w:rFonts w:ascii="Sylfaen" w:eastAsia="Merriweather" w:hAnsi="Sylfaen" w:cs="Merriweather"/>
                <w:sz w:val="18"/>
                <w:szCs w:val="18"/>
                <w:lang w:val="ka-GE"/>
              </w:rPr>
            </w:pPr>
          </w:p>
          <w:p w:rsidR="00DA672D" w:rsidRPr="00473033" w:rsidRDefault="00D54DEE" w:rsidP="004F3075">
            <w:pPr>
              <w:spacing w:after="0"/>
              <w:jc w:val="center"/>
              <w:rPr>
                <w:rFonts w:ascii="Sylfaen" w:eastAsia="Merriweather" w:hAnsi="Sylfaen" w:cs="Merriweather"/>
                <w:sz w:val="18"/>
                <w:szCs w:val="18"/>
                <w:lang w:val="ka-GE"/>
              </w:rPr>
            </w:pPr>
            <w:sdt>
              <w:sdtPr>
                <w:rPr>
                  <w:rFonts w:ascii="Sylfaen" w:eastAsia="Calibri" w:hAnsi="Sylfaen" w:cs="Calibri"/>
                  <w:sz w:val="18"/>
                  <w:szCs w:val="18"/>
                  <w:lang w:val="ka-GE"/>
                </w:rPr>
                <w:tag w:val="goog_rdk_43"/>
                <w:id w:val="1241445265"/>
              </w:sdtPr>
              <w:sdtContent>
                <w:r w:rsidR="00DA672D" w:rsidRPr="00473033">
                  <w:rPr>
                    <w:rFonts w:ascii="Sylfaen" w:eastAsia="Arial Unicode MS" w:hAnsi="Sylfaen" w:cs="Arial Unicode MS"/>
                    <w:sz w:val="18"/>
                    <w:szCs w:val="18"/>
                    <w:lang w:val="ka-GE"/>
                  </w:rPr>
                  <w:t>განმარტება</w:t>
                </w:r>
              </w:sdtContent>
            </w:sdt>
          </w:p>
          <w:p w:rsidR="00DA672D" w:rsidRPr="00473033" w:rsidRDefault="00DA672D" w:rsidP="004F3075">
            <w:pPr>
              <w:spacing w:after="0"/>
              <w:jc w:val="center"/>
              <w:rPr>
                <w:rFonts w:ascii="Sylfaen" w:eastAsia="Merriweather" w:hAnsi="Sylfaen" w:cs="Merriweather"/>
                <w:sz w:val="18"/>
                <w:szCs w:val="18"/>
                <w:lang w:val="ka-GE"/>
              </w:rPr>
            </w:pPr>
          </w:p>
        </w:tc>
      </w:tr>
      <w:tr w:rsidR="009100E6" w:rsidRPr="00473033" w:rsidTr="004F3075">
        <w:trPr>
          <w:trHeight w:val="1458"/>
          <w:jc w:val="center"/>
        </w:trPr>
        <w:tc>
          <w:tcPr>
            <w:tcW w:w="0" w:type="auto"/>
            <w:vMerge/>
            <w:vAlign w:val="center"/>
          </w:tcPr>
          <w:p w:rsidR="00DA672D" w:rsidRPr="00473033" w:rsidRDefault="00DA672D" w:rsidP="004F3075">
            <w:pPr>
              <w:widowControl w:val="0"/>
              <w:pBdr>
                <w:top w:val="nil"/>
                <w:left w:val="nil"/>
                <w:bottom w:val="nil"/>
                <w:right w:val="nil"/>
                <w:between w:val="nil"/>
              </w:pBdr>
              <w:spacing w:after="0" w:line="276" w:lineRule="auto"/>
              <w:jc w:val="center"/>
              <w:rPr>
                <w:rFonts w:ascii="Sylfaen" w:eastAsia="Merriweather" w:hAnsi="Sylfaen" w:cs="Merriweather"/>
                <w:sz w:val="18"/>
                <w:szCs w:val="18"/>
                <w:lang w:val="ka-GE"/>
              </w:rPr>
            </w:pPr>
          </w:p>
        </w:tc>
        <w:tc>
          <w:tcPr>
            <w:tcW w:w="0" w:type="auto"/>
          </w:tcPr>
          <w:p w:rsidR="00DA672D" w:rsidRPr="00473033" w:rsidRDefault="00DA672D" w:rsidP="004F3075">
            <w:pPr>
              <w:spacing w:after="0"/>
              <w:jc w:val="center"/>
              <w:rPr>
                <w:rFonts w:ascii="Sylfaen" w:eastAsia="Merriweather" w:hAnsi="Sylfaen" w:cs="Merriweather"/>
                <w:sz w:val="18"/>
                <w:szCs w:val="18"/>
                <w:lang w:val="ka-GE"/>
              </w:rPr>
            </w:pPr>
          </w:p>
          <w:p w:rsidR="00DA672D" w:rsidRPr="00473033" w:rsidRDefault="00DA672D" w:rsidP="004F3075">
            <w:pPr>
              <w:spacing w:after="0"/>
              <w:jc w:val="center"/>
              <w:rPr>
                <w:rFonts w:ascii="Sylfaen" w:eastAsia="Merriweather" w:hAnsi="Sylfaen" w:cs="Merriweather"/>
                <w:sz w:val="18"/>
                <w:szCs w:val="18"/>
                <w:lang w:val="ka-GE"/>
              </w:rPr>
            </w:pPr>
          </w:p>
          <w:p w:rsidR="00DA672D" w:rsidRPr="00473033" w:rsidRDefault="00DA672D" w:rsidP="004F3075">
            <w:pPr>
              <w:spacing w:after="0"/>
              <w:jc w:val="center"/>
              <w:rPr>
                <w:rFonts w:ascii="Sylfaen" w:eastAsia="Merriweather" w:hAnsi="Sylfaen" w:cs="Merriweather"/>
                <w:sz w:val="18"/>
                <w:szCs w:val="18"/>
                <w:lang w:val="ka-GE"/>
              </w:rPr>
            </w:pPr>
          </w:p>
          <w:p w:rsidR="00DA672D" w:rsidRPr="00473033" w:rsidRDefault="00DA672D" w:rsidP="004F3075">
            <w:pPr>
              <w:spacing w:after="0"/>
              <w:jc w:val="center"/>
              <w:rPr>
                <w:rFonts w:ascii="Sylfaen" w:eastAsia="Merriweather" w:hAnsi="Sylfaen" w:cs="Merriweather"/>
                <w:sz w:val="18"/>
                <w:szCs w:val="18"/>
                <w:lang w:val="ka-GE"/>
              </w:rPr>
            </w:pPr>
          </w:p>
          <w:p w:rsidR="00DA672D" w:rsidRPr="00473033" w:rsidRDefault="00DA672D" w:rsidP="004F3075">
            <w:pPr>
              <w:spacing w:after="0"/>
              <w:jc w:val="center"/>
              <w:rPr>
                <w:rFonts w:ascii="Sylfaen" w:eastAsia="Merriweather" w:hAnsi="Sylfaen" w:cs="Merriweather"/>
                <w:sz w:val="18"/>
                <w:szCs w:val="18"/>
                <w:lang w:val="ka-GE"/>
              </w:rPr>
            </w:pPr>
          </w:p>
          <w:p w:rsidR="00DA672D" w:rsidRPr="00473033" w:rsidRDefault="00DA672D" w:rsidP="004F3075">
            <w:pPr>
              <w:spacing w:after="0"/>
              <w:jc w:val="center"/>
              <w:rPr>
                <w:rFonts w:ascii="Sylfaen" w:eastAsia="Merriweather" w:hAnsi="Sylfaen" w:cs="Merriweather"/>
                <w:sz w:val="18"/>
                <w:szCs w:val="18"/>
                <w:lang w:val="ka-GE"/>
              </w:rPr>
            </w:pPr>
            <w:r w:rsidRPr="00473033">
              <w:rPr>
                <w:rFonts w:ascii="Sylfaen" w:eastAsia="Merriweather" w:hAnsi="Sylfaen" w:cs="Merriweather"/>
                <w:sz w:val="18"/>
                <w:szCs w:val="18"/>
                <w:lang w:val="ka-GE"/>
              </w:rPr>
              <w:t>1</w:t>
            </w:r>
          </w:p>
        </w:tc>
        <w:tc>
          <w:tcPr>
            <w:tcW w:w="0" w:type="auto"/>
          </w:tcPr>
          <w:p w:rsidR="00DA672D" w:rsidRPr="00473033" w:rsidRDefault="00D54DEE" w:rsidP="004F3075">
            <w:pPr>
              <w:spacing w:after="0"/>
              <w:jc w:val="center"/>
              <w:rPr>
                <w:rFonts w:ascii="Sylfaen" w:eastAsia="Merriweather" w:hAnsi="Sylfaen" w:cs="Merriweather"/>
                <w:sz w:val="18"/>
                <w:szCs w:val="18"/>
                <w:lang w:val="ka-GE"/>
              </w:rPr>
            </w:pPr>
            <w:sdt>
              <w:sdtPr>
                <w:rPr>
                  <w:rFonts w:ascii="Sylfaen" w:eastAsia="Calibri" w:hAnsi="Sylfaen" w:cs="Calibri"/>
                  <w:sz w:val="18"/>
                  <w:szCs w:val="18"/>
                  <w:lang w:val="ka-GE"/>
                </w:rPr>
                <w:tag w:val="goog_rdk_44"/>
                <w:id w:val="1924835390"/>
              </w:sdtPr>
              <w:sdtContent>
                <w:r w:rsidR="00DA672D" w:rsidRPr="00473033">
                  <w:rPr>
                    <w:rFonts w:ascii="Sylfaen" w:eastAsia="Arial Unicode MS" w:hAnsi="Sylfaen" w:cs="Arial Unicode MS"/>
                    <w:sz w:val="18"/>
                    <w:szCs w:val="18"/>
                    <w:lang w:val="ka-GE"/>
                  </w:rPr>
                  <w:t>გრაფიკის მიხედვით სესხის გადახდა</w:t>
                </w:r>
              </w:sdtContent>
            </w:sdt>
          </w:p>
          <w:p w:rsidR="00DA672D" w:rsidRPr="00473033" w:rsidRDefault="00DA672D" w:rsidP="004F3075">
            <w:pPr>
              <w:spacing w:after="0"/>
              <w:jc w:val="center"/>
              <w:rPr>
                <w:rFonts w:ascii="Sylfaen" w:eastAsia="Merriweather" w:hAnsi="Sylfaen" w:cs="Merriweather"/>
                <w:sz w:val="18"/>
                <w:szCs w:val="18"/>
                <w:lang w:val="ka-GE"/>
              </w:rPr>
            </w:pPr>
          </w:p>
        </w:tc>
        <w:tc>
          <w:tcPr>
            <w:tcW w:w="0" w:type="auto"/>
          </w:tcPr>
          <w:p w:rsidR="00DA672D" w:rsidRPr="00473033" w:rsidRDefault="00D54DEE" w:rsidP="004F3075">
            <w:pPr>
              <w:spacing w:after="0"/>
              <w:jc w:val="center"/>
              <w:rPr>
                <w:rFonts w:ascii="Sylfaen" w:eastAsia="Merriweather" w:hAnsi="Sylfaen" w:cs="Merriweather"/>
                <w:sz w:val="18"/>
                <w:szCs w:val="18"/>
                <w:lang w:val="ka-GE"/>
              </w:rPr>
            </w:pPr>
            <w:sdt>
              <w:sdtPr>
                <w:rPr>
                  <w:rFonts w:ascii="Sylfaen" w:eastAsia="Calibri" w:hAnsi="Sylfaen" w:cs="Calibri"/>
                  <w:sz w:val="18"/>
                  <w:szCs w:val="18"/>
                  <w:lang w:val="ka-GE"/>
                </w:rPr>
                <w:tag w:val="goog_rdk_45"/>
                <w:id w:val="-1419941299"/>
              </w:sdtPr>
              <w:sdtContent>
                <w:r w:rsidR="00DA672D" w:rsidRPr="00473033">
                  <w:rPr>
                    <w:rFonts w:ascii="Sylfaen" w:eastAsia="Arial Unicode MS" w:hAnsi="Sylfaen" w:cs="Arial Unicode MS"/>
                    <w:sz w:val="18"/>
                    <w:szCs w:val="18"/>
                    <w:lang w:val="ka-GE"/>
                  </w:rPr>
                  <w:t>55.7 ათასი ლარი</w:t>
                </w:r>
                <w:r w:rsidR="005654E5">
                  <w:rPr>
                    <w:rFonts w:ascii="Sylfaen" w:eastAsia="Arial Unicode MS" w:hAnsi="Sylfaen" w:cs="Arial Unicode MS"/>
                    <w:sz w:val="18"/>
                    <w:szCs w:val="18"/>
                    <w:lang w:val="ka-GE"/>
                  </w:rPr>
                  <w:t xml:space="preserve"> (2020</w:t>
                </w:r>
                <w:r w:rsidR="00DA672D" w:rsidRPr="00473033">
                  <w:rPr>
                    <w:rFonts w:ascii="Sylfaen" w:eastAsia="Arial Unicode MS" w:hAnsi="Sylfaen" w:cs="Arial Unicode MS"/>
                    <w:sz w:val="18"/>
                    <w:szCs w:val="18"/>
                    <w:lang w:val="ka-GE"/>
                  </w:rPr>
                  <w:t xml:space="preserve"> წლის ფაქტი)</w:t>
                </w:r>
              </w:sdtContent>
            </w:sdt>
          </w:p>
          <w:p w:rsidR="00DA672D" w:rsidRPr="00473033" w:rsidRDefault="00DA672D" w:rsidP="004F3075">
            <w:pPr>
              <w:spacing w:after="0"/>
              <w:jc w:val="center"/>
              <w:rPr>
                <w:rFonts w:ascii="Sylfaen" w:eastAsia="Merriweather" w:hAnsi="Sylfaen" w:cs="Merriweather"/>
                <w:sz w:val="18"/>
                <w:szCs w:val="18"/>
                <w:lang w:val="ka-GE"/>
              </w:rPr>
            </w:pPr>
          </w:p>
        </w:tc>
        <w:tc>
          <w:tcPr>
            <w:tcW w:w="0" w:type="auto"/>
          </w:tcPr>
          <w:p w:rsidR="00DA672D" w:rsidRPr="00473033" w:rsidRDefault="00D54DEE" w:rsidP="004F3075">
            <w:pPr>
              <w:spacing w:after="0"/>
              <w:jc w:val="center"/>
              <w:rPr>
                <w:rFonts w:ascii="Sylfaen" w:eastAsia="Merriweather" w:hAnsi="Sylfaen" w:cs="Merriweather"/>
                <w:sz w:val="18"/>
                <w:szCs w:val="18"/>
                <w:lang w:val="ka-GE"/>
              </w:rPr>
            </w:pPr>
            <w:sdt>
              <w:sdtPr>
                <w:rPr>
                  <w:rFonts w:ascii="Sylfaen" w:eastAsia="Calibri" w:hAnsi="Sylfaen" w:cs="Calibri"/>
                  <w:sz w:val="18"/>
                  <w:szCs w:val="18"/>
                  <w:lang w:val="ka-GE"/>
                </w:rPr>
                <w:tag w:val="goog_rdk_46"/>
                <w:id w:val="1762412945"/>
              </w:sdtPr>
              <w:sdtContent>
                <w:r w:rsidR="003E076A">
                  <w:rPr>
                    <w:rFonts w:ascii="Sylfaen" w:eastAsia="Arial Unicode MS" w:hAnsi="Sylfaen" w:cs="Arial Unicode MS"/>
                    <w:sz w:val="18"/>
                    <w:szCs w:val="18"/>
                    <w:lang w:val="ka-GE"/>
                  </w:rPr>
                  <w:t>99.3</w:t>
                </w:r>
                <w:r w:rsidR="00DA672D" w:rsidRPr="00473033">
                  <w:rPr>
                    <w:rFonts w:ascii="Sylfaen" w:eastAsia="Arial Unicode MS" w:hAnsi="Sylfaen" w:cs="Arial Unicode MS"/>
                    <w:sz w:val="18"/>
                    <w:szCs w:val="18"/>
                    <w:lang w:val="ka-GE"/>
                  </w:rPr>
                  <w:t>ათსი ლარი</w:t>
                </w:r>
              </w:sdtContent>
            </w:sdt>
          </w:p>
          <w:p w:rsidR="00DA672D" w:rsidRPr="00473033" w:rsidRDefault="00DA672D" w:rsidP="004F3075">
            <w:pPr>
              <w:spacing w:after="0"/>
              <w:jc w:val="center"/>
              <w:rPr>
                <w:rFonts w:ascii="Sylfaen" w:eastAsia="Merriweather" w:hAnsi="Sylfaen" w:cs="Merriweather"/>
                <w:sz w:val="18"/>
                <w:szCs w:val="18"/>
                <w:lang w:val="ka-GE"/>
              </w:rPr>
            </w:pPr>
          </w:p>
        </w:tc>
        <w:tc>
          <w:tcPr>
            <w:tcW w:w="0" w:type="auto"/>
          </w:tcPr>
          <w:p w:rsidR="00DA672D" w:rsidRPr="00473033" w:rsidRDefault="00DA672D" w:rsidP="004F3075">
            <w:pPr>
              <w:spacing w:after="0"/>
              <w:jc w:val="center"/>
              <w:rPr>
                <w:rFonts w:ascii="Sylfaen" w:eastAsia="Merriweather" w:hAnsi="Sylfaen" w:cs="Merriweather"/>
                <w:sz w:val="18"/>
                <w:szCs w:val="18"/>
                <w:lang w:val="ka-GE"/>
              </w:rPr>
            </w:pPr>
            <w:r w:rsidRPr="00473033">
              <w:rPr>
                <w:rFonts w:ascii="Sylfaen" w:eastAsia="Merriweather" w:hAnsi="Sylfaen" w:cs="Merriweather"/>
                <w:sz w:val="18"/>
                <w:szCs w:val="18"/>
                <w:lang w:val="ka-GE"/>
              </w:rPr>
              <w:t>± 10%</w:t>
            </w:r>
          </w:p>
          <w:p w:rsidR="00DA672D" w:rsidRPr="00473033" w:rsidRDefault="00DA672D" w:rsidP="004F3075">
            <w:pPr>
              <w:spacing w:after="0"/>
              <w:jc w:val="center"/>
              <w:rPr>
                <w:rFonts w:ascii="Sylfaen" w:eastAsia="Merriweather" w:hAnsi="Sylfaen" w:cs="Merriweather"/>
                <w:sz w:val="18"/>
                <w:szCs w:val="18"/>
                <w:lang w:val="ka-GE"/>
              </w:rPr>
            </w:pPr>
          </w:p>
        </w:tc>
        <w:tc>
          <w:tcPr>
            <w:tcW w:w="0" w:type="auto"/>
          </w:tcPr>
          <w:p w:rsidR="00DA672D" w:rsidRPr="00473033" w:rsidRDefault="00D54DEE" w:rsidP="004F3075">
            <w:pPr>
              <w:spacing w:after="0"/>
              <w:jc w:val="center"/>
              <w:rPr>
                <w:rFonts w:ascii="Sylfaen" w:eastAsia="Merriweather" w:hAnsi="Sylfaen" w:cs="Merriweather"/>
                <w:sz w:val="18"/>
                <w:szCs w:val="18"/>
                <w:lang w:val="ka-GE"/>
              </w:rPr>
            </w:pPr>
            <w:sdt>
              <w:sdtPr>
                <w:rPr>
                  <w:rFonts w:ascii="Sylfaen" w:eastAsia="Calibri" w:hAnsi="Sylfaen" w:cs="Calibri"/>
                  <w:sz w:val="18"/>
                  <w:szCs w:val="18"/>
                  <w:lang w:val="ka-GE"/>
                </w:rPr>
                <w:tag w:val="goog_rdk_47"/>
                <w:id w:val="-1877534185"/>
              </w:sdtPr>
              <w:sdtContent>
                <w:r w:rsidR="00DA672D" w:rsidRPr="00473033">
                  <w:rPr>
                    <w:rFonts w:ascii="Sylfaen" w:eastAsia="Arial Unicode MS" w:hAnsi="Sylfaen" w:cs="Arial Unicode MS"/>
                    <w:sz w:val="18"/>
                    <w:szCs w:val="18"/>
                    <w:lang w:val="ka-GE"/>
                  </w:rPr>
                  <w:t>ხელშეკრულების თანახმად პროცენტის ოდენობა განისაზღვრება რეფინანსირების განაკვეთით. შესაბამისად შესაძლოა შეიცვალოს 2020 წელს გადასახდელი თანხის მოცულობა</w:t>
                </w:r>
              </w:sdtContent>
            </w:sdt>
          </w:p>
          <w:p w:rsidR="00DA672D" w:rsidRPr="00473033" w:rsidRDefault="00DA672D" w:rsidP="004F3075">
            <w:pPr>
              <w:spacing w:after="0"/>
              <w:jc w:val="center"/>
              <w:rPr>
                <w:rFonts w:ascii="Sylfaen" w:eastAsia="Merriweather" w:hAnsi="Sylfaen" w:cs="Merriweather"/>
                <w:sz w:val="18"/>
                <w:szCs w:val="18"/>
                <w:lang w:val="ka-GE"/>
              </w:rPr>
            </w:pPr>
          </w:p>
        </w:tc>
      </w:tr>
      <w:tr w:rsidR="009100E6" w:rsidRPr="00473033" w:rsidTr="004F3075">
        <w:trPr>
          <w:trHeight w:val="141"/>
          <w:jc w:val="center"/>
        </w:trPr>
        <w:tc>
          <w:tcPr>
            <w:tcW w:w="0" w:type="auto"/>
            <w:vMerge/>
            <w:vAlign w:val="center"/>
          </w:tcPr>
          <w:p w:rsidR="00DA672D" w:rsidRPr="00473033" w:rsidRDefault="00DA672D" w:rsidP="004F3075">
            <w:pPr>
              <w:widowControl w:val="0"/>
              <w:pBdr>
                <w:top w:val="nil"/>
                <w:left w:val="nil"/>
                <w:bottom w:val="nil"/>
                <w:right w:val="nil"/>
                <w:between w:val="nil"/>
              </w:pBdr>
              <w:spacing w:after="0" w:line="276" w:lineRule="auto"/>
              <w:jc w:val="center"/>
              <w:rPr>
                <w:rFonts w:ascii="Sylfaen" w:eastAsia="Merriweather" w:hAnsi="Sylfaen" w:cs="Merriweather"/>
                <w:sz w:val="18"/>
                <w:szCs w:val="18"/>
                <w:lang w:val="ka-GE"/>
              </w:rPr>
            </w:pPr>
          </w:p>
        </w:tc>
        <w:tc>
          <w:tcPr>
            <w:tcW w:w="0" w:type="auto"/>
          </w:tcPr>
          <w:p w:rsidR="00DA672D" w:rsidRPr="00473033" w:rsidRDefault="00DA672D" w:rsidP="004F3075">
            <w:pPr>
              <w:spacing w:after="0"/>
              <w:jc w:val="center"/>
              <w:rPr>
                <w:rFonts w:ascii="Sylfaen" w:eastAsia="Merriweather" w:hAnsi="Sylfaen" w:cs="Merriweather"/>
                <w:sz w:val="18"/>
                <w:szCs w:val="18"/>
                <w:lang w:val="ka-GE"/>
              </w:rPr>
            </w:pPr>
            <w:r w:rsidRPr="00473033">
              <w:rPr>
                <w:rFonts w:ascii="Sylfaen" w:eastAsia="Merriweather" w:hAnsi="Sylfaen" w:cs="Merriweather"/>
                <w:sz w:val="18"/>
                <w:szCs w:val="18"/>
                <w:lang w:val="ka-GE"/>
              </w:rPr>
              <w:t>2</w:t>
            </w:r>
          </w:p>
        </w:tc>
        <w:tc>
          <w:tcPr>
            <w:tcW w:w="0" w:type="auto"/>
          </w:tcPr>
          <w:p w:rsidR="00DA672D" w:rsidRPr="00473033" w:rsidRDefault="00DA672D" w:rsidP="004F3075">
            <w:pPr>
              <w:spacing w:after="0"/>
              <w:jc w:val="center"/>
              <w:rPr>
                <w:rFonts w:ascii="Sylfaen" w:eastAsia="Merriweather" w:hAnsi="Sylfaen" w:cs="Merriweather"/>
                <w:sz w:val="18"/>
                <w:szCs w:val="18"/>
                <w:lang w:val="ka-GE"/>
              </w:rPr>
            </w:pPr>
          </w:p>
        </w:tc>
        <w:tc>
          <w:tcPr>
            <w:tcW w:w="0" w:type="auto"/>
          </w:tcPr>
          <w:p w:rsidR="00DA672D" w:rsidRPr="00473033" w:rsidRDefault="00DA672D" w:rsidP="004F3075">
            <w:pPr>
              <w:spacing w:after="0"/>
              <w:jc w:val="center"/>
              <w:rPr>
                <w:rFonts w:ascii="Sylfaen" w:eastAsia="Merriweather" w:hAnsi="Sylfaen" w:cs="Merriweather"/>
                <w:sz w:val="18"/>
                <w:szCs w:val="18"/>
                <w:lang w:val="ka-GE"/>
              </w:rPr>
            </w:pPr>
          </w:p>
        </w:tc>
        <w:tc>
          <w:tcPr>
            <w:tcW w:w="0" w:type="auto"/>
          </w:tcPr>
          <w:p w:rsidR="00DA672D" w:rsidRPr="00473033" w:rsidRDefault="00DA672D" w:rsidP="004F3075">
            <w:pPr>
              <w:spacing w:after="0"/>
              <w:jc w:val="center"/>
              <w:rPr>
                <w:rFonts w:ascii="Sylfaen" w:eastAsia="Merriweather" w:hAnsi="Sylfaen" w:cs="Merriweather"/>
                <w:sz w:val="18"/>
                <w:szCs w:val="18"/>
                <w:lang w:val="ka-GE"/>
              </w:rPr>
            </w:pPr>
          </w:p>
        </w:tc>
        <w:tc>
          <w:tcPr>
            <w:tcW w:w="0" w:type="auto"/>
          </w:tcPr>
          <w:p w:rsidR="00DA672D" w:rsidRPr="00473033" w:rsidRDefault="00DA672D" w:rsidP="004F3075">
            <w:pPr>
              <w:spacing w:after="0"/>
              <w:jc w:val="center"/>
              <w:rPr>
                <w:rFonts w:ascii="Sylfaen" w:eastAsia="Merriweather" w:hAnsi="Sylfaen" w:cs="Merriweather"/>
                <w:sz w:val="18"/>
                <w:szCs w:val="18"/>
                <w:lang w:val="ka-GE"/>
              </w:rPr>
            </w:pPr>
          </w:p>
        </w:tc>
        <w:tc>
          <w:tcPr>
            <w:tcW w:w="0" w:type="auto"/>
          </w:tcPr>
          <w:p w:rsidR="00DA672D" w:rsidRPr="00473033" w:rsidRDefault="00DA672D" w:rsidP="004F3075">
            <w:pPr>
              <w:spacing w:after="0"/>
              <w:jc w:val="center"/>
              <w:rPr>
                <w:rFonts w:ascii="Sylfaen" w:eastAsia="Merriweather" w:hAnsi="Sylfaen" w:cs="Merriweather"/>
                <w:sz w:val="18"/>
                <w:szCs w:val="18"/>
                <w:lang w:val="ka-GE"/>
              </w:rPr>
            </w:pPr>
          </w:p>
        </w:tc>
      </w:tr>
      <w:tr w:rsidR="009100E6" w:rsidRPr="00473033" w:rsidTr="004F3075">
        <w:trPr>
          <w:trHeight w:val="141"/>
          <w:jc w:val="center"/>
        </w:trPr>
        <w:tc>
          <w:tcPr>
            <w:tcW w:w="0" w:type="auto"/>
            <w:tcBorders>
              <w:top w:val="nil"/>
            </w:tcBorders>
          </w:tcPr>
          <w:p w:rsidR="00DA672D" w:rsidRPr="00473033" w:rsidRDefault="00DA672D" w:rsidP="004F3075">
            <w:pPr>
              <w:spacing w:after="0"/>
              <w:jc w:val="center"/>
              <w:rPr>
                <w:rFonts w:ascii="Sylfaen" w:eastAsia="Merriweather" w:hAnsi="Sylfaen" w:cs="Merriweather"/>
                <w:sz w:val="18"/>
                <w:szCs w:val="18"/>
                <w:lang w:val="ka-GE"/>
              </w:rPr>
            </w:pPr>
          </w:p>
        </w:tc>
        <w:tc>
          <w:tcPr>
            <w:tcW w:w="0" w:type="auto"/>
          </w:tcPr>
          <w:p w:rsidR="00DA672D" w:rsidRPr="00473033" w:rsidRDefault="00DA672D" w:rsidP="004F3075">
            <w:pPr>
              <w:spacing w:after="0"/>
              <w:jc w:val="center"/>
              <w:rPr>
                <w:rFonts w:ascii="Sylfaen" w:eastAsia="Merriweather" w:hAnsi="Sylfaen" w:cs="Merriweather"/>
                <w:sz w:val="18"/>
                <w:szCs w:val="18"/>
                <w:lang w:val="ka-GE"/>
              </w:rPr>
            </w:pPr>
            <w:r w:rsidRPr="00473033">
              <w:rPr>
                <w:rFonts w:ascii="Sylfaen" w:eastAsia="Merriweather" w:hAnsi="Sylfaen" w:cs="Merriweather"/>
                <w:sz w:val="18"/>
                <w:szCs w:val="18"/>
                <w:lang w:val="ka-GE"/>
              </w:rPr>
              <w:t>3</w:t>
            </w:r>
          </w:p>
        </w:tc>
        <w:tc>
          <w:tcPr>
            <w:tcW w:w="0" w:type="auto"/>
          </w:tcPr>
          <w:p w:rsidR="00DA672D" w:rsidRPr="00473033" w:rsidRDefault="00DA672D" w:rsidP="004F3075">
            <w:pPr>
              <w:spacing w:after="0"/>
              <w:jc w:val="center"/>
              <w:rPr>
                <w:rFonts w:ascii="Sylfaen" w:eastAsia="Merriweather" w:hAnsi="Sylfaen" w:cs="Merriweather"/>
                <w:sz w:val="18"/>
                <w:szCs w:val="18"/>
                <w:lang w:val="ka-GE"/>
              </w:rPr>
            </w:pPr>
          </w:p>
        </w:tc>
        <w:tc>
          <w:tcPr>
            <w:tcW w:w="0" w:type="auto"/>
          </w:tcPr>
          <w:p w:rsidR="00DA672D" w:rsidRPr="00473033" w:rsidRDefault="00DA672D" w:rsidP="004F3075">
            <w:pPr>
              <w:spacing w:after="0"/>
              <w:jc w:val="center"/>
              <w:rPr>
                <w:rFonts w:ascii="Sylfaen" w:eastAsia="Merriweather" w:hAnsi="Sylfaen" w:cs="Merriweather"/>
                <w:sz w:val="18"/>
                <w:szCs w:val="18"/>
                <w:lang w:val="ka-GE"/>
              </w:rPr>
            </w:pPr>
          </w:p>
        </w:tc>
        <w:tc>
          <w:tcPr>
            <w:tcW w:w="0" w:type="auto"/>
          </w:tcPr>
          <w:p w:rsidR="00DA672D" w:rsidRPr="00473033" w:rsidRDefault="00DA672D" w:rsidP="004F3075">
            <w:pPr>
              <w:spacing w:after="0"/>
              <w:jc w:val="center"/>
              <w:rPr>
                <w:rFonts w:ascii="Sylfaen" w:eastAsia="Merriweather" w:hAnsi="Sylfaen" w:cs="Merriweather"/>
                <w:sz w:val="18"/>
                <w:szCs w:val="18"/>
                <w:lang w:val="ka-GE"/>
              </w:rPr>
            </w:pPr>
          </w:p>
        </w:tc>
        <w:tc>
          <w:tcPr>
            <w:tcW w:w="0" w:type="auto"/>
          </w:tcPr>
          <w:p w:rsidR="00DA672D" w:rsidRPr="00473033" w:rsidRDefault="00DA672D" w:rsidP="004F3075">
            <w:pPr>
              <w:spacing w:after="0"/>
              <w:jc w:val="center"/>
              <w:rPr>
                <w:rFonts w:ascii="Sylfaen" w:eastAsia="Merriweather" w:hAnsi="Sylfaen" w:cs="Merriweather"/>
                <w:sz w:val="18"/>
                <w:szCs w:val="18"/>
                <w:lang w:val="ka-GE"/>
              </w:rPr>
            </w:pPr>
          </w:p>
        </w:tc>
        <w:tc>
          <w:tcPr>
            <w:tcW w:w="0" w:type="auto"/>
          </w:tcPr>
          <w:p w:rsidR="00DA672D" w:rsidRPr="00473033" w:rsidRDefault="00DA672D" w:rsidP="004F3075">
            <w:pPr>
              <w:spacing w:after="0"/>
              <w:jc w:val="center"/>
              <w:rPr>
                <w:rFonts w:ascii="Sylfaen" w:eastAsia="Merriweather" w:hAnsi="Sylfaen" w:cs="Merriweather"/>
                <w:sz w:val="18"/>
                <w:szCs w:val="18"/>
                <w:lang w:val="ka-GE"/>
              </w:rPr>
            </w:pPr>
          </w:p>
        </w:tc>
      </w:tr>
    </w:tbl>
    <w:p w:rsidR="00554BAC" w:rsidRPr="00473033" w:rsidRDefault="00554BAC" w:rsidP="00554BAC">
      <w:pPr>
        <w:jc w:val="both"/>
        <w:rPr>
          <w:rFonts w:ascii="Sylfaen" w:hAnsi="Sylfaen"/>
          <w:lang w:val="ka-GE"/>
        </w:rPr>
      </w:pPr>
    </w:p>
    <w:p w:rsidR="009100E6" w:rsidRPr="00C577D6" w:rsidRDefault="009100E6" w:rsidP="00C577D6">
      <w:pPr>
        <w:jc w:val="both"/>
        <w:rPr>
          <w:rFonts w:ascii="Sylfaen" w:hAnsi="Sylfaen"/>
          <w:lang w:val="ka-GE"/>
        </w:rPr>
      </w:pPr>
      <w:r w:rsidRPr="00473033">
        <w:rPr>
          <w:rFonts w:ascii="Sylfaen" w:hAnsi="Sylfaen"/>
          <w:lang w:val="ka-GE"/>
        </w:rPr>
        <w:t>შედეგი. მუნიციპალური განვითარების ფონდიდან აღებული სესხი</w:t>
      </w:r>
      <w:r w:rsidR="00027264">
        <w:rPr>
          <w:rFonts w:ascii="Sylfaen" w:hAnsi="Sylfaen"/>
          <w:lang w:val="ka-GE"/>
        </w:rPr>
        <w:t xml:space="preserve"> 2021</w:t>
      </w:r>
      <w:r w:rsidRPr="00473033">
        <w:rPr>
          <w:rFonts w:ascii="Sylfaen" w:hAnsi="Sylfaen"/>
          <w:lang w:val="ka-GE"/>
        </w:rPr>
        <w:t xml:space="preserve"> წლის გადახდის გრაფიკით გათვალისწინებული წლიური გადასახდელი სრულად დაიფარა განსაზღვრულ ვადაში. მათ შორის: ძირი თანხა - 55.7 ათასი ლარი, პროცენტი</w:t>
      </w:r>
      <w:r w:rsidR="007C2140">
        <w:rPr>
          <w:rFonts w:ascii="Sylfaen" w:hAnsi="Sylfaen"/>
          <w:lang w:val="ka-GE"/>
        </w:rPr>
        <w:t xml:space="preserve"> - 28.8 </w:t>
      </w:r>
      <w:r w:rsidRPr="00473033">
        <w:rPr>
          <w:rFonts w:ascii="Sylfaen" w:hAnsi="Sylfaen"/>
          <w:lang w:val="ka-GE"/>
        </w:rPr>
        <w:t xml:space="preserve"> ათასი ლარი</w:t>
      </w:r>
      <w:r w:rsidR="00154279">
        <w:rPr>
          <w:rFonts w:ascii="Sylfaen" w:hAnsi="Sylfaen"/>
          <w:lang w:val="ka-GE"/>
        </w:rPr>
        <w:t>,სესხზე დარიცხული ჯარიმა -0.6 ათასი ლარი.</w:t>
      </w:r>
      <w:r w:rsidRPr="00473033">
        <w:rPr>
          <w:rFonts w:ascii="Sylfaen" w:hAnsi="Sylfaen"/>
          <w:lang w:val="ka-GE"/>
        </w:rPr>
        <w:t xml:space="preserve"> ჯამურად</w:t>
      </w:r>
      <w:r w:rsidR="001E2456">
        <w:rPr>
          <w:rFonts w:ascii="Sylfaen" w:hAnsi="Sylfaen"/>
          <w:lang w:val="ka-GE"/>
        </w:rPr>
        <w:t xml:space="preserve"> 8</w:t>
      </w:r>
      <w:r w:rsidR="003652A9">
        <w:rPr>
          <w:rFonts w:ascii="Sylfaen" w:hAnsi="Sylfaen"/>
        </w:rPr>
        <w:t>5.1</w:t>
      </w:r>
      <w:r w:rsidRPr="00473033">
        <w:rPr>
          <w:rFonts w:ascii="Sylfaen" w:hAnsi="Sylfaen"/>
          <w:lang w:val="ka-GE"/>
        </w:rPr>
        <w:t xml:space="preserve"> ათასი ლარი.</w:t>
      </w:r>
    </w:p>
    <w:p w:rsidR="007F1AFD" w:rsidRPr="00473033" w:rsidRDefault="007F1AFD" w:rsidP="009100E6">
      <w:pPr>
        <w:jc w:val="both"/>
        <w:rPr>
          <w:rFonts w:ascii="Sylfaen" w:eastAsia="Arial Unicode MS" w:hAnsi="Sylfaen" w:cs="Arial Unicode MS"/>
        </w:rPr>
      </w:pPr>
    </w:p>
    <w:p w:rsidR="00554BAC" w:rsidRPr="00473033" w:rsidRDefault="00180AEC" w:rsidP="00F837E0">
      <w:pPr>
        <w:pStyle w:val="Style2"/>
      </w:pPr>
      <w:bookmarkStart w:id="20" w:name="_Toc96695270"/>
      <w:r w:rsidRPr="00473033">
        <w:rPr>
          <w:rFonts w:cs="Sylfaen"/>
        </w:rPr>
        <w:lastRenderedPageBreak/>
        <w:t>ინფრასტრუქტურის</w:t>
      </w:r>
      <w:r w:rsidRPr="00473033">
        <w:t xml:space="preserve"> </w:t>
      </w:r>
      <w:r w:rsidRPr="00473033">
        <w:rPr>
          <w:rFonts w:cs="Sylfaen"/>
        </w:rPr>
        <w:t>მშენებლობა</w:t>
      </w:r>
      <w:r w:rsidRPr="00473033">
        <w:t xml:space="preserve">, </w:t>
      </w:r>
      <w:r w:rsidRPr="00473033">
        <w:rPr>
          <w:rFonts w:cs="Sylfaen"/>
        </w:rPr>
        <w:t>რეაბილიტაცია</w:t>
      </w:r>
      <w:r w:rsidRPr="00473033">
        <w:t xml:space="preserve"> </w:t>
      </w:r>
      <w:r w:rsidRPr="00473033">
        <w:rPr>
          <w:rFonts w:cs="Sylfaen"/>
        </w:rPr>
        <w:t>და</w:t>
      </w:r>
      <w:r w:rsidRPr="00473033">
        <w:t xml:space="preserve"> </w:t>
      </w:r>
      <w:r w:rsidRPr="00473033">
        <w:rPr>
          <w:rFonts w:cs="Sylfaen"/>
        </w:rPr>
        <w:t>ექსპლოატაცია</w:t>
      </w:r>
      <w:bookmarkEnd w:id="20"/>
    </w:p>
    <w:p w:rsidR="00886D00" w:rsidRPr="00473033" w:rsidRDefault="00886D00" w:rsidP="00886D00">
      <w:pPr>
        <w:spacing w:after="0" w:line="288" w:lineRule="auto"/>
        <w:ind w:right="-450" w:hanging="10"/>
        <w:jc w:val="both"/>
        <w:rPr>
          <w:rFonts w:ascii="Sylfaen" w:eastAsia="Sylfaen" w:hAnsi="Sylfaen" w:cs="Arial"/>
          <w:szCs w:val="20"/>
          <w:lang w:val="ka-GE"/>
        </w:rPr>
      </w:pPr>
      <w:r w:rsidRPr="00473033">
        <w:rPr>
          <w:rFonts w:ascii="Sylfaen" w:eastAsia="Sylfaen" w:hAnsi="Sylfaen" w:cs="Arial"/>
          <w:szCs w:val="20"/>
          <w:lang w:val="ka-GE"/>
        </w:rPr>
        <w:t xml:space="preserve">მუნიციპალიტეტის ინფრასტრუქტურის განვითარება და გაუმჯობესება პირდაპირ კავშირშია მუნიციპალიტეტის მოსახლეობის კეთილდღეობასთან. ინფრასტრუქტურის მოწესრიგება (როგორიცაა გზების, გარე განათების, წყლის სისტემების და სხვა) ხელს უწყობს მუნიციპალიტეტში ინვესტიციების მოზიდვას რაც წინა პირობაა ტურიზმის, მრეწველობის, სოფლის მეურნეობისა და სხვა დარგების </w:t>
      </w:r>
      <w:r w:rsidR="00A95C3A" w:rsidRPr="00473033">
        <w:rPr>
          <w:rFonts w:ascii="Sylfaen" w:eastAsia="Sylfaen" w:hAnsi="Sylfaen" w:cs="Arial"/>
          <w:szCs w:val="20"/>
          <w:lang w:val="ka-GE"/>
        </w:rPr>
        <w:t>განვითარები</w:t>
      </w:r>
      <w:r w:rsidRPr="00473033">
        <w:rPr>
          <w:rFonts w:ascii="Sylfaen" w:eastAsia="Sylfaen" w:hAnsi="Sylfaen" w:cs="Arial"/>
          <w:szCs w:val="20"/>
          <w:lang w:val="ka-GE"/>
        </w:rPr>
        <w:t xml:space="preserve">ს. აღნიშნული მიმართულება ბიუჯეტის ერთ-ერთ მთავარ პრიორიტეტს წარმოადგენს. პრიორიტეტის ფარგლებში გაგრძელდება საგზაო ინფრასტრუქტურის მშენებლობა-რეაბილიტაცია, წყლის სიტემების, გარე განათების ქსელის მოწყობა-რეაბილიტაცია და სხვა. დაფინანსდება როგორც ახალი ობიექტების მშენებლობა ასევე არსებულის </w:t>
      </w:r>
      <w:r w:rsidR="00E934CA" w:rsidRPr="00473033">
        <w:rPr>
          <w:rFonts w:ascii="Sylfaen" w:eastAsia="Sylfaen" w:hAnsi="Sylfaen" w:cs="Arial"/>
          <w:szCs w:val="20"/>
          <w:lang w:val="ka-GE"/>
        </w:rPr>
        <w:t>რეაბილიტაცია</w:t>
      </w:r>
      <w:r w:rsidRPr="00473033">
        <w:rPr>
          <w:rFonts w:ascii="Sylfaen" w:eastAsia="Sylfaen" w:hAnsi="Sylfaen" w:cs="Arial"/>
          <w:szCs w:val="20"/>
          <w:lang w:val="ka-GE"/>
        </w:rPr>
        <w:t xml:space="preserve"> და მოვლა-შენახვის ხარჯები.</w:t>
      </w:r>
    </w:p>
    <w:p w:rsidR="006B27D4" w:rsidRPr="00473033" w:rsidRDefault="006B27D4" w:rsidP="00886D00">
      <w:pPr>
        <w:spacing w:after="0" w:line="288" w:lineRule="auto"/>
        <w:ind w:right="-450" w:hanging="10"/>
        <w:jc w:val="both"/>
        <w:rPr>
          <w:rFonts w:ascii="Sylfaen" w:eastAsia="Sylfaen" w:hAnsi="Sylfaen" w:cs="Arial"/>
          <w:szCs w:val="20"/>
          <w:lang w:val="ka-GE"/>
        </w:rPr>
      </w:pPr>
    </w:p>
    <w:p w:rsidR="003F660B" w:rsidRDefault="003F660B" w:rsidP="003F660B">
      <w:pPr>
        <w:jc w:val="right"/>
        <w:rPr>
          <w:rFonts w:ascii="Sylfaen" w:hAnsi="Sylfaen"/>
          <w:i/>
          <w:sz w:val="18"/>
          <w:lang w:val="ka-GE"/>
        </w:rPr>
      </w:pPr>
      <w:r w:rsidRPr="00473033">
        <w:rPr>
          <w:rFonts w:ascii="Sylfaen" w:hAnsi="Sylfaen"/>
          <w:i/>
          <w:sz w:val="18"/>
          <w:lang w:val="ka-GE"/>
        </w:rPr>
        <w:t>ცხრილი</w:t>
      </w:r>
      <w:r w:rsidR="00BB7C23">
        <w:rPr>
          <w:rFonts w:ascii="Sylfaen" w:hAnsi="Sylfaen"/>
          <w:i/>
          <w:sz w:val="18"/>
          <w:lang w:val="ka-GE"/>
        </w:rPr>
        <w:t xml:space="preserve"> N 16</w:t>
      </w:r>
    </w:p>
    <w:tbl>
      <w:tblPr>
        <w:tblW w:w="9700" w:type="dxa"/>
        <w:tblLook w:val="04A0" w:firstRow="1" w:lastRow="0" w:firstColumn="1" w:lastColumn="0" w:noHBand="0" w:noVBand="1"/>
      </w:tblPr>
      <w:tblGrid>
        <w:gridCol w:w="920"/>
        <w:gridCol w:w="4574"/>
        <w:gridCol w:w="1180"/>
        <w:gridCol w:w="1239"/>
        <w:gridCol w:w="1039"/>
        <w:gridCol w:w="748"/>
      </w:tblGrid>
      <w:tr w:rsidR="00AC0703" w:rsidRPr="00AC0703" w:rsidTr="00AC0703">
        <w:trPr>
          <w:trHeight w:val="300"/>
        </w:trPr>
        <w:tc>
          <w:tcPr>
            <w:tcW w:w="920" w:type="dxa"/>
            <w:tcBorders>
              <w:top w:val="single" w:sz="4" w:space="0" w:color="000000"/>
              <w:left w:val="single" w:sz="4" w:space="0" w:color="000000"/>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02 00</w:t>
            </w:r>
          </w:p>
        </w:tc>
        <w:tc>
          <w:tcPr>
            <w:tcW w:w="4574" w:type="dxa"/>
            <w:tcBorders>
              <w:top w:val="single" w:sz="4" w:space="0" w:color="000000"/>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Sylfaen" w:eastAsia="Times New Roman" w:hAnsi="Sylfaen" w:cs="Times New Roman"/>
                <w:b/>
                <w:bCs/>
                <w:color w:val="000000"/>
                <w:sz w:val="16"/>
                <w:szCs w:val="16"/>
              </w:rPr>
            </w:pPr>
            <w:r w:rsidRPr="00AC0703">
              <w:rPr>
                <w:rFonts w:ascii="Sylfaen" w:eastAsia="Times New Roman" w:hAnsi="Sylfaen" w:cs="Times New Roman"/>
                <w:b/>
                <w:bCs/>
                <w:color w:val="000000"/>
                <w:sz w:val="16"/>
                <w:szCs w:val="16"/>
              </w:rPr>
              <w:t>ინფრასტრუქტურის განვითარება</w:t>
            </w:r>
          </w:p>
        </w:tc>
        <w:tc>
          <w:tcPr>
            <w:tcW w:w="1180" w:type="dxa"/>
            <w:tcBorders>
              <w:top w:val="single" w:sz="4" w:space="0" w:color="000000"/>
              <w:left w:val="nil"/>
              <w:bottom w:val="single" w:sz="4" w:space="0" w:color="000000"/>
              <w:right w:val="single" w:sz="4" w:space="0" w:color="000000"/>
            </w:tcBorders>
            <w:shd w:val="clear" w:color="F5F5F5" w:fill="F5F5F5"/>
            <w:hideMark/>
          </w:tcPr>
          <w:p w:rsidR="00AC0703" w:rsidRPr="005D74A5" w:rsidRDefault="00AC0703" w:rsidP="00AC0703">
            <w:pPr>
              <w:spacing w:after="0" w:line="240" w:lineRule="auto"/>
              <w:rPr>
                <w:rFonts w:ascii="Sylfaen" w:eastAsia="Times New Roman" w:hAnsi="Sylfaen" w:cs="Arial"/>
                <w:b/>
                <w:bCs/>
                <w:color w:val="000000"/>
                <w:sz w:val="16"/>
                <w:szCs w:val="16"/>
                <w:lang w:val="ka-GE"/>
              </w:rPr>
            </w:pPr>
            <w:r w:rsidRPr="00AC0703">
              <w:rPr>
                <w:rFonts w:ascii="Arial" w:eastAsia="Times New Roman" w:hAnsi="Arial" w:cs="Arial"/>
                <w:b/>
                <w:bCs/>
                <w:color w:val="000000"/>
                <w:sz w:val="16"/>
                <w:szCs w:val="16"/>
              </w:rPr>
              <w:t> </w:t>
            </w:r>
            <w:r w:rsidR="005D74A5">
              <w:rPr>
                <w:rFonts w:ascii="Arial" w:eastAsia="Times New Roman" w:hAnsi="Arial" w:cs="Arial"/>
                <w:b/>
                <w:bCs/>
                <w:color w:val="000000"/>
                <w:sz w:val="16"/>
                <w:szCs w:val="16"/>
              </w:rPr>
              <w:t>გეგმა</w:t>
            </w:r>
          </w:p>
        </w:tc>
        <w:tc>
          <w:tcPr>
            <w:tcW w:w="1239" w:type="dxa"/>
            <w:tcBorders>
              <w:top w:val="single" w:sz="4" w:space="0" w:color="000000"/>
              <w:left w:val="nil"/>
              <w:bottom w:val="single" w:sz="4" w:space="0" w:color="000000"/>
              <w:right w:val="single" w:sz="4" w:space="0" w:color="000000"/>
            </w:tcBorders>
            <w:shd w:val="clear" w:color="F5F5F5" w:fill="F5F5F5"/>
            <w:hideMark/>
          </w:tcPr>
          <w:p w:rsidR="00AC0703" w:rsidRPr="005D74A5" w:rsidRDefault="00AC0703" w:rsidP="00AC0703">
            <w:pPr>
              <w:spacing w:after="0" w:line="240" w:lineRule="auto"/>
              <w:rPr>
                <w:rFonts w:ascii="Sylfaen" w:eastAsia="Times New Roman" w:hAnsi="Sylfaen" w:cs="Arial"/>
                <w:b/>
                <w:bCs/>
                <w:color w:val="000000"/>
                <w:sz w:val="16"/>
                <w:szCs w:val="16"/>
                <w:lang w:val="ka-GE"/>
              </w:rPr>
            </w:pPr>
            <w:r w:rsidRPr="00AC0703">
              <w:rPr>
                <w:rFonts w:ascii="Arial" w:eastAsia="Times New Roman" w:hAnsi="Arial" w:cs="Arial"/>
                <w:b/>
                <w:bCs/>
                <w:color w:val="000000"/>
                <w:sz w:val="16"/>
                <w:szCs w:val="16"/>
              </w:rPr>
              <w:t> </w:t>
            </w:r>
            <w:r w:rsidR="005D74A5">
              <w:rPr>
                <w:rFonts w:ascii="Sylfaen" w:eastAsia="Times New Roman" w:hAnsi="Sylfaen" w:cs="Arial"/>
                <w:b/>
                <w:bCs/>
                <w:color w:val="000000"/>
                <w:sz w:val="16"/>
                <w:szCs w:val="16"/>
                <w:lang w:val="ka-GE"/>
              </w:rPr>
              <w:t>ხარჯი</w:t>
            </w:r>
          </w:p>
        </w:tc>
        <w:tc>
          <w:tcPr>
            <w:tcW w:w="1039" w:type="dxa"/>
            <w:tcBorders>
              <w:top w:val="single" w:sz="4" w:space="0" w:color="000000"/>
              <w:left w:val="nil"/>
              <w:bottom w:val="single" w:sz="4" w:space="0" w:color="000000"/>
              <w:right w:val="single" w:sz="4" w:space="0" w:color="000000"/>
            </w:tcBorders>
            <w:shd w:val="clear" w:color="F5F5F5" w:fill="F5F5F5"/>
            <w:hideMark/>
          </w:tcPr>
          <w:p w:rsidR="00AC0703" w:rsidRPr="005D74A5" w:rsidRDefault="00AC0703" w:rsidP="00AC0703">
            <w:pPr>
              <w:spacing w:after="0" w:line="240" w:lineRule="auto"/>
              <w:rPr>
                <w:rFonts w:ascii="Sylfaen" w:eastAsia="Times New Roman" w:hAnsi="Sylfaen" w:cs="Arial"/>
                <w:b/>
                <w:bCs/>
                <w:color w:val="000000"/>
                <w:sz w:val="16"/>
                <w:szCs w:val="16"/>
                <w:lang w:val="ka-GE"/>
              </w:rPr>
            </w:pPr>
            <w:r w:rsidRPr="00AC0703">
              <w:rPr>
                <w:rFonts w:ascii="Arial" w:eastAsia="Times New Roman" w:hAnsi="Arial" w:cs="Arial"/>
                <w:b/>
                <w:bCs/>
                <w:color w:val="000000"/>
                <w:sz w:val="16"/>
                <w:szCs w:val="16"/>
              </w:rPr>
              <w:t> </w:t>
            </w:r>
            <w:r w:rsidR="005D74A5">
              <w:rPr>
                <w:rFonts w:ascii="Sylfaen" w:eastAsia="Times New Roman" w:hAnsi="Sylfaen" w:cs="Arial"/>
                <w:b/>
                <w:bCs/>
                <w:color w:val="000000"/>
                <w:sz w:val="16"/>
                <w:szCs w:val="16"/>
                <w:lang w:val="ka-GE"/>
              </w:rPr>
              <w:t>სხვაობა</w:t>
            </w:r>
          </w:p>
        </w:tc>
        <w:tc>
          <w:tcPr>
            <w:tcW w:w="748" w:type="dxa"/>
            <w:tcBorders>
              <w:top w:val="single" w:sz="4" w:space="0" w:color="000000"/>
              <w:left w:val="nil"/>
              <w:bottom w:val="single" w:sz="4" w:space="0" w:color="000000"/>
              <w:right w:val="single" w:sz="4" w:space="0" w:color="000000"/>
            </w:tcBorders>
            <w:shd w:val="clear" w:color="F5F5F5" w:fill="F5F5F5"/>
            <w:hideMark/>
          </w:tcPr>
          <w:p w:rsidR="00AC0703" w:rsidRPr="005D74A5" w:rsidRDefault="00AC0703" w:rsidP="00AC0703">
            <w:pPr>
              <w:spacing w:after="0" w:line="240" w:lineRule="auto"/>
              <w:rPr>
                <w:rFonts w:ascii="Sylfaen" w:eastAsia="Times New Roman" w:hAnsi="Sylfaen" w:cs="Arial"/>
                <w:b/>
                <w:bCs/>
                <w:color w:val="000000"/>
                <w:sz w:val="16"/>
                <w:szCs w:val="16"/>
                <w:lang w:val="ka-GE"/>
              </w:rPr>
            </w:pPr>
            <w:r w:rsidRPr="00AC0703">
              <w:rPr>
                <w:rFonts w:ascii="Arial" w:eastAsia="Times New Roman" w:hAnsi="Arial" w:cs="Arial"/>
                <w:b/>
                <w:bCs/>
                <w:color w:val="000000"/>
                <w:sz w:val="16"/>
                <w:szCs w:val="16"/>
              </w:rPr>
              <w:t> </w:t>
            </w:r>
            <w:r w:rsidR="005D74A5">
              <w:rPr>
                <w:rFonts w:ascii="Sylfaen" w:eastAsia="Times New Roman" w:hAnsi="Sylfaen" w:cs="Arial"/>
                <w:b/>
                <w:bCs/>
                <w:color w:val="000000"/>
                <w:sz w:val="16"/>
                <w:szCs w:val="16"/>
                <w:lang w:val="ka-GE"/>
              </w:rPr>
              <w:t>%</w:t>
            </w:r>
          </w:p>
        </w:tc>
      </w:tr>
      <w:tr w:rsidR="00AC0703" w:rsidRPr="00AC0703" w:rsidTr="00AC0703">
        <w:trPr>
          <w:trHeight w:val="300"/>
        </w:trPr>
        <w:tc>
          <w:tcPr>
            <w:tcW w:w="920" w:type="dxa"/>
            <w:tcBorders>
              <w:top w:val="nil"/>
              <w:left w:val="single" w:sz="4" w:space="0" w:color="000000"/>
              <w:bottom w:val="single" w:sz="4" w:space="0" w:color="000000"/>
              <w:right w:val="single" w:sz="4" w:space="0" w:color="000000"/>
            </w:tcBorders>
            <w:shd w:val="clear" w:color="auto" w:fill="auto"/>
            <w:hideMark/>
          </w:tcPr>
          <w:p w:rsidR="00AC0703" w:rsidRPr="00AC0703" w:rsidRDefault="00AC0703" w:rsidP="00AC0703">
            <w:pPr>
              <w:spacing w:after="0" w:line="240" w:lineRule="auto"/>
              <w:jc w:val="center"/>
              <w:rPr>
                <w:rFonts w:ascii="Arial" w:eastAsia="Times New Roman" w:hAnsi="Arial" w:cs="Arial"/>
                <w:color w:val="000000"/>
                <w:sz w:val="16"/>
                <w:szCs w:val="16"/>
              </w:rPr>
            </w:pPr>
            <w:r w:rsidRPr="00AC0703">
              <w:rPr>
                <w:rFonts w:ascii="Arial" w:eastAsia="Times New Roman" w:hAnsi="Arial" w:cs="Arial"/>
                <w:color w:val="000000"/>
                <w:sz w:val="16"/>
                <w:szCs w:val="16"/>
              </w:rPr>
              <w:t>00</w:t>
            </w:r>
          </w:p>
        </w:tc>
        <w:tc>
          <w:tcPr>
            <w:tcW w:w="4574"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rPr>
                <w:rFonts w:ascii="Sylfaen" w:eastAsia="Times New Roman" w:hAnsi="Sylfaen" w:cs="Times New Roman"/>
                <w:color w:val="000000"/>
                <w:sz w:val="16"/>
                <w:szCs w:val="16"/>
              </w:rPr>
            </w:pPr>
            <w:r w:rsidRPr="00AC0703">
              <w:rPr>
                <w:rFonts w:ascii="Sylfaen" w:eastAsia="Times New Roman" w:hAnsi="Sylfaen" w:cs="Times New Roman"/>
                <w:color w:val="000000"/>
                <w:sz w:val="16"/>
                <w:szCs w:val="16"/>
              </w:rPr>
              <w:t xml:space="preserve">  ჯამური</w:t>
            </w:r>
          </w:p>
        </w:tc>
        <w:tc>
          <w:tcPr>
            <w:tcW w:w="1180"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7,855,709.26</w:t>
            </w:r>
          </w:p>
        </w:tc>
        <w:tc>
          <w:tcPr>
            <w:tcW w:w="1239"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7,063,552.18</w:t>
            </w:r>
          </w:p>
        </w:tc>
        <w:tc>
          <w:tcPr>
            <w:tcW w:w="1039"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792,157.08</w:t>
            </w:r>
          </w:p>
        </w:tc>
        <w:tc>
          <w:tcPr>
            <w:tcW w:w="748"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0.90</w:t>
            </w:r>
          </w:p>
        </w:tc>
      </w:tr>
      <w:tr w:rsidR="00AC0703" w:rsidRPr="00AC0703" w:rsidTr="00AC0703">
        <w:trPr>
          <w:trHeight w:val="450"/>
        </w:trPr>
        <w:tc>
          <w:tcPr>
            <w:tcW w:w="920" w:type="dxa"/>
            <w:tcBorders>
              <w:top w:val="nil"/>
              <w:left w:val="single" w:sz="4" w:space="0" w:color="000000"/>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02 01</w:t>
            </w:r>
          </w:p>
        </w:tc>
        <w:tc>
          <w:tcPr>
            <w:tcW w:w="4574"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Sylfaen" w:eastAsia="Times New Roman" w:hAnsi="Sylfaen" w:cs="Times New Roman"/>
                <w:b/>
                <w:bCs/>
                <w:color w:val="000000"/>
                <w:sz w:val="16"/>
                <w:szCs w:val="16"/>
              </w:rPr>
            </w:pPr>
            <w:r w:rsidRPr="00AC0703">
              <w:rPr>
                <w:rFonts w:ascii="Sylfaen" w:eastAsia="Times New Roman" w:hAnsi="Sylfaen" w:cs="Times New Roman"/>
                <w:b/>
                <w:bCs/>
                <w:color w:val="000000"/>
                <w:sz w:val="16"/>
                <w:szCs w:val="16"/>
              </w:rPr>
              <w:t>საგზაო ინფრასტრუქტურის მშენებლობა-რეაბილიტაცია და მოვლა-შენახვა</w:t>
            </w:r>
          </w:p>
        </w:tc>
        <w:tc>
          <w:tcPr>
            <w:tcW w:w="1180"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1239"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1039"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748"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r>
      <w:tr w:rsidR="00AC0703" w:rsidRPr="00AC0703" w:rsidTr="00AC0703">
        <w:trPr>
          <w:trHeight w:val="300"/>
        </w:trPr>
        <w:tc>
          <w:tcPr>
            <w:tcW w:w="920" w:type="dxa"/>
            <w:tcBorders>
              <w:top w:val="nil"/>
              <w:left w:val="single" w:sz="4" w:space="0" w:color="000000"/>
              <w:bottom w:val="single" w:sz="4" w:space="0" w:color="000000"/>
              <w:right w:val="single" w:sz="4" w:space="0" w:color="000000"/>
            </w:tcBorders>
            <w:shd w:val="clear" w:color="auto" w:fill="auto"/>
            <w:hideMark/>
          </w:tcPr>
          <w:p w:rsidR="00AC0703" w:rsidRPr="00AC0703" w:rsidRDefault="00AC0703" w:rsidP="00AC0703">
            <w:pPr>
              <w:spacing w:after="0" w:line="240" w:lineRule="auto"/>
              <w:jc w:val="center"/>
              <w:rPr>
                <w:rFonts w:ascii="Arial" w:eastAsia="Times New Roman" w:hAnsi="Arial" w:cs="Arial"/>
                <w:color w:val="000000"/>
                <w:sz w:val="16"/>
                <w:szCs w:val="16"/>
              </w:rPr>
            </w:pPr>
            <w:r w:rsidRPr="00AC0703">
              <w:rPr>
                <w:rFonts w:ascii="Arial" w:eastAsia="Times New Roman" w:hAnsi="Arial" w:cs="Arial"/>
                <w:color w:val="000000"/>
                <w:sz w:val="16"/>
                <w:szCs w:val="16"/>
              </w:rPr>
              <w:t>00</w:t>
            </w:r>
          </w:p>
        </w:tc>
        <w:tc>
          <w:tcPr>
            <w:tcW w:w="4574"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rPr>
                <w:rFonts w:ascii="Sylfaen" w:eastAsia="Times New Roman" w:hAnsi="Sylfaen" w:cs="Times New Roman"/>
                <w:color w:val="000000"/>
                <w:sz w:val="16"/>
                <w:szCs w:val="16"/>
              </w:rPr>
            </w:pPr>
            <w:r w:rsidRPr="00AC0703">
              <w:rPr>
                <w:rFonts w:ascii="Sylfaen" w:eastAsia="Times New Roman" w:hAnsi="Sylfaen" w:cs="Times New Roman"/>
                <w:color w:val="000000"/>
                <w:sz w:val="16"/>
                <w:szCs w:val="16"/>
              </w:rPr>
              <w:t xml:space="preserve">  ჯამური</w:t>
            </w:r>
          </w:p>
        </w:tc>
        <w:tc>
          <w:tcPr>
            <w:tcW w:w="1180"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5,887,251.97</w:t>
            </w:r>
          </w:p>
        </w:tc>
        <w:tc>
          <w:tcPr>
            <w:tcW w:w="1239"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5,361,397.03</w:t>
            </w:r>
          </w:p>
        </w:tc>
        <w:tc>
          <w:tcPr>
            <w:tcW w:w="1039"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525,854.94</w:t>
            </w:r>
          </w:p>
        </w:tc>
        <w:tc>
          <w:tcPr>
            <w:tcW w:w="748"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0.91</w:t>
            </w:r>
          </w:p>
        </w:tc>
      </w:tr>
      <w:tr w:rsidR="00AC0703" w:rsidRPr="00AC0703" w:rsidTr="00AC0703">
        <w:trPr>
          <w:trHeight w:val="450"/>
        </w:trPr>
        <w:tc>
          <w:tcPr>
            <w:tcW w:w="920" w:type="dxa"/>
            <w:tcBorders>
              <w:top w:val="nil"/>
              <w:left w:val="single" w:sz="4" w:space="0" w:color="000000"/>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02 01 02</w:t>
            </w:r>
          </w:p>
        </w:tc>
        <w:tc>
          <w:tcPr>
            <w:tcW w:w="4574"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Sylfaen" w:eastAsia="Times New Roman" w:hAnsi="Sylfaen" w:cs="Times New Roman"/>
                <w:b/>
                <w:bCs/>
                <w:color w:val="000000"/>
                <w:sz w:val="16"/>
                <w:szCs w:val="16"/>
              </w:rPr>
            </w:pPr>
            <w:r w:rsidRPr="00AC0703">
              <w:rPr>
                <w:rFonts w:ascii="Sylfaen" w:eastAsia="Times New Roman" w:hAnsi="Sylfaen" w:cs="Times New Roman"/>
                <w:b/>
                <w:bCs/>
                <w:color w:val="000000"/>
                <w:sz w:val="16"/>
                <w:szCs w:val="16"/>
              </w:rPr>
              <w:t>ადგილობრივი მნიშვნელობის გზების რეაბილიტაცია</w:t>
            </w:r>
          </w:p>
        </w:tc>
        <w:tc>
          <w:tcPr>
            <w:tcW w:w="1180"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1239"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1039"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748"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r>
      <w:tr w:rsidR="00AC0703" w:rsidRPr="00AC0703" w:rsidTr="00AC0703">
        <w:trPr>
          <w:trHeight w:val="300"/>
        </w:trPr>
        <w:tc>
          <w:tcPr>
            <w:tcW w:w="920" w:type="dxa"/>
            <w:tcBorders>
              <w:top w:val="nil"/>
              <w:left w:val="single" w:sz="4" w:space="0" w:color="000000"/>
              <w:bottom w:val="single" w:sz="4" w:space="0" w:color="000000"/>
              <w:right w:val="single" w:sz="4" w:space="0" w:color="000000"/>
            </w:tcBorders>
            <w:shd w:val="clear" w:color="auto" w:fill="auto"/>
            <w:hideMark/>
          </w:tcPr>
          <w:p w:rsidR="00AC0703" w:rsidRPr="00AC0703" w:rsidRDefault="00AC0703" w:rsidP="00AC0703">
            <w:pPr>
              <w:spacing w:after="0" w:line="240" w:lineRule="auto"/>
              <w:jc w:val="center"/>
              <w:rPr>
                <w:rFonts w:ascii="Arial" w:eastAsia="Times New Roman" w:hAnsi="Arial" w:cs="Arial"/>
                <w:color w:val="000000"/>
                <w:sz w:val="16"/>
                <w:szCs w:val="16"/>
              </w:rPr>
            </w:pPr>
            <w:r w:rsidRPr="00AC0703">
              <w:rPr>
                <w:rFonts w:ascii="Arial" w:eastAsia="Times New Roman" w:hAnsi="Arial" w:cs="Arial"/>
                <w:color w:val="000000"/>
                <w:sz w:val="16"/>
                <w:szCs w:val="16"/>
              </w:rPr>
              <w:t>00</w:t>
            </w:r>
          </w:p>
        </w:tc>
        <w:tc>
          <w:tcPr>
            <w:tcW w:w="4574"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rPr>
                <w:rFonts w:ascii="Sylfaen" w:eastAsia="Times New Roman" w:hAnsi="Sylfaen" w:cs="Times New Roman"/>
                <w:color w:val="000000"/>
                <w:sz w:val="16"/>
                <w:szCs w:val="16"/>
              </w:rPr>
            </w:pPr>
            <w:r w:rsidRPr="00AC0703">
              <w:rPr>
                <w:rFonts w:ascii="Sylfaen" w:eastAsia="Times New Roman" w:hAnsi="Sylfaen" w:cs="Times New Roman"/>
                <w:color w:val="000000"/>
                <w:sz w:val="16"/>
                <w:szCs w:val="16"/>
              </w:rPr>
              <w:t xml:space="preserve">  ჯამური</w:t>
            </w:r>
          </w:p>
        </w:tc>
        <w:tc>
          <w:tcPr>
            <w:tcW w:w="1180"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5,887,251.97</w:t>
            </w:r>
          </w:p>
        </w:tc>
        <w:tc>
          <w:tcPr>
            <w:tcW w:w="1239"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5,361,397.03</w:t>
            </w:r>
          </w:p>
        </w:tc>
        <w:tc>
          <w:tcPr>
            <w:tcW w:w="1039"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525,854.94</w:t>
            </w:r>
          </w:p>
        </w:tc>
        <w:tc>
          <w:tcPr>
            <w:tcW w:w="748"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0.91</w:t>
            </w:r>
          </w:p>
        </w:tc>
      </w:tr>
      <w:tr w:rsidR="00AC0703" w:rsidRPr="00AC0703" w:rsidTr="00AC0703">
        <w:trPr>
          <w:trHeight w:val="300"/>
        </w:trPr>
        <w:tc>
          <w:tcPr>
            <w:tcW w:w="920" w:type="dxa"/>
            <w:tcBorders>
              <w:top w:val="nil"/>
              <w:left w:val="single" w:sz="4" w:space="0" w:color="000000"/>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02 02</w:t>
            </w:r>
          </w:p>
        </w:tc>
        <w:tc>
          <w:tcPr>
            <w:tcW w:w="4574"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Sylfaen" w:eastAsia="Times New Roman" w:hAnsi="Sylfaen" w:cs="Times New Roman"/>
                <w:b/>
                <w:bCs/>
                <w:color w:val="000000"/>
                <w:sz w:val="16"/>
                <w:szCs w:val="16"/>
              </w:rPr>
            </w:pPr>
            <w:r w:rsidRPr="00AC0703">
              <w:rPr>
                <w:rFonts w:ascii="Sylfaen" w:eastAsia="Times New Roman" w:hAnsi="Sylfaen" w:cs="Times New Roman"/>
                <w:b/>
                <w:bCs/>
                <w:color w:val="000000"/>
                <w:sz w:val="16"/>
                <w:szCs w:val="16"/>
              </w:rPr>
              <w:t>წყლის სისტემების განვითარება</w:t>
            </w:r>
          </w:p>
        </w:tc>
        <w:tc>
          <w:tcPr>
            <w:tcW w:w="1180"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1239"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1039"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748"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r>
      <w:tr w:rsidR="00AC0703" w:rsidRPr="00AC0703" w:rsidTr="00AC0703">
        <w:trPr>
          <w:trHeight w:val="300"/>
        </w:trPr>
        <w:tc>
          <w:tcPr>
            <w:tcW w:w="920" w:type="dxa"/>
            <w:tcBorders>
              <w:top w:val="nil"/>
              <w:left w:val="single" w:sz="4" w:space="0" w:color="000000"/>
              <w:bottom w:val="single" w:sz="4" w:space="0" w:color="000000"/>
              <w:right w:val="single" w:sz="4" w:space="0" w:color="000000"/>
            </w:tcBorders>
            <w:shd w:val="clear" w:color="auto" w:fill="auto"/>
            <w:hideMark/>
          </w:tcPr>
          <w:p w:rsidR="00AC0703" w:rsidRPr="00AC0703" w:rsidRDefault="00AC0703" w:rsidP="00AC0703">
            <w:pPr>
              <w:spacing w:after="0" w:line="240" w:lineRule="auto"/>
              <w:jc w:val="center"/>
              <w:rPr>
                <w:rFonts w:ascii="Arial" w:eastAsia="Times New Roman" w:hAnsi="Arial" w:cs="Arial"/>
                <w:color w:val="000000"/>
                <w:sz w:val="16"/>
                <w:szCs w:val="16"/>
              </w:rPr>
            </w:pPr>
            <w:r w:rsidRPr="00AC0703">
              <w:rPr>
                <w:rFonts w:ascii="Arial" w:eastAsia="Times New Roman" w:hAnsi="Arial" w:cs="Arial"/>
                <w:color w:val="000000"/>
                <w:sz w:val="16"/>
                <w:szCs w:val="16"/>
              </w:rPr>
              <w:t>00</w:t>
            </w:r>
          </w:p>
        </w:tc>
        <w:tc>
          <w:tcPr>
            <w:tcW w:w="4574"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rPr>
                <w:rFonts w:ascii="Sylfaen" w:eastAsia="Times New Roman" w:hAnsi="Sylfaen" w:cs="Times New Roman"/>
                <w:color w:val="000000"/>
                <w:sz w:val="16"/>
                <w:szCs w:val="16"/>
              </w:rPr>
            </w:pPr>
            <w:r w:rsidRPr="00AC0703">
              <w:rPr>
                <w:rFonts w:ascii="Sylfaen" w:eastAsia="Times New Roman" w:hAnsi="Sylfaen" w:cs="Times New Roman"/>
                <w:color w:val="000000"/>
                <w:sz w:val="16"/>
                <w:szCs w:val="16"/>
              </w:rPr>
              <w:t xml:space="preserve">  ჯამური</w:t>
            </w:r>
          </w:p>
        </w:tc>
        <w:tc>
          <w:tcPr>
            <w:tcW w:w="1180"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82,364.00</w:t>
            </w:r>
          </w:p>
        </w:tc>
        <w:tc>
          <w:tcPr>
            <w:tcW w:w="1239"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49,181.58</w:t>
            </w:r>
          </w:p>
        </w:tc>
        <w:tc>
          <w:tcPr>
            <w:tcW w:w="1039"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33,182.42</w:t>
            </w:r>
          </w:p>
        </w:tc>
        <w:tc>
          <w:tcPr>
            <w:tcW w:w="748"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0.60</w:t>
            </w:r>
          </w:p>
        </w:tc>
      </w:tr>
      <w:tr w:rsidR="00AC0703" w:rsidRPr="00AC0703" w:rsidTr="00AC0703">
        <w:trPr>
          <w:trHeight w:val="450"/>
        </w:trPr>
        <w:tc>
          <w:tcPr>
            <w:tcW w:w="920" w:type="dxa"/>
            <w:tcBorders>
              <w:top w:val="nil"/>
              <w:left w:val="single" w:sz="4" w:space="0" w:color="000000"/>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02 02 01</w:t>
            </w:r>
          </w:p>
        </w:tc>
        <w:tc>
          <w:tcPr>
            <w:tcW w:w="4574"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Sylfaen" w:eastAsia="Times New Roman" w:hAnsi="Sylfaen" w:cs="Times New Roman"/>
                <w:b/>
                <w:bCs/>
                <w:color w:val="000000"/>
                <w:sz w:val="16"/>
                <w:szCs w:val="16"/>
              </w:rPr>
            </w:pPr>
            <w:r w:rsidRPr="00AC0703">
              <w:rPr>
                <w:rFonts w:ascii="Sylfaen" w:eastAsia="Times New Roman" w:hAnsi="Sylfaen" w:cs="Times New Roman"/>
                <w:b/>
                <w:bCs/>
                <w:color w:val="000000"/>
                <w:sz w:val="16"/>
                <w:szCs w:val="16"/>
              </w:rPr>
              <w:t>სანიაღვრე არხების რეაბილიტაცია ექსპლოატაცია</w:t>
            </w:r>
          </w:p>
        </w:tc>
        <w:tc>
          <w:tcPr>
            <w:tcW w:w="1180"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1239"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1039"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748"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r>
      <w:tr w:rsidR="00AC0703" w:rsidRPr="00AC0703" w:rsidTr="00AC0703">
        <w:trPr>
          <w:trHeight w:val="300"/>
        </w:trPr>
        <w:tc>
          <w:tcPr>
            <w:tcW w:w="920" w:type="dxa"/>
            <w:tcBorders>
              <w:top w:val="nil"/>
              <w:left w:val="single" w:sz="4" w:space="0" w:color="000000"/>
              <w:bottom w:val="single" w:sz="4" w:space="0" w:color="000000"/>
              <w:right w:val="single" w:sz="4" w:space="0" w:color="000000"/>
            </w:tcBorders>
            <w:shd w:val="clear" w:color="auto" w:fill="auto"/>
            <w:hideMark/>
          </w:tcPr>
          <w:p w:rsidR="00AC0703" w:rsidRPr="00AC0703" w:rsidRDefault="00AC0703" w:rsidP="00AC0703">
            <w:pPr>
              <w:spacing w:after="0" w:line="240" w:lineRule="auto"/>
              <w:jc w:val="center"/>
              <w:rPr>
                <w:rFonts w:ascii="Arial" w:eastAsia="Times New Roman" w:hAnsi="Arial" w:cs="Arial"/>
                <w:color w:val="000000"/>
                <w:sz w:val="16"/>
                <w:szCs w:val="16"/>
              </w:rPr>
            </w:pPr>
            <w:r w:rsidRPr="00AC0703">
              <w:rPr>
                <w:rFonts w:ascii="Arial" w:eastAsia="Times New Roman" w:hAnsi="Arial" w:cs="Arial"/>
                <w:color w:val="000000"/>
                <w:sz w:val="16"/>
                <w:szCs w:val="16"/>
              </w:rPr>
              <w:t>00</w:t>
            </w:r>
          </w:p>
        </w:tc>
        <w:tc>
          <w:tcPr>
            <w:tcW w:w="4574"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rPr>
                <w:rFonts w:ascii="Sylfaen" w:eastAsia="Times New Roman" w:hAnsi="Sylfaen" w:cs="Times New Roman"/>
                <w:color w:val="000000"/>
                <w:sz w:val="16"/>
                <w:szCs w:val="16"/>
              </w:rPr>
            </w:pPr>
            <w:r w:rsidRPr="00AC0703">
              <w:rPr>
                <w:rFonts w:ascii="Sylfaen" w:eastAsia="Times New Roman" w:hAnsi="Sylfaen" w:cs="Times New Roman"/>
                <w:color w:val="000000"/>
                <w:sz w:val="16"/>
                <w:szCs w:val="16"/>
              </w:rPr>
              <w:t xml:space="preserve">  ჯამური</w:t>
            </w:r>
          </w:p>
        </w:tc>
        <w:tc>
          <w:tcPr>
            <w:tcW w:w="1180"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37,364.00</w:t>
            </w:r>
          </w:p>
        </w:tc>
        <w:tc>
          <w:tcPr>
            <w:tcW w:w="1239"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37,363.90</w:t>
            </w:r>
          </w:p>
        </w:tc>
        <w:tc>
          <w:tcPr>
            <w:tcW w:w="1039"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0.10</w:t>
            </w:r>
          </w:p>
        </w:tc>
        <w:tc>
          <w:tcPr>
            <w:tcW w:w="748"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1.00</w:t>
            </w:r>
          </w:p>
        </w:tc>
      </w:tr>
      <w:tr w:rsidR="00AC0703" w:rsidRPr="00AC0703" w:rsidTr="00AC0703">
        <w:trPr>
          <w:trHeight w:val="450"/>
        </w:trPr>
        <w:tc>
          <w:tcPr>
            <w:tcW w:w="920" w:type="dxa"/>
            <w:tcBorders>
              <w:top w:val="nil"/>
              <w:left w:val="single" w:sz="4" w:space="0" w:color="000000"/>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02 02 02</w:t>
            </w:r>
          </w:p>
        </w:tc>
        <w:tc>
          <w:tcPr>
            <w:tcW w:w="4574"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Sylfaen" w:eastAsia="Times New Roman" w:hAnsi="Sylfaen" w:cs="Times New Roman"/>
                <w:b/>
                <w:bCs/>
                <w:color w:val="000000"/>
                <w:sz w:val="16"/>
                <w:szCs w:val="16"/>
              </w:rPr>
            </w:pPr>
            <w:r w:rsidRPr="00AC0703">
              <w:rPr>
                <w:rFonts w:ascii="Sylfaen" w:eastAsia="Times New Roman" w:hAnsi="Sylfaen" w:cs="Times New Roman"/>
                <w:b/>
                <w:bCs/>
                <w:color w:val="000000"/>
                <w:sz w:val="16"/>
                <w:szCs w:val="16"/>
              </w:rPr>
              <w:t>წყლის სისტემის რეაბილიტაცია და ექსპლოატაცია</w:t>
            </w:r>
          </w:p>
        </w:tc>
        <w:tc>
          <w:tcPr>
            <w:tcW w:w="1180"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1239"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1039"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748"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r>
      <w:tr w:rsidR="00AC0703" w:rsidRPr="00AC0703" w:rsidTr="00AC0703">
        <w:trPr>
          <w:trHeight w:val="300"/>
        </w:trPr>
        <w:tc>
          <w:tcPr>
            <w:tcW w:w="920" w:type="dxa"/>
            <w:tcBorders>
              <w:top w:val="nil"/>
              <w:left w:val="single" w:sz="4" w:space="0" w:color="000000"/>
              <w:bottom w:val="single" w:sz="4" w:space="0" w:color="000000"/>
              <w:right w:val="single" w:sz="4" w:space="0" w:color="000000"/>
            </w:tcBorders>
            <w:shd w:val="clear" w:color="auto" w:fill="auto"/>
            <w:hideMark/>
          </w:tcPr>
          <w:p w:rsidR="00AC0703" w:rsidRPr="00AC0703" w:rsidRDefault="00AC0703" w:rsidP="00AC0703">
            <w:pPr>
              <w:spacing w:after="0" w:line="240" w:lineRule="auto"/>
              <w:jc w:val="center"/>
              <w:rPr>
                <w:rFonts w:ascii="Arial" w:eastAsia="Times New Roman" w:hAnsi="Arial" w:cs="Arial"/>
                <w:color w:val="000000"/>
                <w:sz w:val="16"/>
                <w:szCs w:val="16"/>
              </w:rPr>
            </w:pPr>
            <w:r w:rsidRPr="00AC0703">
              <w:rPr>
                <w:rFonts w:ascii="Arial" w:eastAsia="Times New Roman" w:hAnsi="Arial" w:cs="Arial"/>
                <w:color w:val="000000"/>
                <w:sz w:val="16"/>
                <w:szCs w:val="16"/>
              </w:rPr>
              <w:t>00</w:t>
            </w:r>
          </w:p>
        </w:tc>
        <w:tc>
          <w:tcPr>
            <w:tcW w:w="4574"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rPr>
                <w:rFonts w:ascii="Sylfaen" w:eastAsia="Times New Roman" w:hAnsi="Sylfaen" w:cs="Times New Roman"/>
                <w:color w:val="000000"/>
                <w:sz w:val="16"/>
                <w:szCs w:val="16"/>
              </w:rPr>
            </w:pPr>
            <w:r w:rsidRPr="00AC0703">
              <w:rPr>
                <w:rFonts w:ascii="Sylfaen" w:eastAsia="Times New Roman" w:hAnsi="Sylfaen" w:cs="Times New Roman"/>
                <w:color w:val="000000"/>
                <w:sz w:val="16"/>
                <w:szCs w:val="16"/>
              </w:rPr>
              <w:t xml:space="preserve">  ჯამური</w:t>
            </w:r>
          </w:p>
        </w:tc>
        <w:tc>
          <w:tcPr>
            <w:tcW w:w="1180"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45,000.00</w:t>
            </w:r>
          </w:p>
        </w:tc>
        <w:tc>
          <w:tcPr>
            <w:tcW w:w="1239"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11,817.68</w:t>
            </w:r>
          </w:p>
        </w:tc>
        <w:tc>
          <w:tcPr>
            <w:tcW w:w="1039"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33,182.32</w:t>
            </w:r>
          </w:p>
        </w:tc>
        <w:tc>
          <w:tcPr>
            <w:tcW w:w="748"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0.26</w:t>
            </w:r>
          </w:p>
        </w:tc>
      </w:tr>
      <w:tr w:rsidR="00AC0703" w:rsidRPr="00AC0703" w:rsidTr="00AC0703">
        <w:trPr>
          <w:trHeight w:val="450"/>
        </w:trPr>
        <w:tc>
          <w:tcPr>
            <w:tcW w:w="920" w:type="dxa"/>
            <w:tcBorders>
              <w:top w:val="nil"/>
              <w:left w:val="single" w:sz="4" w:space="0" w:color="000000"/>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02 03</w:t>
            </w:r>
          </w:p>
        </w:tc>
        <w:tc>
          <w:tcPr>
            <w:tcW w:w="4574"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Sylfaen" w:eastAsia="Times New Roman" w:hAnsi="Sylfaen" w:cs="Times New Roman"/>
                <w:b/>
                <w:bCs/>
                <w:color w:val="000000"/>
                <w:sz w:val="16"/>
                <w:szCs w:val="16"/>
              </w:rPr>
            </w:pPr>
            <w:r w:rsidRPr="00AC0703">
              <w:rPr>
                <w:rFonts w:ascii="Sylfaen" w:eastAsia="Times New Roman" w:hAnsi="Sylfaen" w:cs="Times New Roman"/>
                <w:b/>
                <w:bCs/>
                <w:color w:val="000000"/>
                <w:sz w:val="16"/>
                <w:szCs w:val="16"/>
              </w:rPr>
              <w:t>გარე განათების ქსელის მოწყობა, რეაბილიტაცია და ექსპლოატაცია</w:t>
            </w:r>
          </w:p>
        </w:tc>
        <w:tc>
          <w:tcPr>
            <w:tcW w:w="1180"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1239"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1039"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748"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r>
      <w:tr w:rsidR="00AC0703" w:rsidRPr="00AC0703" w:rsidTr="00AC0703">
        <w:trPr>
          <w:trHeight w:val="300"/>
        </w:trPr>
        <w:tc>
          <w:tcPr>
            <w:tcW w:w="920" w:type="dxa"/>
            <w:tcBorders>
              <w:top w:val="nil"/>
              <w:left w:val="single" w:sz="4" w:space="0" w:color="000000"/>
              <w:bottom w:val="single" w:sz="4" w:space="0" w:color="000000"/>
              <w:right w:val="single" w:sz="4" w:space="0" w:color="000000"/>
            </w:tcBorders>
            <w:shd w:val="clear" w:color="auto" w:fill="auto"/>
            <w:hideMark/>
          </w:tcPr>
          <w:p w:rsidR="00AC0703" w:rsidRPr="00AC0703" w:rsidRDefault="00AC0703" w:rsidP="00AC0703">
            <w:pPr>
              <w:spacing w:after="0" w:line="240" w:lineRule="auto"/>
              <w:jc w:val="center"/>
              <w:rPr>
                <w:rFonts w:ascii="Arial" w:eastAsia="Times New Roman" w:hAnsi="Arial" w:cs="Arial"/>
                <w:color w:val="000000"/>
                <w:sz w:val="16"/>
                <w:szCs w:val="16"/>
              </w:rPr>
            </w:pPr>
            <w:r w:rsidRPr="00AC0703">
              <w:rPr>
                <w:rFonts w:ascii="Arial" w:eastAsia="Times New Roman" w:hAnsi="Arial" w:cs="Arial"/>
                <w:color w:val="000000"/>
                <w:sz w:val="16"/>
                <w:szCs w:val="16"/>
              </w:rPr>
              <w:t>00</w:t>
            </w:r>
          </w:p>
        </w:tc>
        <w:tc>
          <w:tcPr>
            <w:tcW w:w="4574"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rPr>
                <w:rFonts w:ascii="Sylfaen" w:eastAsia="Times New Roman" w:hAnsi="Sylfaen" w:cs="Times New Roman"/>
                <w:color w:val="000000"/>
                <w:sz w:val="16"/>
                <w:szCs w:val="16"/>
              </w:rPr>
            </w:pPr>
            <w:r w:rsidRPr="00AC0703">
              <w:rPr>
                <w:rFonts w:ascii="Sylfaen" w:eastAsia="Times New Roman" w:hAnsi="Sylfaen" w:cs="Times New Roman"/>
                <w:color w:val="000000"/>
                <w:sz w:val="16"/>
                <w:szCs w:val="16"/>
              </w:rPr>
              <w:t xml:space="preserve">  ჯამური</w:t>
            </w:r>
          </w:p>
        </w:tc>
        <w:tc>
          <w:tcPr>
            <w:tcW w:w="1180"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394,660.75</w:t>
            </w:r>
          </w:p>
        </w:tc>
        <w:tc>
          <w:tcPr>
            <w:tcW w:w="1239"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358,546.04</w:t>
            </w:r>
          </w:p>
        </w:tc>
        <w:tc>
          <w:tcPr>
            <w:tcW w:w="1039"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36,114.71</w:t>
            </w:r>
          </w:p>
        </w:tc>
        <w:tc>
          <w:tcPr>
            <w:tcW w:w="748"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0.91</w:t>
            </w:r>
          </w:p>
        </w:tc>
      </w:tr>
      <w:tr w:rsidR="00AC0703" w:rsidRPr="00AC0703" w:rsidTr="00AC0703">
        <w:trPr>
          <w:trHeight w:val="450"/>
        </w:trPr>
        <w:tc>
          <w:tcPr>
            <w:tcW w:w="920" w:type="dxa"/>
            <w:tcBorders>
              <w:top w:val="nil"/>
              <w:left w:val="single" w:sz="4" w:space="0" w:color="000000"/>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02 04</w:t>
            </w:r>
          </w:p>
        </w:tc>
        <w:tc>
          <w:tcPr>
            <w:tcW w:w="4574"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Sylfaen" w:eastAsia="Times New Roman" w:hAnsi="Sylfaen" w:cs="Times New Roman"/>
                <w:b/>
                <w:bCs/>
                <w:color w:val="000000"/>
                <w:sz w:val="16"/>
                <w:szCs w:val="16"/>
              </w:rPr>
            </w:pPr>
            <w:r w:rsidRPr="00AC0703">
              <w:rPr>
                <w:rFonts w:ascii="Sylfaen" w:eastAsia="Times New Roman" w:hAnsi="Sylfaen" w:cs="Times New Roman"/>
                <w:b/>
                <w:bCs/>
                <w:color w:val="000000"/>
                <w:sz w:val="16"/>
                <w:szCs w:val="16"/>
              </w:rPr>
              <w:t>მუნიციპალიტეტის კეთილმოწყობის ღონისძიებები</w:t>
            </w:r>
          </w:p>
        </w:tc>
        <w:tc>
          <w:tcPr>
            <w:tcW w:w="1180"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1239"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1039"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748"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r>
      <w:tr w:rsidR="00AC0703" w:rsidRPr="00AC0703" w:rsidTr="00AC0703">
        <w:trPr>
          <w:trHeight w:val="300"/>
        </w:trPr>
        <w:tc>
          <w:tcPr>
            <w:tcW w:w="920" w:type="dxa"/>
            <w:tcBorders>
              <w:top w:val="nil"/>
              <w:left w:val="single" w:sz="4" w:space="0" w:color="000000"/>
              <w:bottom w:val="single" w:sz="4" w:space="0" w:color="000000"/>
              <w:right w:val="single" w:sz="4" w:space="0" w:color="000000"/>
            </w:tcBorders>
            <w:shd w:val="clear" w:color="auto" w:fill="auto"/>
            <w:hideMark/>
          </w:tcPr>
          <w:p w:rsidR="00AC0703" w:rsidRPr="00AC0703" w:rsidRDefault="00AC0703" w:rsidP="00AC0703">
            <w:pPr>
              <w:spacing w:after="0" w:line="240" w:lineRule="auto"/>
              <w:jc w:val="center"/>
              <w:rPr>
                <w:rFonts w:ascii="Arial" w:eastAsia="Times New Roman" w:hAnsi="Arial" w:cs="Arial"/>
                <w:color w:val="000000"/>
                <w:sz w:val="16"/>
                <w:szCs w:val="16"/>
              </w:rPr>
            </w:pPr>
            <w:r w:rsidRPr="00AC0703">
              <w:rPr>
                <w:rFonts w:ascii="Arial" w:eastAsia="Times New Roman" w:hAnsi="Arial" w:cs="Arial"/>
                <w:color w:val="000000"/>
                <w:sz w:val="16"/>
                <w:szCs w:val="16"/>
              </w:rPr>
              <w:t>00</w:t>
            </w:r>
          </w:p>
        </w:tc>
        <w:tc>
          <w:tcPr>
            <w:tcW w:w="4574"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rPr>
                <w:rFonts w:ascii="Sylfaen" w:eastAsia="Times New Roman" w:hAnsi="Sylfaen" w:cs="Times New Roman"/>
                <w:color w:val="000000"/>
                <w:sz w:val="16"/>
                <w:szCs w:val="16"/>
              </w:rPr>
            </w:pPr>
            <w:r w:rsidRPr="00AC0703">
              <w:rPr>
                <w:rFonts w:ascii="Sylfaen" w:eastAsia="Times New Roman" w:hAnsi="Sylfaen" w:cs="Times New Roman"/>
                <w:color w:val="000000"/>
                <w:sz w:val="16"/>
                <w:szCs w:val="16"/>
              </w:rPr>
              <w:t xml:space="preserve">  ჯამური</w:t>
            </w:r>
          </w:p>
        </w:tc>
        <w:tc>
          <w:tcPr>
            <w:tcW w:w="1180"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178,903.27</w:t>
            </w:r>
          </w:p>
        </w:tc>
        <w:tc>
          <w:tcPr>
            <w:tcW w:w="1239"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165,466.28</w:t>
            </w:r>
          </w:p>
        </w:tc>
        <w:tc>
          <w:tcPr>
            <w:tcW w:w="1039"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13,436.99</w:t>
            </w:r>
          </w:p>
        </w:tc>
        <w:tc>
          <w:tcPr>
            <w:tcW w:w="748"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0.92</w:t>
            </w:r>
          </w:p>
        </w:tc>
      </w:tr>
      <w:tr w:rsidR="00AC0703" w:rsidRPr="00AC0703" w:rsidTr="00AC0703">
        <w:trPr>
          <w:trHeight w:val="450"/>
        </w:trPr>
        <w:tc>
          <w:tcPr>
            <w:tcW w:w="920" w:type="dxa"/>
            <w:tcBorders>
              <w:top w:val="nil"/>
              <w:left w:val="single" w:sz="4" w:space="0" w:color="000000"/>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02 04 01</w:t>
            </w:r>
          </w:p>
        </w:tc>
        <w:tc>
          <w:tcPr>
            <w:tcW w:w="4574"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Sylfaen" w:eastAsia="Times New Roman" w:hAnsi="Sylfaen" w:cs="Times New Roman"/>
                <w:b/>
                <w:bCs/>
                <w:color w:val="000000"/>
                <w:sz w:val="16"/>
                <w:szCs w:val="16"/>
              </w:rPr>
            </w:pPr>
            <w:r w:rsidRPr="00AC0703">
              <w:rPr>
                <w:rFonts w:ascii="Sylfaen" w:eastAsia="Times New Roman" w:hAnsi="Sylfaen" w:cs="Times New Roman"/>
                <w:b/>
                <w:bCs/>
                <w:color w:val="000000"/>
                <w:sz w:val="16"/>
                <w:szCs w:val="16"/>
              </w:rPr>
              <w:t>მრავალბინიანი სახლების სახურავებისა და ფასადების რეაბილიტაცია</w:t>
            </w:r>
          </w:p>
        </w:tc>
        <w:tc>
          <w:tcPr>
            <w:tcW w:w="1180"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1239"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1039"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748"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r>
      <w:tr w:rsidR="00AC0703" w:rsidRPr="00AC0703" w:rsidTr="00AC0703">
        <w:trPr>
          <w:trHeight w:val="300"/>
        </w:trPr>
        <w:tc>
          <w:tcPr>
            <w:tcW w:w="920" w:type="dxa"/>
            <w:tcBorders>
              <w:top w:val="nil"/>
              <w:left w:val="single" w:sz="4" w:space="0" w:color="000000"/>
              <w:bottom w:val="single" w:sz="4" w:space="0" w:color="000000"/>
              <w:right w:val="single" w:sz="4" w:space="0" w:color="000000"/>
            </w:tcBorders>
            <w:shd w:val="clear" w:color="auto" w:fill="auto"/>
            <w:hideMark/>
          </w:tcPr>
          <w:p w:rsidR="00AC0703" w:rsidRPr="00AC0703" w:rsidRDefault="00AC0703" w:rsidP="00AC0703">
            <w:pPr>
              <w:spacing w:after="0" w:line="240" w:lineRule="auto"/>
              <w:jc w:val="center"/>
              <w:rPr>
                <w:rFonts w:ascii="Arial" w:eastAsia="Times New Roman" w:hAnsi="Arial" w:cs="Arial"/>
                <w:color w:val="000000"/>
                <w:sz w:val="16"/>
                <w:szCs w:val="16"/>
              </w:rPr>
            </w:pPr>
            <w:r w:rsidRPr="00AC0703">
              <w:rPr>
                <w:rFonts w:ascii="Arial" w:eastAsia="Times New Roman" w:hAnsi="Arial" w:cs="Arial"/>
                <w:color w:val="000000"/>
                <w:sz w:val="16"/>
                <w:szCs w:val="16"/>
              </w:rPr>
              <w:t>00</w:t>
            </w:r>
          </w:p>
        </w:tc>
        <w:tc>
          <w:tcPr>
            <w:tcW w:w="4574"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rPr>
                <w:rFonts w:ascii="Sylfaen" w:eastAsia="Times New Roman" w:hAnsi="Sylfaen" w:cs="Times New Roman"/>
                <w:color w:val="000000"/>
                <w:sz w:val="16"/>
                <w:szCs w:val="16"/>
              </w:rPr>
            </w:pPr>
            <w:r w:rsidRPr="00AC0703">
              <w:rPr>
                <w:rFonts w:ascii="Sylfaen" w:eastAsia="Times New Roman" w:hAnsi="Sylfaen" w:cs="Times New Roman"/>
                <w:color w:val="000000"/>
                <w:sz w:val="16"/>
                <w:szCs w:val="16"/>
              </w:rPr>
              <w:t xml:space="preserve">  ჯამური</w:t>
            </w:r>
          </w:p>
        </w:tc>
        <w:tc>
          <w:tcPr>
            <w:tcW w:w="1180"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167,103.27</w:t>
            </w:r>
          </w:p>
        </w:tc>
        <w:tc>
          <w:tcPr>
            <w:tcW w:w="1239"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159,916.28</w:t>
            </w:r>
          </w:p>
        </w:tc>
        <w:tc>
          <w:tcPr>
            <w:tcW w:w="1039"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7,186.99</w:t>
            </w:r>
          </w:p>
        </w:tc>
        <w:tc>
          <w:tcPr>
            <w:tcW w:w="748"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0.96</w:t>
            </w:r>
          </w:p>
        </w:tc>
      </w:tr>
      <w:tr w:rsidR="00AC0703" w:rsidRPr="00AC0703" w:rsidTr="00AC0703">
        <w:trPr>
          <w:trHeight w:val="300"/>
        </w:trPr>
        <w:tc>
          <w:tcPr>
            <w:tcW w:w="920" w:type="dxa"/>
            <w:tcBorders>
              <w:top w:val="nil"/>
              <w:left w:val="single" w:sz="4" w:space="0" w:color="000000"/>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02 04 02</w:t>
            </w:r>
          </w:p>
        </w:tc>
        <w:tc>
          <w:tcPr>
            <w:tcW w:w="4574"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Sylfaen" w:eastAsia="Times New Roman" w:hAnsi="Sylfaen" w:cs="Times New Roman"/>
                <w:b/>
                <w:bCs/>
                <w:color w:val="000000"/>
                <w:sz w:val="16"/>
                <w:szCs w:val="16"/>
              </w:rPr>
            </w:pPr>
            <w:r w:rsidRPr="00AC0703">
              <w:rPr>
                <w:rFonts w:ascii="Sylfaen" w:eastAsia="Times New Roman" w:hAnsi="Sylfaen" w:cs="Times New Roman"/>
                <w:b/>
                <w:bCs/>
                <w:color w:val="000000"/>
                <w:sz w:val="16"/>
                <w:szCs w:val="16"/>
              </w:rPr>
              <w:t>საკადასტრო რუქის დამზადება</w:t>
            </w:r>
          </w:p>
        </w:tc>
        <w:tc>
          <w:tcPr>
            <w:tcW w:w="1180"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1239"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1039"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748"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r>
      <w:tr w:rsidR="00AC0703" w:rsidRPr="00AC0703" w:rsidTr="00AC0703">
        <w:trPr>
          <w:trHeight w:val="300"/>
        </w:trPr>
        <w:tc>
          <w:tcPr>
            <w:tcW w:w="920" w:type="dxa"/>
            <w:tcBorders>
              <w:top w:val="nil"/>
              <w:left w:val="single" w:sz="4" w:space="0" w:color="000000"/>
              <w:bottom w:val="single" w:sz="4" w:space="0" w:color="000000"/>
              <w:right w:val="single" w:sz="4" w:space="0" w:color="000000"/>
            </w:tcBorders>
            <w:shd w:val="clear" w:color="auto" w:fill="auto"/>
            <w:hideMark/>
          </w:tcPr>
          <w:p w:rsidR="00AC0703" w:rsidRPr="00AC0703" w:rsidRDefault="00AC0703" w:rsidP="00AC0703">
            <w:pPr>
              <w:spacing w:after="0" w:line="240" w:lineRule="auto"/>
              <w:jc w:val="center"/>
              <w:rPr>
                <w:rFonts w:ascii="Arial" w:eastAsia="Times New Roman" w:hAnsi="Arial" w:cs="Arial"/>
                <w:color w:val="000000"/>
                <w:sz w:val="16"/>
                <w:szCs w:val="16"/>
              </w:rPr>
            </w:pPr>
            <w:r w:rsidRPr="00AC0703">
              <w:rPr>
                <w:rFonts w:ascii="Arial" w:eastAsia="Times New Roman" w:hAnsi="Arial" w:cs="Arial"/>
                <w:color w:val="000000"/>
                <w:sz w:val="16"/>
                <w:szCs w:val="16"/>
              </w:rPr>
              <w:t>00</w:t>
            </w:r>
          </w:p>
        </w:tc>
        <w:tc>
          <w:tcPr>
            <w:tcW w:w="4574"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rPr>
                <w:rFonts w:ascii="Sylfaen" w:eastAsia="Times New Roman" w:hAnsi="Sylfaen" w:cs="Times New Roman"/>
                <w:color w:val="000000"/>
                <w:sz w:val="16"/>
                <w:szCs w:val="16"/>
              </w:rPr>
            </w:pPr>
            <w:r w:rsidRPr="00AC0703">
              <w:rPr>
                <w:rFonts w:ascii="Sylfaen" w:eastAsia="Times New Roman" w:hAnsi="Sylfaen" w:cs="Times New Roman"/>
                <w:color w:val="000000"/>
                <w:sz w:val="16"/>
                <w:szCs w:val="16"/>
              </w:rPr>
              <w:t xml:space="preserve">  ჯამური</w:t>
            </w:r>
          </w:p>
        </w:tc>
        <w:tc>
          <w:tcPr>
            <w:tcW w:w="1180"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10,000.00</w:t>
            </w:r>
          </w:p>
        </w:tc>
        <w:tc>
          <w:tcPr>
            <w:tcW w:w="1239"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5,550.00</w:t>
            </w:r>
          </w:p>
        </w:tc>
        <w:tc>
          <w:tcPr>
            <w:tcW w:w="1039"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4,450.00</w:t>
            </w:r>
          </w:p>
        </w:tc>
        <w:tc>
          <w:tcPr>
            <w:tcW w:w="748"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0.56</w:t>
            </w:r>
          </w:p>
        </w:tc>
      </w:tr>
      <w:tr w:rsidR="00AC0703" w:rsidRPr="00AC0703" w:rsidTr="00AC0703">
        <w:trPr>
          <w:trHeight w:val="300"/>
        </w:trPr>
        <w:tc>
          <w:tcPr>
            <w:tcW w:w="920" w:type="dxa"/>
            <w:tcBorders>
              <w:top w:val="nil"/>
              <w:left w:val="single" w:sz="4" w:space="0" w:color="000000"/>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02 04 03</w:t>
            </w:r>
          </w:p>
        </w:tc>
        <w:tc>
          <w:tcPr>
            <w:tcW w:w="4574"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Sylfaen" w:eastAsia="Times New Roman" w:hAnsi="Sylfaen" w:cs="Times New Roman"/>
                <w:b/>
                <w:bCs/>
                <w:color w:val="000000"/>
                <w:sz w:val="16"/>
                <w:szCs w:val="16"/>
              </w:rPr>
            </w:pPr>
            <w:r w:rsidRPr="00AC0703">
              <w:rPr>
                <w:rFonts w:ascii="Sylfaen" w:eastAsia="Times New Roman" w:hAnsi="Sylfaen" w:cs="Times New Roman"/>
                <w:b/>
                <w:bCs/>
                <w:color w:val="000000"/>
                <w:sz w:val="16"/>
                <w:szCs w:val="16"/>
              </w:rPr>
              <w:t>შადრევნების ექსპლოატაცია</w:t>
            </w:r>
          </w:p>
        </w:tc>
        <w:tc>
          <w:tcPr>
            <w:tcW w:w="1180"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1239"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1039"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748"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r>
      <w:tr w:rsidR="00AC0703" w:rsidRPr="00AC0703" w:rsidTr="00AC0703">
        <w:trPr>
          <w:trHeight w:val="300"/>
        </w:trPr>
        <w:tc>
          <w:tcPr>
            <w:tcW w:w="920" w:type="dxa"/>
            <w:tcBorders>
              <w:top w:val="nil"/>
              <w:left w:val="single" w:sz="4" w:space="0" w:color="000000"/>
              <w:bottom w:val="single" w:sz="4" w:space="0" w:color="000000"/>
              <w:right w:val="single" w:sz="4" w:space="0" w:color="000000"/>
            </w:tcBorders>
            <w:shd w:val="clear" w:color="auto" w:fill="auto"/>
            <w:hideMark/>
          </w:tcPr>
          <w:p w:rsidR="00AC0703" w:rsidRPr="00AC0703" w:rsidRDefault="00AC0703" w:rsidP="00AC0703">
            <w:pPr>
              <w:spacing w:after="0" w:line="240" w:lineRule="auto"/>
              <w:jc w:val="center"/>
              <w:rPr>
                <w:rFonts w:ascii="Arial" w:eastAsia="Times New Roman" w:hAnsi="Arial" w:cs="Arial"/>
                <w:color w:val="000000"/>
                <w:sz w:val="16"/>
                <w:szCs w:val="16"/>
              </w:rPr>
            </w:pPr>
            <w:r w:rsidRPr="00AC0703">
              <w:rPr>
                <w:rFonts w:ascii="Arial" w:eastAsia="Times New Roman" w:hAnsi="Arial" w:cs="Arial"/>
                <w:color w:val="000000"/>
                <w:sz w:val="16"/>
                <w:szCs w:val="16"/>
              </w:rPr>
              <w:t>00</w:t>
            </w:r>
          </w:p>
        </w:tc>
        <w:tc>
          <w:tcPr>
            <w:tcW w:w="4574"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rPr>
                <w:rFonts w:ascii="Sylfaen" w:eastAsia="Times New Roman" w:hAnsi="Sylfaen" w:cs="Times New Roman"/>
                <w:color w:val="000000"/>
                <w:sz w:val="16"/>
                <w:szCs w:val="16"/>
              </w:rPr>
            </w:pPr>
            <w:r w:rsidRPr="00AC0703">
              <w:rPr>
                <w:rFonts w:ascii="Sylfaen" w:eastAsia="Times New Roman" w:hAnsi="Sylfaen" w:cs="Times New Roman"/>
                <w:color w:val="000000"/>
                <w:sz w:val="16"/>
                <w:szCs w:val="16"/>
              </w:rPr>
              <w:t xml:space="preserve">  ჯამური</w:t>
            </w:r>
          </w:p>
        </w:tc>
        <w:tc>
          <w:tcPr>
            <w:tcW w:w="1180"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1,800.00</w:t>
            </w:r>
          </w:p>
        </w:tc>
        <w:tc>
          <w:tcPr>
            <w:tcW w:w="1239"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rPr>
                <w:rFonts w:ascii="Arial" w:eastAsia="Times New Roman" w:hAnsi="Arial" w:cs="Arial"/>
                <w:color w:val="000000"/>
                <w:sz w:val="16"/>
                <w:szCs w:val="16"/>
              </w:rPr>
            </w:pPr>
            <w:r w:rsidRPr="00AC0703">
              <w:rPr>
                <w:rFonts w:ascii="Arial" w:eastAsia="Times New Roman" w:hAnsi="Arial" w:cs="Arial"/>
                <w:color w:val="000000"/>
                <w:sz w:val="16"/>
                <w:szCs w:val="16"/>
              </w:rPr>
              <w:t> </w:t>
            </w:r>
          </w:p>
        </w:tc>
        <w:tc>
          <w:tcPr>
            <w:tcW w:w="1039"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rPr>
                <w:rFonts w:ascii="Arial" w:eastAsia="Times New Roman" w:hAnsi="Arial" w:cs="Arial"/>
                <w:color w:val="000000"/>
                <w:sz w:val="16"/>
                <w:szCs w:val="16"/>
              </w:rPr>
            </w:pPr>
            <w:r w:rsidRPr="00AC0703">
              <w:rPr>
                <w:rFonts w:ascii="Arial" w:eastAsia="Times New Roman" w:hAnsi="Arial" w:cs="Arial"/>
                <w:color w:val="000000"/>
                <w:sz w:val="16"/>
                <w:szCs w:val="16"/>
              </w:rPr>
              <w:t> </w:t>
            </w:r>
          </w:p>
        </w:tc>
        <w:tc>
          <w:tcPr>
            <w:tcW w:w="748"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0.00</w:t>
            </w:r>
          </w:p>
        </w:tc>
      </w:tr>
      <w:tr w:rsidR="00AC0703" w:rsidRPr="00AC0703" w:rsidTr="00AC0703">
        <w:trPr>
          <w:trHeight w:val="450"/>
        </w:trPr>
        <w:tc>
          <w:tcPr>
            <w:tcW w:w="920" w:type="dxa"/>
            <w:tcBorders>
              <w:top w:val="nil"/>
              <w:left w:val="single" w:sz="4" w:space="0" w:color="000000"/>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02 05</w:t>
            </w:r>
          </w:p>
        </w:tc>
        <w:tc>
          <w:tcPr>
            <w:tcW w:w="4574"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Sylfaen" w:eastAsia="Times New Roman" w:hAnsi="Sylfaen" w:cs="Times New Roman"/>
                <w:b/>
                <w:bCs/>
                <w:color w:val="000000"/>
                <w:sz w:val="16"/>
                <w:szCs w:val="16"/>
              </w:rPr>
            </w:pPr>
            <w:r w:rsidRPr="00AC0703">
              <w:rPr>
                <w:rFonts w:ascii="Sylfaen" w:eastAsia="Times New Roman" w:hAnsi="Sylfaen" w:cs="Times New Roman"/>
                <w:b/>
                <w:bCs/>
                <w:color w:val="000000"/>
                <w:sz w:val="16"/>
                <w:szCs w:val="16"/>
              </w:rPr>
              <w:t>სოფლის მხარდაჭერის პროგრამის ფარგლებში განსახორციელებელი პროექტები</w:t>
            </w:r>
          </w:p>
        </w:tc>
        <w:tc>
          <w:tcPr>
            <w:tcW w:w="1180"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1239"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1039"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748"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r>
      <w:tr w:rsidR="00AC0703" w:rsidRPr="00AC0703" w:rsidTr="00AC0703">
        <w:trPr>
          <w:trHeight w:val="300"/>
        </w:trPr>
        <w:tc>
          <w:tcPr>
            <w:tcW w:w="920" w:type="dxa"/>
            <w:tcBorders>
              <w:top w:val="nil"/>
              <w:left w:val="single" w:sz="4" w:space="0" w:color="000000"/>
              <w:bottom w:val="single" w:sz="4" w:space="0" w:color="000000"/>
              <w:right w:val="single" w:sz="4" w:space="0" w:color="000000"/>
            </w:tcBorders>
            <w:shd w:val="clear" w:color="auto" w:fill="auto"/>
            <w:hideMark/>
          </w:tcPr>
          <w:p w:rsidR="00AC0703" w:rsidRPr="00AC0703" w:rsidRDefault="00AC0703" w:rsidP="00AC0703">
            <w:pPr>
              <w:spacing w:after="0" w:line="240" w:lineRule="auto"/>
              <w:jc w:val="center"/>
              <w:rPr>
                <w:rFonts w:ascii="Arial" w:eastAsia="Times New Roman" w:hAnsi="Arial" w:cs="Arial"/>
                <w:color w:val="000000"/>
                <w:sz w:val="16"/>
                <w:szCs w:val="16"/>
              </w:rPr>
            </w:pPr>
            <w:r w:rsidRPr="00AC0703">
              <w:rPr>
                <w:rFonts w:ascii="Arial" w:eastAsia="Times New Roman" w:hAnsi="Arial" w:cs="Arial"/>
                <w:color w:val="000000"/>
                <w:sz w:val="16"/>
                <w:szCs w:val="16"/>
              </w:rPr>
              <w:t>00</w:t>
            </w:r>
          </w:p>
        </w:tc>
        <w:tc>
          <w:tcPr>
            <w:tcW w:w="4574"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rPr>
                <w:rFonts w:ascii="Sylfaen" w:eastAsia="Times New Roman" w:hAnsi="Sylfaen" w:cs="Times New Roman"/>
                <w:color w:val="000000"/>
                <w:sz w:val="16"/>
                <w:szCs w:val="16"/>
              </w:rPr>
            </w:pPr>
            <w:r w:rsidRPr="00AC0703">
              <w:rPr>
                <w:rFonts w:ascii="Sylfaen" w:eastAsia="Times New Roman" w:hAnsi="Sylfaen" w:cs="Times New Roman"/>
                <w:color w:val="000000"/>
                <w:sz w:val="16"/>
                <w:szCs w:val="16"/>
              </w:rPr>
              <w:t xml:space="preserve">  ჯამური</w:t>
            </w:r>
          </w:p>
        </w:tc>
        <w:tc>
          <w:tcPr>
            <w:tcW w:w="1180"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371,118.84</w:t>
            </w:r>
          </w:p>
        </w:tc>
        <w:tc>
          <w:tcPr>
            <w:tcW w:w="1239"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369,018.68</w:t>
            </w:r>
          </w:p>
        </w:tc>
        <w:tc>
          <w:tcPr>
            <w:tcW w:w="1039"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2,100.16</w:t>
            </w:r>
          </w:p>
        </w:tc>
        <w:tc>
          <w:tcPr>
            <w:tcW w:w="748"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0.99</w:t>
            </w:r>
          </w:p>
        </w:tc>
      </w:tr>
      <w:tr w:rsidR="00AC0703" w:rsidRPr="00AC0703" w:rsidTr="00AC0703">
        <w:trPr>
          <w:trHeight w:val="450"/>
        </w:trPr>
        <w:tc>
          <w:tcPr>
            <w:tcW w:w="920" w:type="dxa"/>
            <w:tcBorders>
              <w:top w:val="nil"/>
              <w:left w:val="single" w:sz="4" w:space="0" w:color="000000"/>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02 06</w:t>
            </w:r>
          </w:p>
        </w:tc>
        <w:tc>
          <w:tcPr>
            <w:tcW w:w="4574"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Sylfaen" w:eastAsia="Times New Roman" w:hAnsi="Sylfaen" w:cs="Times New Roman"/>
                <w:b/>
                <w:bCs/>
                <w:color w:val="000000"/>
                <w:sz w:val="16"/>
                <w:szCs w:val="16"/>
              </w:rPr>
            </w:pPr>
            <w:r w:rsidRPr="00AC0703">
              <w:rPr>
                <w:rFonts w:ascii="Sylfaen" w:eastAsia="Times New Roman" w:hAnsi="Sylfaen" w:cs="Times New Roman"/>
                <w:b/>
                <w:bCs/>
                <w:color w:val="000000"/>
                <w:sz w:val="16"/>
                <w:szCs w:val="16"/>
              </w:rPr>
              <w:t>საპროექტო-სახარჯთაღრიცხვო მომსახურების შესყიდვა</w:t>
            </w:r>
          </w:p>
        </w:tc>
        <w:tc>
          <w:tcPr>
            <w:tcW w:w="1180"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1239"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1039"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748"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r>
      <w:tr w:rsidR="00AC0703" w:rsidRPr="00AC0703" w:rsidTr="00AC0703">
        <w:trPr>
          <w:trHeight w:val="300"/>
        </w:trPr>
        <w:tc>
          <w:tcPr>
            <w:tcW w:w="920" w:type="dxa"/>
            <w:tcBorders>
              <w:top w:val="nil"/>
              <w:left w:val="single" w:sz="4" w:space="0" w:color="000000"/>
              <w:bottom w:val="single" w:sz="4" w:space="0" w:color="000000"/>
              <w:right w:val="single" w:sz="4" w:space="0" w:color="000000"/>
            </w:tcBorders>
            <w:shd w:val="clear" w:color="auto" w:fill="auto"/>
            <w:hideMark/>
          </w:tcPr>
          <w:p w:rsidR="00AC0703" w:rsidRPr="00AC0703" w:rsidRDefault="00AC0703" w:rsidP="00AC0703">
            <w:pPr>
              <w:spacing w:after="0" w:line="240" w:lineRule="auto"/>
              <w:jc w:val="center"/>
              <w:rPr>
                <w:rFonts w:ascii="Arial" w:eastAsia="Times New Roman" w:hAnsi="Arial" w:cs="Arial"/>
                <w:color w:val="000000"/>
                <w:sz w:val="16"/>
                <w:szCs w:val="16"/>
              </w:rPr>
            </w:pPr>
            <w:r w:rsidRPr="00AC0703">
              <w:rPr>
                <w:rFonts w:ascii="Arial" w:eastAsia="Times New Roman" w:hAnsi="Arial" w:cs="Arial"/>
                <w:color w:val="000000"/>
                <w:sz w:val="16"/>
                <w:szCs w:val="16"/>
              </w:rPr>
              <w:t>00</w:t>
            </w:r>
          </w:p>
        </w:tc>
        <w:tc>
          <w:tcPr>
            <w:tcW w:w="4574"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rPr>
                <w:rFonts w:ascii="Sylfaen" w:eastAsia="Times New Roman" w:hAnsi="Sylfaen" w:cs="Times New Roman"/>
                <w:color w:val="000000"/>
                <w:sz w:val="16"/>
                <w:szCs w:val="16"/>
              </w:rPr>
            </w:pPr>
            <w:r w:rsidRPr="00AC0703">
              <w:rPr>
                <w:rFonts w:ascii="Sylfaen" w:eastAsia="Times New Roman" w:hAnsi="Sylfaen" w:cs="Times New Roman"/>
                <w:color w:val="000000"/>
                <w:sz w:val="16"/>
                <w:szCs w:val="16"/>
              </w:rPr>
              <w:t xml:space="preserve">  ჯამური</w:t>
            </w:r>
          </w:p>
        </w:tc>
        <w:tc>
          <w:tcPr>
            <w:tcW w:w="1180"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72,691.65</w:t>
            </w:r>
          </w:p>
        </w:tc>
        <w:tc>
          <w:tcPr>
            <w:tcW w:w="1239"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49,636.04</w:t>
            </w:r>
          </w:p>
        </w:tc>
        <w:tc>
          <w:tcPr>
            <w:tcW w:w="1039"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23,055.61</w:t>
            </w:r>
          </w:p>
        </w:tc>
        <w:tc>
          <w:tcPr>
            <w:tcW w:w="748"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0.68</w:t>
            </w:r>
          </w:p>
        </w:tc>
      </w:tr>
      <w:tr w:rsidR="00AC0703" w:rsidRPr="00AC0703" w:rsidTr="00AC0703">
        <w:trPr>
          <w:trHeight w:val="300"/>
        </w:trPr>
        <w:tc>
          <w:tcPr>
            <w:tcW w:w="920" w:type="dxa"/>
            <w:tcBorders>
              <w:top w:val="nil"/>
              <w:left w:val="single" w:sz="4" w:space="0" w:color="000000"/>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02 07</w:t>
            </w:r>
          </w:p>
        </w:tc>
        <w:tc>
          <w:tcPr>
            <w:tcW w:w="4574"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Sylfaen" w:eastAsia="Times New Roman" w:hAnsi="Sylfaen" w:cs="Times New Roman"/>
                <w:b/>
                <w:bCs/>
                <w:color w:val="000000"/>
                <w:sz w:val="16"/>
                <w:szCs w:val="16"/>
              </w:rPr>
            </w:pPr>
            <w:r w:rsidRPr="00AC0703">
              <w:rPr>
                <w:rFonts w:ascii="Sylfaen" w:eastAsia="Times New Roman" w:hAnsi="Sylfaen" w:cs="Times New Roman"/>
                <w:b/>
                <w:bCs/>
                <w:color w:val="000000"/>
                <w:sz w:val="16"/>
                <w:szCs w:val="16"/>
              </w:rPr>
              <w:t>მშენებლობა-რეაბილიტაცია</w:t>
            </w:r>
          </w:p>
        </w:tc>
        <w:tc>
          <w:tcPr>
            <w:tcW w:w="1180"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1239"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1039"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748"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r>
      <w:tr w:rsidR="00AC0703" w:rsidRPr="00AC0703" w:rsidTr="00AC0703">
        <w:trPr>
          <w:trHeight w:val="300"/>
        </w:trPr>
        <w:tc>
          <w:tcPr>
            <w:tcW w:w="920" w:type="dxa"/>
            <w:tcBorders>
              <w:top w:val="nil"/>
              <w:left w:val="single" w:sz="4" w:space="0" w:color="000000"/>
              <w:bottom w:val="single" w:sz="4" w:space="0" w:color="000000"/>
              <w:right w:val="single" w:sz="4" w:space="0" w:color="000000"/>
            </w:tcBorders>
            <w:shd w:val="clear" w:color="auto" w:fill="auto"/>
            <w:hideMark/>
          </w:tcPr>
          <w:p w:rsidR="00AC0703" w:rsidRPr="00AC0703" w:rsidRDefault="00AC0703" w:rsidP="00AC0703">
            <w:pPr>
              <w:spacing w:after="0" w:line="240" w:lineRule="auto"/>
              <w:jc w:val="center"/>
              <w:rPr>
                <w:rFonts w:ascii="Arial" w:eastAsia="Times New Roman" w:hAnsi="Arial" w:cs="Arial"/>
                <w:color w:val="000000"/>
                <w:sz w:val="16"/>
                <w:szCs w:val="16"/>
              </w:rPr>
            </w:pPr>
            <w:r w:rsidRPr="00AC0703">
              <w:rPr>
                <w:rFonts w:ascii="Arial" w:eastAsia="Times New Roman" w:hAnsi="Arial" w:cs="Arial"/>
                <w:color w:val="000000"/>
                <w:sz w:val="16"/>
                <w:szCs w:val="16"/>
              </w:rPr>
              <w:lastRenderedPageBreak/>
              <w:t>00</w:t>
            </w:r>
          </w:p>
        </w:tc>
        <w:tc>
          <w:tcPr>
            <w:tcW w:w="4574"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rPr>
                <w:rFonts w:ascii="Sylfaen" w:eastAsia="Times New Roman" w:hAnsi="Sylfaen" w:cs="Times New Roman"/>
                <w:color w:val="000000"/>
                <w:sz w:val="16"/>
                <w:szCs w:val="16"/>
              </w:rPr>
            </w:pPr>
            <w:r w:rsidRPr="00AC0703">
              <w:rPr>
                <w:rFonts w:ascii="Sylfaen" w:eastAsia="Times New Roman" w:hAnsi="Sylfaen" w:cs="Times New Roman"/>
                <w:color w:val="000000"/>
                <w:sz w:val="16"/>
                <w:szCs w:val="16"/>
              </w:rPr>
              <w:t xml:space="preserve">  ჯამური</w:t>
            </w:r>
          </w:p>
        </w:tc>
        <w:tc>
          <w:tcPr>
            <w:tcW w:w="1180"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683,718.48</w:t>
            </w:r>
          </w:p>
        </w:tc>
        <w:tc>
          <w:tcPr>
            <w:tcW w:w="1239"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590,534.70</w:t>
            </w:r>
          </w:p>
        </w:tc>
        <w:tc>
          <w:tcPr>
            <w:tcW w:w="1039"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93,183.78</w:t>
            </w:r>
          </w:p>
        </w:tc>
        <w:tc>
          <w:tcPr>
            <w:tcW w:w="748"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0.86</w:t>
            </w:r>
          </w:p>
        </w:tc>
      </w:tr>
      <w:tr w:rsidR="00AC0703" w:rsidRPr="00AC0703" w:rsidTr="00AC0703">
        <w:trPr>
          <w:trHeight w:val="675"/>
        </w:trPr>
        <w:tc>
          <w:tcPr>
            <w:tcW w:w="920" w:type="dxa"/>
            <w:tcBorders>
              <w:top w:val="nil"/>
              <w:left w:val="single" w:sz="4" w:space="0" w:color="000000"/>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02 07 01</w:t>
            </w:r>
          </w:p>
        </w:tc>
        <w:tc>
          <w:tcPr>
            <w:tcW w:w="4574"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Sylfaen" w:eastAsia="Times New Roman" w:hAnsi="Sylfaen" w:cs="Times New Roman"/>
                <w:b/>
                <w:bCs/>
                <w:color w:val="000000"/>
                <w:sz w:val="16"/>
                <w:szCs w:val="16"/>
              </w:rPr>
            </w:pPr>
            <w:r w:rsidRPr="00AC0703">
              <w:rPr>
                <w:rFonts w:ascii="Sylfaen" w:eastAsia="Times New Roman" w:hAnsi="Sylfaen" w:cs="Times New Roman"/>
                <w:b/>
                <w:bCs/>
                <w:color w:val="000000"/>
                <w:sz w:val="16"/>
                <w:szCs w:val="16"/>
              </w:rPr>
              <w:t>მუნიციპალურ საკუთრებაში არსებული ობიექტების მშენებლობა,რეაბილიტაცია, ექსპლოატაცია</w:t>
            </w:r>
          </w:p>
        </w:tc>
        <w:tc>
          <w:tcPr>
            <w:tcW w:w="1180"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1239"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1039"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748"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r>
      <w:tr w:rsidR="00AC0703" w:rsidRPr="00AC0703" w:rsidTr="00AC0703">
        <w:trPr>
          <w:trHeight w:val="300"/>
        </w:trPr>
        <w:tc>
          <w:tcPr>
            <w:tcW w:w="920" w:type="dxa"/>
            <w:tcBorders>
              <w:top w:val="nil"/>
              <w:left w:val="single" w:sz="4" w:space="0" w:color="000000"/>
              <w:bottom w:val="single" w:sz="4" w:space="0" w:color="000000"/>
              <w:right w:val="single" w:sz="4" w:space="0" w:color="000000"/>
            </w:tcBorders>
            <w:shd w:val="clear" w:color="auto" w:fill="auto"/>
            <w:hideMark/>
          </w:tcPr>
          <w:p w:rsidR="00AC0703" w:rsidRPr="00AC0703" w:rsidRDefault="00AC0703" w:rsidP="00AC0703">
            <w:pPr>
              <w:spacing w:after="0" w:line="240" w:lineRule="auto"/>
              <w:jc w:val="center"/>
              <w:rPr>
                <w:rFonts w:ascii="Arial" w:eastAsia="Times New Roman" w:hAnsi="Arial" w:cs="Arial"/>
                <w:color w:val="000000"/>
                <w:sz w:val="16"/>
                <w:szCs w:val="16"/>
              </w:rPr>
            </w:pPr>
            <w:r w:rsidRPr="00AC0703">
              <w:rPr>
                <w:rFonts w:ascii="Arial" w:eastAsia="Times New Roman" w:hAnsi="Arial" w:cs="Arial"/>
                <w:color w:val="000000"/>
                <w:sz w:val="16"/>
                <w:szCs w:val="16"/>
              </w:rPr>
              <w:t>00</w:t>
            </w:r>
          </w:p>
        </w:tc>
        <w:tc>
          <w:tcPr>
            <w:tcW w:w="4574"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rPr>
                <w:rFonts w:ascii="Sylfaen" w:eastAsia="Times New Roman" w:hAnsi="Sylfaen" w:cs="Times New Roman"/>
                <w:color w:val="000000"/>
                <w:sz w:val="16"/>
                <w:szCs w:val="16"/>
              </w:rPr>
            </w:pPr>
            <w:r w:rsidRPr="00AC0703">
              <w:rPr>
                <w:rFonts w:ascii="Sylfaen" w:eastAsia="Times New Roman" w:hAnsi="Sylfaen" w:cs="Times New Roman"/>
                <w:color w:val="000000"/>
                <w:sz w:val="16"/>
                <w:szCs w:val="16"/>
              </w:rPr>
              <w:t xml:space="preserve">  ჯამური</w:t>
            </w:r>
          </w:p>
        </w:tc>
        <w:tc>
          <w:tcPr>
            <w:tcW w:w="1180"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636,733.50</w:t>
            </w:r>
          </w:p>
        </w:tc>
        <w:tc>
          <w:tcPr>
            <w:tcW w:w="1239"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546,619.78</w:t>
            </w:r>
          </w:p>
        </w:tc>
        <w:tc>
          <w:tcPr>
            <w:tcW w:w="1039"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90,113.72</w:t>
            </w:r>
          </w:p>
        </w:tc>
        <w:tc>
          <w:tcPr>
            <w:tcW w:w="748"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0.86</w:t>
            </w:r>
          </w:p>
        </w:tc>
      </w:tr>
      <w:tr w:rsidR="00AC0703" w:rsidRPr="00AC0703" w:rsidTr="00AC0703">
        <w:trPr>
          <w:trHeight w:val="675"/>
        </w:trPr>
        <w:tc>
          <w:tcPr>
            <w:tcW w:w="920" w:type="dxa"/>
            <w:tcBorders>
              <w:top w:val="nil"/>
              <w:left w:val="single" w:sz="4" w:space="0" w:color="000000"/>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02 07 02</w:t>
            </w:r>
          </w:p>
        </w:tc>
        <w:tc>
          <w:tcPr>
            <w:tcW w:w="4574"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Sylfaen" w:eastAsia="Times New Roman" w:hAnsi="Sylfaen" w:cs="Times New Roman"/>
                <w:b/>
                <w:bCs/>
                <w:color w:val="000000"/>
                <w:sz w:val="16"/>
                <w:szCs w:val="16"/>
              </w:rPr>
            </w:pPr>
            <w:r w:rsidRPr="00AC0703">
              <w:rPr>
                <w:rFonts w:ascii="Sylfaen" w:eastAsia="Times New Roman" w:hAnsi="Sylfaen" w:cs="Times New Roman"/>
                <w:b/>
                <w:bCs/>
                <w:color w:val="000000"/>
                <w:sz w:val="16"/>
                <w:szCs w:val="16"/>
              </w:rPr>
              <w:t>საყრდენი კედლების და ნაპირსამაგრი ნაგებობების მშენებლობა, მოწყობა,რეაბილიტაცია</w:t>
            </w:r>
          </w:p>
        </w:tc>
        <w:tc>
          <w:tcPr>
            <w:tcW w:w="1180"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1239"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1039"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748"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r>
      <w:tr w:rsidR="00AC0703" w:rsidRPr="00AC0703" w:rsidTr="00AC0703">
        <w:trPr>
          <w:trHeight w:val="300"/>
        </w:trPr>
        <w:tc>
          <w:tcPr>
            <w:tcW w:w="920" w:type="dxa"/>
            <w:tcBorders>
              <w:top w:val="nil"/>
              <w:left w:val="single" w:sz="4" w:space="0" w:color="000000"/>
              <w:bottom w:val="single" w:sz="4" w:space="0" w:color="000000"/>
              <w:right w:val="single" w:sz="4" w:space="0" w:color="000000"/>
            </w:tcBorders>
            <w:shd w:val="clear" w:color="auto" w:fill="auto"/>
            <w:hideMark/>
          </w:tcPr>
          <w:p w:rsidR="00AC0703" w:rsidRPr="00AC0703" w:rsidRDefault="00AC0703" w:rsidP="00AC0703">
            <w:pPr>
              <w:spacing w:after="0" w:line="240" w:lineRule="auto"/>
              <w:jc w:val="center"/>
              <w:rPr>
                <w:rFonts w:ascii="Arial" w:eastAsia="Times New Roman" w:hAnsi="Arial" w:cs="Arial"/>
                <w:color w:val="000000"/>
                <w:sz w:val="16"/>
                <w:szCs w:val="16"/>
              </w:rPr>
            </w:pPr>
            <w:r w:rsidRPr="00AC0703">
              <w:rPr>
                <w:rFonts w:ascii="Arial" w:eastAsia="Times New Roman" w:hAnsi="Arial" w:cs="Arial"/>
                <w:color w:val="000000"/>
                <w:sz w:val="16"/>
                <w:szCs w:val="16"/>
              </w:rPr>
              <w:t>00</w:t>
            </w:r>
          </w:p>
        </w:tc>
        <w:tc>
          <w:tcPr>
            <w:tcW w:w="4574"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rPr>
                <w:rFonts w:ascii="Sylfaen" w:eastAsia="Times New Roman" w:hAnsi="Sylfaen" w:cs="Times New Roman"/>
                <w:color w:val="000000"/>
                <w:sz w:val="16"/>
                <w:szCs w:val="16"/>
              </w:rPr>
            </w:pPr>
            <w:r w:rsidRPr="00AC0703">
              <w:rPr>
                <w:rFonts w:ascii="Sylfaen" w:eastAsia="Times New Roman" w:hAnsi="Sylfaen" w:cs="Times New Roman"/>
                <w:color w:val="000000"/>
                <w:sz w:val="16"/>
                <w:szCs w:val="16"/>
              </w:rPr>
              <w:t xml:space="preserve">  ჯამური</w:t>
            </w:r>
          </w:p>
        </w:tc>
        <w:tc>
          <w:tcPr>
            <w:tcW w:w="1180"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46,984.98</w:t>
            </w:r>
          </w:p>
        </w:tc>
        <w:tc>
          <w:tcPr>
            <w:tcW w:w="1239"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43,914.92</w:t>
            </w:r>
          </w:p>
        </w:tc>
        <w:tc>
          <w:tcPr>
            <w:tcW w:w="1039"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3,070.06</w:t>
            </w:r>
          </w:p>
        </w:tc>
        <w:tc>
          <w:tcPr>
            <w:tcW w:w="748"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0.93</w:t>
            </w:r>
          </w:p>
        </w:tc>
      </w:tr>
      <w:tr w:rsidR="00AC0703" w:rsidRPr="00AC0703" w:rsidTr="00AC0703">
        <w:trPr>
          <w:trHeight w:val="300"/>
        </w:trPr>
        <w:tc>
          <w:tcPr>
            <w:tcW w:w="920" w:type="dxa"/>
            <w:tcBorders>
              <w:top w:val="nil"/>
              <w:left w:val="single" w:sz="4" w:space="0" w:color="000000"/>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02 09</w:t>
            </w:r>
          </w:p>
        </w:tc>
        <w:tc>
          <w:tcPr>
            <w:tcW w:w="4574"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Sylfaen" w:eastAsia="Times New Roman" w:hAnsi="Sylfaen" w:cs="Times New Roman"/>
                <w:b/>
                <w:bCs/>
                <w:color w:val="000000"/>
                <w:sz w:val="16"/>
                <w:szCs w:val="16"/>
              </w:rPr>
            </w:pPr>
            <w:r w:rsidRPr="00AC0703">
              <w:rPr>
                <w:rFonts w:ascii="Sylfaen" w:eastAsia="Times New Roman" w:hAnsi="Sylfaen" w:cs="Times New Roman"/>
                <w:b/>
                <w:bCs/>
                <w:color w:val="000000"/>
                <w:sz w:val="16"/>
                <w:szCs w:val="16"/>
              </w:rPr>
              <w:t>საზედამხედველო მომსახურების შესყიდვა</w:t>
            </w:r>
          </w:p>
        </w:tc>
        <w:tc>
          <w:tcPr>
            <w:tcW w:w="1180"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1239"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1039"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c>
          <w:tcPr>
            <w:tcW w:w="748" w:type="dxa"/>
            <w:tcBorders>
              <w:top w:val="nil"/>
              <w:left w:val="nil"/>
              <w:bottom w:val="single" w:sz="4" w:space="0" w:color="000000"/>
              <w:right w:val="single" w:sz="4" w:space="0" w:color="000000"/>
            </w:tcBorders>
            <w:shd w:val="clear" w:color="F5F5F5" w:fill="F5F5F5"/>
            <w:hideMark/>
          </w:tcPr>
          <w:p w:rsidR="00AC0703" w:rsidRPr="00AC0703" w:rsidRDefault="00AC0703" w:rsidP="00AC0703">
            <w:pPr>
              <w:spacing w:after="0" w:line="240" w:lineRule="auto"/>
              <w:rPr>
                <w:rFonts w:ascii="Arial" w:eastAsia="Times New Roman" w:hAnsi="Arial" w:cs="Arial"/>
                <w:b/>
                <w:bCs/>
                <w:color w:val="000000"/>
                <w:sz w:val="16"/>
                <w:szCs w:val="16"/>
              </w:rPr>
            </w:pPr>
            <w:r w:rsidRPr="00AC0703">
              <w:rPr>
                <w:rFonts w:ascii="Arial" w:eastAsia="Times New Roman" w:hAnsi="Arial" w:cs="Arial"/>
                <w:b/>
                <w:bCs/>
                <w:color w:val="000000"/>
                <w:sz w:val="16"/>
                <w:szCs w:val="16"/>
              </w:rPr>
              <w:t> </w:t>
            </w:r>
          </w:p>
        </w:tc>
      </w:tr>
      <w:tr w:rsidR="00AC0703" w:rsidRPr="00AC0703" w:rsidTr="00AC0703">
        <w:trPr>
          <w:trHeight w:val="300"/>
        </w:trPr>
        <w:tc>
          <w:tcPr>
            <w:tcW w:w="920" w:type="dxa"/>
            <w:tcBorders>
              <w:top w:val="nil"/>
              <w:left w:val="single" w:sz="4" w:space="0" w:color="000000"/>
              <w:bottom w:val="single" w:sz="4" w:space="0" w:color="000000"/>
              <w:right w:val="single" w:sz="4" w:space="0" w:color="000000"/>
            </w:tcBorders>
            <w:shd w:val="clear" w:color="auto" w:fill="auto"/>
            <w:hideMark/>
          </w:tcPr>
          <w:p w:rsidR="00AC0703" w:rsidRPr="00AC0703" w:rsidRDefault="00AC0703" w:rsidP="00AC0703">
            <w:pPr>
              <w:spacing w:after="0" w:line="240" w:lineRule="auto"/>
              <w:jc w:val="center"/>
              <w:rPr>
                <w:rFonts w:ascii="Arial" w:eastAsia="Times New Roman" w:hAnsi="Arial" w:cs="Arial"/>
                <w:color w:val="000000"/>
                <w:sz w:val="16"/>
                <w:szCs w:val="16"/>
              </w:rPr>
            </w:pPr>
            <w:r w:rsidRPr="00AC0703">
              <w:rPr>
                <w:rFonts w:ascii="Arial" w:eastAsia="Times New Roman" w:hAnsi="Arial" w:cs="Arial"/>
                <w:color w:val="000000"/>
                <w:sz w:val="16"/>
                <w:szCs w:val="16"/>
              </w:rPr>
              <w:t>00</w:t>
            </w:r>
          </w:p>
        </w:tc>
        <w:tc>
          <w:tcPr>
            <w:tcW w:w="4574"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rPr>
                <w:rFonts w:ascii="Sylfaen" w:eastAsia="Times New Roman" w:hAnsi="Sylfaen" w:cs="Times New Roman"/>
                <w:color w:val="000000"/>
                <w:sz w:val="16"/>
                <w:szCs w:val="16"/>
              </w:rPr>
            </w:pPr>
            <w:r w:rsidRPr="00AC0703">
              <w:rPr>
                <w:rFonts w:ascii="Sylfaen" w:eastAsia="Times New Roman" w:hAnsi="Sylfaen" w:cs="Times New Roman"/>
                <w:color w:val="000000"/>
                <w:sz w:val="16"/>
                <w:szCs w:val="16"/>
              </w:rPr>
              <w:t xml:space="preserve">  ჯამური</w:t>
            </w:r>
          </w:p>
        </w:tc>
        <w:tc>
          <w:tcPr>
            <w:tcW w:w="1180"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185,000.30</w:t>
            </w:r>
          </w:p>
        </w:tc>
        <w:tc>
          <w:tcPr>
            <w:tcW w:w="1239"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119,771.83</w:t>
            </w:r>
          </w:p>
        </w:tc>
        <w:tc>
          <w:tcPr>
            <w:tcW w:w="1039"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65,228.47</w:t>
            </w:r>
          </w:p>
        </w:tc>
        <w:tc>
          <w:tcPr>
            <w:tcW w:w="748" w:type="dxa"/>
            <w:tcBorders>
              <w:top w:val="nil"/>
              <w:left w:val="nil"/>
              <w:bottom w:val="single" w:sz="4" w:space="0" w:color="000000"/>
              <w:right w:val="single" w:sz="4" w:space="0" w:color="000000"/>
            </w:tcBorders>
            <w:shd w:val="clear" w:color="auto" w:fill="auto"/>
            <w:hideMark/>
          </w:tcPr>
          <w:p w:rsidR="00AC0703" w:rsidRPr="00AC0703" w:rsidRDefault="00AC0703" w:rsidP="00AC0703">
            <w:pPr>
              <w:spacing w:after="0" w:line="240" w:lineRule="auto"/>
              <w:jc w:val="right"/>
              <w:rPr>
                <w:rFonts w:ascii="Arial" w:eastAsia="Times New Roman" w:hAnsi="Arial" w:cs="Arial"/>
                <w:color w:val="000000"/>
                <w:sz w:val="16"/>
                <w:szCs w:val="16"/>
              </w:rPr>
            </w:pPr>
            <w:r w:rsidRPr="00AC0703">
              <w:rPr>
                <w:rFonts w:ascii="Arial" w:eastAsia="Times New Roman" w:hAnsi="Arial" w:cs="Arial"/>
                <w:color w:val="000000"/>
                <w:sz w:val="16"/>
                <w:szCs w:val="16"/>
              </w:rPr>
              <w:t>0.65</w:t>
            </w:r>
          </w:p>
        </w:tc>
      </w:tr>
    </w:tbl>
    <w:p w:rsidR="00180AEC" w:rsidRDefault="00180AEC" w:rsidP="00554BAC">
      <w:pPr>
        <w:jc w:val="both"/>
        <w:rPr>
          <w:rFonts w:ascii="Sylfaen" w:hAnsi="Sylfaen"/>
          <w:lang w:val="ka-GE"/>
        </w:rPr>
      </w:pPr>
    </w:p>
    <w:tbl>
      <w:tblPr>
        <w:tblStyle w:val="TableGrid"/>
        <w:tblW w:w="10975" w:type="dxa"/>
        <w:jc w:val="center"/>
        <w:tblLayout w:type="fixed"/>
        <w:tblLook w:val="04A0" w:firstRow="1" w:lastRow="0" w:firstColumn="1" w:lastColumn="0" w:noHBand="0" w:noVBand="1"/>
      </w:tblPr>
      <w:tblGrid>
        <w:gridCol w:w="2553"/>
        <w:gridCol w:w="968"/>
        <w:gridCol w:w="1492"/>
        <w:gridCol w:w="1237"/>
        <w:gridCol w:w="1320"/>
        <w:gridCol w:w="1322"/>
        <w:gridCol w:w="2083"/>
      </w:tblGrid>
      <w:tr w:rsidR="000E30FD" w:rsidRPr="000E30FD" w:rsidTr="004F3075">
        <w:trPr>
          <w:trHeight w:val="292"/>
          <w:jc w:val="center"/>
        </w:trPr>
        <w:tc>
          <w:tcPr>
            <w:tcW w:w="2553" w:type="dxa"/>
            <w:vMerge w:val="restart"/>
            <w:vAlign w:val="center"/>
          </w:tcPr>
          <w:p w:rsidR="000E30FD" w:rsidRPr="000E30FD" w:rsidRDefault="000E30FD" w:rsidP="004F3075">
            <w:pPr>
              <w:jc w:val="center"/>
              <w:rPr>
                <w:rFonts w:ascii="Sylfaen" w:hAnsi="Sylfaen"/>
                <w:sz w:val="18"/>
                <w:szCs w:val="18"/>
                <w:lang w:val="ka-GE"/>
              </w:rPr>
            </w:pPr>
          </w:p>
          <w:p w:rsidR="000E30FD" w:rsidRPr="000E30FD" w:rsidRDefault="000E30FD" w:rsidP="004F3075">
            <w:pPr>
              <w:jc w:val="center"/>
              <w:rPr>
                <w:rFonts w:ascii="Sylfaen" w:hAnsi="Sylfaen"/>
                <w:sz w:val="18"/>
                <w:szCs w:val="18"/>
                <w:lang w:val="ka-GE"/>
              </w:rPr>
            </w:pPr>
          </w:p>
          <w:p w:rsidR="000E30FD" w:rsidRPr="000E30FD" w:rsidRDefault="000E30FD" w:rsidP="004F3075">
            <w:pPr>
              <w:jc w:val="center"/>
              <w:rPr>
                <w:rFonts w:ascii="Sylfaen" w:hAnsi="Sylfaen"/>
                <w:sz w:val="18"/>
                <w:szCs w:val="18"/>
                <w:lang w:val="ka-GE"/>
              </w:rPr>
            </w:pPr>
            <w:r w:rsidRPr="000E30FD">
              <w:rPr>
                <w:rFonts w:ascii="Sylfaen" w:hAnsi="Sylfaen"/>
                <w:sz w:val="18"/>
                <w:szCs w:val="18"/>
                <w:lang w:val="ka-GE"/>
              </w:rPr>
              <w:t>პროგრამის დასახელება</w:t>
            </w:r>
          </w:p>
          <w:p w:rsidR="000E30FD" w:rsidRPr="000E30FD" w:rsidRDefault="000E30FD" w:rsidP="004F3075">
            <w:pPr>
              <w:jc w:val="center"/>
              <w:rPr>
                <w:rFonts w:ascii="Sylfaen" w:hAnsi="Sylfaen"/>
              </w:rPr>
            </w:pPr>
          </w:p>
        </w:tc>
        <w:tc>
          <w:tcPr>
            <w:tcW w:w="968" w:type="dxa"/>
            <w:vAlign w:val="center"/>
          </w:tcPr>
          <w:p w:rsidR="000E30FD" w:rsidRPr="000E30FD" w:rsidRDefault="000E30FD" w:rsidP="004F3075">
            <w:pPr>
              <w:jc w:val="center"/>
              <w:rPr>
                <w:rFonts w:ascii="Sylfaen" w:hAnsi="Sylfaen"/>
                <w:sz w:val="18"/>
                <w:szCs w:val="18"/>
                <w:lang w:val="ka-GE"/>
              </w:rPr>
            </w:pPr>
            <w:r w:rsidRPr="000E30FD">
              <w:rPr>
                <w:rFonts w:ascii="Sylfaen" w:hAnsi="Sylfaen"/>
                <w:sz w:val="18"/>
                <w:szCs w:val="18"/>
                <w:lang w:val="ka-GE"/>
              </w:rPr>
              <w:t>კოდი</w:t>
            </w:r>
          </w:p>
          <w:p w:rsidR="000E30FD" w:rsidRPr="000E30FD" w:rsidRDefault="000E30FD" w:rsidP="004F3075">
            <w:pPr>
              <w:jc w:val="center"/>
              <w:rPr>
                <w:rFonts w:ascii="Sylfaen" w:hAnsi="Sylfaen"/>
              </w:rPr>
            </w:pPr>
          </w:p>
        </w:tc>
        <w:tc>
          <w:tcPr>
            <w:tcW w:w="5371" w:type="dxa"/>
            <w:gridSpan w:val="4"/>
            <w:vMerge w:val="restart"/>
            <w:vAlign w:val="center"/>
          </w:tcPr>
          <w:p w:rsidR="000E30FD" w:rsidRPr="000E30FD" w:rsidRDefault="000E30FD" w:rsidP="004F3075">
            <w:pPr>
              <w:ind w:left="-74" w:right="-135"/>
              <w:jc w:val="center"/>
              <w:rPr>
                <w:rFonts w:ascii="Sylfaen" w:hAnsi="Sylfaen"/>
              </w:rPr>
            </w:pPr>
          </w:p>
          <w:p w:rsidR="000E30FD" w:rsidRPr="000E30FD" w:rsidRDefault="000E30FD" w:rsidP="004F3075">
            <w:pPr>
              <w:ind w:left="-74" w:right="-135"/>
              <w:jc w:val="center"/>
              <w:rPr>
                <w:rFonts w:ascii="Sylfaen" w:hAnsi="Sylfaen"/>
                <w:b/>
                <w:color w:val="0070C0"/>
                <w:lang w:val="ka-G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0E30FD">
              <w:rPr>
                <w:rFonts w:ascii="Sylfaen" w:hAnsi="Sylfaen"/>
                <w:b/>
                <w:color w:val="0070C0"/>
                <w:lang w:val="ka-G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საგზაო ინფრასტრუქტურის მშენებლობა-რეაბილიტაცია და მოვლა-შენახვა</w:t>
            </w:r>
          </w:p>
          <w:p w:rsidR="000E30FD" w:rsidRPr="000E30FD" w:rsidRDefault="000E30FD" w:rsidP="004F3075">
            <w:pPr>
              <w:tabs>
                <w:tab w:val="left" w:pos="1305"/>
              </w:tabs>
              <w:jc w:val="center"/>
              <w:rPr>
                <w:rFonts w:ascii="Sylfaen" w:hAnsi="Sylfaen"/>
              </w:rPr>
            </w:pPr>
          </w:p>
          <w:p w:rsidR="000E30FD" w:rsidRPr="000E30FD" w:rsidRDefault="000E30FD" w:rsidP="004F3075">
            <w:pPr>
              <w:jc w:val="center"/>
              <w:rPr>
                <w:rFonts w:ascii="Sylfaen" w:hAnsi="Sylfaen"/>
              </w:rPr>
            </w:pPr>
          </w:p>
        </w:tc>
        <w:tc>
          <w:tcPr>
            <w:tcW w:w="2083" w:type="dxa"/>
            <w:vAlign w:val="center"/>
          </w:tcPr>
          <w:p w:rsidR="000E30FD" w:rsidRPr="000E30FD" w:rsidRDefault="000E30FD" w:rsidP="004F3075">
            <w:pPr>
              <w:jc w:val="center"/>
              <w:rPr>
                <w:rFonts w:ascii="Sylfaen" w:hAnsi="Sylfaen"/>
                <w:sz w:val="18"/>
                <w:szCs w:val="18"/>
                <w:lang w:val="ka-GE"/>
              </w:rPr>
            </w:pPr>
            <w:r w:rsidRPr="000E30FD">
              <w:rPr>
                <w:rFonts w:ascii="Sylfaen" w:hAnsi="Sylfaen"/>
                <w:sz w:val="18"/>
                <w:szCs w:val="18"/>
                <w:lang w:val="ka-GE"/>
              </w:rPr>
              <w:t>დაფინანასება (ათასი ლარი)</w:t>
            </w:r>
          </w:p>
          <w:p w:rsidR="000E30FD" w:rsidRPr="000E30FD" w:rsidRDefault="000E30FD" w:rsidP="004F3075">
            <w:pPr>
              <w:jc w:val="center"/>
              <w:rPr>
                <w:rFonts w:ascii="Sylfaen" w:hAnsi="Sylfaen"/>
                <w:sz w:val="18"/>
                <w:szCs w:val="18"/>
                <w:lang w:val="ka-GE"/>
              </w:rPr>
            </w:pPr>
          </w:p>
        </w:tc>
      </w:tr>
      <w:tr w:rsidR="000E30FD" w:rsidRPr="000E30FD" w:rsidTr="004F3075">
        <w:trPr>
          <w:trHeight w:val="309"/>
          <w:jc w:val="center"/>
        </w:trPr>
        <w:tc>
          <w:tcPr>
            <w:tcW w:w="2553" w:type="dxa"/>
            <w:vMerge/>
            <w:vAlign w:val="center"/>
          </w:tcPr>
          <w:p w:rsidR="000E30FD" w:rsidRPr="000E30FD" w:rsidRDefault="000E30FD" w:rsidP="004F3075">
            <w:pPr>
              <w:jc w:val="center"/>
              <w:rPr>
                <w:rFonts w:ascii="Sylfaen" w:hAnsi="Sylfaen"/>
              </w:rPr>
            </w:pPr>
          </w:p>
        </w:tc>
        <w:tc>
          <w:tcPr>
            <w:tcW w:w="968" w:type="dxa"/>
            <w:tcBorders>
              <w:bottom w:val="single" w:sz="4" w:space="0" w:color="auto"/>
            </w:tcBorders>
            <w:vAlign w:val="center"/>
          </w:tcPr>
          <w:p w:rsidR="000E30FD" w:rsidRPr="000E30FD" w:rsidRDefault="000E30FD" w:rsidP="004F3075">
            <w:pPr>
              <w:jc w:val="center"/>
              <w:rPr>
                <w:rFonts w:ascii="Sylfaen" w:hAnsi="Sylfaen"/>
              </w:rPr>
            </w:pPr>
            <w:r w:rsidRPr="000E30FD">
              <w:rPr>
                <w:rFonts w:ascii="Sylfaen" w:hAnsi="Sylfaen"/>
                <w:sz w:val="18"/>
                <w:szCs w:val="18"/>
                <w:lang w:val="ka-GE"/>
              </w:rPr>
              <w:t>02 01</w:t>
            </w:r>
          </w:p>
        </w:tc>
        <w:tc>
          <w:tcPr>
            <w:tcW w:w="5371" w:type="dxa"/>
            <w:gridSpan w:val="4"/>
            <w:vMerge/>
            <w:tcBorders>
              <w:bottom w:val="single" w:sz="4" w:space="0" w:color="auto"/>
            </w:tcBorders>
            <w:vAlign w:val="center"/>
          </w:tcPr>
          <w:p w:rsidR="000E30FD" w:rsidRPr="000E30FD" w:rsidRDefault="000E30FD" w:rsidP="004F3075">
            <w:pPr>
              <w:jc w:val="center"/>
              <w:rPr>
                <w:rFonts w:ascii="Sylfaen" w:hAnsi="Sylfaen"/>
              </w:rPr>
            </w:pPr>
          </w:p>
        </w:tc>
        <w:tc>
          <w:tcPr>
            <w:tcW w:w="2083" w:type="dxa"/>
            <w:vAlign w:val="center"/>
          </w:tcPr>
          <w:p w:rsidR="000E30FD" w:rsidRPr="000E30FD" w:rsidRDefault="009B2B50" w:rsidP="004F3075">
            <w:pPr>
              <w:jc w:val="center"/>
              <w:rPr>
                <w:rFonts w:ascii="Sylfaen" w:hAnsi="Sylfaen"/>
                <w:sz w:val="18"/>
                <w:szCs w:val="18"/>
              </w:rPr>
            </w:pPr>
            <w:r>
              <w:rPr>
                <w:rFonts w:ascii="Sylfaen" w:hAnsi="Sylfaen"/>
                <w:sz w:val="18"/>
                <w:szCs w:val="18"/>
              </w:rPr>
              <w:t>5,887.2</w:t>
            </w:r>
          </w:p>
          <w:p w:rsidR="000E30FD" w:rsidRPr="000E30FD" w:rsidRDefault="000E30FD" w:rsidP="004F3075">
            <w:pPr>
              <w:jc w:val="center"/>
              <w:rPr>
                <w:rFonts w:ascii="Sylfaen" w:hAnsi="Sylfaen"/>
                <w:sz w:val="18"/>
                <w:szCs w:val="18"/>
                <w:lang w:val="ka-GE"/>
              </w:rPr>
            </w:pPr>
          </w:p>
        </w:tc>
      </w:tr>
      <w:tr w:rsidR="000E30FD" w:rsidRPr="000E30FD" w:rsidTr="004F3075">
        <w:trPr>
          <w:trHeight w:val="537"/>
          <w:jc w:val="center"/>
        </w:trPr>
        <w:tc>
          <w:tcPr>
            <w:tcW w:w="2553" w:type="dxa"/>
            <w:vAlign w:val="center"/>
          </w:tcPr>
          <w:p w:rsidR="000E30FD" w:rsidRPr="000E30FD" w:rsidRDefault="000E30FD" w:rsidP="004F3075">
            <w:pPr>
              <w:jc w:val="center"/>
              <w:rPr>
                <w:rFonts w:ascii="Sylfaen" w:hAnsi="Sylfaen"/>
                <w:sz w:val="20"/>
                <w:szCs w:val="18"/>
                <w:lang w:val="ka-GE"/>
              </w:rPr>
            </w:pPr>
            <w:r w:rsidRPr="000E30FD">
              <w:rPr>
                <w:rFonts w:ascii="Sylfaen" w:hAnsi="Sylfaen"/>
                <w:sz w:val="20"/>
                <w:szCs w:val="18"/>
                <w:lang w:val="ka-GE"/>
              </w:rPr>
              <w:t>პროგრამის განმახორციელებელი</w:t>
            </w:r>
          </w:p>
          <w:p w:rsidR="000E30FD" w:rsidRPr="000E30FD" w:rsidRDefault="000E30FD" w:rsidP="004F3075">
            <w:pPr>
              <w:jc w:val="center"/>
              <w:rPr>
                <w:rFonts w:ascii="Sylfaen" w:hAnsi="Sylfaen"/>
              </w:rPr>
            </w:pPr>
          </w:p>
        </w:tc>
        <w:tc>
          <w:tcPr>
            <w:tcW w:w="8422" w:type="dxa"/>
            <w:gridSpan w:val="6"/>
            <w:vAlign w:val="center"/>
          </w:tcPr>
          <w:p w:rsidR="000E30FD" w:rsidRPr="000E30FD" w:rsidRDefault="000E30FD" w:rsidP="004F3075">
            <w:pPr>
              <w:pBdr>
                <w:left w:val="single" w:sz="4" w:space="1" w:color="auto"/>
              </w:pBdr>
              <w:ind w:left="-90"/>
              <w:jc w:val="center"/>
              <w:rPr>
                <w:rFonts w:ascii="Sylfaen" w:hAnsi="Sylfaen"/>
                <w:sz w:val="20"/>
                <w:lang w:val="ka-GE"/>
              </w:rPr>
            </w:pPr>
            <w:r w:rsidRPr="000E30FD">
              <w:rPr>
                <w:rFonts w:ascii="Sylfaen" w:eastAsia="Sylfaen" w:hAnsi="Sylfaen"/>
                <w:lang w:val="ka-GE"/>
              </w:rPr>
              <w:t>ინფრასტრუქტურის და სივრცითი მოწყობის სამსახური</w:t>
            </w:r>
          </w:p>
          <w:p w:rsidR="000E30FD" w:rsidRPr="000E30FD" w:rsidRDefault="000E30FD" w:rsidP="004F3075">
            <w:pPr>
              <w:jc w:val="center"/>
              <w:rPr>
                <w:rFonts w:ascii="Sylfaen" w:hAnsi="Sylfaen"/>
              </w:rPr>
            </w:pPr>
          </w:p>
        </w:tc>
      </w:tr>
      <w:tr w:rsidR="000E30FD" w:rsidRPr="000E30FD" w:rsidTr="004F3075">
        <w:trPr>
          <w:trHeight w:val="578"/>
          <w:jc w:val="center"/>
        </w:trPr>
        <w:tc>
          <w:tcPr>
            <w:tcW w:w="2553" w:type="dxa"/>
            <w:vAlign w:val="center"/>
          </w:tcPr>
          <w:p w:rsidR="000E30FD" w:rsidRPr="000E30FD" w:rsidRDefault="000E30FD" w:rsidP="004F3075">
            <w:pPr>
              <w:jc w:val="center"/>
              <w:rPr>
                <w:rFonts w:ascii="Sylfaen" w:hAnsi="Sylfaen"/>
                <w:sz w:val="20"/>
                <w:szCs w:val="18"/>
                <w:lang w:val="ka-GE"/>
              </w:rPr>
            </w:pPr>
            <w:r w:rsidRPr="000E30FD">
              <w:rPr>
                <w:rFonts w:ascii="Sylfaen" w:hAnsi="Sylfaen"/>
                <w:sz w:val="20"/>
                <w:szCs w:val="18"/>
                <w:lang w:val="ka-GE"/>
              </w:rPr>
              <w:t>პროგრამის აღწერა</w:t>
            </w:r>
          </w:p>
          <w:p w:rsidR="000E30FD" w:rsidRPr="000E30FD" w:rsidRDefault="000E30FD" w:rsidP="004F3075">
            <w:pPr>
              <w:jc w:val="center"/>
              <w:rPr>
                <w:rFonts w:ascii="Sylfaen" w:hAnsi="Sylfaen"/>
              </w:rPr>
            </w:pPr>
          </w:p>
        </w:tc>
        <w:tc>
          <w:tcPr>
            <w:tcW w:w="8422" w:type="dxa"/>
            <w:gridSpan w:val="6"/>
            <w:vAlign w:val="center"/>
          </w:tcPr>
          <w:p w:rsidR="000E30FD" w:rsidRPr="000E30FD" w:rsidRDefault="000E30FD" w:rsidP="004F3075">
            <w:pPr>
              <w:jc w:val="both"/>
              <w:rPr>
                <w:rFonts w:ascii="Sylfaen" w:hAnsi="Sylfaen"/>
              </w:rPr>
            </w:pPr>
            <w:r w:rsidRPr="000E30FD">
              <w:rPr>
                <w:rFonts w:ascii="Sylfaen" w:eastAsia="Sylfaen" w:hAnsi="Sylfaen" w:cs="Arial"/>
                <w:sz w:val="20"/>
                <w:szCs w:val="18"/>
                <w:lang w:val="ka-GE"/>
              </w:rPr>
              <w:t>პროგრამის ფარგლებში ხორციელდება მუნიციპალიტეტში არსებული დაზიანებული და ამორტიზებული გზების და ტროტუარების კაპიტალური შეკეთება, შიდასასოფლო და შიდასაუბნე გზების ბეტონის საფარის მოწყობა, გრუნტის საფარის მოსწორება და მოხრეშვა. ბაღდათის მუნიციპალიტეტის სოფ. მეორე ობაჩში ე.წ ჭყეპნარას უბნის ს/გზის და ე.წ საბუკიას უბნის ს/გზის რეაბილიტაციის სამუშაოების ღირებულების თანადაფინანსება. პროექტების ძირითადი ნაწილი ხორციელდება რეგიონალური განვითარების ფონდიდან გამოყოფილი თანხები რომელმაც 2020 წელს 5628.7 ათასი ლარი შეადგინა. 2021 წლისთვის გამოყოფილი თანხა 5,438.0 ათასი ლარია</w:t>
            </w:r>
          </w:p>
        </w:tc>
      </w:tr>
      <w:tr w:rsidR="000E30FD" w:rsidRPr="000E30FD" w:rsidTr="004F3075">
        <w:trPr>
          <w:trHeight w:val="548"/>
          <w:jc w:val="center"/>
        </w:trPr>
        <w:tc>
          <w:tcPr>
            <w:tcW w:w="2553" w:type="dxa"/>
            <w:tcBorders>
              <w:bottom w:val="single" w:sz="4" w:space="0" w:color="auto"/>
            </w:tcBorders>
            <w:vAlign w:val="center"/>
          </w:tcPr>
          <w:p w:rsidR="000E30FD" w:rsidRPr="000E30FD" w:rsidRDefault="000E30FD" w:rsidP="004F3075">
            <w:pPr>
              <w:jc w:val="center"/>
              <w:rPr>
                <w:rFonts w:ascii="Sylfaen" w:hAnsi="Sylfaen"/>
                <w:sz w:val="24"/>
                <w:lang w:val="ka-GE"/>
              </w:rPr>
            </w:pPr>
            <w:r w:rsidRPr="000E30FD">
              <w:rPr>
                <w:rFonts w:ascii="Sylfaen" w:hAnsi="Sylfaen"/>
                <w:sz w:val="20"/>
                <w:szCs w:val="18"/>
                <w:lang w:val="ka-GE"/>
              </w:rPr>
              <w:t>პროგრამის საბოლოო მიზანი და მოსალოდნელი</w:t>
            </w:r>
            <w:r w:rsidRPr="000E30FD">
              <w:rPr>
                <w:rFonts w:ascii="Sylfaen" w:hAnsi="Sylfaen"/>
                <w:sz w:val="24"/>
                <w:lang w:val="ka-GE"/>
              </w:rPr>
              <w:t xml:space="preserve"> </w:t>
            </w:r>
            <w:r w:rsidRPr="000E30FD">
              <w:rPr>
                <w:rFonts w:ascii="Sylfaen" w:hAnsi="Sylfaen"/>
                <w:sz w:val="20"/>
                <w:szCs w:val="18"/>
                <w:lang w:val="ka-GE"/>
              </w:rPr>
              <w:t>შედეგი</w:t>
            </w:r>
          </w:p>
          <w:p w:rsidR="000E30FD" w:rsidRPr="000E30FD" w:rsidRDefault="000E30FD" w:rsidP="004F3075">
            <w:pPr>
              <w:ind w:firstLine="720"/>
              <w:jc w:val="center"/>
              <w:rPr>
                <w:rFonts w:ascii="Sylfaen" w:hAnsi="Sylfaen"/>
              </w:rPr>
            </w:pPr>
          </w:p>
        </w:tc>
        <w:tc>
          <w:tcPr>
            <w:tcW w:w="8422" w:type="dxa"/>
            <w:gridSpan w:val="6"/>
            <w:vAlign w:val="center"/>
          </w:tcPr>
          <w:p w:rsidR="000E30FD" w:rsidRPr="000E30FD" w:rsidRDefault="000E30FD" w:rsidP="004F3075">
            <w:pPr>
              <w:spacing w:line="267" w:lineRule="auto"/>
              <w:ind w:right="140" w:hanging="9"/>
              <w:jc w:val="both"/>
              <w:rPr>
                <w:rFonts w:ascii="Sylfaen" w:hAnsi="Sylfaen"/>
                <w:lang w:val="ka-GE"/>
              </w:rPr>
            </w:pPr>
            <w:r w:rsidRPr="000E30FD">
              <w:rPr>
                <w:rFonts w:ascii="Sylfaen" w:hAnsi="Sylfaen"/>
                <w:sz w:val="20"/>
                <w:lang w:val="ka-GE"/>
              </w:rPr>
              <w:t>პროგრამის მიზანია საავტომობილო გზებზე მგზავრთა შეუფერხებელი და უსაფრთხო გადაადგილების უზერუნველყოფა, გზების ტექნიკური მდგომარეობის გაუმჯობესება</w:t>
            </w:r>
          </w:p>
        </w:tc>
      </w:tr>
      <w:tr w:rsidR="000E30FD" w:rsidRPr="000E30FD" w:rsidTr="004F3075">
        <w:trPr>
          <w:trHeight w:val="786"/>
          <w:jc w:val="center"/>
        </w:trPr>
        <w:tc>
          <w:tcPr>
            <w:tcW w:w="2553" w:type="dxa"/>
            <w:vMerge w:val="restart"/>
            <w:vAlign w:val="center"/>
          </w:tcPr>
          <w:p w:rsidR="000E30FD" w:rsidRPr="000E30FD" w:rsidRDefault="000E30FD" w:rsidP="004F3075">
            <w:pPr>
              <w:jc w:val="center"/>
              <w:rPr>
                <w:rFonts w:ascii="Sylfaen" w:hAnsi="Sylfaen"/>
                <w:sz w:val="20"/>
                <w:lang w:val="ka-GE"/>
              </w:rPr>
            </w:pPr>
          </w:p>
          <w:p w:rsidR="000E30FD" w:rsidRPr="000E30FD" w:rsidRDefault="000E30FD" w:rsidP="004F3075">
            <w:pPr>
              <w:jc w:val="center"/>
              <w:rPr>
                <w:rFonts w:ascii="Sylfaen" w:hAnsi="Sylfaen"/>
                <w:sz w:val="20"/>
                <w:lang w:val="ka-GE"/>
              </w:rPr>
            </w:pPr>
          </w:p>
          <w:p w:rsidR="000E30FD" w:rsidRPr="000E30FD" w:rsidRDefault="000E30FD" w:rsidP="004F3075">
            <w:pPr>
              <w:jc w:val="center"/>
              <w:rPr>
                <w:rFonts w:ascii="Sylfaen" w:hAnsi="Sylfaen"/>
                <w:sz w:val="20"/>
                <w:lang w:val="ka-GE"/>
              </w:rPr>
            </w:pPr>
          </w:p>
          <w:p w:rsidR="000E30FD" w:rsidRPr="000E30FD" w:rsidRDefault="000E30FD" w:rsidP="004F3075">
            <w:pPr>
              <w:jc w:val="center"/>
              <w:rPr>
                <w:rFonts w:ascii="Sylfaen" w:hAnsi="Sylfaen"/>
                <w:sz w:val="20"/>
                <w:lang w:val="ka-GE"/>
              </w:rPr>
            </w:pPr>
          </w:p>
          <w:p w:rsidR="000E30FD" w:rsidRPr="000E30FD" w:rsidRDefault="000E30FD" w:rsidP="004F3075">
            <w:pPr>
              <w:jc w:val="center"/>
              <w:rPr>
                <w:rFonts w:ascii="Sylfaen" w:hAnsi="Sylfaen"/>
                <w:sz w:val="20"/>
                <w:lang w:val="ka-GE"/>
              </w:rPr>
            </w:pPr>
          </w:p>
          <w:p w:rsidR="000E30FD" w:rsidRPr="000E30FD" w:rsidRDefault="000E30FD" w:rsidP="004F3075">
            <w:pPr>
              <w:jc w:val="center"/>
              <w:rPr>
                <w:rFonts w:ascii="Sylfaen" w:hAnsi="Sylfaen"/>
                <w:sz w:val="20"/>
                <w:lang w:val="ka-GE"/>
              </w:rPr>
            </w:pPr>
          </w:p>
          <w:p w:rsidR="000E30FD" w:rsidRPr="000E30FD" w:rsidRDefault="000E30FD" w:rsidP="004F3075">
            <w:pPr>
              <w:jc w:val="center"/>
              <w:rPr>
                <w:rFonts w:ascii="Sylfaen" w:hAnsi="Sylfaen"/>
                <w:sz w:val="20"/>
                <w:lang w:val="ka-GE"/>
              </w:rPr>
            </w:pPr>
            <w:r w:rsidRPr="000E30FD">
              <w:rPr>
                <w:rFonts w:ascii="Sylfaen" w:hAnsi="Sylfaen"/>
                <w:sz w:val="20"/>
                <w:lang w:val="ka-GE"/>
              </w:rPr>
              <w:t>მოსალოდნელი შედეგების შეფასების ინდიკატორ(ებ)ი</w:t>
            </w:r>
          </w:p>
          <w:p w:rsidR="000E30FD" w:rsidRPr="000E30FD" w:rsidRDefault="000E30FD" w:rsidP="004F3075">
            <w:pPr>
              <w:jc w:val="center"/>
              <w:rPr>
                <w:rFonts w:ascii="Sylfaen" w:hAnsi="Sylfaen"/>
              </w:rPr>
            </w:pPr>
          </w:p>
        </w:tc>
        <w:tc>
          <w:tcPr>
            <w:tcW w:w="968" w:type="dxa"/>
            <w:vAlign w:val="center"/>
          </w:tcPr>
          <w:p w:rsidR="000E30FD" w:rsidRPr="000E30FD" w:rsidRDefault="000E30FD" w:rsidP="004F3075">
            <w:pPr>
              <w:jc w:val="center"/>
              <w:rPr>
                <w:rFonts w:ascii="Sylfaen" w:hAnsi="Sylfaen"/>
                <w:sz w:val="18"/>
                <w:szCs w:val="18"/>
              </w:rPr>
            </w:pPr>
            <w:r w:rsidRPr="000E30FD">
              <w:rPr>
                <w:rFonts w:ascii="Sylfaen" w:hAnsi="Sylfaen"/>
                <w:sz w:val="18"/>
                <w:szCs w:val="18"/>
              </w:rPr>
              <w:t>№</w:t>
            </w:r>
          </w:p>
        </w:tc>
        <w:tc>
          <w:tcPr>
            <w:tcW w:w="1492" w:type="dxa"/>
            <w:vAlign w:val="center"/>
          </w:tcPr>
          <w:p w:rsidR="000E30FD" w:rsidRPr="000E30FD" w:rsidRDefault="000E30FD" w:rsidP="004F3075">
            <w:pPr>
              <w:jc w:val="center"/>
              <w:rPr>
                <w:rFonts w:ascii="Sylfaen" w:hAnsi="Sylfaen"/>
                <w:sz w:val="18"/>
                <w:szCs w:val="18"/>
                <w:lang w:val="ka-GE"/>
              </w:rPr>
            </w:pPr>
          </w:p>
          <w:p w:rsidR="000E30FD" w:rsidRPr="000E30FD" w:rsidRDefault="000E30FD" w:rsidP="004F3075">
            <w:pPr>
              <w:jc w:val="center"/>
              <w:rPr>
                <w:rFonts w:ascii="Sylfaen" w:hAnsi="Sylfaen"/>
                <w:sz w:val="18"/>
                <w:szCs w:val="18"/>
                <w:lang w:val="ka-GE"/>
              </w:rPr>
            </w:pPr>
            <w:r w:rsidRPr="000E30FD">
              <w:rPr>
                <w:rFonts w:ascii="Sylfaen" w:hAnsi="Sylfaen"/>
                <w:sz w:val="18"/>
                <w:szCs w:val="18"/>
                <w:lang w:val="ka-GE"/>
              </w:rPr>
              <w:t>ინდიკატორის აღწერა</w:t>
            </w:r>
          </w:p>
          <w:p w:rsidR="000E30FD" w:rsidRPr="000E30FD" w:rsidRDefault="000E30FD" w:rsidP="004F3075">
            <w:pPr>
              <w:jc w:val="center"/>
              <w:rPr>
                <w:rFonts w:ascii="Sylfaen" w:hAnsi="Sylfaen"/>
                <w:sz w:val="18"/>
                <w:szCs w:val="18"/>
              </w:rPr>
            </w:pPr>
          </w:p>
        </w:tc>
        <w:tc>
          <w:tcPr>
            <w:tcW w:w="1237" w:type="dxa"/>
            <w:vAlign w:val="center"/>
          </w:tcPr>
          <w:p w:rsidR="000E30FD" w:rsidRPr="000E30FD" w:rsidRDefault="000E30FD" w:rsidP="004F3075">
            <w:pPr>
              <w:jc w:val="center"/>
              <w:rPr>
                <w:rFonts w:ascii="Sylfaen" w:hAnsi="Sylfaen"/>
                <w:sz w:val="18"/>
                <w:szCs w:val="18"/>
              </w:rPr>
            </w:pPr>
          </w:p>
          <w:p w:rsidR="000E30FD" w:rsidRPr="000E30FD" w:rsidRDefault="000E30FD" w:rsidP="004F3075">
            <w:pPr>
              <w:jc w:val="center"/>
              <w:rPr>
                <w:rFonts w:ascii="Sylfaen" w:hAnsi="Sylfaen"/>
                <w:sz w:val="18"/>
                <w:szCs w:val="18"/>
                <w:lang w:val="ka-GE"/>
              </w:rPr>
            </w:pPr>
            <w:r w:rsidRPr="000E30FD">
              <w:rPr>
                <w:rFonts w:ascii="Sylfaen" w:hAnsi="Sylfaen"/>
                <w:sz w:val="18"/>
                <w:szCs w:val="18"/>
                <w:lang w:val="ka-GE"/>
              </w:rPr>
              <w:t>საბაზისო მაჩვენებელი</w:t>
            </w:r>
          </w:p>
          <w:p w:rsidR="000E30FD" w:rsidRPr="000E30FD" w:rsidRDefault="000E30FD" w:rsidP="004F3075">
            <w:pPr>
              <w:jc w:val="center"/>
              <w:rPr>
                <w:rFonts w:ascii="Sylfaen" w:hAnsi="Sylfaen"/>
                <w:sz w:val="18"/>
                <w:szCs w:val="18"/>
              </w:rPr>
            </w:pPr>
          </w:p>
        </w:tc>
        <w:tc>
          <w:tcPr>
            <w:tcW w:w="1320" w:type="dxa"/>
            <w:vAlign w:val="center"/>
          </w:tcPr>
          <w:p w:rsidR="000E30FD" w:rsidRPr="000E30FD" w:rsidRDefault="000E30FD" w:rsidP="004F3075">
            <w:pPr>
              <w:jc w:val="center"/>
              <w:rPr>
                <w:rFonts w:ascii="Sylfaen" w:hAnsi="Sylfaen"/>
                <w:sz w:val="18"/>
                <w:szCs w:val="18"/>
              </w:rPr>
            </w:pPr>
          </w:p>
          <w:p w:rsidR="000E30FD" w:rsidRPr="000E30FD" w:rsidRDefault="000E30FD" w:rsidP="004F3075">
            <w:pPr>
              <w:jc w:val="center"/>
              <w:rPr>
                <w:rFonts w:ascii="Sylfaen" w:hAnsi="Sylfaen"/>
                <w:sz w:val="18"/>
                <w:szCs w:val="18"/>
                <w:lang w:val="ka-GE"/>
              </w:rPr>
            </w:pPr>
            <w:r w:rsidRPr="000E30FD">
              <w:rPr>
                <w:rFonts w:ascii="Sylfaen" w:hAnsi="Sylfaen"/>
                <w:sz w:val="18"/>
                <w:szCs w:val="18"/>
                <w:lang w:val="ka-GE"/>
              </w:rPr>
              <w:t>მიზნობრივი მაჩვენებელი</w:t>
            </w:r>
          </w:p>
          <w:p w:rsidR="000E30FD" w:rsidRPr="000E30FD" w:rsidRDefault="000E30FD" w:rsidP="004F3075">
            <w:pPr>
              <w:jc w:val="center"/>
              <w:rPr>
                <w:rFonts w:ascii="Sylfaen" w:hAnsi="Sylfaen"/>
                <w:sz w:val="18"/>
                <w:szCs w:val="18"/>
              </w:rPr>
            </w:pPr>
          </w:p>
        </w:tc>
        <w:tc>
          <w:tcPr>
            <w:tcW w:w="1322" w:type="dxa"/>
            <w:vAlign w:val="center"/>
          </w:tcPr>
          <w:p w:rsidR="000E30FD" w:rsidRPr="000E30FD" w:rsidRDefault="000E30FD" w:rsidP="004F3075">
            <w:pPr>
              <w:jc w:val="center"/>
              <w:rPr>
                <w:rFonts w:ascii="Sylfaen" w:hAnsi="Sylfaen"/>
                <w:sz w:val="18"/>
                <w:szCs w:val="18"/>
              </w:rPr>
            </w:pPr>
          </w:p>
          <w:p w:rsidR="000E30FD" w:rsidRPr="000E30FD" w:rsidRDefault="000E30FD" w:rsidP="004F3075">
            <w:pPr>
              <w:jc w:val="center"/>
              <w:rPr>
                <w:rFonts w:ascii="Sylfaen" w:hAnsi="Sylfaen"/>
                <w:sz w:val="18"/>
                <w:szCs w:val="18"/>
                <w:lang w:val="ka-GE"/>
              </w:rPr>
            </w:pPr>
            <w:r w:rsidRPr="000E30FD">
              <w:rPr>
                <w:rFonts w:ascii="Sylfaen" w:hAnsi="Sylfaen"/>
                <w:sz w:val="18"/>
                <w:szCs w:val="18"/>
                <w:lang w:val="ka-GE"/>
              </w:rPr>
              <w:t>ცდომილება % (აღწერა)</w:t>
            </w:r>
          </w:p>
          <w:p w:rsidR="000E30FD" w:rsidRPr="000E30FD" w:rsidRDefault="000E30FD" w:rsidP="004F3075">
            <w:pPr>
              <w:jc w:val="center"/>
              <w:rPr>
                <w:rFonts w:ascii="Sylfaen" w:hAnsi="Sylfaen"/>
                <w:sz w:val="18"/>
                <w:szCs w:val="18"/>
              </w:rPr>
            </w:pPr>
          </w:p>
        </w:tc>
        <w:tc>
          <w:tcPr>
            <w:tcW w:w="2083" w:type="dxa"/>
            <w:vAlign w:val="center"/>
          </w:tcPr>
          <w:p w:rsidR="000E30FD" w:rsidRPr="000E30FD" w:rsidRDefault="000E30FD" w:rsidP="004F3075">
            <w:pPr>
              <w:jc w:val="center"/>
              <w:rPr>
                <w:rFonts w:ascii="Sylfaen" w:hAnsi="Sylfaen"/>
                <w:sz w:val="18"/>
                <w:szCs w:val="18"/>
                <w:lang w:val="ka-GE"/>
              </w:rPr>
            </w:pPr>
          </w:p>
          <w:p w:rsidR="000E30FD" w:rsidRPr="000E30FD" w:rsidRDefault="000E30FD" w:rsidP="004F3075">
            <w:pPr>
              <w:jc w:val="center"/>
              <w:rPr>
                <w:rFonts w:ascii="Sylfaen" w:hAnsi="Sylfaen"/>
                <w:sz w:val="18"/>
                <w:szCs w:val="18"/>
                <w:lang w:val="ka-GE"/>
              </w:rPr>
            </w:pPr>
          </w:p>
          <w:p w:rsidR="000E30FD" w:rsidRPr="000E30FD" w:rsidRDefault="000E30FD" w:rsidP="004F3075">
            <w:pPr>
              <w:jc w:val="center"/>
              <w:rPr>
                <w:rFonts w:ascii="Sylfaen" w:hAnsi="Sylfaen"/>
                <w:sz w:val="18"/>
                <w:szCs w:val="18"/>
                <w:lang w:val="ka-GE"/>
              </w:rPr>
            </w:pPr>
            <w:r w:rsidRPr="000E30FD">
              <w:rPr>
                <w:rFonts w:ascii="Sylfaen" w:hAnsi="Sylfaen"/>
                <w:sz w:val="18"/>
                <w:szCs w:val="18"/>
                <w:lang w:val="ka-GE"/>
              </w:rPr>
              <w:t>განმარტება</w:t>
            </w:r>
          </w:p>
          <w:p w:rsidR="000E30FD" w:rsidRPr="000E30FD" w:rsidRDefault="000E30FD" w:rsidP="004F3075">
            <w:pPr>
              <w:jc w:val="center"/>
              <w:rPr>
                <w:rFonts w:ascii="Sylfaen" w:hAnsi="Sylfaen"/>
                <w:sz w:val="18"/>
                <w:szCs w:val="18"/>
              </w:rPr>
            </w:pPr>
          </w:p>
        </w:tc>
      </w:tr>
      <w:tr w:rsidR="000E30FD" w:rsidRPr="000E30FD" w:rsidTr="004F3075">
        <w:trPr>
          <w:trHeight w:val="1056"/>
          <w:jc w:val="center"/>
        </w:trPr>
        <w:tc>
          <w:tcPr>
            <w:tcW w:w="2553" w:type="dxa"/>
            <w:vMerge/>
            <w:vAlign w:val="center"/>
          </w:tcPr>
          <w:p w:rsidR="000E30FD" w:rsidRPr="000E30FD" w:rsidRDefault="000E30FD" w:rsidP="004F3075">
            <w:pPr>
              <w:jc w:val="center"/>
              <w:rPr>
                <w:rFonts w:ascii="Sylfaen" w:hAnsi="Sylfaen"/>
              </w:rPr>
            </w:pPr>
          </w:p>
        </w:tc>
        <w:tc>
          <w:tcPr>
            <w:tcW w:w="968" w:type="dxa"/>
            <w:vAlign w:val="center"/>
          </w:tcPr>
          <w:p w:rsidR="000E30FD" w:rsidRPr="000E30FD" w:rsidRDefault="000E30FD" w:rsidP="004F3075">
            <w:pPr>
              <w:jc w:val="center"/>
              <w:rPr>
                <w:rFonts w:ascii="Sylfaen" w:hAnsi="Sylfaen"/>
                <w:sz w:val="18"/>
                <w:szCs w:val="18"/>
                <w:lang w:val="ka-GE"/>
              </w:rPr>
            </w:pPr>
          </w:p>
          <w:p w:rsidR="000E30FD" w:rsidRPr="000E30FD" w:rsidRDefault="000E30FD" w:rsidP="004F3075">
            <w:pPr>
              <w:jc w:val="center"/>
              <w:rPr>
                <w:rFonts w:ascii="Sylfaen" w:hAnsi="Sylfaen"/>
                <w:sz w:val="18"/>
                <w:szCs w:val="18"/>
                <w:lang w:val="ka-GE"/>
              </w:rPr>
            </w:pPr>
          </w:p>
          <w:p w:rsidR="000E30FD" w:rsidRPr="000E30FD" w:rsidRDefault="000E30FD" w:rsidP="004F3075">
            <w:pPr>
              <w:jc w:val="center"/>
              <w:rPr>
                <w:rFonts w:ascii="Sylfaen" w:hAnsi="Sylfaen"/>
                <w:sz w:val="18"/>
                <w:szCs w:val="18"/>
                <w:lang w:val="ka-GE"/>
              </w:rPr>
            </w:pPr>
          </w:p>
          <w:p w:rsidR="000E30FD" w:rsidRPr="000E30FD" w:rsidRDefault="000E30FD" w:rsidP="004F3075">
            <w:pPr>
              <w:jc w:val="center"/>
              <w:rPr>
                <w:rFonts w:ascii="Sylfaen" w:hAnsi="Sylfaen"/>
                <w:sz w:val="18"/>
                <w:szCs w:val="18"/>
                <w:lang w:val="ka-GE"/>
              </w:rPr>
            </w:pPr>
          </w:p>
          <w:p w:rsidR="000E30FD" w:rsidRPr="000E30FD" w:rsidRDefault="000E30FD" w:rsidP="004F3075">
            <w:pPr>
              <w:jc w:val="center"/>
              <w:rPr>
                <w:rFonts w:ascii="Sylfaen" w:hAnsi="Sylfaen"/>
                <w:sz w:val="18"/>
                <w:szCs w:val="18"/>
                <w:lang w:val="ka-GE"/>
              </w:rPr>
            </w:pPr>
          </w:p>
          <w:p w:rsidR="000E30FD" w:rsidRPr="000E30FD" w:rsidRDefault="000E30FD" w:rsidP="004F3075">
            <w:pPr>
              <w:jc w:val="center"/>
              <w:rPr>
                <w:rFonts w:ascii="Sylfaen" w:hAnsi="Sylfaen"/>
                <w:sz w:val="18"/>
                <w:szCs w:val="18"/>
                <w:lang w:val="ka-GE"/>
              </w:rPr>
            </w:pPr>
            <w:r w:rsidRPr="000E30FD">
              <w:rPr>
                <w:rFonts w:ascii="Sylfaen" w:hAnsi="Sylfaen"/>
                <w:sz w:val="18"/>
                <w:szCs w:val="18"/>
                <w:lang w:val="ka-GE"/>
              </w:rPr>
              <w:t>1</w:t>
            </w:r>
          </w:p>
        </w:tc>
        <w:tc>
          <w:tcPr>
            <w:tcW w:w="1492" w:type="dxa"/>
            <w:vAlign w:val="center"/>
          </w:tcPr>
          <w:p w:rsidR="000E30FD" w:rsidRPr="000E30FD" w:rsidRDefault="000E30FD" w:rsidP="004F3075">
            <w:pPr>
              <w:jc w:val="center"/>
              <w:rPr>
                <w:rFonts w:ascii="Sylfaen" w:hAnsi="Sylfaen"/>
                <w:sz w:val="18"/>
                <w:szCs w:val="18"/>
                <w:lang w:val="ka-GE"/>
              </w:rPr>
            </w:pPr>
            <w:r w:rsidRPr="000E30FD">
              <w:rPr>
                <w:rFonts w:ascii="Sylfaen" w:hAnsi="Sylfaen"/>
                <w:sz w:val="18"/>
                <w:szCs w:val="18"/>
                <w:lang w:val="ka-GE"/>
              </w:rPr>
              <w:t>რეაბილიტირებული ტროტუარების, ქუჩების და შიდასასოფლო გზების სიგრძე</w:t>
            </w:r>
          </w:p>
          <w:p w:rsidR="000E30FD" w:rsidRPr="000E30FD" w:rsidRDefault="000E30FD" w:rsidP="004F3075">
            <w:pPr>
              <w:jc w:val="center"/>
              <w:rPr>
                <w:rFonts w:ascii="Sylfaen" w:hAnsi="Sylfaen"/>
                <w:sz w:val="18"/>
                <w:szCs w:val="18"/>
              </w:rPr>
            </w:pPr>
          </w:p>
        </w:tc>
        <w:tc>
          <w:tcPr>
            <w:tcW w:w="1237" w:type="dxa"/>
            <w:vAlign w:val="center"/>
          </w:tcPr>
          <w:p w:rsidR="000E30FD" w:rsidRPr="000E30FD" w:rsidRDefault="000E30FD" w:rsidP="004F3075">
            <w:pPr>
              <w:jc w:val="center"/>
              <w:rPr>
                <w:rFonts w:ascii="Sylfaen" w:hAnsi="Sylfaen"/>
                <w:sz w:val="18"/>
                <w:lang w:val="ka-GE"/>
              </w:rPr>
            </w:pPr>
            <w:r w:rsidRPr="000E30FD">
              <w:rPr>
                <w:rFonts w:ascii="Sylfaen" w:hAnsi="Sylfaen"/>
                <w:sz w:val="18"/>
              </w:rPr>
              <w:t>10700</w:t>
            </w:r>
            <w:r w:rsidRPr="000E30FD">
              <w:rPr>
                <w:rFonts w:ascii="Sylfaen" w:hAnsi="Sylfaen"/>
                <w:sz w:val="18"/>
                <w:lang w:val="ka-GE"/>
              </w:rPr>
              <w:t>მ</w:t>
            </w:r>
          </w:p>
        </w:tc>
        <w:tc>
          <w:tcPr>
            <w:tcW w:w="1320" w:type="dxa"/>
            <w:vAlign w:val="center"/>
          </w:tcPr>
          <w:p w:rsidR="000E30FD" w:rsidRPr="000E30FD" w:rsidRDefault="000E30FD" w:rsidP="004F3075">
            <w:pPr>
              <w:jc w:val="center"/>
              <w:rPr>
                <w:rFonts w:ascii="Sylfaen" w:hAnsi="Sylfaen"/>
                <w:sz w:val="18"/>
              </w:rPr>
            </w:pPr>
            <w:r w:rsidRPr="000E30FD">
              <w:rPr>
                <w:rFonts w:ascii="Sylfaen" w:hAnsi="Sylfaen"/>
                <w:sz w:val="18"/>
              </w:rPr>
              <w:t xml:space="preserve">11000 </w:t>
            </w:r>
            <w:r w:rsidRPr="000E30FD">
              <w:rPr>
                <w:rFonts w:ascii="Sylfaen" w:hAnsi="Sylfaen" w:cs="Sylfaen"/>
                <w:sz w:val="18"/>
              </w:rPr>
              <w:t>მ</w:t>
            </w:r>
            <w:r w:rsidRPr="000E30FD">
              <w:rPr>
                <w:rFonts w:ascii="Sylfaen" w:hAnsi="Sylfaen"/>
                <w:sz w:val="18"/>
              </w:rPr>
              <w:t>.</w:t>
            </w:r>
          </w:p>
        </w:tc>
        <w:tc>
          <w:tcPr>
            <w:tcW w:w="1322" w:type="dxa"/>
            <w:vAlign w:val="center"/>
          </w:tcPr>
          <w:p w:rsidR="000E30FD" w:rsidRPr="000E30FD" w:rsidRDefault="000E30FD" w:rsidP="004F3075">
            <w:pPr>
              <w:jc w:val="center"/>
              <w:rPr>
                <w:rFonts w:ascii="Sylfaen" w:hAnsi="Sylfaen"/>
                <w:sz w:val="18"/>
              </w:rPr>
            </w:pPr>
            <w:r w:rsidRPr="000E30FD">
              <w:rPr>
                <w:rFonts w:ascii="Sylfaen" w:hAnsi="Sylfaen"/>
                <w:sz w:val="18"/>
              </w:rPr>
              <w:t>5%</w:t>
            </w:r>
          </w:p>
        </w:tc>
        <w:tc>
          <w:tcPr>
            <w:tcW w:w="2083" w:type="dxa"/>
            <w:vAlign w:val="center"/>
          </w:tcPr>
          <w:p w:rsidR="000E30FD" w:rsidRPr="000E30FD" w:rsidRDefault="000E30FD" w:rsidP="004F3075">
            <w:pPr>
              <w:jc w:val="center"/>
              <w:rPr>
                <w:rFonts w:ascii="Sylfaen" w:hAnsi="Sylfaen"/>
                <w:sz w:val="18"/>
              </w:rPr>
            </w:pPr>
            <w:r w:rsidRPr="000E30FD">
              <w:rPr>
                <w:rFonts w:ascii="Sylfaen" w:hAnsi="Sylfaen" w:cs="Sylfaen"/>
                <w:sz w:val="18"/>
              </w:rPr>
              <w:t>ცდომილება</w:t>
            </w:r>
            <w:r w:rsidRPr="000E30FD">
              <w:rPr>
                <w:rFonts w:ascii="Sylfaen" w:hAnsi="Sylfaen"/>
                <w:sz w:val="18"/>
              </w:rPr>
              <w:t xml:space="preserve"> </w:t>
            </w:r>
            <w:r w:rsidRPr="000E30FD">
              <w:rPr>
                <w:rFonts w:ascii="Sylfaen" w:hAnsi="Sylfaen" w:cs="Sylfaen"/>
                <w:sz w:val="18"/>
              </w:rPr>
              <w:t>შესაძლებელია</w:t>
            </w:r>
            <w:r w:rsidRPr="000E30FD">
              <w:rPr>
                <w:rFonts w:ascii="Sylfaen" w:hAnsi="Sylfaen"/>
                <w:sz w:val="18"/>
              </w:rPr>
              <w:t xml:space="preserve"> </w:t>
            </w:r>
            <w:r w:rsidRPr="000E30FD">
              <w:rPr>
                <w:rFonts w:ascii="Sylfaen" w:hAnsi="Sylfaen" w:cs="Sylfaen"/>
                <w:sz w:val="18"/>
              </w:rPr>
              <w:t>გამოიწვიოს</w:t>
            </w:r>
            <w:r w:rsidRPr="000E30FD">
              <w:rPr>
                <w:rFonts w:ascii="Sylfaen" w:hAnsi="Sylfaen"/>
                <w:sz w:val="18"/>
              </w:rPr>
              <w:t xml:space="preserve"> </w:t>
            </w:r>
            <w:r w:rsidRPr="000E30FD">
              <w:rPr>
                <w:rFonts w:ascii="Sylfaen" w:hAnsi="Sylfaen" w:cs="Sylfaen"/>
                <w:sz w:val="18"/>
              </w:rPr>
              <w:t>პოტენციური</w:t>
            </w:r>
            <w:r w:rsidRPr="000E30FD">
              <w:rPr>
                <w:rFonts w:ascii="Sylfaen" w:hAnsi="Sylfaen"/>
                <w:sz w:val="18"/>
              </w:rPr>
              <w:t xml:space="preserve"> </w:t>
            </w:r>
            <w:r w:rsidRPr="000E30FD">
              <w:rPr>
                <w:rFonts w:ascii="Sylfaen" w:hAnsi="Sylfaen" w:cs="Sylfaen"/>
                <w:sz w:val="18"/>
              </w:rPr>
              <w:t>მომწოდებლების</w:t>
            </w:r>
            <w:r w:rsidRPr="000E30FD">
              <w:rPr>
                <w:rFonts w:ascii="Sylfaen" w:hAnsi="Sylfaen"/>
                <w:sz w:val="18"/>
              </w:rPr>
              <w:t xml:space="preserve"> </w:t>
            </w:r>
            <w:r w:rsidRPr="000E30FD">
              <w:rPr>
                <w:rFonts w:ascii="Sylfaen" w:hAnsi="Sylfaen" w:cs="Sylfaen"/>
                <w:sz w:val="18"/>
              </w:rPr>
              <w:t>მიერ</w:t>
            </w:r>
            <w:r w:rsidRPr="000E30FD">
              <w:rPr>
                <w:rFonts w:ascii="Sylfaen" w:hAnsi="Sylfaen"/>
                <w:sz w:val="18"/>
              </w:rPr>
              <w:t xml:space="preserve"> </w:t>
            </w:r>
            <w:r w:rsidRPr="000E30FD">
              <w:rPr>
                <w:rFonts w:ascii="Sylfaen" w:hAnsi="Sylfaen" w:cs="Sylfaen"/>
                <w:sz w:val="18"/>
              </w:rPr>
              <w:t>სახელშეკრულებო</w:t>
            </w:r>
            <w:r w:rsidRPr="000E30FD">
              <w:rPr>
                <w:rFonts w:ascii="Sylfaen" w:hAnsi="Sylfaen"/>
                <w:sz w:val="18"/>
              </w:rPr>
              <w:t xml:space="preserve"> </w:t>
            </w:r>
            <w:r w:rsidRPr="000E30FD">
              <w:rPr>
                <w:rFonts w:ascii="Sylfaen" w:hAnsi="Sylfaen" w:cs="Sylfaen"/>
                <w:sz w:val="18"/>
              </w:rPr>
              <w:t>ვალდებულებების</w:t>
            </w:r>
            <w:r w:rsidRPr="000E30FD">
              <w:rPr>
                <w:rFonts w:ascii="Sylfaen" w:hAnsi="Sylfaen"/>
                <w:sz w:val="18"/>
              </w:rPr>
              <w:t xml:space="preserve"> </w:t>
            </w:r>
            <w:r w:rsidRPr="000E30FD">
              <w:rPr>
                <w:rFonts w:ascii="Sylfaen" w:hAnsi="Sylfaen" w:cs="Sylfaen"/>
                <w:sz w:val="18"/>
              </w:rPr>
              <w:t>არაჯეროვნად</w:t>
            </w:r>
            <w:r w:rsidRPr="000E30FD">
              <w:rPr>
                <w:rFonts w:ascii="Sylfaen" w:hAnsi="Sylfaen"/>
                <w:sz w:val="18"/>
              </w:rPr>
              <w:t xml:space="preserve"> </w:t>
            </w:r>
            <w:r w:rsidRPr="000E30FD">
              <w:rPr>
                <w:rFonts w:ascii="Sylfaen" w:hAnsi="Sylfaen" w:cs="Sylfaen"/>
                <w:sz w:val="18"/>
              </w:rPr>
              <w:t>შესრულებამ</w:t>
            </w:r>
            <w:r w:rsidRPr="000E30FD">
              <w:rPr>
                <w:rFonts w:ascii="Sylfaen" w:hAnsi="Sylfaen"/>
                <w:sz w:val="18"/>
              </w:rPr>
              <w:t>.</w:t>
            </w:r>
          </w:p>
        </w:tc>
      </w:tr>
      <w:tr w:rsidR="000E30FD" w:rsidRPr="000E30FD" w:rsidTr="004F3075">
        <w:trPr>
          <w:trHeight w:val="637"/>
          <w:jc w:val="center"/>
        </w:trPr>
        <w:tc>
          <w:tcPr>
            <w:tcW w:w="2553" w:type="dxa"/>
            <w:vMerge/>
            <w:tcBorders>
              <w:bottom w:val="nil"/>
            </w:tcBorders>
            <w:vAlign w:val="center"/>
          </w:tcPr>
          <w:p w:rsidR="000E30FD" w:rsidRPr="000E30FD" w:rsidRDefault="000E30FD" w:rsidP="004F3075">
            <w:pPr>
              <w:jc w:val="center"/>
              <w:rPr>
                <w:rFonts w:ascii="Sylfaen" w:hAnsi="Sylfaen"/>
              </w:rPr>
            </w:pPr>
          </w:p>
        </w:tc>
        <w:tc>
          <w:tcPr>
            <w:tcW w:w="968" w:type="dxa"/>
            <w:vAlign w:val="center"/>
          </w:tcPr>
          <w:p w:rsidR="000E30FD" w:rsidRPr="000E30FD" w:rsidRDefault="000E30FD" w:rsidP="004F3075">
            <w:pPr>
              <w:jc w:val="center"/>
              <w:rPr>
                <w:rFonts w:ascii="Sylfaen" w:hAnsi="Sylfaen"/>
                <w:sz w:val="18"/>
                <w:szCs w:val="18"/>
                <w:lang w:val="ka-GE"/>
              </w:rPr>
            </w:pPr>
            <w:r w:rsidRPr="000E30FD">
              <w:rPr>
                <w:rFonts w:ascii="Sylfaen" w:hAnsi="Sylfaen"/>
                <w:sz w:val="18"/>
                <w:szCs w:val="18"/>
                <w:lang w:val="ka-GE"/>
              </w:rPr>
              <w:t>2</w:t>
            </w:r>
          </w:p>
        </w:tc>
        <w:tc>
          <w:tcPr>
            <w:tcW w:w="1492" w:type="dxa"/>
            <w:vAlign w:val="center"/>
          </w:tcPr>
          <w:p w:rsidR="000E30FD" w:rsidRPr="000E30FD" w:rsidRDefault="000E30FD" w:rsidP="004F3075">
            <w:pPr>
              <w:jc w:val="center"/>
              <w:rPr>
                <w:rFonts w:ascii="Sylfaen" w:hAnsi="Sylfaen"/>
                <w:sz w:val="18"/>
                <w:szCs w:val="18"/>
                <w:lang w:val="ka-GE"/>
              </w:rPr>
            </w:pPr>
            <w:r w:rsidRPr="000E30FD">
              <w:rPr>
                <w:rFonts w:ascii="Sylfaen" w:hAnsi="Sylfaen"/>
                <w:sz w:val="18"/>
                <w:szCs w:val="18"/>
                <w:lang w:val="ka-GE"/>
              </w:rPr>
              <w:t>საქართველოში მოქმედ სტანდარტებთან შესაბამისობა</w:t>
            </w:r>
          </w:p>
        </w:tc>
        <w:tc>
          <w:tcPr>
            <w:tcW w:w="1237" w:type="dxa"/>
            <w:vAlign w:val="center"/>
          </w:tcPr>
          <w:p w:rsidR="000E30FD" w:rsidRPr="000E30FD" w:rsidRDefault="000E30FD" w:rsidP="004F3075">
            <w:pPr>
              <w:jc w:val="center"/>
              <w:rPr>
                <w:rFonts w:ascii="Sylfaen" w:hAnsi="Sylfaen"/>
                <w:sz w:val="18"/>
                <w:szCs w:val="18"/>
              </w:rPr>
            </w:pPr>
          </w:p>
        </w:tc>
        <w:tc>
          <w:tcPr>
            <w:tcW w:w="1320" w:type="dxa"/>
            <w:vAlign w:val="center"/>
          </w:tcPr>
          <w:p w:rsidR="000E30FD" w:rsidRPr="000E30FD" w:rsidRDefault="000E30FD" w:rsidP="004F3075">
            <w:pPr>
              <w:jc w:val="center"/>
              <w:rPr>
                <w:rFonts w:ascii="Sylfaen" w:hAnsi="Sylfaen"/>
                <w:sz w:val="18"/>
                <w:szCs w:val="18"/>
              </w:rPr>
            </w:pPr>
          </w:p>
        </w:tc>
        <w:tc>
          <w:tcPr>
            <w:tcW w:w="1322" w:type="dxa"/>
            <w:vAlign w:val="center"/>
          </w:tcPr>
          <w:p w:rsidR="000E30FD" w:rsidRPr="000E30FD" w:rsidRDefault="000E30FD" w:rsidP="004F3075">
            <w:pPr>
              <w:jc w:val="center"/>
              <w:rPr>
                <w:rFonts w:ascii="Sylfaen" w:hAnsi="Sylfaen"/>
                <w:sz w:val="18"/>
                <w:szCs w:val="18"/>
              </w:rPr>
            </w:pPr>
          </w:p>
        </w:tc>
        <w:tc>
          <w:tcPr>
            <w:tcW w:w="2083" w:type="dxa"/>
            <w:vAlign w:val="center"/>
          </w:tcPr>
          <w:p w:rsidR="000E30FD" w:rsidRPr="000E30FD" w:rsidRDefault="000E30FD" w:rsidP="004F3075">
            <w:pPr>
              <w:jc w:val="center"/>
              <w:rPr>
                <w:rFonts w:ascii="Sylfaen" w:hAnsi="Sylfaen"/>
                <w:sz w:val="18"/>
                <w:szCs w:val="18"/>
              </w:rPr>
            </w:pPr>
          </w:p>
        </w:tc>
      </w:tr>
      <w:tr w:rsidR="000E30FD" w:rsidRPr="000E30FD" w:rsidTr="004F3075">
        <w:trPr>
          <w:trHeight w:val="179"/>
          <w:jc w:val="center"/>
        </w:trPr>
        <w:tc>
          <w:tcPr>
            <w:tcW w:w="2553" w:type="dxa"/>
            <w:tcBorders>
              <w:top w:val="nil"/>
            </w:tcBorders>
            <w:vAlign w:val="center"/>
          </w:tcPr>
          <w:p w:rsidR="000E30FD" w:rsidRPr="000E30FD" w:rsidRDefault="000E30FD" w:rsidP="004F3075">
            <w:pPr>
              <w:jc w:val="center"/>
              <w:rPr>
                <w:rFonts w:ascii="Sylfaen" w:hAnsi="Sylfaen"/>
              </w:rPr>
            </w:pPr>
          </w:p>
        </w:tc>
        <w:tc>
          <w:tcPr>
            <w:tcW w:w="968" w:type="dxa"/>
            <w:vAlign w:val="center"/>
          </w:tcPr>
          <w:p w:rsidR="000E30FD" w:rsidRPr="000E30FD" w:rsidRDefault="000E30FD" w:rsidP="004F3075">
            <w:pPr>
              <w:jc w:val="center"/>
              <w:rPr>
                <w:rFonts w:ascii="Sylfaen" w:hAnsi="Sylfaen"/>
                <w:sz w:val="18"/>
                <w:szCs w:val="18"/>
                <w:lang w:val="ka-GE"/>
              </w:rPr>
            </w:pPr>
            <w:r w:rsidRPr="000E30FD">
              <w:rPr>
                <w:rFonts w:ascii="Sylfaen" w:hAnsi="Sylfaen"/>
                <w:sz w:val="18"/>
                <w:szCs w:val="18"/>
                <w:lang w:val="ka-GE"/>
              </w:rPr>
              <w:t>3</w:t>
            </w:r>
          </w:p>
        </w:tc>
        <w:tc>
          <w:tcPr>
            <w:tcW w:w="1492" w:type="dxa"/>
            <w:vAlign w:val="center"/>
          </w:tcPr>
          <w:p w:rsidR="000E30FD" w:rsidRPr="000E30FD" w:rsidRDefault="000E30FD" w:rsidP="004F3075">
            <w:pPr>
              <w:jc w:val="center"/>
              <w:rPr>
                <w:rFonts w:ascii="Sylfaen" w:hAnsi="Sylfaen"/>
                <w:sz w:val="18"/>
                <w:szCs w:val="18"/>
              </w:rPr>
            </w:pPr>
          </w:p>
        </w:tc>
        <w:tc>
          <w:tcPr>
            <w:tcW w:w="1237" w:type="dxa"/>
            <w:vAlign w:val="center"/>
          </w:tcPr>
          <w:p w:rsidR="000E30FD" w:rsidRPr="000E30FD" w:rsidRDefault="000E30FD" w:rsidP="004F3075">
            <w:pPr>
              <w:jc w:val="center"/>
              <w:rPr>
                <w:rFonts w:ascii="Sylfaen" w:hAnsi="Sylfaen"/>
                <w:sz w:val="18"/>
                <w:szCs w:val="18"/>
              </w:rPr>
            </w:pPr>
          </w:p>
        </w:tc>
        <w:tc>
          <w:tcPr>
            <w:tcW w:w="1320" w:type="dxa"/>
            <w:vAlign w:val="center"/>
          </w:tcPr>
          <w:p w:rsidR="000E30FD" w:rsidRPr="000E30FD" w:rsidRDefault="000E30FD" w:rsidP="004F3075">
            <w:pPr>
              <w:jc w:val="center"/>
              <w:rPr>
                <w:rFonts w:ascii="Sylfaen" w:hAnsi="Sylfaen"/>
                <w:sz w:val="18"/>
                <w:szCs w:val="18"/>
              </w:rPr>
            </w:pPr>
          </w:p>
        </w:tc>
        <w:tc>
          <w:tcPr>
            <w:tcW w:w="1322" w:type="dxa"/>
            <w:vAlign w:val="center"/>
          </w:tcPr>
          <w:p w:rsidR="000E30FD" w:rsidRPr="000E30FD" w:rsidRDefault="000E30FD" w:rsidP="004F3075">
            <w:pPr>
              <w:jc w:val="center"/>
              <w:rPr>
                <w:rFonts w:ascii="Sylfaen" w:hAnsi="Sylfaen"/>
                <w:sz w:val="18"/>
                <w:szCs w:val="18"/>
              </w:rPr>
            </w:pPr>
          </w:p>
        </w:tc>
        <w:tc>
          <w:tcPr>
            <w:tcW w:w="2083" w:type="dxa"/>
            <w:vAlign w:val="center"/>
          </w:tcPr>
          <w:p w:rsidR="000E30FD" w:rsidRPr="000E30FD" w:rsidRDefault="000E30FD" w:rsidP="004F3075">
            <w:pPr>
              <w:jc w:val="center"/>
              <w:rPr>
                <w:rFonts w:ascii="Sylfaen" w:hAnsi="Sylfaen"/>
                <w:sz w:val="18"/>
                <w:szCs w:val="18"/>
              </w:rPr>
            </w:pPr>
          </w:p>
        </w:tc>
      </w:tr>
    </w:tbl>
    <w:p w:rsidR="005631BE" w:rsidRPr="007657D7" w:rsidRDefault="005631BE" w:rsidP="005631BE">
      <w:pPr>
        <w:jc w:val="both"/>
        <w:rPr>
          <w:rFonts w:ascii="Sylfaen" w:hAnsi="Sylfaen"/>
          <w:lang w:val="ka-GE"/>
        </w:rPr>
      </w:pPr>
      <w:r w:rsidRPr="005631BE">
        <w:rPr>
          <w:rFonts w:ascii="Sylfaen" w:hAnsi="Sylfaen"/>
          <w:lang w:val="ka-GE"/>
        </w:rPr>
        <w:lastRenderedPageBreak/>
        <w:t>შედეგი:</w:t>
      </w:r>
      <w:r>
        <w:rPr>
          <w:rFonts w:ascii="Sylfaen" w:hAnsi="Sylfaen"/>
          <w:sz w:val="18"/>
          <w:szCs w:val="18"/>
          <w:lang w:val="ka-GE"/>
        </w:rPr>
        <w:t xml:space="preserve"> </w:t>
      </w:r>
      <w:r>
        <w:rPr>
          <w:rFonts w:ascii="Sylfaen" w:hAnsi="Sylfaen"/>
          <w:lang w:val="ka-GE"/>
        </w:rPr>
        <w:t>2021 წელს რეაბილიტირებულია 12673 მ ადგილობრივი მნიშვნელობის გზა. აღნიშნული გზების რეაბილიტაცია განხორციელდა საქართველოში მოქმედი სტანდარტების შესაბამისად, რასაც ადასტურებს სათანადო საექსპერტო დასკვნები.</w:t>
      </w:r>
    </w:p>
    <w:p w:rsidR="000E30FD" w:rsidRPr="000E30FD" w:rsidRDefault="000E30FD" w:rsidP="000E30FD">
      <w:pPr>
        <w:jc w:val="both"/>
        <w:rPr>
          <w:rFonts w:ascii="Sylfaen" w:hAnsi="Sylfaen"/>
          <w:lang w:val="ka-GE"/>
        </w:rPr>
      </w:pPr>
    </w:p>
    <w:tbl>
      <w:tblPr>
        <w:tblStyle w:val="TableGrid"/>
        <w:tblW w:w="11160" w:type="dxa"/>
        <w:jc w:val="center"/>
        <w:tblLayout w:type="fixed"/>
        <w:tblLook w:val="04A0" w:firstRow="1" w:lastRow="0" w:firstColumn="1" w:lastColumn="0" w:noHBand="0" w:noVBand="1"/>
      </w:tblPr>
      <w:tblGrid>
        <w:gridCol w:w="2610"/>
        <w:gridCol w:w="990"/>
        <w:gridCol w:w="1525"/>
        <w:gridCol w:w="1265"/>
        <w:gridCol w:w="1350"/>
        <w:gridCol w:w="1350"/>
        <w:gridCol w:w="2070"/>
      </w:tblGrid>
      <w:tr w:rsidR="000E30FD" w:rsidRPr="000E30FD" w:rsidTr="00D54DEE">
        <w:trPr>
          <w:trHeight w:val="440"/>
          <w:jc w:val="center"/>
        </w:trPr>
        <w:tc>
          <w:tcPr>
            <w:tcW w:w="2610" w:type="dxa"/>
            <w:vMerge w:val="restart"/>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ქვეპროგრამის დასახელება</w:t>
            </w:r>
          </w:p>
          <w:p w:rsidR="000E30FD" w:rsidRPr="000E30FD" w:rsidRDefault="000E30FD" w:rsidP="000E30FD">
            <w:pPr>
              <w:jc w:val="center"/>
              <w:rPr>
                <w:rFonts w:ascii="Sylfaen" w:hAnsi="Sylfaen"/>
                <w:sz w:val="18"/>
                <w:szCs w:val="18"/>
              </w:rPr>
            </w:pPr>
          </w:p>
        </w:tc>
        <w:tc>
          <w:tcPr>
            <w:tcW w:w="99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კოდი</w:t>
            </w:r>
          </w:p>
          <w:p w:rsidR="000E30FD" w:rsidRPr="000E30FD" w:rsidRDefault="000E30FD" w:rsidP="000E30FD">
            <w:pPr>
              <w:jc w:val="center"/>
              <w:rPr>
                <w:rFonts w:ascii="Sylfaen" w:hAnsi="Sylfaen"/>
                <w:sz w:val="18"/>
                <w:szCs w:val="18"/>
              </w:rPr>
            </w:pPr>
          </w:p>
        </w:tc>
        <w:tc>
          <w:tcPr>
            <w:tcW w:w="5490" w:type="dxa"/>
            <w:gridSpan w:val="4"/>
            <w:vMerge w:val="restart"/>
            <w:vAlign w:val="center"/>
          </w:tcPr>
          <w:p w:rsidR="000E30FD" w:rsidRPr="000E30FD" w:rsidRDefault="000E30FD" w:rsidP="000E30FD">
            <w:pPr>
              <w:ind w:left="-74" w:right="-135"/>
              <w:jc w:val="center"/>
              <w:rPr>
                <w:rFonts w:ascii="Sylfaen" w:hAnsi="Sylfaen"/>
                <w:sz w:val="18"/>
                <w:szCs w:val="18"/>
              </w:rPr>
            </w:pPr>
          </w:p>
          <w:p w:rsidR="000E30FD" w:rsidRPr="000E30FD" w:rsidRDefault="000E30FD" w:rsidP="000E30FD">
            <w:pPr>
              <w:ind w:left="-74" w:right="-135"/>
              <w:jc w:val="center"/>
              <w:rPr>
                <w:rFonts w:ascii="Sylfaen" w:hAnsi="Sylfaen"/>
                <w:b/>
                <w:sz w:val="18"/>
                <w:szCs w:val="18"/>
                <w:lang w:val="ka-GE"/>
              </w:rPr>
            </w:pPr>
            <w:r w:rsidRPr="000E30FD">
              <w:rPr>
                <w:rFonts w:ascii="Sylfaen" w:hAnsi="Sylfaen"/>
                <w:b/>
                <w:sz w:val="18"/>
                <w:szCs w:val="18"/>
                <w:lang w:val="ka-GE"/>
              </w:rPr>
              <w:t>ადგილობრივი მნიშვნელობის გზების რეაბილიტაცია</w:t>
            </w:r>
          </w:p>
          <w:p w:rsidR="000E30FD" w:rsidRPr="000E30FD" w:rsidRDefault="000E30FD" w:rsidP="000E30FD">
            <w:pPr>
              <w:tabs>
                <w:tab w:val="left" w:pos="1305"/>
              </w:tabs>
              <w:jc w:val="center"/>
              <w:rPr>
                <w:rFonts w:ascii="Sylfaen" w:hAnsi="Sylfaen"/>
                <w:sz w:val="18"/>
                <w:szCs w:val="18"/>
              </w:rPr>
            </w:pPr>
          </w:p>
          <w:p w:rsidR="000E30FD" w:rsidRPr="000E30FD" w:rsidRDefault="000E30FD" w:rsidP="000E30FD">
            <w:pPr>
              <w:jc w:val="center"/>
              <w:rPr>
                <w:rFonts w:ascii="Sylfaen" w:hAnsi="Sylfaen"/>
                <w:sz w:val="18"/>
                <w:szCs w:val="18"/>
              </w:rPr>
            </w:pPr>
          </w:p>
        </w:tc>
        <w:tc>
          <w:tcPr>
            <w:tcW w:w="207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დაფინანასება (ათასი ლარი)</w:t>
            </w:r>
          </w:p>
          <w:p w:rsidR="000E30FD" w:rsidRPr="000E30FD" w:rsidRDefault="000E30FD" w:rsidP="000E30FD">
            <w:pPr>
              <w:jc w:val="center"/>
              <w:rPr>
                <w:rFonts w:ascii="Sylfaen" w:hAnsi="Sylfaen"/>
                <w:sz w:val="18"/>
                <w:szCs w:val="18"/>
                <w:lang w:val="ka-GE"/>
              </w:rPr>
            </w:pPr>
          </w:p>
        </w:tc>
      </w:tr>
      <w:tr w:rsidR="000E30FD" w:rsidRPr="000E30FD" w:rsidTr="00D54DEE">
        <w:trPr>
          <w:trHeight w:val="467"/>
          <w:jc w:val="center"/>
        </w:trPr>
        <w:tc>
          <w:tcPr>
            <w:tcW w:w="2610" w:type="dxa"/>
            <w:vMerge/>
            <w:vAlign w:val="center"/>
          </w:tcPr>
          <w:p w:rsidR="000E30FD" w:rsidRPr="000E30FD" w:rsidRDefault="000E30FD" w:rsidP="000E30FD">
            <w:pPr>
              <w:jc w:val="center"/>
              <w:rPr>
                <w:rFonts w:ascii="Sylfaen" w:hAnsi="Sylfaen"/>
                <w:sz w:val="18"/>
                <w:szCs w:val="18"/>
              </w:rPr>
            </w:pPr>
          </w:p>
        </w:tc>
        <w:tc>
          <w:tcPr>
            <w:tcW w:w="990" w:type="dxa"/>
            <w:tcBorders>
              <w:bottom w:val="single" w:sz="4" w:space="0" w:color="auto"/>
            </w:tcBorders>
            <w:vAlign w:val="center"/>
          </w:tcPr>
          <w:p w:rsidR="000E30FD" w:rsidRPr="000E30FD" w:rsidRDefault="000E30FD" w:rsidP="000E30FD">
            <w:pPr>
              <w:jc w:val="center"/>
              <w:rPr>
                <w:rFonts w:ascii="Sylfaen" w:hAnsi="Sylfaen"/>
                <w:sz w:val="18"/>
                <w:szCs w:val="18"/>
              </w:rPr>
            </w:pPr>
            <w:r w:rsidRPr="000E30FD">
              <w:rPr>
                <w:rFonts w:ascii="Sylfaen" w:hAnsi="Sylfaen"/>
                <w:sz w:val="18"/>
                <w:szCs w:val="18"/>
                <w:lang w:val="ka-GE"/>
              </w:rPr>
              <w:t>02 01 02</w:t>
            </w:r>
          </w:p>
        </w:tc>
        <w:tc>
          <w:tcPr>
            <w:tcW w:w="5490" w:type="dxa"/>
            <w:gridSpan w:val="4"/>
            <w:vMerge/>
            <w:tcBorders>
              <w:bottom w:val="single" w:sz="4" w:space="0" w:color="auto"/>
            </w:tcBorders>
            <w:vAlign w:val="center"/>
          </w:tcPr>
          <w:p w:rsidR="000E30FD" w:rsidRPr="000E30FD" w:rsidRDefault="000E30FD" w:rsidP="000E30FD">
            <w:pPr>
              <w:jc w:val="center"/>
              <w:rPr>
                <w:rFonts w:ascii="Sylfaen" w:hAnsi="Sylfaen"/>
                <w:sz w:val="18"/>
                <w:szCs w:val="18"/>
              </w:rPr>
            </w:pPr>
          </w:p>
        </w:tc>
        <w:tc>
          <w:tcPr>
            <w:tcW w:w="2070" w:type="dxa"/>
            <w:vAlign w:val="center"/>
          </w:tcPr>
          <w:p w:rsidR="000E30FD" w:rsidRPr="000E30FD" w:rsidRDefault="00007E71" w:rsidP="000E30FD">
            <w:pPr>
              <w:jc w:val="center"/>
              <w:rPr>
                <w:rFonts w:ascii="Sylfaen" w:hAnsi="Sylfaen"/>
                <w:sz w:val="18"/>
                <w:szCs w:val="18"/>
                <w:lang w:val="ka-GE"/>
              </w:rPr>
            </w:pPr>
            <w:r>
              <w:rPr>
                <w:rFonts w:ascii="Sylfaen" w:hAnsi="Sylfaen"/>
                <w:sz w:val="18"/>
                <w:szCs w:val="18"/>
                <w:lang w:val="ka-GE"/>
              </w:rPr>
              <w:t>5,887.2</w:t>
            </w:r>
          </w:p>
          <w:p w:rsidR="000E30FD" w:rsidRPr="000E30FD" w:rsidRDefault="000E30FD" w:rsidP="000E30FD">
            <w:pPr>
              <w:jc w:val="center"/>
              <w:rPr>
                <w:rFonts w:ascii="Sylfaen" w:hAnsi="Sylfaen"/>
                <w:sz w:val="18"/>
                <w:szCs w:val="18"/>
                <w:lang w:val="ka-GE"/>
              </w:rPr>
            </w:pPr>
          </w:p>
        </w:tc>
      </w:tr>
      <w:tr w:rsidR="000E30FD" w:rsidRPr="000E30FD" w:rsidTr="00D54DEE">
        <w:trPr>
          <w:jc w:val="center"/>
        </w:trPr>
        <w:tc>
          <w:tcPr>
            <w:tcW w:w="261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ქვეპროგრამის განმახორციელებელი</w:t>
            </w:r>
          </w:p>
          <w:p w:rsidR="000E30FD" w:rsidRPr="000E30FD" w:rsidRDefault="000E30FD" w:rsidP="000E30FD">
            <w:pPr>
              <w:jc w:val="center"/>
              <w:rPr>
                <w:rFonts w:ascii="Sylfaen" w:hAnsi="Sylfaen"/>
                <w:sz w:val="18"/>
                <w:szCs w:val="18"/>
              </w:rPr>
            </w:pPr>
          </w:p>
        </w:tc>
        <w:tc>
          <w:tcPr>
            <w:tcW w:w="8550" w:type="dxa"/>
            <w:gridSpan w:val="6"/>
            <w:vAlign w:val="center"/>
          </w:tcPr>
          <w:p w:rsidR="000E30FD" w:rsidRPr="000E30FD" w:rsidRDefault="000E30FD" w:rsidP="000E30FD">
            <w:pPr>
              <w:pBdr>
                <w:left w:val="single" w:sz="4" w:space="1" w:color="auto"/>
              </w:pBdr>
              <w:ind w:left="-90"/>
              <w:jc w:val="center"/>
              <w:rPr>
                <w:rFonts w:ascii="Sylfaen" w:hAnsi="Sylfaen"/>
                <w:sz w:val="18"/>
                <w:szCs w:val="18"/>
                <w:lang w:val="ka-GE"/>
              </w:rPr>
            </w:pPr>
            <w:r w:rsidRPr="000E30FD">
              <w:rPr>
                <w:rFonts w:ascii="Sylfaen" w:eastAsia="Sylfaen" w:hAnsi="Sylfaen"/>
                <w:sz w:val="18"/>
                <w:szCs w:val="18"/>
                <w:lang w:val="ka-GE"/>
              </w:rPr>
              <w:t>ინფრასტრუქტურის და სივრცითი მოწყობის სამსახური</w:t>
            </w:r>
          </w:p>
          <w:p w:rsidR="000E30FD" w:rsidRPr="000E30FD" w:rsidRDefault="000E30FD" w:rsidP="000E30FD">
            <w:pPr>
              <w:jc w:val="center"/>
              <w:rPr>
                <w:rFonts w:ascii="Sylfaen" w:hAnsi="Sylfaen"/>
                <w:sz w:val="18"/>
                <w:szCs w:val="18"/>
              </w:rPr>
            </w:pPr>
          </w:p>
        </w:tc>
      </w:tr>
      <w:tr w:rsidR="000E30FD" w:rsidRPr="000E30FD" w:rsidTr="00D54DEE">
        <w:trPr>
          <w:trHeight w:val="872"/>
          <w:jc w:val="center"/>
        </w:trPr>
        <w:tc>
          <w:tcPr>
            <w:tcW w:w="261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ქვეპროგრამის აღწერა</w:t>
            </w:r>
          </w:p>
          <w:p w:rsidR="000E30FD" w:rsidRPr="000E30FD" w:rsidRDefault="000E30FD" w:rsidP="000E30FD">
            <w:pPr>
              <w:jc w:val="center"/>
              <w:rPr>
                <w:rFonts w:ascii="Sylfaen" w:hAnsi="Sylfaen"/>
                <w:sz w:val="18"/>
                <w:szCs w:val="18"/>
              </w:rPr>
            </w:pPr>
          </w:p>
        </w:tc>
        <w:tc>
          <w:tcPr>
            <w:tcW w:w="8550" w:type="dxa"/>
            <w:gridSpan w:val="6"/>
            <w:vAlign w:val="center"/>
          </w:tcPr>
          <w:p w:rsidR="000E30FD" w:rsidRPr="000E30FD" w:rsidRDefault="000E30FD" w:rsidP="000E30FD">
            <w:pPr>
              <w:jc w:val="both"/>
              <w:rPr>
                <w:rFonts w:ascii="Sylfaen" w:hAnsi="Sylfaen"/>
                <w:sz w:val="18"/>
                <w:szCs w:val="18"/>
              </w:rPr>
            </w:pPr>
            <w:r w:rsidRPr="000E30FD">
              <w:rPr>
                <w:rFonts w:ascii="Sylfaen" w:eastAsia="Sylfaen" w:hAnsi="Sylfaen" w:cs="Arial"/>
                <w:sz w:val="18"/>
                <w:szCs w:val="18"/>
                <w:lang w:val="ka-GE"/>
              </w:rPr>
              <w:t>პროგრამის ფარგლებში ხორციელდება მუნიციპალიტეტში არსებული დაზიანებული და ამორტიზებული გზების და ტროტუარების კაპიტალური შეკეთება, შიდასასოფლო და შიდასაუბნე გზების ბეტონის საფარის მოწყობა, გრუნტის საფარის მოსწორება და მოხრეშვა. პროექტების ძირითადი ნაწილი ხორციელდება რეგიონალური განვითარების ფონდიდან გამოყოფილი თანხები რომელმაც 2020 წელს 5628.7 ათასი ლარი შეადგინა. 2021 წლისთვის გამოყოფილი თანხა5,438.0ათასი ლარია</w:t>
            </w:r>
          </w:p>
        </w:tc>
      </w:tr>
      <w:tr w:rsidR="000E30FD" w:rsidRPr="000E30FD" w:rsidTr="00D54DEE">
        <w:trPr>
          <w:jc w:val="center"/>
        </w:trPr>
        <w:tc>
          <w:tcPr>
            <w:tcW w:w="2610" w:type="dxa"/>
            <w:tcBorders>
              <w:bottom w:val="single" w:sz="4" w:space="0" w:color="auto"/>
            </w:tcBorders>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ქვეპროგრამის საბოლოო მიზანი და მოსალოდნელი შედეგი</w:t>
            </w:r>
          </w:p>
          <w:p w:rsidR="000E30FD" w:rsidRPr="000E30FD" w:rsidRDefault="000E30FD" w:rsidP="000E30FD">
            <w:pPr>
              <w:ind w:firstLine="720"/>
              <w:jc w:val="center"/>
              <w:rPr>
                <w:rFonts w:ascii="Sylfaen" w:hAnsi="Sylfaen"/>
                <w:sz w:val="18"/>
                <w:szCs w:val="18"/>
              </w:rPr>
            </w:pPr>
          </w:p>
        </w:tc>
        <w:tc>
          <w:tcPr>
            <w:tcW w:w="8550" w:type="dxa"/>
            <w:gridSpan w:val="6"/>
            <w:vAlign w:val="center"/>
          </w:tcPr>
          <w:p w:rsidR="000E30FD" w:rsidRPr="000E30FD" w:rsidRDefault="000E30FD" w:rsidP="000E30FD">
            <w:pPr>
              <w:spacing w:line="267" w:lineRule="auto"/>
              <w:ind w:right="140" w:hanging="9"/>
              <w:jc w:val="both"/>
              <w:rPr>
                <w:rFonts w:ascii="Sylfaen" w:hAnsi="Sylfaen"/>
                <w:sz w:val="18"/>
                <w:szCs w:val="18"/>
                <w:lang w:val="ka-GE"/>
              </w:rPr>
            </w:pPr>
            <w:r w:rsidRPr="000E30FD">
              <w:rPr>
                <w:rFonts w:ascii="Sylfaen" w:hAnsi="Sylfaen"/>
                <w:sz w:val="18"/>
                <w:szCs w:val="18"/>
                <w:lang w:val="ka-GE"/>
              </w:rPr>
              <w:t>პროგრამის მიზანია საავტომობილო გზებზე მგზავრთა შეუფერხებელი და უსაფრთხო გადაადგილების უზერუნველყოფა, გზების ტექნიკური მდგომარეობის გაუმჯობესება</w:t>
            </w:r>
          </w:p>
        </w:tc>
      </w:tr>
      <w:tr w:rsidR="000E30FD" w:rsidRPr="000E30FD" w:rsidTr="00D54DEE">
        <w:trPr>
          <w:jc w:val="center"/>
        </w:trPr>
        <w:tc>
          <w:tcPr>
            <w:tcW w:w="2610" w:type="dxa"/>
            <w:vMerge w:val="restart"/>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მოსალოდნელი შედეგების შეფასების ინდიკატორ(ებ)ი</w:t>
            </w:r>
          </w:p>
          <w:p w:rsidR="000E30FD" w:rsidRPr="000E30FD" w:rsidRDefault="000E30FD" w:rsidP="000E30FD">
            <w:pPr>
              <w:jc w:val="center"/>
              <w:rPr>
                <w:rFonts w:ascii="Sylfaen" w:hAnsi="Sylfaen"/>
                <w:sz w:val="18"/>
                <w:szCs w:val="18"/>
              </w:rPr>
            </w:pPr>
          </w:p>
        </w:tc>
        <w:tc>
          <w:tcPr>
            <w:tcW w:w="990" w:type="dxa"/>
            <w:vAlign w:val="center"/>
          </w:tcPr>
          <w:p w:rsidR="000E30FD" w:rsidRPr="000E30FD" w:rsidRDefault="000E30FD" w:rsidP="000E30FD">
            <w:pPr>
              <w:jc w:val="center"/>
              <w:rPr>
                <w:rFonts w:ascii="Sylfaen" w:hAnsi="Sylfaen"/>
                <w:sz w:val="18"/>
                <w:szCs w:val="18"/>
              </w:rPr>
            </w:pPr>
            <w:r w:rsidRPr="000E30FD">
              <w:rPr>
                <w:rFonts w:ascii="Sylfaen" w:hAnsi="Sylfaen"/>
                <w:sz w:val="18"/>
                <w:szCs w:val="18"/>
              </w:rPr>
              <w:t>№</w:t>
            </w:r>
          </w:p>
        </w:tc>
        <w:tc>
          <w:tcPr>
            <w:tcW w:w="1525" w:type="dxa"/>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ინდიკატორის აღწერა</w:t>
            </w:r>
          </w:p>
          <w:p w:rsidR="000E30FD" w:rsidRPr="000E30FD" w:rsidRDefault="000E30FD" w:rsidP="000E30FD">
            <w:pPr>
              <w:jc w:val="center"/>
              <w:rPr>
                <w:rFonts w:ascii="Sylfaen" w:hAnsi="Sylfaen"/>
                <w:sz w:val="18"/>
                <w:szCs w:val="18"/>
              </w:rPr>
            </w:pPr>
          </w:p>
        </w:tc>
        <w:tc>
          <w:tcPr>
            <w:tcW w:w="1265" w:type="dxa"/>
            <w:vAlign w:val="center"/>
          </w:tcPr>
          <w:p w:rsidR="000E30FD" w:rsidRPr="000E30FD" w:rsidRDefault="000E30FD" w:rsidP="000E30FD">
            <w:pPr>
              <w:jc w:val="center"/>
              <w:rPr>
                <w:rFonts w:ascii="Sylfaen" w:hAnsi="Sylfaen"/>
                <w:sz w:val="18"/>
                <w:szCs w:val="18"/>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საბაზისო მაჩვენებელი</w:t>
            </w:r>
          </w:p>
          <w:p w:rsidR="000E30FD" w:rsidRPr="000E30FD" w:rsidRDefault="000E30FD" w:rsidP="000E30FD">
            <w:pPr>
              <w:jc w:val="center"/>
              <w:rPr>
                <w:rFonts w:ascii="Sylfaen" w:hAnsi="Sylfaen"/>
                <w:sz w:val="18"/>
                <w:szCs w:val="18"/>
              </w:rPr>
            </w:pPr>
          </w:p>
        </w:tc>
        <w:tc>
          <w:tcPr>
            <w:tcW w:w="1350" w:type="dxa"/>
            <w:vAlign w:val="center"/>
          </w:tcPr>
          <w:p w:rsidR="000E30FD" w:rsidRPr="000E30FD" w:rsidRDefault="000E30FD" w:rsidP="000E30FD">
            <w:pPr>
              <w:jc w:val="center"/>
              <w:rPr>
                <w:rFonts w:ascii="Sylfaen" w:hAnsi="Sylfaen"/>
                <w:sz w:val="18"/>
                <w:szCs w:val="18"/>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მიზნობრივი მაჩვენებელი</w:t>
            </w:r>
          </w:p>
          <w:p w:rsidR="000E30FD" w:rsidRPr="000E30FD" w:rsidRDefault="000E30FD" w:rsidP="000E30FD">
            <w:pPr>
              <w:jc w:val="center"/>
              <w:rPr>
                <w:rFonts w:ascii="Sylfaen" w:hAnsi="Sylfaen"/>
                <w:sz w:val="18"/>
                <w:szCs w:val="18"/>
              </w:rPr>
            </w:pPr>
          </w:p>
        </w:tc>
        <w:tc>
          <w:tcPr>
            <w:tcW w:w="1350" w:type="dxa"/>
            <w:vAlign w:val="center"/>
          </w:tcPr>
          <w:p w:rsidR="000E30FD" w:rsidRPr="000E30FD" w:rsidRDefault="000E30FD" w:rsidP="000E30FD">
            <w:pPr>
              <w:jc w:val="center"/>
              <w:rPr>
                <w:rFonts w:ascii="Sylfaen" w:hAnsi="Sylfaen"/>
                <w:sz w:val="18"/>
                <w:szCs w:val="18"/>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ცდომილება % (აღწერა)</w:t>
            </w:r>
          </w:p>
          <w:p w:rsidR="000E30FD" w:rsidRPr="000E30FD" w:rsidRDefault="000E30FD" w:rsidP="000E30FD">
            <w:pPr>
              <w:jc w:val="center"/>
              <w:rPr>
                <w:rFonts w:ascii="Sylfaen" w:hAnsi="Sylfaen"/>
                <w:sz w:val="18"/>
                <w:szCs w:val="18"/>
              </w:rPr>
            </w:pPr>
          </w:p>
        </w:tc>
        <w:tc>
          <w:tcPr>
            <w:tcW w:w="2070" w:type="dxa"/>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განმარტება</w:t>
            </w:r>
          </w:p>
          <w:p w:rsidR="000E30FD" w:rsidRPr="000E30FD" w:rsidRDefault="000E30FD" w:rsidP="000E30FD">
            <w:pPr>
              <w:jc w:val="center"/>
              <w:rPr>
                <w:rFonts w:ascii="Sylfaen" w:hAnsi="Sylfaen"/>
                <w:sz w:val="18"/>
                <w:szCs w:val="18"/>
              </w:rPr>
            </w:pPr>
          </w:p>
        </w:tc>
      </w:tr>
      <w:tr w:rsidR="000E30FD" w:rsidRPr="000E30FD" w:rsidTr="00D54DEE">
        <w:trPr>
          <w:trHeight w:val="1592"/>
          <w:jc w:val="center"/>
        </w:trPr>
        <w:tc>
          <w:tcPr>
            <w:tcW w:w="2610" w:type="dxa"/>
            <w:vMerge/>
            <w:vAlign w:val="center"/>
          </w:tcPr>
          <w:p w:rsidR="000E30FD" w:rsidRPr="000E30FD" w:rsidRDefault="000E30FD" w:rsidP="000E30FD">
            <w:pPr>
              <w:jc w:val="center"/>
              <w:rPr>
                <w:rFonts w:ascii="Sylfaen" w:hAnsi="Sylfaen"/>
              </w:rPr>
            </w:pPr>
          </w:p>
        </w:tc>
        <w:tc>
          <w:tcPr>
            <w:tcW w:w="990" w:type="dxa"/>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1</w:t>
            </w:r>
          </w:p>
        </w:tc>
        <w:tc>
          <w:tcPr>
            <w:tcW w:w="1525"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რეაბილიტირებული ტროტუარების, ქუჩების და შიდასასოფლო გზების სიგრძე</w:t>
            </w:r>
          </w:p>
          <w:p w:rsidR="000E30FD" w:rsidRPr="000E30FD" w:rsidRDefault="000E30FD" w:rsidP="000E30FD">
            <w:pPr>
              <w:jc w:val="center"/>
              <w:rPr>
                <w:rFonts w:ascii="Sylfaen" w:hAnsi="Sylfaen"/>
                <w:sz w:val="18"/>
                <w:szCs w:val="18"/>
              </w:rPr>
            </w:pPr>
          </w:p>
        </w:tc>
        <w:tc>
          <w:tcPr>
            <w:tcW w:w="1265" w:type="dxa"/>
            <w:vAlign w:val="center"/>
          </w:tcPr>
          <w:p w:rsidR="000E30FD" w:rsidRPr="000E30FD" w:rsidRDefault="000E30FD" w:rsidP="000E30FD">
            <w:pPr>
              <w:jc w:val="center"/>
              <w:rPr>
                <w:rFonts w:ascii="Sylfaen" w:hAnsi="Sylfaen"/>
                <w:sz w:val="18"/>
                <w:lang w:val="ka-GE"/>
              </w:rPr>
            </w:pPr>
            <w:r w:rsidRPr="000E30FD">
              <w:rPr>
                <w:rFonts w:ascii="Sylfaen" w:hAnsi="Sylfaen"/>
                <w:sz w:val="18"/>
              </w:rPr>
              <w:t>10700</w:t>
            </w:r>
            <w:r w:rsidRPr="000E30FD">
              <w:rPr>
                <w:rFonts w:ascii="Sylfaen" w:hAnsi="Sylfaen"/>
                <w:sz w:val="18"/>
                <w:lang w:val="ka-GE"/>
              </w:rPr>
              <w:t xml:space="preserve"> მ</w:t>
            </w:r>
          </w:p>
        </w:tc>
        <w:tc>
          <w:tcPr>
            <w:tcW w:w="1350" w:type="dxa"/>
            <w:vAlign w:val="center"/>
          </w:tcPr>
          <w:p w:rsidR="000E30FD" w:rsidRPr="000E30FD" w:rsidRDefault="000E30FD" w:rsidP="000E30FD">
            <w:pPr>
              <w:jc w:val="center"/>
              <w:rPr>
                <w:rFonts w:ascii="Sylfaen" w:hAnsi="Sylfaen"/>
                <w:sz w:val="18"/>
              </w:rPr>
            </w:pPr>
            <w:r w:rsidRPr="000E30FD">
              <w:rPr>
                <w:rFonts w:ascii="Sylfaen" w:hAnsi="Sylfaen"/>
                <w:sz w:val="18"/>
              </w:rPr>
              <w:t>1</w:t>
            </w:r>
            <w:r w:rsidRPr="000E30FD">
              <w:rPr>
                <w:rFonts w:ascii="Sylfaen" w:hAnsi="Sylfaen"/>
                <w:sz w:val="18"/>
                <w:lang w:val="ka-GE"/>
              </w:rPr>
              <w:t>1</w:t>
            </w:r>
            <w:r w:rsidRPr="000E30FD">
              <w:rPr>
                <w:rFonts w:ascii="Sylfaen" w:hAnsi="Sylfaen"/>
                <w:sz w:val="18"/>
              </w:rPr>
              <w:t xml:space="preserve">000 </w:t>
            </w:r>
            <w:r w:rsidRPr="000E30FD">
              <w:rPr>
                <w:rFonts w:ascii="Sylfaen" w:hAnsi="Sylfaen" w:cs="Sylfaen"/>
                <w:sz w:val="18"/>
              </w:rPr>
              <w:t>მ</w:t>
            </w:r>
            <w:r w:rsidRPr="000E30FD">
              <w:rPr>
                <w:rFonts w:ascii="Sylfaen" w:hAnsi="Sylfaen"/>
                <w:sz w:val="18"/>
              </w:rPr>
              <w:t>.</w:t>
            </w:r>
          </w:p>
        </w:tc>
        <w:tc>
          <w:tcPr>
            <w:tcW w:w="1350" w:type="dxa"/>
            <w:vAlign w:val="center"/>
          </w:tcPr>
          <w:p w:rsidR="000E30FD" w:rsidRPr="000E30FD" w:rsidRDefault="000E30FD" w:rsidP="000E30FD">
            <w:pPr>
              <w:jc w:val="center"/>
              <w:rPr>
                <w:rFonts w:ascii="Sylfaen" w:hAnsi="Sylfaen"/>
                <w:sz w:val="18"/>
              </w:rPr>
            </w:pPr>
            <w:r w:rsidRPr="000E30FD">
              <w:rPr>
                <w:rFonts w:ascii="Sylfaen" w:hAnsi="Sylfaen"/>
                <w:sz w:val="18"/>
              </w:rPr>
              <w:t>5%</w:t>
            </w:r>
          </w:p>
        </w:tc>
        <w:tc>
          <w:tcPr>
            <w:tcW w:w="2070" w:type="dxa"/>
            <w:vAlign w:val="center"/>
          </w:tcPr>
          <w:p w:rsidR="000E30FD" w:rsidRPr="000E30FD" w:rsidRDefault="000E30FD" w:rsidP="000E30FD">
            <w:pPr>
              <w:jc w:val="center"/>
              <w:rPr>
                <w:rFonts w:ascii="Sylfaen" w:hAnsi="Sylfaen"/>
                <w:sz w:val="18"/>
              </w:rPr>
            </w:pPr>
            <w:r w:rsidRPr="000E30FD">
              <w:rPr>
                <w:rFonts w:ascii="Sylfaen" w:hAnsi="Sylfaen" w:cs="Sylfaen"/>
                <w:sz w:val="18"/>
              </w:rPr>
              <w:t>ცდომილება</w:t>
            </w:r>
            <w:r w:rsidRPr="000E30FD">
              <w:rPr>
                <w:rFonts w:ascii="Sylfaen" w:hAnsi="Sylfaen"/>
                <w:sz w:val="18"/>
              </w:rPr>
              <w:t xml:space="preserve"> </w:t>
            </w:r>
            <w:r w:rsidRPr="000E30FD">
              <w:rPr>
                <w:rFonts w:ascii="Sylfaen" w:hAnsi="Sylfaen" w:cs="Sylfaen"/>
                <w:sz w:val="18"/>
              </w:rPr>
              <w:t>შესაძლებელია</w:t>
            </w:r>
            <w:r w:rsidRPr="000E30FD">
              <w:rPr>
                <w:rFonts w:ascii="Sylfaen" w:hAnsi="Sylfaen"/>
                <w:sz w:val="18"/>
              </w:rPr>
              <w:t xml:space="preserve"> </w:t>
            </w:r>
            <w:r w:rsidRPr="000E30FD">
              <w:rPr>
                <w:rFonts w:ascii="Sylfaen" w:hAnsi="Sylfaen" w:cs="Sylfaen"/>
                <w:sz w:val="18"/>
              </w:rPr>
              <w:t>გამოიწვიოს</w:t>
            </w:r>
            <w:r w:rsidRPr="000E30FD">
              <w:rPr>
                <w:rFonts w:ascii="Sylfaen" w:hAnsi="Sylfaen"/>
                <w:sz w:val="18"/>
              </w:rPr>
              <w:t xml:space="preserve"> </w:t>
            </w:r>
            <w:r w:rsidRPr="000E30FD">
              <w:rPr>
                <w:rFonts w:ascii="Sylfaen" w:hAnsi="Sylfaen" w:cs="Sylfaen"/>
                <w:sz w:val="18"/>
              </w:rPr>
              <w:t>პოტენციური</w:t>
            </w:r>
            <w:r w:rsidRPr="000E30FD">
              <w:rPr>
                <w:rFonts w:ascii="Sylfaen" w:hAnsi="Sylfaen"/>
                <w:sz w:val="18"/>
              </w:rPr>
              <w:t xml:space="preserve"> </w:t>
            </w:r>
            <w:r w:rsidRPr="000E30FD">
              <w:rPr>
                <w:rFonts w:ascii="Sylfaen" w:hAnsi="Sylfaen" w:cs="Sylfaen"/>
                <w:sz w:val="18"/>
              </w:rPr>
              <w:t>მომწოდებლების</w:t>
            </w:r>
            <w:r w:rsidRPr="000E30FD">
              <w:rPr>
                <w:rFonts w:ascii="Sylfaen" w:hAnsi="Sylfaen"/>
                <w:sz w:val="18"/>
              </w:rPr>
              <w:t xml:space="preserve"> </w:t>
            </w:r>
            <w:r w:rsidRPr="000E30FD">
              <w:rPr>
                <w:rFonts w:ascii="Sylfaen" w:hAnsi="Sylfaen" w:cs="Sylfaen"/>
                <w:sz w:val="18"/>
              </w:rPr>
              <w:t>მიერ</w:t>
            </w:r>
            <w:r w:rsidRPr="000E30FD">
              <w:rPr>
                <w:rFonts w:ascii="Sylfaen" w:hAnsi="Sylfaen"/>
                <w:sz w:val="18"/>
              </w:rPr>
              <w:t xml:space="preserve"> </w:t>
            </w:r>
            <w:r w:rsidRPr="000E30FD">
              <w:rPr>
                <w:rFonts w:ascii="Sylfaen" w:hAnsi="Sylfaen" w:cs="Sylfaen"/>
                <w:sz w:val="18"/>
              </w:rPr>
              <w:t>სახელშეკრულებო</w:t>
            </w:r>
            <w:r w:rsidRPr="000E30FD">
              <w:rPr>
                <w:rFonts w:ascii="Sylfaen" w:hAnsi="Sylfaen"/>
                <w:sz w:val="18"/>
              </w:rPr>
              <w:t xml:space="preserve"> </w:t>
            </w:r>
            <w:r w:rsidRPr="000E30FD">
              <w:rPr>
                <w:rFonts w:ascii="Sylfaen" w:hAnsi="Sylfaen" w:cs="Sylfaen"/>
                <w:sz w:val="18"/>
              </w:rPr>
              <w:t>ვალდებულებების</w:t>
            </w:r>
            <w:r w:rsidRPr="000E30FD">
              <w:rPr>
                <w:rFonts w:ascii="Sylfaen" w:hAnsi="Sylfaen"/>
                <w:sz w:val="18"/>
              </w:rPr>
              <w:t xml:space="preserve"> </w:t>
            </w:r>
            <w:r w:rsidRPr="000E30FD">
              <w:rPr>
                <w:rFonts w:ascii="Sylfaen" w:hAnsi="Sylfaen" w:cs="Sylfaen"/>
                <w:sz w:val="18"/>
              </w:rPr>
              <w:t>არაჯეროვნად</w:t>
            </w:r>
            <w:r w:rsidRPr="000E30FD">
              <w:rPr>
                <w:rFonts w:ascii="Sylfaen" w:hAnsi="Sylfaen"/>
                <w:sz w:val="18"/>
              </w:rPr>
              <w:t xml:space="preserve"> </w:t>
            </w:r>
            <w:r w:rsidRPr="000E30FD">
              <w:rPr>
                <w:rFonts w:ascii="Sylfaen" w:hAnsi="Sylfaen" w:cs="Sylfaen"/>
                <w:sz w:val="18"/>
              </w:rPr>
              <w:t>შესრულებამ</w:t>
            </w:r>
            <w:r w:rsidRPr="000E30FD">
              <w:rPr>
                <w:rFonts w:ascii="Sylfaen" w:hAnsi="Sylfaen"/>
                <w:sz w:val="18"/>
              </w:rPr>
              <w:t>.</w:t>
            </w:r>
          </w:p>
        </w:tc>
      </w:tr>
      <w:tr w:rsidR="000E30FD" w:rsidRPr="000E30FD" w:rsidTr="00D54DEE">
        <w:trPr>
          <w:jc w:val="center"/>
        </w:trPr>
        <w:tc>
          <w:tcPr>
            <w:tcW w:w="2610" w:type="dxa"/>
            <w:vMerge/>
            <w:tcBorders>
              <w:bottom w:val="nil"/>
            </w:tcBorders>
            <w:vAlign w:val="center"/>
          </w:tcPr>
          <w:p w:rsidR="000E30FD" w:rsidRPr="000E30FD" w:rsidRDefault="000E30FD" w:rsidP="000E30FD">
            <w:pPr>
              <w:jc w:val="center"/>
              <w:rPr>
                <w:rFonts w:ascii="Sylfaen" w:hAnsi="Sylfaen"/>
              </w:rPr>
            </w:pPr>
          </w:p>
        </w:tc>
        <w:tc>
          <w:tcPr>
            <w:tcW w:w="99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2</w:t>
            </w:r>
          </w:p>
        </w:tc>
        <w:tc>
          <w:tcPr>
            <w:tcW w:w="1525"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საქართველოში მოქმედ სტანდარტებთან შესაბამისობა</w:t>
            </w:r>
          </w:p>
        </w:tc>
        <w:tc>
          <w:tcPr>
            <w:tcW w:w="1265" w:type="dxa"/>
            <w:vAlign w:val="center"/>
          </w:tcPr>
          <w:p w:rsidR="000E30FD" w:rsidRPr="000E30FD" w:rsidRDefault="000E30FD" w:rsidP="000E30FD">
            <w:pPr>
              <w:jc w:val="center"/>
              <w:rPr>
                <w:rFonts w:ascii="Sylfaen" w:hAnsi="Sylfaen"/>
                <w:sz w:val="18"/>
                <w:szCs w:val="18"/>
              </w:rPr>
            </w:pPr>
          </w:p>
        </w:tc>
        <w:tc>
          <w:tcPr>
            <w:tcW w:w="1350" w:type="dxa"/>
            <w:vAlign w:val="center"/>
          </w:tcPr>
          <w:p w:rsidR="000E30FD" w:rsidRPr="000E30FD" w:rsidRDefault="000E30FD" w:rsidP="000E30FD">
            <w:pPr>
              <w:jc w:val="center"/>
              <w:rPr>
                <w:rFonts w:ascii="Sylfaen" w:hAnsi="Sylfaen"/>
                <w:sz w:val="18"/>
                <w:szCs w:val="18"/>
              </w:rPr>
            </w:pPr>
          </w:p>
        </w:tc>
        <w:tc>
          <w:tcPr>
            <w:tcW w:w="1350" w:type="dxa"/>
            <w:vAlign w:val="center"/>
          </w:tcPr>
          <w:p w:rsidR="000E30FD" w:rsidRPr="000E30FD" w:rsidRDefault="000E30FD" w:rsidP="000E30FD">
            <w:pPr>
              <w:jc w:val="center"/>
              <w:rPr>
                <w:rFonts w:ascii="Sylfaen" w:hAnsi="Sylfaen"/>
                <w:sz w:val="18"/>
                <w:szCs w:val="18"/>
              </w:rPr>
            </w:pPr>
          </w:p>
        </w:tc>
        <w:tc>
          <w:tcPr>
            <w:tcW w:w="2070" w:type="dxa"/>
            <w:vAlign w:val="center"/>
          </w:tcPr>
          <w:p w:rsidR="000E30FD" w:rsidRPr="000E30FD" w:rsidRDefault="000E30FD" w:rsidP="000E30FD">
            <w:pPr>
              <w:jc w:val="center"/>
              <w:rPr>
                <w:rFonts w:ascii="Sylfaen" w:hAnsi="Sylfaen"/>
                <w:sz w:val="18"/>
                <w:szCs w:val="18"/>
              </w:rPr>
            </w:pPr>
          </w:p>
        </w:tc>
      </w:tr>
      <w:tr w:rsidR="000E30FD" w:rsidRPr="000E30FD" w:rsidTr="00D54DEE">
        <w:trPr>
          <w:jc w:val="center"/>
        </w:trPr>
        <w:tc>
          <w:tcPr>
            <w:tcW w:w="2610" w:type="dxa"/>
            <w:tcBorders>
              <w:top w:val="nil"/>
            </w:tcBorders>
            <w:vAlign w:val="center"/>
          </w:tcPr>
          <w:p w:rsidR="000E30FD" w:rsidRPr="000E30FD" w:rsidRDefault="000E30FD" w:rsidP="000E30FD">
            <w:pPr>
              <w:jc w:val="center"/>
              <w:rPr>
                <w:rFonts w:ascii="Sylfaen" w:hAnsi="Sylfaen"/>
              </w:rPr>
            </w:pPr>
          </w:p>
        </w:tc>
        <w:tc>
          <w:tcPr>
            <w:tcW w:w="99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3</w:t>
            </w:r>
          </w:p>
        </w:tc>
        <w:tc>
          <w:tcPr>
            <w:tcW w:w="1525" w:type="dxa"/>
            <w:vAlign w:val="center"/>
          </w:tcPr>
          <w:p w:rsidR="000E30FD" w:rsidRPr="000E30FD" w:rsidRDefault="000E30FD" w:rsidP="000E30FD">
            <w:pPr>
              <w:jc w:val="center"/>
              <w:rPr>
                <w:rFonts w:ascii="Sylfaen" w:hAnsi="Sylfaen"/>
                <w:sz w:val="18"/>
                <w:szCs w:val="18"/>
              </w:rPr>
            </w:pPr>
          </w:p>
        </w:tc>
        <w:tc>
          <w:tcPr>
            <w:tcW w:w="1265" w:type="dxa"/>
            <w:vAlign w:val="center"/>
          </w:tcPr>
          <w:p w:rsidR="000E30FD" w:rsidRPr="000E30FD" w:rsidRDefault="000E30FD" w:rsidP="000E30FD">
            <w:pPr>
              <w:jc w:val="center"/>
              <w:rPr>
                <w:rFonts w:ascii="Sylfaen" w:hAnsi="Sylfaen"/>
                <w:sz w:val="18"/>
                <w:szCs w:val="18"/>
              </w:rPr>
            </w:pPr>
          </w:p>
        </w:tc>
        <w:tc>
          <w:tcPr>
            <w:tcW w:w="1350" w:type="dxa"/>
            <w:vAlign w:val="center"/>
          </w:tcPr>
          <w:p w:rsidR="000E30FD" w:rsidRPr="000E30FD" w:rsidRDefault="000E30FD" w:rsidP="000E30FD">
            <w:pPr>
              <w:jc w:val="center"/>
              <w:rPr>
                <w:rFonts w:ascii="Sylfaen" w:hAnsi="Sylfaen"/>
                <w:sz w:val="18"/>
                <w:szCs w:val="18"/>
              </w:rPr>
            </w:pPr>
          </w:p>
        </w:tc>
        <w:tc>
          <w:tcPr>
            <w:tcW w:w="1350" w:type="dxa"/>
            <w:vAlign w:val="center"/>
          </w:tcPr>
          <w:p w:rsidR="000E30FD" w:rsidRPr="000E30FD" w:rsidRDefault="000E30FD" w:rsidP="000E30FD">
            <w:pPr>
              <w:jc w:val="center"/>
              <w:rPr>
                <w:rFonts w:ascii="Sylfaen" w:hAnsi="Sylfaen"/>
                <w:sz w:val="18"/>
                <w:szCs w:val="18"/>
              </w:rPr>
            </w:pPr>
          </w:p>
        </w:tc>
        <w:tc>
          <w:tcPr>
            <w:tcW w:w="2070" w:type="dxa"/>
            <w:vAlign w:val="center"/>
          </w:tcPr>
          <w:p w:rsidR="000E30FD" w:rsidRPr="000E30FD" w:rsidRDefault="000E30FD" w:rsidP="000E30FD">
            <w:pPr>
              <w:jc w:val="center"/>
              <w:rPr>
                <w:rFonts w:ascii="Sylfaen" w:hAnsi="Sylfaen"/>
                <w:sz w:val="18"/>
                <w:szCs w:val="18"/>
              </w:rPr>
            </w:pPr>
          </w:p>
        </w:tc>
      </w:tr>
    </w:tbl>
    <w:p w:rsidR="000E30FD" w:rsidRDefault="000E30FD" w:rsidP="000E30FD">
      <w:pPr>
        <w:jc w:val="both"/>
        <w:rPr>
          <w:rFonts w:ascii="Sylfaen" w:hAnsi="Sylfaen"/>
          <w:lang w:val="ka-GE"/>
        </w:rPr>
      </w:pPr>
    </w:p>
    <w:p w:rsidR="009A1808" w:rsidRPr="007657D7" w:rsidRDefault="009A1808" w:rsidP="009A1808">
      <w:pPr>
        <w:jc w:val="both"/>
        <w:rPr>
          <w:rFonts w:ascii="Sylfaen" w:hAnsi="Sylfaen"/>
          <w:lang w:val="ka-GE"/>
        </w:rPr>
      </w:pPr>
      <w:r>
        <w:rPr>
          <w:rFonts w:ascii="Sylfaen" w:hAnsi="Sylfaen"/>
          <w:lang w:val="ka-GE"/>
        </w:rPr>
        <w:t>შედეგი: 2021 წელს რეაბილიტირებულია 12673 მ ადგილობრივი მნიშვნელობის გზა. აღნიშნული გზების რეაბილიტაცია განხორციელდა საქართველოში მოქმედი სტანდარტების შესაბამისად, რასაც ადასტურებს სათანადო საექსპერტო დასკვნები.</w:t>
      </w:r>
    </w:p>
    <w:p w:rsidR="009A1808" w:rsidRPr="000E30FD" w:rsidRDefault="009A1808" w:rsidP="000E30FD">
      <w:pPr>
        <w:jc w:val="both"/>
        <w:rPr>
          <w:rFonts w:ascii="Sylfaen" w:hAnsi="Sylfaen"/>
          <w:lang w:val="ka-GE"/>
        </w:rPr>
      </w:pPr>
    </w:p>
    <w:p w:rsidR="000E30FD" w:rsidRPr="000E30FD" w:rsidRDefault="000E30FD" w:rsidP="000E30FD">
      <w:pPr>
        <w:jc w:val="both"/>
        <w:rPr>
          <w:rFonts w:ascii="Sylfaen" w:hAnsi="Sylfaen"/>
        </w:rPr>
      </w:pPr>
    </w:p>
    <w:p w:rsidR="000E30FD" w:rsidRPr="000E30FD" w:rsidRDefault="000E30FD" w:rsidP="000E30FD">
      <w:pPr>
        <w:jc w:val="both"/>
        <w:rPr>
          <w:rFonts w:ascii="Sylfaen" w:hAnsi="Sylfaen"/>
          <w:lang w:val="ka-GE"/>
        </w:rPr>
      </w:pPr>
    </w:p>
    <w:tbl>
      <w:tblPr>
        <w:tblStyle w:val="TableGrid"/>
        <w:tblW w:w="11160" w:type="dxa"/>
        <w:jc w:val="center"/>
        <w:tblLayout w:type="fixed"/>
        <w:tblLook w:val="04A0" w:firstRow="1" w:lastRow="0" w:firstColumn="1" w:lastColumn="0" w:noHBand="0" w:noVBand="1"/>
      </w:tblPr>
      <w:tblGrid>
        <w:gridCol w:w="2610"/>
        <w:gridCol w:w="990"/>
        <w:gridCol w:w="1525"/>
        <w:gridCol w:w="1265"/>
        <w:gridCol w:w="1350"/>
        <w:gridCol w:w="1350"/>
        <w:gridCol w:w="2070"/>
      </w:tblGrid>
      <w:tr w:rsidR="000E30FD" w:rsidRPr="000E30FD" w:rsidTr="00D54DEE">
        <w:trPr>
          <w:trHeight w:val="440"/>
          <w:jc w:val="center"/>
        </w:trPr>
        <w:tc>
          <w:tcPr>
            <w:tcW w:w="2610" w:type="dxa"/>
            <w:vMerge w:val="restart"/>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lastRenderedPageBreak/>
              <w:t>პროგრამის დასახელება</w:t>
            </w:r>
          </w:p>
          <w:p w:rsidR="000E30FD" w:rsidRPr="000E30FD" w:rsidRDefault="000E30FD" w:rsidP="000E30FD">
            <w:pPr>
              <w:jc w:val="center"/>
              <w:rPr>
                <w:rFonts w:ascii="Sylfaen" w:hAnsi="Sylfaen"/>
                <w:sz w:val="18"/>
                <w:szCs w:val="18"/>
              </w:rPr>
            </w:pPr>
          </w:p>
        </w:tc>
        <w:tc>
          <w:tcPr>
            <w:tcW w:w="99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კოდი</w:t>
            </w:r>
          </w:p>
          <w:p w:rsidR="000E30FD" w:rsidRPr="000E30FD" w:rsidRDefault="000E30FD" w:rsidP="000E30FD">
            <w:pPr>
              <w:jc w:val="center"/>
              <w:rPr>
                <w:rFonts w:ascii="Sylfaen" w:hAnsi="Sylfaen"/>
                <w:sz w:val="18"/>
                <w:szCs w:val="18"/>
              </w:rPr>
            </w:pPr>
          </w:p>
        </w:tc>
        <w:tc>
          <w:tcPr>
            <w:tcW w:w="5490" w:type="dxa"/>
            <w:gridSpan w:val="4"/>
            <w:vMerge w:val="restart"/>
            <w:vAlign w:val="center"/>
          </w:tcPr>
          <w:p w:rsidR="000E30FD" w:rsidRPr="000E30FD" w:rsidRDefault="000E30FD" w:rsidP="000E30FD">
            <w:pPr>
              <w:ind w:left="-74" w:right="-135"/>
              <w:jc w:val="center"/>
              <w:rPr>
                <w:rFonts w:ascii="Sylfaen" w:hAnsi="Sylfaen"/>
                <w:sz w:val="18"/>
                <w:szCs w:val="18"/>
              </w:rPr>
            </w:pPr>
          </w:p>
          <w:p w:rsidR="000E30FD" w:rsidRPr="000E30FD" w:rsidRDefault="000E30FD" w:rsidP="000E30FD">
            <w:pPr>
              <w:ind w:left="-74" w:right="-135"/>
              <w:jc w:val="center"/>
              <w:rPr>
                <w:rFonts w:ascii="Sylfaen" w:hAnsi="Sylfaen"/>
                <w:b/>
                <w:color w:val="0070C0"/>
                <w:sz w:val="18"/>
                <w:szCs w:val="18"/>
                <w:lang w:val="ka-G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0E30FD">
              <w:rPr>
                <w:rFonts w:ascii="Sylfaen" w:hAnsi="Sylfaen"/>
                <w:b/>
                <w:color w:val="0070C0"/>
                <w:sz w:val="18"/>
                <w:szCs w:val="18"/>
                <w:lang w:val="ka-G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წყლის სისტემების განვითარება</w:t>
            </w:r>
          </w:p>
          <w:p w:rsidR="000E30FD" w:rsidRPr="000E30FD" w:rsidRDefault="000E30FD" w:rsidP="000E30FD">
            <w:pPr>
              <w:tabs>
                <w:tab w:val="left" w:pos="1305"/>
              </w:tabs>
              <w:jc w:val="center"/>
              <w:rPr>
                <w:rFonts w:ascii="Sylfaen" w:hAnsi="Sylfaen"/>
                <w:sz w:val="18"/>
                <w:szCs w:val="18"/>
              </w:rPr>
            </w:pPr>
          </w:p>
          <w:p w:rsidR="000E30FD" w:rsidRPr="000E30FD" w:rsidRDefault="000E30FD" w:rsidP="000E30FD">
            <w:pPr>
              <w:jc w:val="center"/>
              <w:rPr>
                <w:rFonts w:ascii="Sylfaen" w:hAnsi="Sylfaen"/>
                <w:sz w:val="18"/>
                <w:szCs w:val="18"/>
              </w:rPr>
            </w:pPr>
          </w:p>
        </w:tc>
        <w:tc>
          <w:tcPr>
            <w:tcW w:w="207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დაფინანასება (ათასი ლარი)</w:t>
            </w:r>
          </w:p>
          <w:p w:rsidR="000E30FD" w:rsidRPr="000E30FD" w:rsidRDefault="000E30FD" w:rsidP="000E30FD">
            <w:pPr>
              <w:jc w:val="center"/>
              <w:rPr>
                <w:rFonts w:ascii="Sylfaen" w:hAnsi="Sylfaen"/>
                <w:sz w:val="18"/>
                <w:szCs w:val="18"/>
                <w:lang w:val="ka-GE"/>
              </w:rPr>
            </w:pPr>
          </w:p>
        </w:tc>
      </w:tr>
      <w:tr w:rsidR="000E30FD" w:rsidRPr="000E30FD" w:rsidTr="00D54DEE">
        <w:trPr>
          <w:trHeight w:val="467"/>
          <w:jc w:val="center"/>
        </w:trPr>
        <w:tc>
          <w:tcPr>
            <w:tcW w:w="2610" w:type="dxa"/>
            <w:vMerge/>
            <w:vAlign w:val="center"/>
          </w:tcPr>
          <w:p w:rsidR="000E30FD" w:rsidRPr="000E30FD" w:rsidRDefault="000E30FD" w:rsidP="000E30FD">
            <w:pPr>
              <w:jc w:val="center"/>
              <w:rPr>
                <w:rFonts w:ascii="Sylfaen" w:hAnsi="Sylfaen"/>
                <w:sz w:val="18"/>
                <w:szCs w:val="18"/>
              </w:rPr>
            </w:pPr>
          </w:p>
        </w:tc>
        <w:tc>
          <w:tcPr>
            <w:tcW w:w="990" w:type="dxa"/>
            <w:tcBorders>
              <w:bottom w:val="single" w:sz="4" w:space="0" w:color="auto"/>
            </w:tcBorders>
            <w:vAlign w:val="center"/>
          </w:tcPr>
          <w:p w:rsidR="000E30FD" w:rsidRPr="000E30FD" w:rsidRDefault="000E30FD" w:rsidP="000E30FD">
            <w:pPr>
              <w:jc w:val="center"/>
              <w:rPr>
                <w:rFonts w:ascii="Sylfaen" w:hAnsi="Sylfaen"/>
                <w:sz w:val="18"/>
                <w:szCs w:val="18"/>
              </w:rPr>
            </w:pPr>
            <w:r w:rsidRPr="000E30FD">
              <w:rPr>
                <w:rFonts w:ascii="Sylfaen" w:hAnsi="Sylfaen"/>
                <w:sz w:val="18"/>
                <w:szCs w:val="18"/>
                <w:lang w:val="ka-GE"/>
              </w:rPr>
              <w:t>02 02</w:t>
            </w:r>
          </w:p>
        </w:tc>
        <w:tc>
          <w:tcPr>
            <w:tcW w:w="5490" w:type="dxa"/>
            <w:gridSpan w:val="4"/>
            <w:vMerge/>
            <w:tcBorders>
              <w:bottom w:val="single" w:sz="4" w:space="0" w:color="auto"/>
            </w:tcBorders>
            <w:vAlign w:val="center"/>
          </w:tcPr>
          <w:p w:rsidR="000E30FD" w:rsidRPr="000E30FD" w:rsidRDefault="000E30FD" w:rsidP="000E30FD">
            <w:pPr>
              <w:jc w:val="center"/>
              <w:rPr>
                <w:rFonts w:ascii="Sylfaen" w:hAnsi="Sylfaen"/>
                <w:sz w:val="18"/>
                <w:szCs w:val="18"/>
              </w:rPr>
            </w:pPr>
          </w:p>
        </w:tc>
        <w:tc>
          <w:tcPr>
            <w:tcW w:w="2070" w:type="dxa"/>
            <w:vAlign w:val="center"/>
          </w:tcPr>
          <w:p w:rsidR="000E30FD" w:rsidRPr="000E30FD" w:rsidRDefault="00BA0EFD" w:rsidP="000E30FD">
            <w:pPr>
              <w:jc w:val="center"/>
              <w:rPr>
                <w:rFonts w:ascii="Sylfaen" w:hAnsi="Sylfaen"/>
                <w:sz w:val="18"/>
                <w:szCs w:val="18"/>
                <w:lang w:val="ka-GE"/>
              </w:rPr>
            </w:pPr>
            <w:r>
              <w:rPr>
                <w:rFonts w:ascii="Sylfaen" w:hAnsi="Sylfaen"/>
                <w:sz w:val="18"/>
                <w:szCs w:val="18"/>
                <w:lang w:val="ka-GE"/>
              </w:rPr>
              <w:t>82.3</w:t>
            </w:r>
          </w:p>
          <w:p w:rsidR="000E30FD" w:rsidRPr="000E30FD" w:rsidRDefault="000E30FD" w:rsidP="000E30FD">
            <w:pPr>
              <w:jc w:val="center"/>
              <w:rPr>
                <w:rFonts w:ascii="Sylfaen" w:hAnsi="Sylfaen"/>
                <w:sz w:val="18"/>
                <w:szCs w:val="18"/>
                <w:lang w:val="ka-GE"/>
              </w:rPr>
            </w:pPr>
          </w:p>
        </w:tc>
      </w:tr>
      <w:tr w:rsidR="000E30FD" w:rsidRPr="000E30FD" w:rsidTr="00D54DEE">
        <w:trPr>
          <w:jc w:val="center"/>
        </w:trPr>
        <w:tc>
          <w:tcPr>
            <w:tcW w:w="261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პროგრამის განმახორციელებელი</w:t>
            </w:r>
          </w:p>
          <w:p w:rsidR="000E30FD" w:rsidRPr="000E30FD" w:rsidRDefault="000E30FD" w:rsidP="000E30FD">
            <w:pPr>
              <w:jc w:val="center"/>
              <w:rPr>
                <w:rFonts w:ascii="Sylfaen" w:hAnsi="Sylfaen"/>
                <w:sz w:val="18"/>
                <w:szCs w:val="18"/>
              </w:rPr>
            </w:pPr>
          </w:p>
        </w:tc>
        <w:tc>
          <w:tcPr>
            <w:tcW w:w="8550" w:type="dxa"/>
            <w:gridSpan w:val="6"/>
            <w:vAlign w:val="center"/>
          </w:tcPr>
          <w:p w:rsidR="000E30FD" w:rsidRPr="000E30FD" w:rsidRDefault="000E30FD" w:rsidP="000E30FD">
            <w:pPr>
              <w:pBdr>
                <w:left w:val="single" w:sz="4" w:space="1" w:color="auto"/>
              </w:pBdr>
              <w:ind w:left="-90"/>
              <w:jc w:val="center"/>
              <w:rPr>
                <w:rFonts w:ascii="Sylfaen" w:hAnsi="Sylfaen"/>
                <w:sz w:val="18"/>
                <w:szCs w:val="18"/>
                <w:lang w:val="ka-GE"/>
              </w:rPr>
            </w:pPr>
            <w:r w:rsidRPr="000E30FD">
              <w:rPr>
                <w:rFonts w:ascii="Sylfaen" w:eastAsia="Sylfaen" w:hAnsi="Sylfaen"/>
                <w:sz w:val="18"/>
                <w:szCs w:val="18"/>
                <w:lang w:val="ka-GE"/>
              </w:rPr>
              <w:t>ინფრასტრუქტურის და სივრცითი მოწყობის სამსახური, ა.(ა).პ „ბაღდათის კეთილმოწყობის, დასუფთავების და მუნიციპალური სერვისების გაერთიანება</w:t>
            </w:r>
          </w:p>
          <w:p w:rsidR="000E30FD" w:rsidRPr="000E30FD" w:rsidRDefault="000E30FD" w:rsidP="000E30FD">
            <w:pPr>
              <w:jc w:val="center"/>
              <w:rPr>
                <w:rFonts w:ascii="Sylfaen" w:hAnsi="Sylfaen"/>
                <w:sz w:val="18"/>
                <w:szCs w:val="18"/>
              </w:rPr>
            </w:pPr>
          </w:p>
        </w:tc>
      </w:tr>
      <w:tr w:rsidR="000E30FD" w:rsidRPr="000E30FD" w:rsidTr="00D54DEE">
        <w:trPr>
          <w:trHeight w:val="872"/>
          <w:jc w:val="center"/>
        </w:trPr>
        <w:tc>
          <w:tcPr>
            <w:tcW w:w="261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პროგრამის აღწერა</w:t>
            </w:r>
          </w:p>
          <w:p w:rsidR="000E30FD" w:rsidRPr="000E30FD" w:rsidRDefault="000E30FD" w:rsidP="000E30FD">
            <w:pPr>
              <w:jc w:val="center"/>
              <w:rPr>
                <w:rFonts w:ascii="Sylfaen" w:hAnsi="Sylfaen"/>
                <w:sz w:val="18"/>
                <w:szCs w:val="18"/>
              </w:rPr>
            </w:pPr>
          </w:p>
        </w:tc>
        <w:tc>
          <w:tcPr>
            <w:tcW w:w="8550" w:type="dxa"/>
            <w:gridSpan w:val="6"/>
            <w:vAlign w:val="center"/>
          </w:tcPr>
          <w:p w:rsidR="000E30FD" w:rsidRPr="000E30FD" w:rsidRDefault="000E30FD" w:rsidP="000E30FD">
            <w:pPr>
              <w:spacing w:line="267" w:lineRule="auto"/>
              <w:ind w:right="160" w:hanging="9"/>
              <w:jc w:val="both"/>
              <w:rPr>
                <w:rFonts w:ascii="Sylfaen" w:eastAsia="Sylfaen" w:hAnsi="Sylfaen" w:cs="Arial"/>
                <w:sz w:val="18"/>
                <w:szCs w:val="18"/>
                <w:lang w:val="ka-GE"/>
              </w:rPr>
            </w:pPr>
            <w:r w:rsidRPr="000E30FD">
              <w:rPr>
                <w:rFonts w:ascii="Sylfaen" w:eastAsia="Sylfaen" w:hAnsi="Sylfaen" w:cs="Arial"/>
                <w:sz w:val="18"/>
                <w:szCs w:val="18"/>
                <w:lang w:val="ka-GE"/>
              </w:rPr>
              <w:t>პროგრამის ფარგლებში ხორციელდება სანიაღვრე არხების და წყლის სისტემების მშენებლობა, რეაბილიტაცია და ექსპლოატაციასთან დაკავშირებული ღონისძიებები. მოიცავს როგორც არსებული სისტემის მოვლასა და რეაბილიტაციას ასევე ქსელის გაფართოებას, დაზიანებული ქსელის ნაწილის რეკონსტრუქციას, არსებული წყლის რეზერვუარების დაქლორვას</w:t>
            </w:r>
          </w:p>
          <w:p w:rsidR="000E30FD" w:rsidRPr="000E30FD" w:rsidRDefault="000E30FD" w:rsidP="000E30FD">
            <w:pPr>
              <w:jc w:val="both"/>
              <w:rPr>
                <w:rFonts w:ascii="Sylfaen" w:hAnsi="Sylfaen"/>
                <w:sz w:val="18"/>
                <w:szCs w:val="18"/>
              </w:rPr>
            </w:pPr>
          </w:p>
        </w:tc>
      </w:tr>
      <w:tr w:rsidR="000E30FD" w:rsidRPr="000E30FD" w:rsidTr="00D54DEE">
        <w:trPr>
          <w:jc w:val="center"/>
        </w:trPr>
        <w:tc>
          <w:tcPr>
            <w:tcW w:w="2610" w:type="dxa"/>
            <w:tcBorders>
              <w:bottom w:val="single" w:sz="4" w:space="0" w:color="auto"/>
            </w:tcBorders>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პროგრამის საბოლოო მიზანი და მოსალოდნელი შედეგი</w:t>
            </w:r>
          </w:p>
          <w:p w:rsidR="000E30FD" w:rsidRPr="000E30FD" w:rsidRDefault="000E30FD" w:rsidP="000E30FD">
            <w:pPr>
              <w:ind w:firstLine="720"/>
              <w:jc w:val="center"/>
              <w:rPr>
                <w:rFonts w:ascii="Sylfaen" w:hAnsi="Sylfaen"/>
                <w:sz w:val="18"/>
                <w:szCs w:val="18"/>
              </w:rPr>
            </w:pPr>
          </w:p>
        </w:tc>
        <w:tc>
          <w:tcPr>
            <w:tcW w:w="8550" w:type="dxa"/>
            <w:gridSpan w:val="6"/>
            <w:vAlign w:val="center"/>
          </w:tcPr>
          <w:p w:rsidR="000E30FD" w:rsidRPr="000E30FD" w:rsidRDefault="000E30FD" w:rsidP="000E30FD">
            <w:pPr>
              <w:spacing w:line="267" w:lineRule="auto"/>
              <w:ind w:right="140" w:hanging="9"/>
              <w:jc w:val="both"/>
              <w:rPr>
                <w:rFonts w:ascii="Sylfaen" w:hAnsi="Sylfaen"/>
                <w:sz w:val="18"/>
                <w:szCs w:val="18"/>
                <w:lang w:val="ka-GE"/>
              </w:rPr>
            </w:pPr>
            <w:r w:rsidRPr="000E30FD">
              <w:rPr>
                <w:rFonts w:ascii="Sylfaen" w:hAnsi="Sylfaen"/>
                <w:sz w:val="18"/>
                <w:szCs w:val="18"/>
                <w:lang w:val="ka-GE"/>
              </w:rPr>
              <w:t>პროგრამის მიზანია წყლის სისტემების და სანიაღვრე არხების გამართული ფუნქციონირება, სადრენაჟე ქსელის მოწესრიგება.</w:t>
            </w:r>
          </w:p>
        </w:tc>
      </w:tr>
      <w:tr w:rsidR="000E30FD" w:rsidRPr="000E30FD" w:rsidTr="00D54DEE">
        <w:trPr>
          <w:jc w:val="center"/>
        </w:trPr>
        <w:tc>
          <w:tcPr>
            <w:tcW w:w="2610" w:type="dxa"/>
            <w:vMerge w:val="restart"/>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მოსალოდნელი შედეგების შეფასების ინდიკატორ(ებ)ი</w:t>
            </w:r>
          </w:p>
          <w:p w:rsidR="000E30FD" w:rsidRPr="000E30FD" w:rsidRDefault="000E30FD" w:rsidP="000E30FD">
            <w:pPr>
              <w:jc w:val="center"/>
              <w:rPr>
                <w:rFonts w:ascii="Sylfaen" w:hAnsi="Sylfaen"/>
                <w:sz w:val="18"/>
                <w:szCs w:val="18"/>
              </w:rPr>
            </w:pPr>
          </w:p>
        </w:tc>
        <w:tc>
          <w:tcPr>
            <w:tcW w:w="990" w:type="dxa"/>
            <w:vAlign w:val="center"/>
          </w:tcPr>
          <w:p w:rsidR="000E30FD" w:rsidRPr="000E30FD" w:rsidRDefault="000E30FD" w:rsidP="000E30FD">
            <w:pPr>
              <w:jc w:val="center"/>
              <w:rPr>
                <w:rFonts w:ascii="Sylfaen" w:hAnsi="Sylfaen"/>
                <w:sz w:val="18"/>
                <w:szCs w:val="18"/>
              </w:rPr>
            </w:pPr>
            <w:r w:rsidRPr="000E30FD">
              <w:rPr>
                <w:rFonts w:ascii="Sylfaen" w:hAnsi="Sylfaen"/>
                <w:sz w:val="18"/>
                <w:szCs w:val="18"/>
              </w:rPr>
              <w:t>№</w:t>
            </w:r>
          </w:p>
        </w:tc>
        <w:tc>
          <w:tcPr>
            <w:tcW w:w="1525" w:type="dxa"/>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ინდიკატორის აღწერა</w:t>
            </w:r>
          </w:p>
          <w:p w:rsidR="000E30FD" w:rsidRPr="000E30FD" w:rsidRDefault="000E30FD" w:rsidP="000E30FD">
            <w:pPr>
              <w:jc w:val="center"/>
              <w:rPr>
                <w:rFonts w:ascii="Sylfaen" w:hAnsi="Sylfaen"/>
                <w:sz w:val="18"/>
                <w:szCs w:val="18"/>
              </w:rPr>
            </w:pPr>
          </w:p>
        </w:tc>
        <w:tc>
          <w:tcPr>
            <w:tcW w:w="1265" w:type="dxa"/>
            <w:vAlign w:val="center"/>
          </w:tcPr>
          <w:p w:rsidR="000E30FD" w:rsidRPr="000E30FD" w:rsidRDefault="000E30FD" w:rsidP="000E30FD">
            <w:pPr>
              <w:jc w:val="center"/>
              <w:rPr>
                <w:rFonts w:ascii="Sylfaen" w:hAnsi="Sylfaen"/>
                <w:sz w:val="18"/>
                <w:szCs w:val="18"/>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საბაზისო მაჩვენებელი</w:t>
            </w:r>
          </w:p>
          <w:p w:rsidR="000E30FD" w:rsidRPr="000E30FD" w:rsidRDefault="000E30FD" w:rsidP="000E30FD">
            <w:pPr>
              <w:jc w:val="center"/>
              <w:rPr>
                <w:rFonts w:ascii="Sylfaen" w:hAnsi="Sylfaen"/>
                <w:sz w:val="18"/>
                <w:szCs w:val="18"/>
              </w:rPr>
            </w:pPr>
          </w:p>
        </w:tc>
        <w:tc>
          <w:tcPr>
            <w:tcW w:w="1350" w:type="dxa"/>
            <w:vAlign w:val="center"/>
          </w:tcPr>
          <w:p w:rsidR="000E30FD" w:rsidRPr="000E30FD" w:rsidRDefault="000E30FD" w:rsidP="000E30FD">
            <w:pPr>
              <w:jc w:val="center"/>
              <w:rPr>
                <w:rFonts w:ascii="Sylfaen" w:hAnsi="Sylfaen"/>
                <w:sz w:val="18"/>
                <w:szCs w:val="18"/>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მიზნობრივი მაჩვენებელი</w:t>
            </w:r>
          </w:p>
          <w:p w:rsidR="000E30FD" w:rsidRPr="000E30FD" w:rsidRDefault="000E30FD" w:rsidP="000E30FD">
            <w:pPr>
              <w:jc w:val="center"/>
              <w:rPr>
                <w:rFonts w:ascii="Sylfaen" w:hAnsi="Sylfaen"/>
                <w:sz w:val="18"/>
                <w:szCs w:val="18"/>
              </w:rPr>
            </w:pPr>
          </w:p>
        </w:tc>
        <w:tc>
          <w:tcPr>
            <w:tcW w:w="1350" w:type="dxa"/>
            <w:vAlign w:val="center"/>
          </w:tcPr>
          <w:p w:rsidR="000E30FD" w:rsidRPr="000E30FD" w:rsidRDefault="000E30FD" w:rsidP="000E30FD">
            <w:pPr>
              <w:jc w:val="center"/>
              <w:rPr>
                <w:rFonts w:ascii="Sylfaen" w:hAnsi="Sylfaen"/>
                <w:sz w:val="18"/>
                <w:szCs w:val="18"/>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ცდომილება % (აღწერა)</w:t>
            </w:r>
          </w:p>
          <w:p w:rsidR="000E30FD" w:rsidRPr="000E30FD" w:rsidRDefault="000E30FD" w:rsidP="000E30FD">
            <w:pPr>
              <w:jc w:val="center"/>
              <w:rPr>
                <w:rFonts w:ascii="Sylfaen" w:hAnsi="Sylfaen"/>
                <w:sz w:val="18"/>
                <w:szCs w:val="18"/>
              </w:rPr>
            </w:pPr>
          </w:p>
        </w:tc>
        <w:tc>
          <w:tcPr>
            <w:tcW w:w="2070" w:type="dxa"/>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განმარტება</w:t>
            </w:r>
          </w:p>
          <w:p w:rsidR="000E30FD" w:rsidRPr="000E30FD" w:rsidRDefault="000E30FD" w:rsidP="000E30FD">
            <w:pPr>
              <w:jc w:val="center"/>
              <w:rPr>
                <w:rFonts w:ascii="Sylfaen" w:hAnsi="Sylfaen"/>
                <w:sz w:val="18"/>
                <w:szCs w:val="18"/>
              </w:rPr>
            </w:pPr>
          </w:p>
        </w:tc>
      </w:tr>
      <w:tr w:rsidR="000E30FD" w:rsidRPr="000E30FD" w:rsidTr="00D54DEE">
        <w:trPr>
          <w:trHeight w:val="1592"/>
          <w:jc w:val="center"/>
        </w:trPr>
        <w:tc>
          <w:tcPr>
            <w:tcW w:w="2610" w:type="dxa"/>
            <w:vMerge/>
            <w:vAlign w:val="center"/>
          </w:tcPr>
          <w:p w:rsidR="000E30FD" w:rsidRPr="000E30FD" w:rsidRDefault="000E30FD" w:rsidP="000E30FD">
            <w:pPr>
              <w:jc w:val="center"/>
              <w:rPr>
                <w:rFonts w:ascii="Sylfaen" w:hAnsi="Sylfaen"/>
                <w:sz w:val="18"/>
                <w:szCs w:val="18"/>
              </w:rPr>
            </w:pPr>
          </w:p>
        </w:tc>
        <w:tc>
          <w:tcPr>
            <w:tcW w:w="990" w:type="dxa"/>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1</w:t>
            </w:r>
          </w:p>
        </w:tc>
        <w:tc>
          <w:tcPr>
            <w:tcW w:w="1525" w:type="dxa"/>
            <w:vAlign w:val="center"/>
          </w:tcPr>
          <w:p w:rsidR="000E30FD" w:rsidRPr="000E30FD" w:rsidRDefault="000E30FD" w:rsidP="000E30FD">
            <w:pPr>
              <w:jc w:val="center"/>
              <w:rPr>
                <w:rFonts w:ascii="Sylfaen" w:hAnsi="Sylfaen"/>
                <w:sz w:val="18"/>
                <w:szCs w:val="18"/>
              </w:rPr>
            </w:pPr>
            <w:r w:rsidRPr="000E30FD">
              <w:rPr>
                <w:rFonts w:ascii="Sylfaen" w:hAnsi="Sylfaen"/>
                <w:sz w:val="18"/>
                <w:szCs w:val="18"/>
                <w:lang w:val="ka-GE"/>
              </w:rPr>
              <w:t>შეძენილი სასმელი წყლის მილების საერთო სიგრძე</w:t>
            </w:r>
          </w:p>
        </w:tc>
        <w:tc>
          <w:tcPr>
            <w:tcW w:w="1265"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rPr>
              <w:t xml:space="preserve">5700 </w:t>
            </w:r>
            <w:r w:rsidRPr="000E30FD">
              <w:rPr>
                <w:rFonts w:ascii="Sylfaen" w:hAnsi="Sylfaen"/>
                <w:sz w:val="18"/>
                <w:szCs w:val="18"/>
                <w:lang w:val="ka-GE"/>
              </w:rPr>
              <w:t>მ</w:t>
            </w:r>
          </w:p>
        </w:tc>
        <w:tc>
          <w:tcPr>
            <w:tcW w:w="135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6000 მ</w:t>
            </w:r>
          </w:p>
        </w:tc>
        <w:tc>
          <w:tcPr>
            <w:tcW w:w="1350" w:type="dxa"/>
            <w:vAlign w:val="center"/>
          </w:tcPr>
          <w:p w:rsidR="000E30FD" w:rsidRPr="000E30FD" w:rsidRDefault="000E30FD" w:rsidP="000E30FD">
            <w:pPr>
              <w:jc w:val="center"/>
              <w:rPr>
                <w:rFonts w:ascii="Sylfaen" w:hAnsi="Sylfaen"/>
                <w:sz w:val="18"/>
                <w:szCs w:val="18"/>
              </w:rPr>
            </w:pPr>
            <w:r w:rsidRPr="000E30FD">
              <w:rPr>
                <w:rFonts w:ascii="Sylfaen" w:hAnsi="Sylfaen"/>
                <w:sz w:val="18"/>
                <w:szCs w:val="18"/>
              </w:rPr>
              <w:t>5%</w:t>
            </w:r>
          </w:p>
        </w:tc>
        <w:tc>
          <w:tcPr>
            <w:tcW w:w="2070" w:type="dxa"/>
            <w:vAlign w:val="center"/>
          </w:tcPr>
          <w:p w:rsidR="000E30FD" w:rsidRPr="000E30FD" w:rsidRDefault="000E30FD" w:rsidP="000E30FD">
            <w:pPr>
              <w:jc w:val="center"/>
              <w:rPr>
                <w:rFonts w:ascii="Sylfaen" w:hAnsi="Sylfaen"/>
                <w:sz w:val="18"/>
                <w:szCs w:val="18"/>
              </w:rPr>
            </w:pPr>
          </w:p>
        </w:tc>
      </w:tr>
      <w:tr w:rsidR="000E30FD" w:rsidRPr="000E30FD" w:rsidTr="00D54DEE">
        <w:trPr>
          <w:jc w:val="center"/>
        </w:trPr>
        <w:tc>
          <w:tcPr>
            <w:tcW w:w="2610" w:type="dxa"/>
            <w:vMerge/>
            <w:tcBorders>
              <w:bottom w:val="nil"/>
            </w:tcBorders>
            <w:vAlign w:val="center"/>
          </w:tcPr>
          <w:p w:rsidR="000E30FD" w:rsidRPr="000E30FD" w:rsidRDefault="000E30FD" w:rsidP="000E30FD">
            <w:pPr>
              <w:jc w:val="center"/>
              <w:rPr>
                <w:rFonts w:ascii="Sylfaen" w:hAnsi="Sylfaen"/>
                <w:sz w:val="18"/>
                <w:szCs w:val="18"/>
              </w:rPr>
            </w:pPr>
          </w:p>
        </w:tc>
        <w:tc>
          <w:tcPr>
            <w:tcW w:w="99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2</w:t>
            </w:r>
          </w:p>
        </w:tc>
        <w:tc>
          <w:tcPr>
            <w:tcW w:w="1525"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გასუფთავებული სანიაღვრე მილების და კოლექტორები სიგრძე/რაოდენობა</w:t>
            </w:r>
          </w:p>
        </w:tc>
        <w:tc>
          <w:tcPr>
            <w:tcW w:w="1265"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2020 წლის გეგმიური მაჩვენებელია 14 კოლექტორი</w:t>
            </w:r>
          </w:p>
        </w:tc>
        <w:tc>
          <w:tcPr>
            <w:tcW w:w="135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14 კოლექტორი</w:t>
            </w:r>
          </w:p>
        </w:tc>
        <w:tc>
          <w:tcPr>
            <w:tcW w:w="1350" w:type="dxa"/>
            <w:vAlign w:val="center"/>
          </w:tcPr>
          <w:p w:rsidR="000E30FD" w:rsidRPr="000E30FD" w:rsidRDefault="000E30FD" w:rsidP="000E30FD">
            <w:pPr>
              <w:jc w:val="center"/>
              <w:rPr>
                <w:rFonts w:ascii="Sylfaen" w:hAnsi="Sylfaen"/>
                <w:sz w:val="18"/>
                <w:szCs w:val="18"/>
              </w:rPr>
            </w:pPr>
          </w:p>
        </w:tc>
        <w:tc>
          <w:tcPr>
            <w:tcW w:w="2070" w:type="dxa"/>
            <w:vAlign w:val="center"/>
          </w:tcPr>
          <w:p w:rsidR="000E30FD" w:rsidRPr="000E30FD" w:rsidRDefault="000E30FD" w:rsidP="000E30FD">
            <w:pPr>
              <w:jc w:val="center"/>
              <w:rPr>
                <w:rFonts w:ascii="Sylfaen" w:hAnsi="Sylfaen"/>
                <w:sz w:val="18"/>
                <w:szCs w:val="18"/>
              </w:rPr>
            </w:pPr>
          </w:p>
        </w:tc>
      </w:tr>
      <w:tr w:rsidR="000E30FD" w:rsidRPr="000E30FD" w:rsidTr="00D54DEE">
        <w:trPr>
          <w:jc w:val="center"/>
        </w:trPr>
        <w:tc>
          <w:tcPr>
            <w:tcW w:w="2610" w:type="dxa"/>
            <w:tcBorders>
              <w:top w:val="nil"/>
            </w:tcBorders>
            <w:vAlign w:val="center"/>
          </w:tcPr>
          <w:p w:rsidR="000E30FD" w:rsidRPr="000E30FD" w:rsidRDefault="000E30FD" w:rsidP="000E30FD">
            <w:pPr>
              <w:jc w:val="center"/>
              <w:rPr>
                <w:rFonts w:ascii="Sylfaen" w:hAnsi="Sylfaen"/>
                <w:sz w:val="18"/>
                <w:szCs w:val="18"/>
              </w:rPr>
            </w:pPr>
          </w:p>
        </w:tc>
        <w:tc>
          <w:tcPr>
            <w:tcW w:w="99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3</w:t>
            </w:r>
          </w:p>
        </w:tc>
        <w:tc>
          <w:tcPr>
            <w:tcW w:w="1525"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სასმელი წყლის ხარისხი</w:t>
            </w:r>
          </w:p>
        </w:tc>
        <w:tc>
          <w:tcPr>
            <w:tcW w:w="1265" w:type="dxa"/>
            <w:vAlign w:val="center"/>
          </w:tcPr>
          <w:p w:rsidR="000E30FD" w:rsidRPr="000E30FD" w:rsidRDefault="000E30FD" w:rsidP="000E30FD">
            <w:pPr>
              <w:jc w:val="center"/>
              <w:rPr>
                <w:rFonts w:ascii="Sylfaen" w:hAnsi="Sylfaen"/>
                <w:sz w:val="18"/>
                <w:szCs w:val="18"/>
              </w:rPr>
            </w:pPr>
          </w:p>
        </w:tc>
        <w:tc>
          <w:tcPr>
            <w:tcW w:w="1350" w:type="dxa"/>
            <w:vAlign w:val="center"/>
          </w:tcPr>
          <w:p w:rsidR="000E30FD" w:rsidRPr="000E30FD" w:rsidRDefault="000E30FD" w:rsidP="000E30FD">
            <w:pPr>
              <w:jc w:val="center"/>
              <w:rPr>
                <w:rFonts w:ascii="Sylfaen" w:hAnsi="Sylfaen"/>
                <w:sz w:val="18"/>
                <w:szCs w:val="18"/>
              </w:rPr>
            </w:pPr>
          </w:p>
        </w:tc>
        <w:tc>
          <w:tcPr>
            <w:tcW w:w="1350" w:type="dxa"/>
            <w:vAlign w:val="center"/>
          </w:tcPr>
          <w:p w:rsidR="000E30FD" w:rsidRPr="000E30FD" w:rsidRDefault="000E30FD" w:rsidP="000E30FD">
            <w:pPr>
              <w:jc w:val="center"/>
              <w:rPr>
                <w:rFonts w:ascii="Sylfaen" w:hAnsi="Sylfaen"/>
                <w:sz w:val="18"/>
                <w:szCs w:val="18"/>
              </w:rPr>
            </w:pPr>
          </w:p>
        </w:tc>
        <w:tc>
          <w:tcPr>
            <w:tcW w:w="2070" w:type="dxa"/>
            <w:vAlign w:val="center"/>
          </w:tcPr>
          <w:p w:rsidR="000E30FD" w:rsidRPr="000E30FD" w:rsidRDefault="000E30FD" w:rsidP="000E30FD">
            <w:pPr>
              <w:jc w:val="center"/>
              <w:rPr>
                <w:rFonts w:ascii="Sylfaen" w:hAnsi="Sylfaen"/>
                <w:sz w:val="18"/>
                <w:szCs w:val="18"/>
              </w:rPr>
            </w:pPr>
            <w:r w:rsidRPr="000E30FD">
              <w:rPr>
                <w:rFonts w:ascii="Sylfaen" w:hAnsi="Sylfaen"/>
                <w:sz w:val="18"/>
                <w:szCs w:val="18"/>
              </w:rPr>
              <w:t>სოფლებში არსებული სასმელი წყლის რეზერვუარების დამუშავება წყლის ხარისხის გაუმჯობესების მიზნით.</w:t>
            </w:r>
          </w:p>
        </w:tc>
      </w:tr>
    </w:tbl>
    <w:p w:rsidR="000E30FD" w:rsidRDefault="000E30FD" w:rsidP="000E30FD">
      <w:pPr>
        <w:jc w:val="both"/>
        <w:rPr>
          <w:rFonts w:ascii="Sylfaen" w:hAnsi="Sylfaen"/>
          <w:sz w:val="18"/>
          <w:szCs w:val="18"/>
          <w:lang w:val="ka-GE"/>
        </w:rPr>
      </w:pPr>
    </w:p>
    <w:p w:rsidR="003B0A30" w:rsidRPr="00133E9B" w:rsidRDefault="003B0A30" w:rsidP="003B0A30">
      <w:pPr>
        <w:jc w:val="both"/>
        <w:rPr>
          <w:rFonts w:ascii="Sylfaen" w:hAnsi="Sylfaen"/>
          <w:sz w:val="24"/>
          <w:szCs w:val="24"/>
          <w:lang w:val="ka-GE"/>
        </w:rPr>
      </w:pPr>
      <w:r w:rsidRPr="003B0A30">
        <w:rPr>
          <w:rFonts w:ascii="Sylfaen" w:hAnsi="Sylfaen"/>
          <w:lang w:val="ka-GE"/>
        </w:rPr>
        <w:t xml:space="preserve">შედეგი: </w:t>
      </w:r>
      <w:r>
        <w:rPr>
          <w:rFonts w:ascii="Sylfaen" w:hAnsi="Sylfaen"/>
          <w:sz w:val="24"/>
          <w:szCs w:val="24"/>
          <w:lang w:val="ka-GE"/>
        </w:rPr>
        <w:t xml:space="preserve">საანგარიშო პერიოდში გასუფთავებულია 15 სანიაღვრე კოლექტორი. </w:t>
      </w:r>
      <w:r w:rsidR="005073F7">
        <w:rPr>
          <w:rFonts w:ascii="Sylfaen" w:hAnsi="Sylfaen"/>
          <w:sz w:val="24"/>
          <w:szCs w:val="24"/>
          <w:lang w:val="ka-GE"/>
        </w:rPr>
        <w:t>2021</w:t>
      </w:r>
      <w:r w:rsidRPr="00133E9B">
        <w:rPr>
          <w:rFonts w:ascii="Sylfaen" w:hAnsi="Sylfaen"/>
          <w:sz w:val="24"/>
          <w:szCs w:val="24"/>
          <w:lang w:val="ka-GE"/>
        </w:rPr>
        <w:t xml:space="preserve"> წელს შესყიდული იქნა 6200 მ წყლის მილი, მათი სამონტაჟო სამუშაოები განხორციელდა მოსახლეობის მიერ.</w:t>
      </w:r>
    </w:p>
    <w:p w:rsidR="000E30FD" w:rsidRPr="000E30FD" w:rsidRDefault="000E30FD" w:rsidP="000E30FD">
      <w:pPr>
        <w:jc w:val="both"/>
        <w:rPr>
          <w:rFonts w:ascii="Sylfaen" w:hAnsi="Sylfaen"/>
          <w:sz w:val="18"/>
          <w:szCs w:val="18"/>
          <w:lang w:val="ka-GE"/>
        </w:rPr>
      </w:pPr>
    </w:p>
    <w:tbl>
      <w:tblPr>
        <w:tblStyle w:val="TableGrid"/>
        <w:tblW w:w="11160" w:type="dxa"/>
        <w:jc w:val="center"/>
        <w:tblLayout w:type="fixed"/>
        <w:tblLook w:val="04A0" w:firstRow="1" w:lastRow="0" w:firstColumn="1" w:lastColumn="0" w:noHBand="0" w:noVBand="1"/>
      </w:tblPr>
      <w:tblGrid>
        <w:gridCol w:w="2610"/>
        <w:gridCol w:w="990"/>
        <w:gridCol w:w="1525"/>
        <w:gridCol w:w="1265"/>
        <w:gridCol w:w="1350"/>
        <w:gridCol w:w="1350"/>
        <w:gridCol w:w="2070"/>
      </w:tblGrid>
      <w:tr w:rsidR="000E30FD" w:rsidRPr="000E30FD" w:rsidTr="00D54DEE">
        <w:trPr>
          <w:trHeight w:val="440"/>
          <w:jc w:val="center"/>
        </w:trPr>
        <w:tc>
          <w:tcPr>
            <w:tcW w:w="2610" w:type="dxa"/>
            <w:vMerge w:val="restart"/>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ქვეპროგრამის დასახელება</w:t>
            </w:r>
          </w:p>
          <w:p w:rsidR="000E30FD" w:rsidRPr="000E30FD" w:rsidRDefault="000E30FD" w:rsidP="000E30FD">
            <w:pPr>
              <w:jc w:val="center"/>
              <w:rPr>
                <w:rFonts w:ascii="Sylfaen" w:hAnsi="Sylfaen"/>
                <w:sz w:val="18"/>
                <w:szCs w:val="18"/>
              </w:rPr>
            </w:pPr>
          </w:p>
        </w:tc>
        <w:tc>
          <w:tcPr>
            <w:tcW w:w="990" w:type="dxa"/>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კოდი</w:t>
            </w:r>
          </w:p>
          <w:p w:rsidR="000E30FD" w:rsidRPr="000E30FD" w:rsidRDefault="000E30FD" w:rsidP="000E30FD">
            <w:pPr>
              <w:rPr>
                <w:rFonts w:ascii="Sylfaen" w:hAnsi="Sylfaen"/>
                <w:sz w:val="18"/>
                <w:szCs w:val="18"/>
              </w:rPr>
            </w:pPr>
          </w:p>
        </w:tc>
        <w:tc>
          <w:tcPr>
            <w:tcW w:w="5490" w:type="dxa"/>
            <w:gridSpan w:val="4"/>
            <w:vMerge w:val="restart"/>
          </w:tcPr>
          <w:p w:rsidR="000E30FD" w:rsidRPr="000E30FD" w:rsidRDefault="000E30FD" w:rsidP="000E30FD">
            <w:pPr>
              <w:ind w:left="-74" w:right="-135"/>
              <w:jc w:val="center"/>
              <w:rPr>
                <w:rFonts w:ascii="Sylfaen" w:hAnsi="Sylfaen"/>
                <w:sz w:val="18"/>
                <w:szCs w:val="18"/>
              </w:rPr>
            </w:pPr>
            <w:r w:rsidRPr="000E30FD">
              <w:rPr>
                <w:rFonts w:ascii="Sylfaen" w:hAnsi="Sylfaen"/>
                <w:sz w:val="18"/>
                <w:szCs w:val="18"/>
              </w:rPr>
              <w:tab/>
            </w:r>
          </w:p>
          <w:p w:rsidR="000E30FD" w:rsidRPr="000E30FD" w:rsidRDefault="000E30FD" w:rsidP="000E30FD">
            <w:pPr>
              <w:ind w:left="-74" w:right="-135"/>
              <w:jc w:val="center"/>
              <w:rPr>
                <w:rFonts w:ascii="Sylfaen" w:hAnsi="Sylfaen"/>
                <w:b/>
                <w:sz w:val="18"/>
                <w:szCs w:val="18"/>
                <w:lang w:val="ka-GE"/>
              </w:rPr>
            </w:pPr>
            <w:r w:rsidRPr="000E30FD">
              <w:rPr>
                <w:rFonts w:ascii="Sylfaen" w:hAnsi="Sylfaen"/>
                <w:b/>
                <w:sz w:val="18"/>
                <w:szCs w:val="18"/>
                <w:lang w:val="ka-GE"/>
              </w:rPr>
              <w:t>წყლის სისტემების რეაბილიტაცია და ექსპლოატაცია</w:t>
            </w:r>
          </w:p>
          <w:p w:rsidR="000E30FD" w:rsidRPr="000E30FD" w:rsidRDefault="000E30FD" w:rsidP="000E30FD">
            <w:pPr>
              <w:tabs>
                <w:tab w:val="left" w:pos="1305"/>
              </w:tabs>
              <w:rPr>
                <w:rFonts w:ascii="Sylfaen" w:hAnsi="Sylfaen"/>
                <w:sz w:val="18"/>
                <w:szCs w:val="18"/>
              </w:rPr>
            </w:pPr>
          </w:p>
          <w:p w:rsidR="000E30FD" w:rsidRPr="000E30FD" w:rsidRDefault="000E30FD" w:rsidP="000E30FD">
            <w:pPr>
              <w:jc w:val="center"/>
              <w:rPr>
                <w:rFonts w:ascii="Sylfaen" w:hAnsi="Sylfaen"/>
                <w:sz w:val="18"/>
                <w:szCs w:val="18"/>
              </w:rPr>
            </w:pPr>
          </w:p>
        </w:tc>
        <w:tc>
          <w:tcPr>
            <w:tcW w:w="2070" w:type="dxa"/>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დაფინანასება (ათასი ლარი)</w:t>
            </w:r>
          </w:p>
          <w:p w:rsidR="000E30FD" w:rsidRPr="000E30FD" w:rsidRDefault="000E30FD" w:rsidP="000E30FD">
            <w:pPr>
              <w:jc w:val="center"/>
              <w:rPr>
                <w:rFonts w:ascii="Sylfaen" w:hAnsi="Sylfaen"/>
                <w:sz w:val="18"/>
                <w:szCs w:val="18"/>
                <w:lang w:val="ka-GE"/>
              </w:rPr>
            </w:pPr>
          </w:p>
        </w:tc>
      </w:tr>
      <w:tr w:rsidR="000E30FD" w:rsidRPr="000E30FD" w:rsidTr="00D54DEE">
        <w:trPr>
          <w:trHeight w:val="467"/>
          <w:jc w:val="center"/>
        </w:trPr>
        <w:tc>
          <w:tcPr>
            <w:tcW w:w="2610" w:type="dxa"/>
            <w:vMerge/>
            <w:vAlign w:val="center"/>
          </w:tcPr>
          <w:p w:rsidR="000E30FD" w:rsidRPr="000E30FD" w:rsidRDefault="000E30FD" w:rsidP="000E30FD">
            <w:pPr>
              <w:jc w:val="center"/>
              <w:rPr>
                <w:rFonts w:ascii="Sylfaen" w:hAnsi="Sylfaen"/>
                <w:sz w:val="18"/>
                <w:szCs w:val="18"/>
              </w:rPr>
            </w:pPr>
          </w:p>
        </w:tc>
        <w:tc>
          <w:tcPr>
            <w:tcW w:w="990" w:type="dxa"/>
            <w:tcBorders>
              <w:bottom w:val="single" w:sz="4" w:space="0" w:color="auto"/>
            </w:tcBorders>
          </w:tcPr>
          <w:p w:rsidR="000E30FD" w:rsidRPr="000E30FD" w:rsidRDefault="000E30FD" w:rsidP="000E30FD">
            <w:pPr>
              <w:jc w:val="center"/>
              <w:rPr>
                <w:rFonts w:ascii="Sylfaen" w:hAnsi="Sylfaen"/>
                <w:sz w:val="18"/>
                <w:szCs w:val="18"/>
              </w:rPr>
            </w:pPr>
            <w:r w:rsidRPr="000E30FD">
              <w:rPr>
                <w:rFonts w:ascii="Sylfaen" w:hAnsi="Sylfaen"/>
                <w:sz w:val="18"/>
                <w:szCs w:val="18"/>
                <w:lang w:val="ka-GE"/>
              </w:rPr>
              <w:t>02 02 02</w:t>
            </w:r>
          </w:p>
        </w:tc>
        <w:tc>
          <w:tcPr>
            <w:tcW w:w="5490" w:type="dxa"/>
            <w:gridSpan w:val="4"/>
            <w:vMerge/>
            <w:tcBorders>
              <w:bottom w:val="single" w:sz="4" w:space="0" w:color="auto"/>
            </w:tcBorders>
          </w:tcPr>
          <w:p w:rsidR="000E30FD" w:rsidRPr="000E30FD" w:rsidRDefault="000E30FD" w:rsidP="000E30FD">
            <w:pPr>
              <w:jc w:val="center"/>
              <w:rPr>
                <w:rFonts w:ascii="Sylfaen" w:hAnsi="Sylfaen"/>
                <w:sz w:val="18"/>
                <w:szCs w:val="18"/>
              </w:rPr>
            </w:pPr>
          </w:p>
        </w:tc>
        <w:tc>
          <w:tcPr>
            <w:tcW w:w="2070" w:type="dxa"/>
          </w:tcPr>
          <w:p w:rsidR="000E30FD" w:rsidRPr="000E30FD" w:rsidRDefault="00EC4B96" w:rsidP="000E30FD">
            <w:pPr>
              <w:jc w:val="center"/>
              <w:rPr>
                <w:rFonts w:ascii="Sylfaen" w:hAnsi="Sylfaen"/>
                <w:sz w:val="18"/>
                <w:szCs w:val="18"/>
                <w:lang w:val="ka-GE"/>
              </w:rPr>
            </w:pPr>
            <w:r>
              <w:rPr>
                <w:rFonts w:ascii="Sylfaen" w:hAnsi="Sylfaen"/>
                <w:sz w:val="18"/>
                <w:szCs w:val="18"/>
                <w:lang w:val="ka-GE"/>
              </w:rPr>
              <w:t>37.4</w:t>
            </w:r>
          </w:p>
          <w:p w:rsidR="000E30FD" w:rsidRPr="000E30FD" w:rsidRDefault="000E30FD" w:rsidP="000E30FD">
            <w:pPr>
              <w:jc w:val="center"/>
              <w:rPr>
                <w:rFonts w:ascii="Sylfaen" w:hAnsi="Sylfaen"/>
                <w:sz w:val="18"/>
                <w:szCs w:val="18"/>
                <w:lang w:val="ka-GE"/>
              </w:rPr>
            </w:pPr>
          </w:p>
        </w:tc>
      </w:tr>
      <w:tr w:rsidR="000E30FD" w:rsidRPr="000E30FD" w:rsidTr="00D54DEE">
        <w:trPr>
          <w:jc w:val="center"/>
        </w:trPr>
        <w:tc>
          <w:tcPr>
            <w:tcW w:w="261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ქვეპროგრამის განმახორციელებელი</w:t>
            </w:r>
          </w:p>
          <w:p w:rsidR="000E30FD" w:rsidRPr="000E30FD" w:rsidRDefault="000E30FD" w:rsidP="000E30FD">
            <w:pPr>
              <w:jc w:val="center"/>
              <w:rPr>
                <w:rFonts w:ascii="Sylfaen" w:hAnsi="Sylfaen"/>
                <w:sz w:val="18"/>
                <w:szCs w:val="18"/>
              </w:rPr>
            </w:pPr>
          </w:p>
        </w:tc>
        <w:tc>
          <w:tcPr>
            <w:tcW w:w="8550" w:type="dxa"/>
            <w:gridSpan w:val="6"/>
          </w:tcPr>
          <w:p w:rsidR="000E30FD" w:rsidRPr="000E30FD" w:rsidRDefault="000E30FD" w:rsidP="000E30FD">
            <w:pPr>
              <w:pBdr>
                <w:left w:val="single" w:sz="4" w:space="1" w:color="auto"/>
              </w:pBdr>
              <w:ind w:left="-90"/>
              <w:jc w:val="center"/>
              <w:rPr>
                <w:rFonts w:ascii="Sylfaen" w:hAnsi="Sylfaen"/>
                <w:sz w:val="18"/>
                <w:szCs w:val="18"/>
                <w:lang w:val="ka-GE"/>
              </w:rPr>
            </w:pPr>
            <w:r w:rsidRPr="000E30FD">
              <w:rPr>
                <w:rFonts w:ascii="Sylfaen" w:eastAsia="Sylfaen" w:hAnsi="Sylfaen"/>
                <w:sz w:val="18"/>
                <w:szCs w:val="18"/>
                <w:lang w:val="ka-GE"/>
              </w:rPr>
              <w:t xml:space="preserve">ინფრასტრუქტურის და სივრცითი მოწყობის სამსახური, </w:t>
            </w:r>
          </w:p>
          <w:p w:rsidR="000E30FD" w:rsidRPr="000E30FD" w:rsidRDefault="000E30FD" w:rsidP="000E30FD">
            <w:pPr>
              <w:pBdr>
                <w:left w:val="single" w:sz="4" w:space="1" w:color="auto"/>
              </w:pBdr>
              <w:ind w:left="-90"/>
              <w:jc w:val="center"/>
              <w:rPr>
                <w:rFonts w:ascii="Sylfaen" w:hAnsi="Sylfaen"/>
                <w:sz w:val="18"/>
                <w:szCs w:val="18"/>
                <w:lang w:val="ka-GE"/>
              </w:rPr>
            </w:pPr>
            <w:r w:rsidRPr="000E30FD">
              <w:rPr>
                <w:rFonts w:ascii="Sylfaen" w:eastAsia="Sylfaen" w:hAnsi="Sylfaen"/>
                <w:sz w:val="18"/>
                <w:szCs w:val="18"/>
                <w:lang w:val="ka-GE"/>
              </w:rPr>
              <w:t>ა.(ა).პ „ბაღდათის კეთილმოწყობის, დასუფთავების და მუნიციპალური სერვისების გაერთიანება“</w:t>
            </w:r>
          </w:p>
          <w:p w:rsidR="000E30FD" w:rsidRPr="000E30FD" w:rsidRDefault="000E30FD" w:rsidP="000E30FD">
            <w:pPr>
              <w:rPr>
                <w:rFonts w:ascii="Sylfaen" w:hAnsi="Sylfaen"/>
                <w:sz w:val="18"/>
                <w:szCs w:val="18"/>
              </w:rPr>
            </w:pPr>
          </w:p>
        </w:tc>
      </w:tr>
      <w:tr w:rsidR="000E30FD" w:rsidRPr="000E30FD" w:rsidTr="00D54DEE">
        <w:trPr>
          <w:trHeight w:val="872"/>
          <w:jc w:val="center"/>
        </w:trPr>
        <w:tc>
          <w:tcPr>
            <w:tcW w:w="261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lastRenderedPageBreak/>
              <w:t>ქვეპროგრამის აღწერა</w:t>
            </w:r>
          </w:p>
          <w:p w:rsidR="000E30FD" w:rsidRPr="000E30FD" w:rsidRDefault="000E30FD" w:rsidP="000E30FD">
            <w:pPr>
              <w:jc w:val="center"/>
              <w:rPr>
                <w:rFonts w:ascii="Sylfaen" w:hAnsi="Sylfaen"/>
                <w:sz w:val="18"/>
                <w:szCs w:val="18"/>
              </w:rPr>
            </w:pPr>
          </w:p>
        </w:tc>
        <w:tc>
          <w:tcPr>
            <w:tcW w:w="8550" w:type="dxa"/>
            <w:gridSpan w:val="6"/>
          </w:tcPr>
          <w:p w:rsidR="000E30FD" w:rsidRPr="000E30FD" w:rsidRDefault="000E30FD" w:rsidP="000E30FD">
            <w:pPr>
              <w:jc w:val="both"/>
              <w:rPr>
                <w:rFonts w:ascii="Sylfaen" w:hAnsi="Sylfaen"/>
                <w:sz w:val="18"/>
                <w:szCs w:val="18"/>
                <w:lang w:val="ka-GE"/>
              </w:rPr>
            </w:pPr>
            <w:r w:rsidRPr="000E30FD">
              <w:rPr>
                <w:rFonts w:ascii="Sylfaen" w:hAnsi="Sylfaen"/>
                <w:sz w:val="18"/>
                <w:szCs w:val="18"/>
                <w:lang w:val="ka-GE"/>
              </w:rPr>
              <w:t>ქვეპროგრამის ფარგლებში დაგეგმილია არსებული წყლის სისტემის რეაზერვუარების დაქლორვა, სოფლებში შიდასაუბნო წყალმომარაგების სისტემების მშენებლობა-რეაბილიტაცია</w:t>
            </w:r>
          </w:p>
        </w:tc>
      </w:tr>
      <w:tr w:rsidR="000E30FD" w:rsidRPr="000E30FD" w:rsidTr="00D54DEE">
        <w:trPr>
          <w:jc w:val="center"/>
        </w:trPr>
        <w:tc>
          <w:tcPr>
            <w:tcW w:w="2610" w:type="dxa"/>
            <w:tcBorders>
              <w:bottom w:val="single" w:sz="4" w:space="0" w:color="auto"/>
            </w:tcBorders>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ქვეპროგრამის საბოლოო მიზანი და მოსალოდნელი შედეგი</w:t>
            </w:r>
          </w:p>
          <w:p w:rsidR="000E30FD" w:rsidRPr="000E30FD" w:rsidRDefault="000E30FD" w:rsidP="000E30FD">
            <w:pPr>
              <w:ind w:firstLine="720"/>
              <w:jc w:val="center"/>
              <w:rPr>
                <w:rFonts w:ascii="Sylfaen" w:hAnsi="Sylfaen"/>
                <w:sz w:val="18"/>
                <w:szCs w:val="18"/>
              </w:rPr>
            </w:pPr>
          </w:p>
        </w:tc>
        <w:tc>
          <w:tcPr>
            <w:tcW w:w="8550" w:type="dxa"/>
            <w:gridSpan w:val="6"/>
          </w:tcPr>
          <w:p w:rsidR="000E30FD" w:rsidRPr="000E30FD" w:rsidRDefault="000E30FD" w:rsidP="000E30FD">
            <w:pPr>
              <w:spacing w:line="267" w:lineRule="auto"/>
              <w:ind w:right="140" w:hanging="9"/>
              <w:jc w:val="both"/>
              <w:rPr>
                <w:rFonts w:ascii="Sylfaen" w:hAnsi="Sylfaen"/>
                <w:sz w:val="18"/>
                <w:szCs w:val="18"/>
                <w:lang w:val="ka-GE"/>
              </w:rPr>
            </w:pPr>
            <w:r w:rsidRPr="000E30FD">
              <w:rPr>
                <w:rFonts w:ascii="Sylfaen" w:hAnsi="Sylfaen"/>
                <w:sz w:val="18"/>
                <w:szCs w:val="18"/>
                <w:lang w:val="ka-GE"/>
              </w:rPr>
              <w:t>ქვეპროგრამის მიზანია დაქლორვითი სამუშაოების შედეგად სასმელი წყლის ხარისხის გაუმჯობესება და წყლით მოსარგებლეთა რაოდენობის ზრდა</w:t>
            </w:r>
          </w:p>
        </w:tc>
      </w:tr>
      <w:tr w:rsidR="000E30FD" w:rsidRPr="000E30FD" w:rsidTr="00D54DEE">
        <w:trPr>
          <w:jc w:val="center"/>
        </w:trPr>
        <w:tc>
          <w:tcPr>
            <w:tcW w:w="2610" w:type="dxa"/>
            <w:vMerge w:val="restart"/>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მოსალოდნელი შედეგების შეფასების ინდიკატორ(ებ)ი</w:t>
            </w:r>
          </w:p>
          <w:p w:rsidR="000E30FD" w:rsidRPr="000E30FD" w:rsidRDefault="000E30FD" w:rsidP="000E30FD">
            <w:pPr>
              <w:jc w:val="center"/>
              <w:rPr>
                <w:rFonts w:ascii="Sylfaen" w:hAnsi="Sylfaen"/>
                <w:sz w:val="18"/>
                <w:szCs w:val="18"/>
              </w:rPr>
            </w:pPr>
          </w:p>
        </w:tc>
        <w:tc>
          <w:tcPr>
            <w:tcW w:w="990" w:type="dxa"/>
          </w:tcPr>
          <w:p w:rsidR="000E30FD" w:rsidRPr="000E30FD" w:rsidRDefault="000E30FD" w:rsidP="000E30FD">
            <w:pPr>
              <w:jc w:val="center"/>
              <w:rPr>
                <w:rFonts w:ascii="Sylfaen" w:hAnsi="Sylfaen"/>
                <w:sz w:val="18"/>
                <w:szCs w:val="18"/>
              </w:rPr>
            </w:pPr>
            <w:r w:rsidRPr="000E30FD">
              <w:rPr>
                <w:rFonts w:ascii="Sylfaen" w:hAnsi="Sylfaen"/>
                <w:sz w:val="18"/>
                <w:szCs w:val="18"/>
              </w:rPr>
              <w:t>№</w:t>
            </w:r>
          </w:p>
        </w:tc>
        <w:tc>
          <w:tcPr>
            <w:tcW w:w="1525" w:type="dxa"/>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ინდიკატორის აღწერა</w:t>
            </w:r>
          </w:p>
          <w:p w:rsidR="000E30FD" w:rsidRPr="000E30FD" w:rsidRDefault="000E30FD" w:rsidP="000E30FD">
            <w:pPr>
              <w:rPr>
                <w:rFonts w:ascii="Sylfaen" w:hAnsi="Sylfaen"/>
                <w:sz w:val="18"/>
                <w:szCs w:val="18"/>
              </w:rPr>
            </w:pPr>
          </w:p>
        </w:tc>
        <w:tc>
          <w:tcPr>
            <w:tcW w:w="1265" w:type="dxa"/>
          </w:tcPr>
          <w:p w:rsidR="000E30FD" w:rsidRPr="000E30FD" w:rsidRDefault="000E30FD" w:rsidP="000E30FD">
            <w:pPr>
              <w:rPr>
                <w:rFonts w:ascii="Sylfaen" w:hAnsi="Sylfaen"/>
                <w:sz w:val="18"/>
                <w:szCs w:val="18"/>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საბაზისო მაჩვენებელი</w:t>
            </w:r>
          </w:p>
          <w:p w:rsidR="000E30FD" w:rsidRPr="000E30FD" w:rsidRDefault="000E30FD" w:rsidP="000E30FD">
            <w:pPr>
              <w:jc w:val="center"/>
              <w:rPr>
                <w:rFonts w:ascii="Sylfaen" w:hAnsi="Sylfaen"/>
                <w:sz w:val="18"/>
                <w:szCs w:val="18"/>
              </w:rPr>
            </w:pPr>
          </w:p>
        </w:tc>
        <w:tc>
          <w:tcPr>
            <w:tcW w:w="1350" w:type="dxa"/>
          </w:tcPr>
          <w:p w:rsidR="000E30FD" w:rsidRPr="000E30FD" w:rsidRDefault="000E30FD" w:rsidP="000E30FD">
            <w:pPr>
              <w:rPr>
                <w:rFonts w:ascii="Sylfaen" w:hAnsi="Sylfaen"/>
                <w:sz w:val="18"/>
                <w:szCs w:val="18"/>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მიზნობრივი მაჩვენებელი</w:t>
            </w:r>
          </w:p>
          <w:p w:rsidR="000E30FD" w:rsidRPr="000E30FD" w:rsidRDefault="000E30FD" w:rsidP="000E30FD">
            <w:pPr>
              <w:jc w:val="center"/>
              <w:rPr>
                <w:rFonts w:ascii="Sylfaen" w:hAnsi="Sylfaen"/>
                <w:sz w:val="18"/>
                <w:szCs w:val="18"/>
              </w:rPr>
            </w:pPr>
          </w:p>
        </w:tc>
        <w:tc>
          <w:tcPr>
            <w:tcW w:w="1350" w:type="dxa"/>
          </w:tcPr>
          <w:p w:rsidR="000E30FD" w:rsidRPr="000E30FD" w:rsidRDefault="000E30FD" w:rsidP="000E30FD">
            <w:pPr>
              <w:rPr>
                <w:rFonts w:ascii="Sylfaen" w:hAnsi="Sylfaen"/>
                <w:sz w:val="18"/>
                <w:szCs w:val="18"/>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ცდომილება % (აღწერა)</w:t>
            </w:r>
          </w:p>
          <w:p w:rsidR="000E30FD" w:rsidRPr="000E30FD" w:rsidRDefault="000E30FD" w:rsidP="000E30FD">
            <w:pPr>
              <w:jc w:val="center"/>
              <w:rPr>
                <w:rFonts w:ascii="Sylfaen" w:hAnsi="Sylfaen"/>
                <w:sz w:val="18"/>
                <w:szCs w:val="18"/>
              </w:rPr>
            </w:pPr>
          </w:p>
        </w:tc>
        <w:tc>
          <w:tcPr>
            <w:tcW w:w="2070" w:type="dxa"/>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განმარტება</w:t>
            </w:r>
          </w:p>
          <w:p w:rsidR="000E30FD" w:rsidRPr="000E30FD" w:rsidRDefault="000E30FD" w:rsidP="000E30FD">
            <w:pPr>
              <w:rPr>
                <w:rFonts w:ascii="Sylfaen" w:hAnsi="Sylfaen"/>
                <w:sz w:val="18"/>
                <w:szCs w:val="18"/>
              </w:rPr>
            </w:pPr>
          </w:p>
        </w:tc>
      </w:tr>
      <w:tr w:rsidR="000E30FD" w:rsidRPr="000E30FD" w:rsidTr="00D54DEE">
        <w:trPr>
          <w:trHeight w:val="1592"/>
          <w:jc w:val="center"/>
        </w:trPr>
        <w:tc>
          <w:tcPr>
            <w:tcW w:w="2610" w:type="dxa"/>
            <w:vMerge/>
          </w:tcPr>
          <w:p w:rsidR="000E30FD" w:rsidRPr="000E30FD" w:rsidRDefault="000E30FD" w:rsidP="000E30FD">
            <w:pPr>
              <w:rPr>
                <w:rFonts w:ascii="Sylfaen" w:hAnsi="Sylfaen"/>
                <w:sz w:val="18"/>
                <w:szCs w:val="18"/>
              </w:rPr>
            </w:pPr>
          </w:p>
        </w:tc>
        <w:tc>
          <w:tcPr>
            <w:tcW w:w="990" w:type="dxa"/>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1</w:t>
            </w:r>
          </w:p>
        </w:tc>
        <w:tc>
          <w:tcPr>
            <w:tcW w:w="1525" w:type="dxa"/>
          </w:tcPr>
          <w:p w:rsidR="000E30FD" w:rsidRPr="000E30FD" w:rsidRDefault="000E30FD" w:rsidP="000E30FD">
            <w:pPr>
              <w:rPr>
                <w:rFonts w:ascii="Sylfaen" w:hAnsi="Sylfaen"/>
                <w:sz w:val="18"/>
                <w:szCs w:val="18"/>
                <w:lang w:val="ka-GE"/>
              </w:rPr>
            </w:pPr>
            <w:r w:rsidRPr="000E30FD">
              <w:rPr>
                <w:rFonts w:ascii="Sylfaen" w:hAnsi="Sylfaen"/>
                <w:sz w:val="18"/>
                <w:szCs w:val="18"/>
                <w:lang w:val="ka-GE"/>
              </w:rPr>
              <w:t>სასმელი წყლის ხარისხის სტანდარტებთან შესაბამისობაში მოყვანა</w:t>
            </w:r>
          </w:p>
          <w:p w:rsidR="000E30FD" w:rsidRPr="000E30FD" w:rsidRDefault="000E30FD" w:rsidP="000E30FD">
            <w:pPr>
              <w:rPr>
                <w:rFonts w:ascii="Sylfaen" w:hAnsi="Sylfaen"/>
                <w:sz w:val="18"/>
                <w:szCs w:val="18"/>
              </w:rPr>
            </w:pPr>
          </w:p>
        </w:tc>
        <w:tc>
          <w:tcPr>
            <w:tcW w:w="1265" w:type="dxa"/>
          </w:tcPr>
          <w:p w:rsidR="000E30FD" w:rsidRPr="000E30FD" w:rsidRDefault="000E30FD" w:rsidP="000E30FD">
            <w:pPr>
              <w:jc w:val="center"/>
              <w:rPr>
                <w:rFonts w:ascii="Sylfaen" w:hAnsi="Sylfaen"/>
                <w:sz w:val="18"/>
                <w:szCs w:val="18"/>
              </w:rPr>
            </w:pPr>
          </w:p>
        </w:tc>
        <w:tc>
          <w:tcPr>
            <w:tcW w:w="1350" w:type="dxa"/>
          </w:tcPr>
          <w:p w:rsidR="000E30FD" w:rsidRPr="000E30FD" w:rsidRDefault="000E30FD" w:rsidP="000E30FD">
            <w:pPr>
              <w:jc w:val="center"/>
              <w:rPr>
                <w:rFonts w:ascii="Sylfaen" w:hAnsi="Sylfaen"/>
                <w:sz w:val="18"/>
                <w:szCs w:val="18"/>
              </w:rPr>
            </w:pPr>
          </w:p>
        </w:tc>
        <w:tc>
          <w:tcPr>
            <w:tcW w:w="1350" w:type="dxa"/>
          </w:tcPr>
          <w:p w:rsidR="000E30FD" w:rsidRPr="000E30FD" w:rsidRDefault="000E30FD" w:rsidP="000E30FD">
            <w:pPr>
              <w:jc w:val="center"/>
              <w:rPr>
                <w:rFonts w:ascii="Sylfaen" w:hAnsi="Sylfaen"/>
                <w:sz w:val="18"/>
                <w:szCs w:val="18"/>
              </w:rPr>
            </w:pPr>
          </w:p>
        </w:tc>
        <w:tc>
          <w:tcPr>
            <w:tcW w:w="2070" w:type="dxa"/>
          </w:tcPr>
          <w:p w:rsidR="000E30FD" w:rsidRPr="000E30FD" w:rsidRDefault="000E30FD" w:rsidP="000E30FD">
            <w:pPr>
              <w:rPr>
                <w:rFonts w:ascii="Sylfaen" w:hAnsi="Sylfaen"/>
                <w:sz w:val="18"/>
                <w:szCs w:val="18"/>
              </w:rPr>
            </w:pPr>
          </w:p>
        </w:tc>
      </w:tr>
      <w:tr w:rsidR="000E30FD" w:rsidRPr="000E30FD" w:rsidTr="00D54DEE">
        <w:trPr>
          <w:jc w:val="center"/>
        </w:trPr>
        <w:tc>
          <w:tcPr>
            <w:tcW w:w="2610" w:type="dxa"/>
            <w:vMerge/>
            <w:tcBorders>
              <w:bottom w:val="nil"/>
            </w:tcBorders>
          </w:tcPr>
          <w:p w:rsidR="000E30FD" w:rsidRPr="000E30FD" w:rsidRDefault="000E30FD" w:rsidP="000E30FD">
            <w:pPr>
              <w:rPr>
                <w:rFonts w:ascii="Sylfaen" w:hAnsi="Sylfaen"/>
                <w:sz w:val="18"/>
                <w:szCs w:val="18"/>
              </w:rPr>
            </w:pPr>
          </w:p>
        </w:tc>
        <w:tc>
          <w:tcPr>
            <w:tcW w:w="990" w:type="dxa"/>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2</w:t>
            </w:r>
          </w:p>
        </w:tc>
        <w:tc>
          <w:tcPr>
            <w:tcW w:w="1525" w:type="dxa"/>
          </w:tcPr>
          <w:p w:rsidR="000E30FD" w:rsidRPr="000E30FD" w:rsidRDefault="000E30FD" w:rsidP="000E30FD">
            <w:pPr>
              <w:rPr>
                <w:rFonts w:ascii="Sylfaen" w:hAnsi="Sylfaen"/>
                <w:sz w:val="18"/>
                <w:szCs w:val="18"/>
                <w:lang w:val="ka-GE"/>
              </w:rPr>
            </w:pPr>
            <w:r w:rsidRPr="000E30FD">
              <w:rPr>
                <w:rFonts w:ascii="Sylfaen" w:hAnsi="Sylfaen" w:cs="Sylfaen"/>
                <w:sz w:val="18"/>
                <w:szCs w:val="18"/>
              </w:rPr>
              <w:t>შეძენილი</w:t>
            </w:r>
            <w:r w:rsidRPr="000E30FD">
              <w:rPr>
                <w:sz w:val="18"/>
                <w:szCs w:val="18"/>
              </w:rPr>
              <w:t xml:space="preserve"> </w:t>
            </w:r>
            <w:r w:rsidRPr="000E30FD">
              <w:rPr>
                <w:rFonts w:ascii="Sylfaen" w:hAnsi="Sylfaen" w:cs="Sylfaen"/>
                <w:sz w:val="18"/>
                <w:szCs w:val="18"/>
              </w:rPr>
              <w:t>სასმელი</w:t>
            </w:r>
            <w:r w:rsidRPr="000E30FD">
              <w:rPr>
                <w:sz w:val="18"/>
                <w:szCs w:val="18"/>
              </w:rPr>
              <w:t xml:space="preserve"> </w:t>
            </w:r>
            <w:r w:rsidRPr="000E30FD">
              <w:rPr>
                <w:rFonts w:ascii="Sylfaen" w:hAnsi="Sylfaen" w:cs="Sylfaen"/>
                <w:sz w:val="18"/>
                <w:szCs w:val="18"/>
              </w:rPr>
              <w:t>წყლის</w:t>
            </w:r>
            <w:r w:rsidRPr="000E30FD">
              <w:rPr>
                <w:sz w:val="18"/>
                <w:szCs w:val="18"/>
              </w:rPr>
              <w:t xml:space="preserve"> </w:t>
            </w:r>
            <w:r w:rsidRPr="000E30FD">
              <w:rPr>
                <w:rFonts w:ascii="Sylfaen" w:hAnsi="Sylfaen" w:cs="Sylfaen"/>
                <w:sz w:val="18"/>
                <w:szCs w:val="18"/>
              </w:rPr>
              <w:t>მილების</w:t>
            </w:r>
            <w:r w:rsidRPr="000E30FD">
              <w:rPr>
                <w:sz w:val="18"/>
                <w:szCs w:val="18"/>
              </w:rPr>
              <w:t xml:space="preserve"> </w:t>
            </w:r>
            <w:r w:rsidRPr="000E30FD">
              <w:rPr>
                <w:rFonts w:ascii="Sylfaen" w:hAnsi="Sylfaen" w:cs="Sylfaen"/>
                <w:sz w:val="18"/>
                <w:szCs w:val="18"/>
              </w:rPr>
              <w:t>საერთო</w:t>
            </w:r>
            <w:r w:rsidRPr="000E30FD">
              <w:rPr>
                <w:sz w:val="18"/>
                <w:szCs w:val="18"/>
              </w:rPr>
              <w:t xml:space="preserve"> </w:t>
            </w:r>
            <w:r w:rsidRPr="000E30FD">
              <w:rPr>
                <w:rFonts w:ascii="Sylfaen" w:hAnsi="Sylfaen" w:cs="Sylfaen"/>
                <w:sz w:val="18"/>
                <w:szCs w:val="18"/>
              </w:rPr>
              <w:t>სიგრძე</w:t>
            </w:r>
          </w:p>
        </w:tc>
        <w:tc>
          <w:tcPr>
            <w:tcW w:w="1265" w:type="dxa"/>
          </w:tcPr>
          <w:p w:rsidR="000E30FD" w:rsidRPr="000E30FD" w:rsidRDefault="000E30FD" w:rsidP="000E30FD">
            <w:pPr>
              <w:rPr>
                <w:rFonts w:ascii="Sylfaen" w:hAnsi="Sylfaen"/>
                <w:sz w:val="18"/>
                <w:szCs w:val="18"/>
              </w:rPr>
            </w:pPr>
            <w:r w:rsidRPr="000E30FD">
              <w:rPr>
                <w:sz w:val="18"/>
                <w:szCs w:val="18"/>
              </w:rPr>
              <w:t xml:space="preserve">5700 </w:t>
            </w:r>
            <w:r w:rsidRPr="000E30FD">
              <w:rPr>
                <w:rFonts w:ascii="Sylfaen" w:hAnsi="Sylfaen" w:cs="Sylfaen"/>
                <w:sz w:val="18"/>
                <w:szCs w:val="18"/>
              </w:rPr>
              <w:t>მ</w:t>
            </w:r>
          </w:p>
        </w:tc>
        <w:tc>
          <w:tcPr>
            <w:tcW w:w="1350" w:type="dxa"/>
          </w:tcPr>
          <w:p w:rsidR="000E30FD" w:rsidRPr="000E30FD" w:rsidRDefault="000E30FD" w:rsidP="000E30FD">
            <w:pPr>
              <w:rPr>
                <w:rFonts w:ascii="Sylfaen" w:hAnsi="Sylfaen"/>
                <w:sz w:val="18"/>
                <w:szCs w:val="18"/>
              </w:rPr>
            </w:pPr>
            <w:r w:rsidRPr="000E30FD">
              <w:rPr>
                <w:sz w:val="18"/>
                <w:szCs w:val="18"/>
              </w:rPr>
              <w:t xml:space="preserve">6000 </w:t>
            </w:r>
            <w:r w:rsidRPr="000E30FD">
              <w:rPr>
                <w:rFonts w:ascii="Sylfaen" w:hAnsi="Sylfaen" w:cs="Sylfaen"/>
                <w:sz w:val="18"/>
                <w:szCs w:val="18"/>
              </w:rPr>
              <w:t>მ</w:t>
            </w:r>
          </w:p>
        </w:tc>
        <w:tc>
          <w:tcPr>
            <w:tcW w:w="1350" w:type="dxa"/>
          </w:tcPr>
          <w:p w:rsidR="000E30FD" w:rsidRPr="000E30FD" w:rsidRDefault="000E30FD" w:rsidP="000E30FD">
            <w:pPr>
              <w:rPr>
                <w:rFonts w:ascii="Sylfaen" w:hAnsi="Sylfaen"/>
                <w:sz w:val="18"/>
                <w:szCs w:val="18"/>
              </w:rPr>
            </w:pPr>
            <w:r w:rsidRPr="000E30FD">
              <w:rPr>
                <w:sz w:val="18"/>
                <w:szCs w:val="18"/>
              </w:rPr>
              <w:t>5%</w:t>
            </w:r>
          </w:p>
        </w:tc>
        <w:tc>
          <w:tcPr>
            <w:tcW w:w="2070" w:type="dxa"/>
          </w:tcPr>
          <w:p w:rsidR="000E30FD" w:rsidRPr="000E30FD" w:rsidRDefault="000E30FD" w:rsidP="000E30FD">
            <w:pPr>
              <w:rPr>
                <w:rFonts w:ascii="Sylfaen" w:hAnsi="Sylfaen"/>
                <w:sz w:val="18"/>
                <w:szCs w:val="18"/>
              </w:rPr>
            </w:pPr>
          </w:p>
        </w:tc>
      </w:tr>
      <w:tr w:rsidR="000E30FD" w:rsidRPr="000E30FD" w:rsidTr="00D54DEE">
        <w:trPr>
          <w:jc w:val="center"/>
        </w:trPr>
        <w:tc>
          <w:tcPr>
            <w:tcW w:w="2610" w:type="dxa"/>
            <w:tcBorders>
              <w:top w:val="nil"/>
            </w:tcBorders>
          </w:tcPr>
          <w:p w:rsidR="000E30FD" w:rsidRPr="000E30FD" w:rsidRDefault="000E30FD" w:rsidP="000E30FD">
            <w:pPr>
              <w:rPr>
                <w:rFonts w:ascii="Sylfaen" w:hAnsi="Sylfaen"/>
                <w:sz w:val="18"/>
                <w:szCs w:val="18"/>
              </w:rPr>
            </w:pPr>
          </w:p>
        </w:tc>
        <w:tc>
          <w:tcPr>
            <w:tcW w:w="990" w:type="dxa"/>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3</w:t>
            </w:r>
          </w:p>
        </w:tc>
        <w:tc>
          <w:tcPr>
            <w:tcW w:w="1525" w:type="dxa"/>
          </w:tcPr>
          <w:p w:rsidR="000E30FD" w:rsidRPr="000E30FD" w:rsidRDefault="000E30FD" w:rsidP="000E30FD">
            <w:pPr>
              <w:rPr>
                <w:rFonts w:ascii="Sylfaen" w:hAnsi="Sylfaen"/>
                <w:sz w:val="18"/>
                <w:szCs w:val="18"/>
              </w:rPr>
            </w:pPr>
          </w:p>
        </w:tc>
        <w:tc>
          <w:tcPr>
            <w:tcW w:w="1265" w:type="dxa"/>
          </w:tcPr>
          <w:p w:rsidR="000E30FD" w:rsidRPr="000E30FD" w:rsidRDefault="000E30FD" w:rsidP="000E30FD">
            <w:pPr>
              <w:rPr>
                <w:rFonts w:ascii="Sylfaen" w:hAnsi="Sylfaen"/>
                <w:sz w:val="18"/>
                <w:szCs w:val="18"/>
              </w:rPr>
            </w:pPr>
          </w:p>
        </w:tc>
        <w:tc>
          <w:tcPr>
            <w:tcW w:w="1350" w:type="dxa"/>
          </w:tcPr>
          <w:p w:rsidR="000E30FD" w:rsidRPr="000E30FD" w:rsidRDefault="000E30FD" w:rsidP="000E30FD">
            <w:pPr>
              <w:rPr>
                <w:rFonts w:ascii="Sylfaen" w:hAnsi="Sylfaen"/>
                <w:sz w:val="18"/>
                <w:szCs w:val="18"/>
              </w:rPr>
            </w:pPr>
          </w:p>
        </w:tc>
        <w:tc>
          <w:tcPr>
            <w:tcW w:w="1350" w:type="dxa"/>
          </w:tcPr>
          <w:p w:rsidR="000E30FD" w:rsidRPr="000E30FD" w:rsidRDefault="000E30FD" w:rsidP="000E30FD">
            <w:pPr>
              <w:rPr>
                <w:rFonts w:ascii="Sylfaen" w:hAnsi="Sylfaen"/>
                <w:sz w:val="18"/>
                <w:szCs w:val="18"/>
              </w:rPr>
            </w:pPr>
          </w:p>
        </w:tc>
        <w:tc>
          <w:tcPr>
            <w:tcW w:w="2070" w:type="dxa"/>
          </w:tcPr>
          <w:p w:rsidR="000E30FD" w:rsidRPr="000E30FD" w:rsidRDefault="000E30FD" w:rsidP="000E30FD">
            <w:pPr>
              <w:rPr>
                <w:rFonts w:ascii="Sylfaen" w:hAnsi="Sylfaen"/>
                <w:sz w:val="18"/>
                <w:szCs w:val="18"/>
              </w:rPr>
            </w:pPr>
          </w:p>
        </w:tc>
      </w:tr>
    </w:tbl>
    <w:p w:rsidR="000E30FD" w:rsidRDefault="000E30FD" w:rsidP="000E30FD">
      <w:pPr>
        <w:jc w:val="both"/>
        <w:rPr>
          <w:rFonts w:ascii="Sylfaen" w:hAnsi="Sylfaen"/>
          <w:sz w:val="18"/>
          <w:szCs w:val="18"/>
          <w:lang w:val="ka-GE"/>
        </w:rPr>
      </w:pPr>
    </w:p>
    <w:p w:rsidR="0059374C" w:rsidRPr="00133E9B" w:rsidRDefault="0059374C" w:rsidP="0059374C">
      <w:pPr>
        <w:jc w:val="both"/>
        <w:rPr>
          <w:rFonts w:ascii="Sylfaen" w:hAnsi="Sylfaen"/>
          <w:sz w:val="24"/>
          <w:szCs w:val="24"/>
          <w:lang w:val="ka-GE"/>
        </w:rPr>
      </w:pPr>
      <w:r w:rsidRPr="003B0A30">
        <w:rPr>
          <w:rFonts w:ascii="Sylfaen" w:hAnsi="Sylfaen"/>
          <w:lang w:val="ka-GE"/>
        </w:rPr>
        <w:t xml:space="preserve">შედეგი: </w:t>
      </w:r>
      <w:r>
        <w:rPr>
          <w:rFonts w:ascii="Sylfaen" w:hAnsi="Sylfaen"/>
          <w:sz w:val="24"/>
          <w:szCs w:val="24"/>
          <w:lang w:val="ka-GE"/>
        </w:rPr>
        <w:t>საანგარიშო პერიოდში</w:t>
      </w:r>
      <w:r w:rsidRPr="00133E9B">
        <w:rPr>
          <w:rFonts w:ascii="Sylfaen" w:hAnsi="Sylfaen"/>
          <w:sz w:val="24"/>
          <w:szCs w:val="24"/>
          <w:lang w:val="ka-GE"/>
        </w:rPr>
        <w:t xml:space="preserve"> შესყიდული იქნა 6200 მ წყლის მილი, მათი სამონტაჟო სამუშაოები განხორციელდა მოსახლეობის მიერ.</w:t>
      </w:r>
    </w:p>
    <w:tbl>
      <w:tblPr>
        <w:tblStyle w:val="TableGrid"/>
        <w:tblW w:w="11160" w:type="dxa"/>
        <w:jc w:val="center"/>
        <w:tblLayout w:type="fixed"/>
        <w:tblLook w:val="04A0" w:firstRow="1" w:lastRow="0" w:firstColumn="1" w:lastColumn="0" w:noHBand="0" w:noVBand="1"/>
      </w:tblPr>
      <w:tblGrid>
        <w:gridCol w:w="2610"/>
        <w:gridCol w:w="990"/>
        <w:gridCol w:w="1525"/>
        <w:gridCol w:w="1265"/>
        <w:gridCol w:w="1350"/>
        <w:gridCol w:w="1350"/>
        <w:gridCol w:w="2070"/>
      </w:tblGrid>
      <w:tr w:rsidR="000E30FD" w:rsidRPr="000E30FD" w:rsidTr="00D54DEE">
        <w:trPr>
          <w:trHeight w:val="440"/>
          <w:jc w:val="center"/>
        </w:trPr>
        <w:tc>
          <w:tcPr>
            <w:tcW w:w="2610" w:type="dxa"/>
            <w:vMerge w:val="restart"/>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პროგრამის დასახელება</w:t>
            </w:r>
          </w:p>
          <w:p w:rsidR="000E30FD" w:rsidRPr="000E30FD" w:rsidRDefault="000E30FD" w:rsidP="000E30FD">
            <w:pPr>
              <w:jc w:val="center"/>
              <w:rPr>
                <w:rFonts w:ascii="Sylfaen" w:hAnsi="Sylfaen"/>
                <w:sz w:val="18"/>
                <w:szCs w:val="18"/>
              </w:rPr>
            </w:pPr>
          </w:p>
        </w:tc>
        <w:tc>
          <w:tcPr>
            <w:tcW w:w="99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კოდი</w:t>
            </w:r>
          </w:p>
          <w:p w:rsidR="000E30FD" w:rsidRPr="000E30FD" w:rsidRDefault="000E30FD" w:rsidP="000E30FD">
            <w:pPr>
              <w:jc w:val="center"/>
              <w:rPr>
                <w:rFonts w:ascii="Sylfaen" w:hAnsi="Sylfaen"/>
                <w:sz w:val="18"/>
                <w:szCs w:val="18"/>
              </w:rPr>
            </w:pPr>
          </w:p>
        </w:tc>
        <w:tc>
          <w:tcPr>
            <w:tcW w:w="5490" w:type="dxa"/>
            <w:gridSpan w:val="4"/>
            <w:vMerge w:val="restart"/>
            <w:vAlign w:val="center"/>
          </w:tcPr>
          <w:p w:rsidR="000E30FD" w:rsidRPr="000E30FD" w:rsidRDefault="000E30FD" w:rsidP="000E30FD">
            <w:pPr>
              <w:ind w:left="-74" w:right="-135"/>
              <w:jc w:val="center"/>
              <w:rPr>
                <w:rFonts w:ascii="Sylfaen" w:hAnsi="Sylfaen"/>
                <w:sz w:val="18"/>
                <w:szCs w:val="18"/>
              </w:rPr>
            </w:pPr>
          </w:p>
          <w:p w:rsidR="000E30FD" w:rsidRPr="000E30FD" w:rsidRDefault="000E30FD" w:rsidP="000E30FD">
            <w:pPr>
              <w:ind w:left="-74" w:right="-135"/>
              <w:jc w:val="center"/>
              <w:rPr>
                <w:rFonts w:ascii="Sylfaen" w:hAnsi="Sylfaen"/>
                <w:b/>
                <w:color w:val="0070C0"/>
                <w:sz w:val="18"/>
                <w:szCs w:val="18"/>
                <w:lang w:val="ka-G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0E30FD">
              <w:rPr>
                <w:rFonts w:ascii="Sylfaen" w:hAnsi="Sylfaen"/>
                <w:b/>
                <w:color w:val="0070C0"/>
                <w:sz w:val="18"/>
                <w:szCs w:val="18"/>
                <w:lang w:val="ka-G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გარე განათების ქსელის მოწყობა, რეაბილიტაცია და ექსპლოატაცია</w:t>
            </w:r>
          </w:p>
          <w:p w:rsidR="000E30FD" w:rsidRPr="000E30FD" w:rsidRDefault="000E30FD" w:rsidP="000E30FD">
            <w:pPr>
              <w:tabs>
                <w:tab w:val="left" w:pos="1305"/>
              </w:tabs>
              <w:jc w:val="center"/>
              <w:rPr>
                <w:rFonts w:ascii="Sylfaen" w:hAnsi="Sylfaen"/>
                <w:sz w:val="18"/>
                <w:szCs w:val="18"/>
              </w:rPr>
            </w:pPr>
          </w:p>
          <w:p w:rsidR="000E30FD" w:rsidRPr="000E30FD" w:rsidRDefault="000E30FD" w:rsidP="000E30FD">
            <w:pPr>
              <w:jc w:val="center"/>
              <w:rPr>
                <w:rFonts w:ascii="Sylfaen" w:hAnsi="Sylfaen"/>
                <w:sz w:val="18"/>
                <w:szCs w:val="18"/>
              </w:rPr>
            </w:pPr>
          </w:p>
        </w:tc>
        <w:tc>
          <w:tcPr>
            <w:tcW w:w="207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დაფინანასება (ათასი ლარი)</w:t>
            </w:r>
          </w:p>
          <w:p w:rsidR="000E30FD" w:rsidRPr="000E30FD" w:rsidRDefault="000E30FD" w:rsidP="000E30FD">
            <w:pPr>
              <w:jc w:val="center"/>
              <w:rPr>
                <w:rFonts w:ascii="Sylfaen" w:hAnsi="Sylfaen"/>
                <w:sz w:val="18"/>
                <w:szCs w:val="18"/>
                <w:lang w:val="ka-GE"/>
              </w:rPr>
            </w:pPr>
          </w:p>
        </w:tc>
      </w:tr>
      <w:tr w:rsidR="000E30FD" w:rsidRPr="000E30FD" w:rsidTr="00D54DEE">
        <w:trPr>
          <w:trHeight w:val="467"/>
          <w:jc w:val="center"/>
        </w:trPr>
        <w:tc>
          <w:tcPr>
            <w:tcW w:w="2610" w:type="dxa"/>
            <w:vMerge/>
            <w:vAlign w:val="center"/>
          </w:tcPr>
          <w:p w:rsidR="000E30FD" w:rsidRPr="000E30FD" w:rsidRDefault="000E30FD" w:rsidP="000E30FD">
            <w:pPr>
              <w:jc w:val="center"/>
              <w:rPr>
                <w:rFonts w:ascii="Sylfaen" w:hAnsi="Sylfaen"/>
                <w:sz w:val="18"/>
                <w:szCs w:val="18"/>
              </w:rPr>
            </w:pPr>
          </w:p>
        </w:tc>
        <w:tc>
          <w:tcPr>
            <w:tcW w:w="990" w:type="dxa"/>
            <w:tcBorders>
              <w:bottom w:val="single" w:sz="4" w:space="0" w:color="auto"/>
            </w:tcBorders>
            <w:vAlign w:val="center"/>
          </w:tcPr>
          <w:p w:rsidR="000E30FD" w:rsidRPr="000E30FD" w:rsidRDefault="000E30FD" w:rsidP="000E30FD">
            <w:pPr>
              <w:jc w:val="center"/>
              <w:rPr>
                <w:rFonts w:ascii="Sylfaen" w:hAnsi="Sylfaen"/>
                <w:sz w:val="18"/>
                <w:szCs w:val="18"/>
              </w:rPr>
            </w:pPr>
            <w:r w:rsidRPr="000E30FD">
              <w:rPr>
                <w:rFonts w:ascii="Sylfaen" w:hAnsi="Sylfaen"/>
                <w:sz w:val="18"/>
                <w:szCs w:val="18"/>
                <w:lang w:val="ka-GE"/>
              </w:rPr>
              <w:t>02 03</w:t>
            </w:r>
          </w:p>
        </w:tc>
        <w:tc>
          <w:tcPr>
            <w:tcW w:w="5490" w:type="dxa"/>
            <w:gridSpan w:val="4"/>
            <w:vMerge/>
            <w:tcBorders>
              <w:bottom w:val="single" w:sz="4" w:space="0" w:color="auto"/>
            </w:tcBorders>
            <w:vAlign w:val="center"/>
          </w:tcPr>
          <w:p w:rsidR="000E30FD" w:rsidRPr="000E30FD" w:rsidRDefault="000E30FD" w:rsidP="000E30FD">
            <w:pPr>
              <w:jc w:val="center"/>
              <w:rPr>
                <w:rFonts w:ascii="Sylfaen" w:hAnsi="Sylfaen"/>
                <w:sz w:val="18"/>
                <w:szCs w:val="18"/>
              </w:rPr>
            </w:pPr>
          </w:p>
        </w:tc>
        <w:tc>
          <w:tcPr>
            <w:tcW w:w="2070" w:type="dxa"/>
            <w:vAlign w:val="center"/>
          </w:tcPr>
          <w:p w:rsidR="000E30FD" w:rsidRPr="000E30FD" w:rsidRDefault="00024C4C" w:rsidP="000E30FD">
            <w:pPr>
              <w:rPr>
                <w:rFonts w:ascii="Sylfaen" w:hAnsi="Sylfaen"/>
                <w:sz w:val="18"/>
                <w:szCs w:val="18"/>
                <w:lang w:val="ka-GE"/>
              </w:rPr>
            </w:pPr>
            <w:r>
              <w:rPr>
                <w:rFonts w:ascii="Sylfaen" w:hAnsi="Sylfaen"/>
                <w:sz w:val="18"/>
                <w:szCs w:val="18"/>
                <w:lang w:val="ka-GE"/>
              </w:rPr>
              <w:t xml:space="preserve">           394.6</w:t>
            </w:r>
          </w:p>
          <w:p w:rsidR="000E30FD" w:rsidRPr="000E30FD" w:rsidRDefault="000E30FD" w:rsidP="000E30FD">
            <w:pPr>
              <w:jc w:val="center"/>
              <w:rPr>
                <w:rFonts w:ascii="Sylfaen" w:hAnsi="Sylfaen"/>
                <w:sz w:val="18"/>
                <w:szCs w:val="18"/>
                <w:lang w:val="ka-GE"/>
              </w:rPr>
            </w:pPr>
          </w:p>
        </w:tc>
      </w:tr>
      <w:tr w:rsidR="000E30FD" w:rsidRPr="000E30FD" w:rsidTr="00D54DEE">
        <w:trPr>
          <w:jc w:val="center"/>
        </w:trPr>
        <w:tc>
          <w:tcPr>
            <w:tcW w:w="261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პროგრამის განმახორციელებელი</w:t>
            </w:r>
          </w:p>
          <w:p w:rsidR="000E30FD" w:rsidRPr="000E30FD" w:rsidRDefault="000E30FD" w:rsidP="000E30FD">
            <w:pPr>
              <w:jc w:val="center"/>
              <w:rPr>
                <w:rFonts w:ascii="Sylfaen" w:hAnsi="Sylfaen"/>
                <w:sz w:val="18"/>
                <w:szCs w:val="18"/>
              </w:rPr>
            </w:pPr>
          </w:p>
        </w:tc>
        <w:tc>
          <w:tcPr>
            <w:tcW w:w="8550" w:type="dxa"/>
            <w:gridSpan w:val="6"/>
            <w:vAlign w:val="center"/>
          </w:tcPr>
          <w:p w:rsidR="000E30FD" w:rsidRPr="000E30FD" w:rsidRDefault="000E30FD" w:rsidP="000E30FD">
            <w:pPr>
              <w:pBdr>
                <w:left w:val="single" w:sz="4" w:space="1" w:color="auto"/>
              </w:pBdr>
              <w:ind w:left="-90"/>
              <w:jc w:val="center"/>
              <w:rPr>
                <w:rFonts w:ascii="Sylfaen" w:hAnsi="Sylfaen"/>
                <w:sz w:val="18"/>
                <w:szCs w:val="18"/>
                <w:lang w:val="ka-GE"/>
              </w:rPr>
            </w:pPr>
            <w:r w:rsidRPr="000E30FD">
              <w:rPr>
                <w:rFonts w:ascii="Sylfaen" w:eastAsia="Sylfaen" w:hAnsi="Sylfaen"/>
                <w:sz w:val="18"/>
                <w:szCs w:val="18"/>
                <w:lang w:val="ka-GE"/>
              </w:rPr>
              <w:t>ა.(ა).პ „ბაღდათის კეთილმოწყობის, დასუფთავების და მუნიციპალური სერვისების გაერთიანება</w:t>
            </w:r>
          </w:p>
          <w:p w:rsidR="000E30FD" w:rsidRPr="000E30FD" w:rsidRDefault="000E30FD" w:rsidP="000E30FD">
            <w:pPr>
              <w:jc w:val="center"/>
              <w:rPr>
                <w:rFonts w:ascii="Sylfaen" w:hAnsi="Sylfaen"/>
                <w:sz w:val="18"/>
                <w:szCs w:val="18"/>
              </w:rPr>
            </w:pPr>
          </w:p>
        </w:tc>
      </w:tr>
      <w:tr w:rsidR="000E30FD" w:rsidRPr="000E30FD" w:rsidTr="00D54DEE">
        <w:trPr>
          <w:trHeight w:val="872"/>
          <w:jc w:val="center"/>
        </w:trPr>
        <w:tc>
          <w:tcPr>
            <w:tcW w:w="261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პროგრამის აღწერა</w:t>
            </w:r>
          </w:p>
          <w:p w:rsidR="000E30FD" w:rsidRPr="000E30FD" w:rsidRDefault="000E30FD" w:rsidP="000E30FD">
            <w:pPr>
              <w:jc w:val="center"/>
              <w:rPr>
                <w:rFonts w:ascii="Sylfaen" w:hAnsi="Sylfaen"/>
                <w:sz w:val="18"/>
                <w:szCs w:val="18"/>
              </w:rPr>
            </w:pPr>
          </w:p>
        </w:tc>
        <w:tc>
          <w:tcPr>
            <w:tcW w:w="8550" w:type="dxa"/>
            <w:gridSpan w:val="6"/>
            <w:vAlign w:val="center"/>
          </w:tcPr>
          <w:p w:rsidR="000E30FD" w:rsidRPr="000E30FD" w:rsidRDefault="000E30FD" w:rsidP="000E30FD">
            <w:pPr>
              <w:jc w:val="both"/>
              <w:rPr>
                <w:rFonts w:ascii="Sylfaen" w:hAnsi="Sylfaen"/>
                <w:sz w:val="18"/>
                <w:szCs w:val="18"/>
              </w:rPr>
            </w:pPr>
          </w:p>
          <w:p w:rsidR="000E30FD" w:rsidRPr="000E30FD" w:rsidRDefault="000E30FD" w:rsidP="000E30FD">
            <w:pPr>
              <w:tabs>
                <w:tab w:val="left" w:pos="1197"/>
              </w:tabs>
              <w:jc w:val="both"/>
              <w:rPr>
                <w:rFonts w:ascii="Sylfaen" w:hAnsi="Sylfaen"/>
                <w:sz w:val="18"/>
                <w:szCs w:val="18"/>
              </w:rPr>
            </w:pPr>
            <w:r w:rsidRPr="000E30FD">
              <w:rPr>
                <w:rFonts w:ascii="Sylfaen" w:eastAsia="Sylfaen" w:hAnsi="Sylfaen"/>
                <w:sz w:val="18"/>
                <w:szCs w:val="18"/>
                <w:lang w:val="ka-GE"/>
              </w:rPr>
              <w:t>პროგრამა ითვალისწინებს ქუჩების, მოედნების, სკვერების განათებას, გარე განათების ქსელის რეკონსტრუქციას და ექსპლოატაციას.  პროგრამის ფარგლებში განხორციელდება გარე განათების ქსელის  მოდერნიზაცია–განვითარება, არსებული ნათურების ეკონომიური ნათურებით ჩანაცვლება, მოხმარებული ელექტროენერგიის საფასურის გადახდა, განათების ახალი წერტილების მოწყობა.</w:t>
            </w:r>
          </w:p>
        </w:tc>
      </w:tr>
      <w:tr w:rsidR="000E30FD" w:rsidRPr="000E30FD" w:rsidTr="00D54DEE">
        <w:trPr>
          <w:jc w:val="center"/>
        </w:trPr>
        <w:tc>
          <w:tcPr>
            <w:tcW w:w="2610" w:type="dxa"/>
            <w:tcBorders>
              <w:bottom w:val="single" w:sz="4" w:space="0" w:color="auto"/>
            </w:tcBorders>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პროგრამის საბოლოო მიზანი და მოსალოდნელი შედეგი</w:t>
            </w:r>
          </w:p>
          <w:p w:rsidR="000E30FD" w:rsidRPr="000E30FD" w:rsidRDefault="000E30FD" w:rsidP="000E30FD">
            <w:pPr>
              <w:ind w:firstLine="720"/>
              <w:jc w:val="center"/>
              <w:rPr>
                <w:rFonts w:ascii="Sylfaen" w:hAnsi="Sylfaen"/>
                <w:sz w:val="18"/>
                <w:szCs w:val="18"/>
              </w:rPr>
            </w:pPr>
          </w:p>
        </w:tc>
        <w:tc>
          <w:tcPr>
            <w:tcW w:w="8550" w:type="dxa"/>
            <w:gridSpan w:val="6"/>
            <w:vAlign w:val="center"/>
          </w:tcPr>
          <w:p w:rsidR="000E30FD" w:rsidRPr="000E30FD" w:rsidRDefault="000E30FD" w:rsidP="000E30FD">
            <w:pPr>
              <w:spacing w:line="267" w:lineRule="auto"/>
              <w:ind w:right="140" w:hanging="9"/>
              <w:jc w:val="both"/>
              <w:rPr>
                <w:rFonts w:ascii="Sylfaen" w:hAnsi="Sylfaen"/>
                <w:sz w:val="18"/>
                <w:szCs w:val="18"/>
                <w:lang w:val="ka-GE"/>
              </w:rPr>
            </w:pPr>
            <w:r w:rsidRPr="000E30FD">
              <w:rPr>
                <w:rFonts w:ascii="Sylfaen" w:hAnsi="Sylfaen"/>
                <w:sz w:val="18"/>
                <w:szCs w:val="18"/>
                <w:lang w:val="ka-GE"/>
              </w:rPr>
              <w:t>პროგრამის მიზანია გარე განათების ქსელმა ეტაპობრივად სრულად მოიცვას დასახლებული ადგილები და შიდა გზები და უზრუნველყოს ქსელის გამართლი ფუნქციონირება ნებისმიერ კლიმატურ პირობებში</w:t>
            </w:r>
          </w:p>
        </w:tc>
      </w:tr>
      <w:tr w:rsidR="000E30FD" w:rsidRPr="000E30FD" w:rsidTr="00D54DEE">
        <w:trPr>
          <w:jc w:val="center"/>
        </w:trPr>
        <w:tc>
          <w:tcPr>
            <w:tcW w:w="2610" w:type="dxa"/>
            <w:vMerge w:val="restart"/>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მოსალოდნელი შედეგების შეფასების ინდიკატორ(ებ)ი</w:t>
            </w:r>
          </w:p>
          <w:p w:rsidR="000E30FD" w:rsidRPr="000E30FD" w:rsidRDefault="000E30FD" w:rsidP="000E30FD">
            <w:pPr>
              <w:jc w:val="center"/>
              <w:rPr>
                <w:rFonts w:ascii="Sylfaen" w:hAnsi="Sylfaen"/>
                <w:sz w:val="18"/>
                <w:szCs w:val="18"/>
              </w:rPr>
            </w:pPr>
          </w:p>
        </w:tc>
        <w:tc>
          <w:tcPr>
            <w:tcW w:w="990" w:type="dxa"/>
            <w:vAlign w:val="center"/>
          </w:tcPr>
          <w:p w:rsidR="000E30FD" w:rsidRPr="000E30FD" w:rsidRDefault="000E30FD" w:rsidP="000E30FD">
            <w:pPr>
              <w:jc w:val="center"/>
              <w:rPr>
                <w:rFonts w:ascii="Sylfaen" w:hAnsi="Sylfaen"/>
                <w:sz w:val="18"/>
                <w:szCs w:val="18"/>
              </w:rPr>
            </w:pPr>
            <w:r w:rsidRPr="000E30FD">
              <w:rPr>
                <w:rFonts w:ascii="Sylfaen" w:hAnsi="Sylfaen"/>
                <w:sz w:val="18"/>
                <w:szCs w:val="18"/>
              </w:rPr>
              <w:lastRenderedPageBreak/>
              <w:t>№</w:t>
            </w:r>
          </w:p>
        </w:tc>
        <w:tc>
          <w:tcPr>
            <w:tcW w:w="1525" w:type="dxa"/>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ინდიკატორის აღწერა</w:t>
            </w:r>
          </w:p>
          <w:p w:rsidR="000E30FD" w:rsidRPr="000E30FD" w:rsidRDefault="000E30FD" w:rsidP="000E30FD">
            <w:pPr>
              <w:jc w:val="center"/>
              <w:rPr>
                <w:rFonts w:ascii="Sylfaen" w:hAnsi="Sylfaen"/>
                <w:sz w:val="18"/>
                <w:szCs w:val="18"/>
              </w:rPr>
            </w:pPr>
          </w:p>
        </w:tc>
        <w:tc>
          <w:tcPr>
            <w:tcW w:w="1265" w:type="dxa"/>
            <w:vAlign w:val="center"/>
          </w:tcPr>
          <w:p w:rsidR="000E30FD" w:rsidRPr="000E30FD" w:rsidRDefault="000E30FD" w:rsidP="000E30FD">
            <w:pPr>
              <w:jc w:val="center"/>
              <w:rPr>
                <w:rFonts w:ascii="Sylfaen" w:hAnsi="Sylfaen"/>
                <w:sz w:val="18"/>
                <w:szCs w:val="18"/>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საბაზისო მაჩვენებელი</w:t>
            </w:r>
          </w:p>
          <w:p w:rsidR="000E30FD" w:rsidRPr="000E30FD" w:rsidRDefault="000E30FD" w:rsidP="000E30FD">
            <w:pPr>
              <w:jc w:val="center"/>
              <w:rPr>
                <w:rFonts w:ascii="Sylfaen" w:hAnsi="Sylfaen"/>
                <w:sz w:val="18"/>
                <w:szCs w:val="18"/>
              </w:rPr>
            </w:pPr>
          </w:p>
        </w:tc>
        <w:tc>
          <w:tcPr>
            <w:tcW w:w="1350" w:type="dxa"/>
            <w:vAlign w:val="center"/>
          </w:tcPr>
          <w:p w:rsidR="000E30FD" w:rsidRPr="000E30FD" w:rsidRDefault="000E30FD" w:rsidP="000E30FD">
            <w:pPr>
              <w:jc w:val="center"/>
              <w:rPr>
                <w:rFonts w:ascii="Sylfaen" w:hAnsi="Sylfaen"/>
                <w:sz w:val="18"/>
                <w:szCs w:val="18"/>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მიზნობრივი მაჩვენებელი</w:t>
            </w:r>
          </w:p>
          <w:p w:rsidR="000E30FD" w:rsidRPr="000E30FD" w:rsidRDefault="000E30FD" w:rsidP="000E30FD">
            <w:pPr>
              <w:jc w:val="center"/>
              <w:rPr>
                <w:rFonts w:ascii="Sylfaen" w:hAnsi="Sylfaen"/>
                <w:sz w:val="18"/>
                <w:szCs w:val="18"/>
              </w:rPr>
            </w:pPr>
          </w:p>
        </w:tc>
        <w:tc>
          <w:tcPr>
            <w:tcW w:w="1350" w:type="dxa"/>
            <w:vAlign w:val="center"/>
          </w:tcPr>
          <w:p w:rsidR="000E30FD" w:rsidRPr="000E30FD" w:rsidRDefault="000E30FD" w:rsidP="000E30FD">
            <w:pPr>
              <w:jc w:val="center"/>
              <w:rPr>
                <w:rFonts w:ascii="Sylfaen" w:hAnsi="Sylfaen"/>
                <w:sz w:val="18"/>
                <w:szCs w:val="18"/>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ცდომილება % (აღწერა)</w:t>
            </w:r>
          </w:p>
          <w:p w:rsidR="000E30FD" w:rsidRPr="000E30FD" w:rsidRDefault="000E30FD" w:rsidP="000E30FD">
            <w:pPr>
              <w:jc w:val="center"/>
              <w:rPr>
                <w:rFonts w:ascii="Sylfaen" w:hAnsi="Sylfaen"/>
                <w:sz w:val="18"/>
                <w:szCs w:val="18"/>
              </w:rPr>
            </w:pPr>
          </w:p>
        </w:tc>
        <w:tc>
          <w:tcPr>
            <w:tcW w:w="2070" w:type="dxa"/>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განმარტება</w:t>
            </w:r>
          </w:p>
          <w:p w:rsidR="000E30FD" w:rsidRPr="000E30FD" w:rsidRDefault="000E30FD" w:rsidP="000E30FD">
            <w:pPr>
              <w:jc w:val="center"/>
              <w:rPr>
                <w:rFonts w:ascii="Sylfaen" w:hAnsi="Sylfaen"/>
                <w:sz w:val="18"/>
                <w:szCs w:val="18"/>
              </w:rPr>
            </w:pPr>
          </w:p>
        </w:tc>
      </w:tr>
      <w:tr w:rsidR="000E30FD" w:rsidRPr="000E30FD" w:rsidTr="00D54DEE">
        <w:trPr>
          <w:trHeight w:val="1592"/>
          <w:jc w:val="center"/>
        </w:trPr>
        <w:tc>
          <w:tcPr>
            <w:tcW w:w="2610" w:type="dxa"/>
            <w:vMerge/>
            <w:vAlign w:val="center"/>
          </w:tcPr>
          <w:p w:rsidR="000E30FD" w:rsidRPr="000E30FD" w:rsidRDefault="000E30FD" w:rsidP="000E30FD">
            <w:pPr>
              <w:jc w:val="center"/>
              <w:rPr>
                <w:rFonts w:ascii="Sylfaen" w:hAnsi="Sylfaen"/>
                <w:sz w:val="18"/>
                <w:szCs w:val="18"/>
              </w:rPr>
            </w:pPr>
          </w:p>
        </w:tc>
        <w:tc>
          <w:tcPr>
            <w:tcW w:w="990" w:type="dxa"/>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1</w:t>
            </w:r>
          </w:p>
        </w:tc>
        <w:tc>
          <w:tcPr>
            <w:tcW w:w="1525"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ახალი წერტილების რაოდენობა</w:t>
            </w:r>
          </w:p>
          <w:p w:rsidR="000E30FD" w:rsidRPr="000E30FD" w:rsidRDefault="000E30FD" w:rsidP="000E30FD">
            <w:pPr>
              <w:jc w:val="center"/>
              <w:rPr>
                <w:rFonts w:ascii="Sylfaen" w:hAnsi="Sylfaen"/>
                <w:sz w:val="18"/>
                <w:szCs w:val="18"/>
              </w:rPr>
            </w:pPr>
          </w:p>
        </w:tc>
        <w:tc>
          <w:tcPr>
            <w:tcW w:w="1265"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2021 წელს გეგმა - 850 ახალი წერტილი</w:t>
            </w:r>
          </w:p>
        </w:tc>
        <w:tc>
          <w:tcPr>
            <w:tcW w:w="135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2021 წელს იგეგმება 850 ახალი წერტილის დამატება</w:t>
            </w:r>
          </w:p>
        </w:tc>
        <w:tc>
          <w:tcPr>
            <w:tcW w:w="1350" w:type="dxa"/>
            <w:vAlign w:val="center"/>
          </w:tcPr>
          <w:p w:rsidR="000E30FD" w:rsidRPr="000E30FD" w:rsidRDefault="000E30FD" w:rsidP="000E30FD">
            <w:pPr>
              <w:jc w:val="center"/>
              <w:rPr>
                <w:rFonts w:ascii="Sylfaen" w:hAnsi="Sylfaen"/>
                <w:sz w:val="18"/>
                <w:szCs w:val="18"/>
              </w:rPr>
            </w:pPr>
            <w:r w:rsidRPr="000E30FD">
              <w:rPr>
                <w:rFonts w:ascii="Sylfaen" w:hAnsi="Sylfaen"/>
                <w:sz w:val="18"/>
                <w:szCs w:val="18"/>
              </w:rPr>
              <w:t>15%</w:t>
            </w:r>
          </w:p>
        </w:tc>
        <w:tc>
          <w:tcPr>
            <w:tcW w:w="207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აღნიშნული წერტილები მოეწყო სოფლის პროგრამის ფარგლებში. სხვაობა შეიძება გამოიწვიოს სოფლის კრებით სხვა პრიორიტეტის არჩევამ</w:t>
            </w:r>
          </w:p>
        </w:tc>
      </w:tr>
      <w:tr w:rsidR="000E30FD" w:rsidRPr="000E30FD" w:rsidTr="00D54DEE">
        <w:trPr>
          <w:jc w:val="center"/>
        </w:trPr>
        <w:tc>
          <w:tcPr>
            <w:tcW w:w="2610" w:type="dxa"/>
            <w:vMerge/>
            <w:tcBorders>
              <w:bottom w:val="nil"/>
            </w:tcBorders>
            <w:vAlign w:val="center"/>
          </w:tcPr>
          <w:p w:rsidR="000E30FD" w:rsidRPr="000E30FD" w:rsidRDefault="000E30FD" w:rsidP="000E30FD">
            <w:pPr>
              <w:jc w:val="center"/>
              <w:rPr>
                <w:rFonts w:ascii="Sylfaen" w:hAnsi="Sylfaen"/>
                <w:sz w:val="18"/>
                <w:szCs w:val="18"/>
              </w:rPr>
            </w:pPr>
          </w:p>
        </w:tc>
        <w:tc>
          <w:tcPr>
            <w:tcW w:w="99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2</w:t>
            </w:r>
          </w:p>
        </w:tc>
        <w:tc>
          <w:tcPr>
            <w:tcW w:w="1525"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დიოდური ნათურების რაოდენობა</w:t>
            </w:r>
          </w:p>
        </w:tc>
        <w:tc>
          <w:tcPr>
            <w:tcW w:w="1265"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2021 წელს იგეგმება 3000 ნათურის ჩანაცვლება</w:t>
            </w:r>
          </w:p>
        </w:tc>
        <w:tc>
          <w:tcPr>
            <w:tcW w:w="135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3000 ნათურის ჩანაცვლება</w:t>
            </w:r>
          </w:p>
        </w:tc>
        <w:tc>
          <w:tcPr>
            <w:tcW w:w="135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15%</w:t>
            </w:r>
          </w:p>
        </w:tc>
        <w:tc>
          <w:tcPr>
            <w:tcW w:w="207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ჩანაცვლების გამო იკლებს ძველი ნათურების რაოდენობა</w:t>
            </w:r>
          </w:p>
        </w:tc>
      </w:tr>
      <w:tr w:rsidR="000E30FD" w:rsidRPr="000E30FD" w:rsidTr="00D54DEE">
        <w:trPr>
          <w:jc w:val="center"/>
        </w:trPr>
        <w:tc>
          <w:tcPr>
            <w:tcW w:w="2610" w:type="dxa"/>
            <w:tcBorders>
              <w:top w:val="nil"/>
            </w:tcBorders>
            <w:vAlign w:val="center"/>
          </w:tcPr>
          <w:p w:rsidR="000E30FD" w:rsidRPr="000E30FD" w:rsidRDefault="000E30FD" w:rsidP="000E30FD">
            <w:pPr>
              <w:jc w:val="center"/>
              <w:rPr>
                <w:rFonts w:ascii="Sylfaen" w:hAnsi="Sylfaen"/>
                <w:sz w:val="18"/>
                <w:szCs w:val="18"/>
              </w:rPr>
            </w:pPr>
          </w:p>
        </w:tc>
        <w:tc>
          <w:tcPr>
            <w:tcW w:w="99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3</w:t>
            </w:r>
          </w:p>
        </w:tc>
        <w:tc>
          <w:tcPr>
            <w:tcW w:w="1525"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შეცვლილი/ახალი სადენების სიგრძე</w:t>
            </w:r>
          </w:p>
        </w:tc>
        <w:tc>
          <w:tcPr>
            <w:tcW w:w="1265"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34კმ</w:t>
            </w:r>
          </w:p>
        </w:tc>
        <w:tc>
          <w:tcPr>
            <w:tcW w:w="1350" w:type="dxa"/>
            <w:vAlign w:val="center"/>
          </w:tcPr>
          <w:p w:rsidR="000E30FD" w:rsidRPr="000E30FD" w:rsidRDefault="0017396D" w:rsidP="000E30FD">
            <w:pPr>
              <w:jc w:val="center"/>
              <w:rPr>
                <w:rFonts w:ascii="Sylfaen" w:hAnsi="Sylfaen"/>
                <w:sz w:val="18"/>
                <w:szCs w:val="18"/>
                <w:lang w:val="ka-GE"/>
              </w:rPr>
            </w:pPr>
            <w:r>
              <w:rPr>
                <w:rFonts w:ascii="Sylfaen" w:hAnsi="Sylfaen"/>
                <w:sz w:val="18"/>
                <w:szCs w:val="18"/>
                <w:lang w:val="ka-GE"/>
              </w:rPr>
              <w:t>34 კმ</w:t>
            </w:r>
          </w:p>
        </w:tc>
        <w:tc>
          <w:tcPr>
            <w:tcW w:w="1350" w:type="dxa"/>
            <w:vAlign w:val="center"/>
          </w:tcPr>
          <w:p w:rsidR="000E30FD" w:rsidRPr="000E30FD" w:rsidRDefault="000E30FD" w:rsidP="000E30FD">
            <w:pPr>
              <w:jc w:val="center"/>
              <w:rPr>
                <w:rFonts w:ascii="Sylfaen" w:hAnsi="Sylfaen"/>
                <w:sz w:val="18"/>
                <w:szCs w:val="18"/>
              </w:rPr>
            </w:pPr>
          </w:p>
        </w:tc>
        <w:tc>
          <w:tcPr>
            <w:tcW w:w="2070" w:type="dxa"/>
            <w:vAlign w:val="center"/>
          </w:tcPr>
          <w:p w:rsidR="000E30FD" w:rsidRPr="000E30FD" w:rsidRDefault="000E30FD" w:rsidP="000E30FD">
            <w:pPr>
              <w:jc w:val="center"/>
              <w:rPr>
                <w:rFonts w:ascii="Sylfaen" w:hAnsi="Sylfaen"/>
                <w:sz w:val="18"/>
                <w:szCs w:val="18"/>
              </w:rPr>
            </w:pPr>
            <w:r w:rsidRPr="000E30FD">
              <w:rPr>
                <w:rFonts w:ascii="Sylfaen" w:hAnsi="Sylfaen"/>
                <w:sz w:val="18"/>
                <w:szCs w:val="18"/>
                <w:lang w:val="ka-GE"/>
              </w:rPr>
              <w:t>გარე განათების ქსელის სიგრძის ზრდა გამოიწვია სოფლის პროგრამის ფარგლებში განხორციელებულმა ღონისძიებებმა. მომავალ წელს ქსელის სიგრძის ზრდა ან დამოკიდებულია სოფლის პროგრამის ფარგლებში არეული პრიორიტეტით</w:t>
            </w:r>
          </w:p>
        </w:tc>
      </w:tr>
    </w:tbl>
    <w:p w:rsidR="000E30FD" w:rsidRDefault="000E30FD" w:rsidP="000E30FD">
      <w:pPr>
        <w:jc w:val="both"/>
        <w:rPr>
          <w:rFonts w:ascii="Sylfaen" w:hAnsi="Sylfaen"/>
          <w:sz w:val="18"/>
          <w:szCs w:val="18"/>
          <w:lang w:val="ka-GE"/>
        </w:rPr>
      </w:pPr>
    </w:p>
    <w:p w:rsidR="0017396D" w:rsidRPr="00CD3E52" w:rsidRDefault="0017396D" w:rsidP="0017396D">
      <w:pPr>
        <w:jc w:val="both"/>
        <w:rPr>
          <w:rFonts w:ascii="Sylfaen" w:hAnsi="Sylfaen"/>
          <w:lang w:val="ka-GE"/>
        </w:rPr>
      </w:pPr>
      <w:r>
        <w:rPr>
          <w:rFonts w:ascii="Sylfaen" w:hAnsi="Sylfaen"/>
          <w:lang w:val="ka-GE"/>
        </w:rPr>
        <w:t>შედეგი: 2021</w:t>
      </w:r>
      <w:r w:rsidRPr="00CD3E52">
        <w:rPr>
          <w:rFonts w:ascii="Sylfaen" w:hAnsi="Sylfaen"/>
          <w:lang w:val="ka-GE"/>
        </w:rPr>
        <w:t xml:space="preserve"> წელს მოეწყო 79</w:t>
      </w:r>
      <w:r>
        <w:rPr>
          <w:rFonts w:ascii="Sylfaen" w:hAnsi="Sylfaen"/>
          <w:lang w:val="ka-GE"/>
        </w:rPr>
        <w:t xml:space="preserve">0 </w:t>
      </w:r>
      <w:r w:rsidRPr="00CD3E52">
        <w:rPr>
          <w:rFonts w:ascii="Sylfaen" w:hAnsi="Sylfaen"/>
          <w:lang w:val="ka-GE"/>
        </w:rPr>
        <w:t xml:space="preserve"> გარე განათების ახალი წერტილი, ახალი სანათით ჩანაცვლდა 2700 დიოდური ნათურა, ახლად მოწყობილი სადენების სიგრძემ შეადგინა 34000 მ.</w:t>
      </w:r>
    </w:p>
    <w:tbl>
      <w:tblPr>
        <w:tblStyle w:val="TableGrid"/>
        <w:tblW w:w="11160" w:type="dxa"/>
        <w:jc w:val="center"/>
        <w:tblLayout w:type="fixed"/>
        <w:tblLook w:val="04A0" w:firstRow="1" w:lastRow="0" w:firstColumn="1" w:lastColumn="0" w:noHBand="0" w:noVBand="1"/>
      </w:tblPr>
      <w:tblGrid>
        <w:gridCol w:w="2610"/>
        <w:gridCol w:w="990"/>
        <w:gridCol w:w="1525"/>
        <w:gridCol w:w="1265"/>
        <w:gridCol w:w="1350"/>
        <w:gridCol w:w="1350"/>
        <w:gridCol w:w="2070"/>
      </w:tblGrid>
      <w:tr w:rsidR="000E30FD" w:rsidRPr="000E30FD" w:rsidTr="00D54DEE">
        <w:trPr>
          <w:trHeight w:val="440"/>
          <w:jc w:val="center"/>
        </w:trPr>
        <w:tc>
          <w:tcPr>
            <w:tcW w:w="2610" w:type="dxa"/>
            <w:vMerge w:val="restart"/>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პროგრამის დასახელება</w:t>
            </w:r>
          </w:p>
          <w:p w:rsidR="000E30FD" w:rsidRPr="000E30FD" w:rsidRDefault="000E30FD" w:rsidP="000E30FD">
            <w:pPr>
              <w:jc w:val="center"/>
              <w:rPr>
                <w:rFonts w:ascii="Sylfaen" w:hAnsi="Sylfaen"/>
                <w:sz w:val="18"/>
                <w:szCs w:val="18"/>
              </w:rPr>
            </w:pPr>
          </w:p>
        </w:tc>
        <w:tc>
          <w:tcPr>
            <w:tcW w:w="99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კოდი</w:t>
            </w:r>
          </w:p>
          <w:p w:rsidR="000E30FD" w:rsidRPr="000E30FD" w:rsidRDefault="000E30FD" w:rsidP="000E30FD">
            <w:pPr>
              <w:jc w:val="center"/>
              <w:rPr>
                <w:rFonts w:ascii="Sylfaen" w:hAnsi="Sylfaen"/>
                <w:sz w:val="18"/>
                <w:szCs w:val="18"/>
              </w:rPr>
            </w:pPr>
          </w:p>
        </w:tc>
        <w:tc>
          <w:tcPr>
            <w:tcW w:w="5490" w:type="dxa"/>
            <w:gridSpan w:val="4"/>
            <w:vMerge w:val="restart"/>
            <w:vAlign w:val="center"/>
          </w:tcPr>
          <w:p w:rsidR="000E30FD" w:rsidRPr="000E30FD" w:rsidRDefault="000E30FD" w:rsidP="000E30FD">
            <w:pPr>
              <w:ind w:left="-74" w:right="-135"/>
              <w:jc w:val="center"/>
              <w:rPr>
                <w:rFonts w:ascii="Sylfaen" w:hAnsi="Sylfaen"/>
                <w:sz w:val="18"/>
                <w:szCs w:val="18"/>
              </w:rPr>
            </w:pPr>
          </w:p>
          <w:p w:rsidR="000E30FD" w:rsidRPr="000E30FD" w:rsidRDefault="000E30FD" w:rsidP="000E30FD">
            <w:pPr>
              <w:ind w:left="-74" w:right="-135"/>
              <w:jc w:val="center"/>
              <w:rPr>
                <w:rFonts w:ascii="Sylfaen" w:hAnsi="Sylfaen"/>
                <w:b/>
                <w:color w:val="0070C0"/>
                <w:sz w:val="18"/>
                <w:szCs w:val="18"/>
                <w:lang w:val="ka-G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0E30FD">
              <w:rPr>
                <w:rFonts w:ascii="Sylfaen" w:hAnsi="Sylfaen"/>
                <w:b/>
                <w:color w:val="0070C0"/>
                <w:sz w:val="18"/>
                <w:szCs w:val="18"/>
                <w:lang w:val="ka-G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მუნიციპალიტეტის კეთილმოწყობის ღონისძიებები</w:t>
            </w:r>
          </w:p>
          <w:p w:rsidR="000E30FD" w:rsidRPr="000E30FD" w:rsidRDefault="000E30FD" w:rsidP="000E30FD">
            <w:pPr>
              <w:tabs>
                <w:tab w:val="left" w:pos="1305"/>
              </w:tabs>
              <w:jc w:val="center"/>
              <w:rPr>
                <w:rFonts w:ascii="Sylfaen" w:hAnsi="Sylfaen"/>
                <w:sz w:val="18"/>
                <w:szCs w:val="18"/>
              </w:rPr>
            </w:pPr>
          </w:p>
          <w:p w:rsidR="000E30FD" w:rsidRPr="000E30FD" w:rsidRDefault="000E30FD" w:rsidP="000E30FD">
            <w:pPr>
              <w:jc w:val="center"/>
              <w:rPr>
                <w:rFonts w:ascii="Sylfaen" w:hAnsi="Sylfaen"/>
                <w:sz w:val="18"/>
                <w:szCs w:val="18"/>
              </w:rPr>
            </w:pPr>
          </w:p>
        </w:tc>
        <w:tc>
          <w:tcPr>
            <w:tcW w:w="207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დაფინანასება (ათასი ლარი)</w:t>
            </w:r>
          </w:p>
          <w:p w:rsidR="000E30FD" w:rsidRPr="000E30FD" w:rsidRDefault="000E30FD" w:rsidP="000E30FD">
            <w:pPr>
              <w:jc w:val="center"/>
              <w:rPr>
                <w:rFonts w:ascii="Sylfaen" w:hAnsi="Sylfaen"/>
                <w:sz w:val="18"/>
                <w:szCs w:val="18"/>
                <w:lang w:val="ka-GE"/>
              </w:rPr>
            </w:pPr>
          </w:p>
        </w:tc>
      </w:tr>
      <w:tr w:rsidR="000E30FD" w:rsidRPr="000E30FD" w:rsidTr="00D54DEE">
        <w:trPr>
          <w:trHeight w:val="467"/>
          <w:jc w:val="center"/>
        </w:trPr>
        <w:tc>
          <w:tcPr>
            <w:tcW w:w="2610" w:type="dxa"/>
            <w:vMerge/>
            <w:vAlign w:val="center"/>
          </w:tcPr>
          <w:p w:rsidR="000E30FD" w:rsidRPr="000E30FD" w:rsidRDefault="000E30FD" w:rsidP="000E30FD">
            <w:pPr>
              <w:jc w:val="center"/>
              <w:rPr>
                <w:rFonts w:ascii="Sylfaen" w:hAnsi="Sylfaen"/>
                <w:sz w:val="18"/>
                <w:szCs w:val="18"/>
              </w:rPr>
            </w:pPr>
          </w:p>
        </w:tc>
        <w:tc>
          <w:tcPr>
            <w:tcW w:w="990" w:type="dxa"/>
            <w:tcBorders>
              <w:bottom w:val="single" w:sz="4" w:space="0" w:color="auto"/>
            </w:tcBorders>
            <w:vAlign w:val="center"/>
          </w:tcPr>
          <w:p w:rsidR="000E30FD" w:rsidRPr="000E30FD" w:rsidRDefault="000E30FD" w:rsidP="000E30FD">
            <w:pPr>
              <w:jc w:val="center"/>
              <w:rPr>
                <w:rFonts w:ascii="Sylfaen" w:hAnsi="Sylfaen"/>
                <w:sz w:val="18"/>
                <w:szCs w:val="18"/>
              </w:rPr>
            </w:pPr>
            <w:r w:rsidRPr="000E30FD">
              <w:rPr>
                <w:rFonts w:ascii="Sylfaen" w:hAnsi="Sylfaen"/>
                <w:sz w:val="18"/>
                <w:szCs w:val="18"/>
                <w:lang w:val="ka-GE"/>
              </w:rPr>
              <w:t>02 04</w:t>
            </w:r>
          </w:p>
        </w:tc>
        <w:tc>
          <w:tcPr>
            <w:tcW w:w="5490" w:type="dxa"/>
            <w:gridSpan w:val="4"/>
            <w:vMerge/>
            <w:tcBorders>
              <w:bottom w:val="single" w:sz="4" w:space="0" w:color="auto"/>
            </w:tcBorders>
            <w:vAlign w:val="center"/>
          </w:tcPr>
          <w:p w:rsidR="000E30FD" w:rsidRPr="000E30FD" w:rsidRDefault="000E30FD" w:rsidP="000E30FD">
            <w:pPr>
              <w:jc w:val="center"/>
              <w:rPr>
                <w:rFonts w:ascii="Sylfaen" w:hAnsi="Sylfaen"/>
                <w:sz w:val="18"/>
                <w:szCs w:val="18"/>
              </w:rPr>
            </w:pPr>
          </w:p>
        </w:tc>
        <w:tc>
          <w:tcPr>
            <w:tcW w:w="207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rPr>
              <w:t>1</w:t>
            </w:r>
            <w:r w:rsidRPr="000E30FD">
              <w:rPr>
                <w:rFonts w:ascii="Sylfaen" w:hAnsi="Sylfaen"/>
                <w:sz w:val="18"/>
                <w:szCs w:val="18"/>
                <w:lang w:val="ka-GE"/>
              </w:rPr>
              <w:t>78.9</w:t>
            </w:r>
          </w:p>
          <w:p w:rsidR="000E30FD" w:rsidRPr="000E30FD" w:rsidRDefault="000E30FD" w:rsidP="000E30FD">
            <w:pPr>
              <w:jc w:val="center"/>
              <w:rPr>
                <w:rFonts w:ascii="Sylfaen" w:hAnsi="Sylfaen"/>
                <w:sz w:val="18"/>
                <w:szCs w:val="18"/>
                <w:lang w:val="ka-GE"/>
              </w:rPr>
            </w:pPr>
          </w:p>
        </w:tc>
      </w:tr>
      <w:tr w:rsidR="000E30FD" w:rsidRPr="000E30FD" w:rsidTr="00D54DEE">
        <w:trPr>
          <w:jc w:val="center"/>
        </w:trPr>
        <w:tc>
          <w:tcPr>
            <w:tcW w:w="261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პროგრამის განმახორციელებელი</w:t>
            </w:r>
          </w:p>
          <w:p w:rsidR="000E30FD" w:rsidRPr="000E30FD" w:rsidRDefault="000E30FD" w:rsidP="000E30FD">
            <w:pPr>
              <w:jc w:val="center"/>
              <w:rPr>
                <w:rFonts w:ascii="Sylfaen" w:hAnsi="Sylfaen"/>
                <w:sz w:val="18"/>
                <w:szCs w:val="18"/>
              </w:rPr>
            </w:pPr>
          </w:p>
        </w:tc>
        <w:tc>
          <w:tcPr>
            <w:tcW w:w="8550" w:type="dxa"/>
            <w:gridSpan w:val="6"/>
            <w:vAlign w:val="center"/>
          </w:tcPr>
          <w:p w:rsidR="000E30FD" w:rsidRPr="000E30FD" w:rsidRDefault="000E30FD" w:rsidP="000E30FD">
            <w:pPr>
              <w:pBdr>
                <w:left w:val="single" w:sz="4" w:space="1" w:color="auto"/>
              </w:pBdr>
              <w:ind w:left="-90"/>
              <w:jc w:val="center"/>
              <w:rPr>
                <w:rFonts w:ascii="Sylfaen" w:hAnsi="Sylfaen"/>
                <w:sz w:val="18"/>
                <w:szCs w:val="18"/>
                <w:lang w:val="ka-GE"/>
              </w:rPr>
            </w:pPr>
            <w:r w:rsidRPr="000E30FD">
              <w:rPr>
                <w:rFonts w:ascii="Sylfaen" w:eastAsia="Sylfaen" w:hAnsi="Sylfaen"/>
                <w:sz w:val="18"/>
                <w:szCs w:val="18"/>
                <w:lang w:val="ka-GE"/>
              </w:rPr>
              <w:t>ინფრასტრუქტურის და სივრცითი მოწყობის სამსახური,</w:t>
            </w:r>
          </w:p>
          <w:p w:rsidR="000E30FD" w:rsidRPr="000E30FD" w:rsidRDefault="000E30FD" w:rsidP="000E30FD">
            <w:pPr>
              <w:pBdr>
                <w:left w:val="single" w:sz="4" w:space="1" w:color="auto"/>
              </w:pBdr>
              <w:ind w:left="-90"/>
              <w:jc w:val="center"/>
              <w:rPr>
                <w:rFonts w:ascii="Sylfaen" w:hAnsi="Sylfaen"/>
                <w:sz w:val="18"/>
                <w:szCs w:val="18"/>
                <w:lang w:val="ka-GE"/>
              </w:rPr>
            </w:pPr>
            <w:r w:rsidRPr="000E30FD">
              <w:rPr>
                <w:rFonts w:ascii="Sylfaen" w:eastAsia="Sylfaen" w:hAnsi="Sylfaen"/>
                <w:sz w:val="18"/>
                <w:szCs w:val="18"/>
                <w:lang w:val="ka-GE"/>
              </w:rPr>
              <w:t>ეკონომიკის სამსახური, ა.(ა).პ „ბაღდათის კეთილმოწყობის, დასუფთავების და მუნიციპალური სერვისების გაერთიანება</w:t>
            </w:r>
          </w:p>
          <w:p w:rsidR="000E30FD" w:rsidRPr="000E30FD" w:rsidRDefault="000E30FD" w:rsidP="000E30FD">
            <w:pPr>
              <w:jc w:val="center"/>
              <w:rPr>
                <w:rFonts w:ascii="Sylfaen" w:hAnsi="Sylfaen"/>
                <w:sz w:val="18"/>
                <w:szCs w:val="18"/>
              </w:rPr>
            </w:pPr>
          </w:p>
        </w:tc>
      </w:tr>
      <w:tr w:rsidR="000E30FD" w:rsidRPr="000E30FD" w:rsidTr="00D54DEE">
        <w:trPr>
          <w:trHeight w:val="872"/>
          <w:jc w:val="center"/>
        </w:trPr>
        <w:tc>
          <w:tcPr>
            <w:tcW w:w="261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პროგრამის აღწერა</w:t>
            </w:r>
          </w:p>
          <w:p w:rsidR="000E30FD" w:rsidRPr="000E30FD" w:rsidRDefault="000E30FD" w:rsidP="000E30FD">
            <w:pPr>
              <w:jc w:val="center"/>
              <w:rPr>
                <w:rFonts w:ascii="Sylfaen" w:hAnsi="Sylfaen"/>
                <w:sz w:val="18"/>
                <w:szCs w:val="18"/>
              </w:rPr>
            </w:pPr>
          </w:p>
        </w:tc>
        <w:tc>
          <w:tcPr>
            <w:tcW w:w="8550" w:type="dxa"/>
            <w:gridSpan w:val="6"/>
            <w:vAlign w:val="center"/>
          </w:tcPr>
          <w:p w:rsidR="000E30FD" w:rsidRPr="000E30FD" w:rsidRDefault="000E30FD" w:rsidP="000E30FD">
            <w:pPr>
              <w:spacing w:line="267" w:lineRule="auto"/>
              <w:ind w:left="-29" w:right="160" w:hanging="9"/>
              <w:jc w:val="both"/>
              <w:rPr>
                <w:rFonts w:ascii="Sylfaen" w:eastAsia="Sylfaen" w:hAnsi="Sylfaen" w:cs="Arial"/>
                <w:sz w:val="18"/>
                <w:szCs w:val="18"/>
                <w:lang w:val="ka-GE"/>
              </w:rPr>
            </w:pPr>
            <w:r w:rsidRPr="000E30FD">
              <w:rPr>
                <w:rFonts w:ascii="Sylfaen" w:hAnsi="Sylfaen"/>
                <w:sz w:val="18"/>
                <w:szCs w:val="18"/>
                <w:lang w:val="ka-GE"/>
              </w:rPr>
              <w:t xml:space="preserve">მუნიციპალიტეტის კეთილმოწყობის ღონისძიებებში იგულისხმება მუნიციპალიტეტში არსებული მრავალბინიანი სახლების სახურავებისა და ფასადების რეაბილიტაცია, არსებული შადრევნების ექსპლოატაციისთვის საჭირო მცირე სარეაბილიტაციო სამუშაოების ჩატარება, </w:t>
            </w:r>
            <w:r w:rsidRPr="000E30FD">
              <w:rPr>
                <w:rFonts w:ascii="Sylfaen" w:eastAsia="Sylfaen" w:hAnsi="Sylfaen"/>
                <w:sz w:val="18"/>
                <w:szCs w:val="18"/>
                <w:lang w:val="ka-GE"/>
              </w:rPr>
              <w:t xml:space="preserve"> </w:t>
            </w:r>
            <w:r w:rsidRPr="000E30FD">
              <w:rPr>
                <w:rFonts w:ascii="Sylfaen" w:eastAsia="Sylfaen" w:hAnsi="Sylfaen" w:cs="Arial"/>
                <w:sz w:val="18"/>
                <w:szCs w:val="18"/>
                <w:lang w:val="ka-GE"/>
              </w:rPr>
              <w:t>მუნიციპალიტეტის საკუთრებაში არსებული სხვადასხვა შენობების აღრიცხა–შეფასების და პრივატიზაციის მიზნით საკადასტრო აზომვითი ნახაზების დამზადება.</w:t>
            </w:r>
          </w:p>
          <w:p w:rsidR="000E30FD" w:rsidRPr="000E30FD" w:rsidRDefault="000E30FD" w:rsidP="000E30FD">
            <w:pPr>
              <w:tabs>
                <w:tab w:val="left" w:pos="1197"/>
              </w:tabs>
              <w:jc w:val="both"/>
              <w:rPr>
                <w:rFonts w:ascii="Sylfaen" w:hAnsi="Sylfaen"/>
                <w:sz w:val="18"/>
                <w:szCs w:val="18"/>
              </w:rPr>
            </w:pPr>
          </w:p>
        </w:tc>
      </w:tr>
      <w:tr w:rsidR="000E30FD" w:rsidRPr="000E30FD" w:rsidTr="00D54DEE">
        <w:trPr>
          <w:jc w:val="center"/>
        </w:trPr>
        <w:tc>
          <w:tcPr>
            <w:tcW w:w="2610" w:type="dxa"/>
            <w:tcBorders>
              <w:bottom w:val="single" w:sz="4" w:space="0" w:color="auto"/>
            </w:tcBorders>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პროგრამის საბოლოო მიზანი და მოსალოდნელი შედეგი</w:t>
            </w:r>
          </w:p>
          <w:p w:rsidR="000E30FD" w:rsidRPr="000E30FD" w:rsidRDefault="000E30FD" w:rsidP="000E30FD">
            <w:pPr>
              <w:ind w:firstLine="720"/>
              <w:jc w:val="center"/>
              <w:rPr>
                <w:rFonts w:ascii="Sylfaen" w:hAnsi="Sylfaen"/>
                <w:sz w:val="18"/>
                <w:szCs w:val="18"/>
              </w:rPr>
            </w:pPr>
          </w:p>
        </w:tc>
        <w:tc>
          <w:tcPr>
            <w:tcW w:w="8550" w:type="dxa"/>
            <w:gridSpan w:val="6"/>
            <w:vAlign w:val="center"/>
          </w:tcPr>
          <w:p w:rsidR="000E30FD" w:rsidRPr="000E30FD" w:rsidRDefault="000E30FD" w:rsidP="000E30FD">
            <w:pPr>
              <w:spacing w:line="267" w:lineRule="auto"/>
              <w:ind w:right="140" w:hanging="9"/>
              <w:jc w:val="both"/>
              <w:rPr>
                <w:rFonts w:ascii="Sylfaen" w:hAnsi="Sylfaen"/>
                <w:sz w:val="18"/>
                <w:szCs w:val="18"/>
                <w:lang w:val="ka-GE"/>
              </w:rPr>
            </w:pPr>
            <w:r w:rsidRPr="000E30FD">
              <w:rPr>
                <w:rFonts w:ascii="Sylfaen" w:hAnsi="Sylfaen"/>
                <w:sz w:val="18"/>
                <w:szCs w:val="18"/>
                <w:lang w:val="ka-GE"/>
              </w:rPr>
              <w:t>პროგრამის მიზანია მოწესრიგდეს ქალაქის იერსახე, შეიქმნას მიმზიდველი გარემო ქალაქის მაცხოვრებლებისა და სტუმრებისთვის</w:t>
            </w:r>
          </w:p>
        </w:tc>
      </w:tr>
      <w:tr w:rsidR="000E30FD" w:rsidRPr="000E30FD" w:rsidTr="00D54DEE">
        <w:trPr>
          <w:jc w:val="center"/>
        </w:trPr>
        <w:tc>
          <w:tcPr>
            <w:tcW w:w="2610" w:type="dxa"/>
            <w:vMerge w:val="restart"/>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მოსალოდნელი შედეგების შეფასების ინდიკატორ(ებ)ი</w:t>
            </w:r>
          </w:p>
          <w:p w:rsidR="000E30FD" w:rsidRPr="000E30FD" w:rsidRDefault="000E30FD" w:rsidP="000E30FD">
            <w:pPr>
              <w:jc w:val="center"/>
              <w:rPr>
                <w:rFonts w:ascii="Sylfaen" w:hAnsi="Sylfaen"/>
                <w:sz w:val="18"/>
                <w:szCs w:val="18"/>
              </w:rPr>
            </w:pPr>
          </w:p>
        </w:tc>
        <w:tc>
          <w:tcPr>
            <w:tcW w:w="990" w:type="dxa"/>
            <w:vAlign w:val="center"/>
          </w:tcPr>
          <w:p w:rsidR="000E30FD" w:rsidRPr="000E30FD" w:rsidRDefault="000E30FD" w:rsidP="000E30FD">
            <w:pPr>
              <w:jc w:val="center"/>
              <w:rPr>
                <w:rFonts w:ascii="Sylfaen" w:hAnsi="Sylfaen"/>
                <w:sz w:val="18"/>
                <w:szCs w:val="18"/>
              </w:rPr>
            </w:pPr>
            <w:r w:rsidRPr="000E30FD">
              <w:rPr>
                <w:rFonts w:ascii="Sylfaen" w:hAnsi="Sylfaen"/>
                <w:sz w:val="18"/>
                <w:szCs w:val="18"/>
              </w:rPr>
              <w:lastRenderedPageBreak/>
              <w:t>№</w:t>
            </w:r>
          </w:p>
        </w:tc>
        <w:tc>
          <w:tcPr>
            <w:tcW w:w="1525" w:type="dxa"/>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ინდიკატორის აღწერა</w:t>
            </w:r>
          </w:p>
          <w:p w:rsidR="000E30FD" w:rsidRPr="000E30FD" w:rsidRDefault="000E30FD" w:rsidP="000E30FD">
            <w:pPr>
              <w:jc w:val="center"/>
              <w:rPr>
                <w:rFonts w:ascii="Sylfaen" w:hAnsi="Sylfaen"/>
                <w:sz w:val="18"/>
                <w:szCs w:val="18"/>
              </w:rPr>
            </w:pPr>
          </w:p>
        </w:tc>
        <w:tc>
          <w:tcPr>
            <w:tcW w:w="1265" w:type="dxa"/>
            <w:vAlign w:val="center"/>
          </w:tcPr>
          <w:p w:rsidR="000E30FD" w:rsidRPr="000E30FD" w:rsidRDefault="000E30FD" w:rsidP="000E30FD">
            <w:pPr>
              <w:jc w:val="center"/>
              <w:rPr>
                <w:rFonts w:ascii="Sylfaen" w:hAnsi="Sylfaen"/>
                <w:sz w:val="18"/>
                <w:szCs w:val="18"/>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საბაზისო მაჩვენებელი</w:t>
            </w:r>
          </w:p>
          <w:p w:rsidR="000E30FD" w:rsidRPr="000E30FD" w:rsidRDefault="000E30FD" w:rsidP="000E30FD">
            <w:pPr>
              <w:jc w:val="center"/>
              <w:rPr>
                <w:rFonts w:ascii="Sylfaen" w:hAnsi="Sylfaen"/>
                <w:sz w:val="18"/>
                <w:szCs w:val="18"/>
              </w:rPr>
            </w:pPr>
          </w:p>
        </w:tc>
        <w:tc>
          <w:tcPr>
            <w:tcW w:w="1350" w:type="dxa"/>
            <w:vAlign w:val="center"/>
          </w:tcPr>
          <w:p w:rsidR="000E30FD" w:rsidRPr="000E30FD" w:rsidRDefault="000E30FD" w:rsidP="000E30FD">
            <w:pPr>
              <w:jc w:val="center"/>
              <w:rPr>
                <w:rFonts w:ascii="Sylfaen" w:hAnsi="Sylfaen"/>
                <w:sz w:val="18"/>
                <w:szCs w:val="18"/>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მიზნობრივი მაჩვენებელი</w:t>
            </w:r>
          </w:p>
          <w:p w:rsidR="000E30FD" w:rsidRPr="000E30FD" w:rsidRDefault="000E30FD" w:rsidP="000E30FD">
            <w:pPr>
              <w:jc w:val="center"/>
              <w:rPr>
                <w:rFonts w:ascii="Sylfaen" w:hAnsi="Sylfaen"/>
                <w:sz w:val="18"/>
                <w:szCs w:val="18"/>
              </w:rPr>
            </w:pPr>
          </w:p>
        </w:tc>
        <w:tc>
          <w:tcPr>
            <w:tcW w:w="1350" w:type="dxa"/>
            <w:vAlign w:val="center"/>
          </w:tcPr>
          <w:p w:rsidR="000E30FD" w:rsidRPr="000E30FD" w:rsidRDefault="000E30FD" w:rsidP="000E30FD">
            <w:pPr>
              <w:jc w:val="center"/>
              <w:rPr>
                <w:rFonts w:ascii="Sylfaen" w:hAnsi="Sylfaen"/>
                <w:sz w:val="18"/>
                <w:szCs w:val="18"/>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ცდომილება % (აღწერა)</w:t>
            </w:r>
          </w:p>
          <w:p w:rsidR="000E30FD" w:rsidRPr="000E30FD" w:rsidRDefault="000E30FD" w:rsidP="000E30FD">
            <w:pPr>
              <w:jc w:val="center"/>
              <w:rPr>
                <w:rFonts w:ascii="Sylfaen" w:hAnsi="Sylfaen"/>
                <w:sz w:val="18"/>
                <w:szCs w:val="18"/>
              </w:rPr>
            </w:pPr>
          </w:p>
        </w:tc>
        <w:tc>
          <w:tcPr>
            <w:tcW w:w="2070" w:type="dxa"/>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განმარტება</w:t>
            </w:r>
          </w:p>
          <w:p w:rsidR="000E30FD" w:rsidRPr="000E30FD" w:rsidRDefault="000E30FD" w:rsidP="000E30FD">
            <w:pPr>
              <w:jc w:val="center"/>
              <w:rPr>
                <w:rFonts w:ascii="Sylfaen" w:hAnsi="Sylfaen"/>
                <w:sz w:val="18"/>
                <w:szCs w:val="18"/>
              </w:rPr>
            </w:pPr>
          </w:p>
        </w:tc>
      </w:tr>
      <w:tr w:rsidR="000E30FD" w:rsidRPr="000E30FD" w:rsidTr="00D54DEE">
        <w:trPr>
          <w:trHeight w:val="1592"/>
          <w:jc w:val="center"/>
        </w:trPr>
        <w:tc>
          <w:tcPr>
            <w:tcW w:w="2610" w:type="dxa"/>
            <w:vMerge/>
            <w:vAlign w:val="center"/>
          </w:tcPr>
          <w:p w:rsidR="000E30FD" w:rsidRPr="000E30FD" w:rsidRDefault="000E30FD" w:rsidP="000E30FD">
            <w:pPr>
              <w:jc w:val="center"/>
              <w:rPr>
                <w:rFonts w:ascii="Sylfaen" w:hAnsi="Sylfaen"/>
                <w:sz w:val="18"/>
                <w:szCs w:val="18"/>
              </w:rPr>
            </w:pPr>
          </w:p>
        </w:tc>
        <w:tc>
          <w:tcPr>
            <w:tcW w:w="990" w:type="dxa"/>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1</w:t>
            </w:r>
          </w:p>
        </w:tc>
        <w:tc>
          <w:tcPr>
            <w:tcW w:w="1525" w:type="dxa"/>
            <w:vAlign w:val="center"/>
          </w:tcPr>
          <w:p w:rsidR="000E30FD" w:rsidRPr="000E30FD" w:rsidRDefault="000E30FD" w:rsidP="000E30FD">
            <w:pPr>
              <w:jc w:val="center"/>
              <w:rPr>
                <w:rFonts w:ascii="Sylfaen" w:hAnsi="Sylfaen"/>
                <w:sz w:val="18"/>
                <w:szCs w:val="18"/>
              </w:rPr>
            </w:pPr>
            <w:r w:rsidRPr="000E30FD">
              <w:rPr>
                <w:rFonts w:ascii="Sylfaen" w:hAnsi="Sylfaen" w:cs="Sylfaen"/>
                <w:sz w:val="18"/>
                <w:szCs w:val="18"/>
              </w:rPr>
              <w:t>შეკეთებული</w:t>
            </w:r>
            <w:r w:rsidRPr="000E30FD">
              <w:rPr>
                <w:rFonts w:ascii="Sylfaen" w:hAnsi="Sylfaen"/>
                <w:sz w:val="18"/>
                <w:szCs w:val="18"/>
              </w:rPr>
              <w:t xml:space="preserve"> </w:t>
            </w:r>
            <w:r w:rsidRPr="000E30FD">
              <w:rPr>
                <w:rFonts w:ascii="Sylfaen" w:hAnsi="Sylfaen" w:cs="Sylfaen"/>
                <w:sz w:val="18"/>
                <w:szCs w:val="18"/>
              </w:rPr>
              <w:t>სახურავების</w:t>
            </w:r>
            <w:r w:rsidRPr="000E30FD">
              <w:rPr>
                <w:rFonts w:ascii="Sylfaen" w:hAnsi="Sylfaen"/>
                <w:sz w:val="18"/>
                <w:szCs w:val="18"/>
              </w:rPr>
              <w:t>/</w:t>
            </w:r>
            <w:r w:rsidRPr="000E30FD">
              <w:rPr>
                <w:rFonts w:ascii="Sylfaen" w:hAnsi="Sylfaen" w:cs="Sylfaen"/>
                <w:sz w:val="18"/>
                <w:szCs w:val="18"/>
              </w:rPr>
              <w:t>ფასადების</w:t>
            </w:r>
            <w:r w:rsidRPr="000E30FD">
              <w:rPr>
                <w:rFonts w:ascii="Sylfaen" w:hAnsi="Sylfaen"/>
                <w:sz w:val="18"/>
                <w:szCs w:val="18"/>
              </w:rPr>
              <w:t xml:space="preserve"> </w:t>
            </w:r>
            <w:r w:rsidRPr="000E30FD">
              <w:rPr>
                <w:rFonts w:ascii="Sylfaen" w:hAnsi="Sylfaen" w:cs="Sylfaen"/>
                <w:sz w:val="18"/>
                <w:szCs w:val="18"/>
              </w:rPr>
              <w:t>ფართობი</w:t>
            </w:r>
          </w:p>
        </w:tc>
        <w:tc>
          <w:tcPr>
            <w:tcW w:w="1265"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604 კვ.მ სახურავი; 1100 კვ.მ ფასადი</w:t>
            </w:r>
          </w:p>
        </w:tc>
        <w:tc>
          <w:tcPr>
            <w:tcW w:w="135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604 კვ.მ სახურავი; 1100 კვ.მ ფასადი</w:t>
            </w:r>
          </w:p>
        </w:tc>
        <w:tc>
          <w:tcPr>
            <w:tcW w:w="135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5%</w:t>
            </w:r>
          </w:p>
        </w:tc>
        <w:tc>
          <w:tcPr>
            <w:tcW w:w="2070" w:type="dxa"/>
            <w:vAlign w:val="center"/>
          </w:tcPr>
          <w:p w:rsidR="000E30FD" w:rsidRPr="000E30FD" w:rsidRDefault="000E30FD" w:rsidP="000E30FD">
            <w:pPr>
              <w:jc w:val="center"/>
              <w:rPr>
                <w:rFonts w:ascii="Sylfaen" w:hAnsi="Sylfaen"/>
                <w:sz w:val="18"/>
                <w:szCs w:val="18"/>
              </w:rPr>
            </w:pPr>
            <w:r w:rsidRPr="000E30FD">
              <w:rPr>
                <w:rFonts w:ascii="Sylfaen" w:hAnsi="Sylfaen"/>
                <w:sz w:val="18"/>
                <w:szCs w:val="18"/>
              </w:rPr>
              <w:t>ცდომილება შესაძლებელია გამოიწვიოს პოტენციური მომწოდებლების მიერ სახელშეკრულებო ვალდებულებების არაჯეროვნად შესრულებამ.</w:t>
            </w:r>
          </w:p>
        </w:tc>
      </w:tr>
      <w:tr w:rsidR="000E30FD" w:rsidRPr="000E30FD" w:rsidTr="00D54DEE">
        <w:trPr>
          <w:jc w:val="center"/>
        </w:trPr>
        <w:tc>
          <w:tcPr>
            <w:tcW w:w="2610" w:type="dxa"/>
            <w:vMerge/>
            <w:tcBorders>
              <w:bottom w:val="nil"/>
            </w:tcBorders>
            <w:vAlign w:val="center"/>
          </w:tcPr>
          <w:p w:rsidR="000E30FD" w:rsidRPr="000E30FD" w:rsidRDefault="000E30FD" w:rsidP="000E30FD">
            <w:pPr>
              <w:jc w:val="center"/>
              <w:rPr>
                <w:rFonts w:ascii="Sylfaen" w:hAnsi="Sylfaen"/>
                <w:sz w:val="18"/>
                <w:szCs w:val="18"/>
              </w:rPr>
            </w:pPr>
          </w:p>
        </w:tc>
        <w:tc>
          <w:tcPr>
            <w:tcW w:w="99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2</w:t>
            </w:r>
          </w:p>
        </w:tc>
        <w:tc>
          <w:tcPr>
            <w:tcW w:w="1525"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ფუნქციონირებადი შადრევნების რაოდენობა</w:t>
            </w:r>
          </w:p>
        </w:tc>
        <w:tc>
          <w:tcPr>
            <w:tcW w:w="1265"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2</w:t>
            </w:r>
          </w:p>
        </w:tc>
        <w:tc>
          <w:tcPr>
            <w:tcW w:w="135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2</w:t>
            </w:r>
          </w:p>
        </w:tc>
        <w:tc>
          <w:tcPr>
            <w:tcW w:w="1350" w:type="dxa"/>
            <w:vAlign w:val="center"/>
          </w:tcPr>
          <w:p w:rsidR="000E30FD" w:rsidRPr="000E30FD" w:rsidRDefault="000E30FD" w:rsidP="000E30FD">
            <w:pPr>
              <w:jc w:val="center"/>
              <w:rPr>
                <w:rFonts w:ascii="Sylfaen" w:hAnsi="Sylfaen"/>
                <w:sz w:val="18"/>
                <w:szCs w:val="18"/>
              </w:rPr>
            </w:pPr>
          </w:p>
        </w:tc>
        <w:tc>
          <w:tcPr>
            <w:tcW w:w="2070" w:type="dxa"/>
            <w:vAlign w:val="center"/>
          </w:tcPr>
          <w:p w:rsidR="000E30FD" w:rsidRPr="000E30FD" w:rsidRDefault="000E30FD" w:rsidP="000E30FD">
            <w:pPr>
              <w:jc w:val="center"/>
              <w:rPr>
                <w:rFonts w:ascii="Sylfaen" w:hAnsi="Sylfaen"/>
                <w:sz w:val="18"/>
                <w:szCs w:val="18"/>
              </w:rPr>
            </w:pPr>
          </w:p>
        </w:tc>
      </w:tr>
      <w:tr w:rsidR="000E30FD" w:rsidRPr="000E30FD" w:rsidTr="00D54DEE">
        <w:trPr>
          <w:jc w:val="center"/>
        </w:trPr>
        <w:tc>
          <w:tcPr>
            <w:tcW w:w="2610" w:type="dxa"/>
            <w:tcBorders>
              <w:top w:val="nil"/>
            </w:tcBorders>
            <w:vAlign w:val="center"/>
          </w:tcPr>
          <w:p w:rsidR="000E30FD" w:rsidRPr="000E30FD" w:rsidRDefault="000E30FD" w:rsidP="000E30FD">
            <w:pPr>
              <w:jc w:val="center"/>
              <w:rPr>
                <w:rFonts w:ascii="Sylfaen" w:hAnsi="Sylfaen"/>
                <w:sz w:val="18"/>
                <w:szCs w:val="18"/>
              </w:rPr>
            </w:pPr>
          </w:p>
        </w:tc>
        <w:tc>
          <w:tcPr>
            <w:tcW w:w="99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3</w:t>
            </w:r>
          </w:p>
        </w:tc>
        <w:tc>
          <w:tcPr>
            <w:tcW w:w="1525"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რეგიტრირებული მუნიციპალური ქონების რაოდენობა</w:t>
            </w:r>
          </w:p>
        </w:tc>
        <w:tc>
          <w:tcPr>
            <w:tcW w:w="1265"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30</w:t>
            </w:r>
          </w:p>
        </w:tc>
        <w:tc>
          <w:tcPr>
            <w:tcW w:w="135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35</w:t>
            </w:r>
          </w:p>
        </w:tc>
        <w:tc>
          <w:tcPr>
            <w:tcW w:w="1350" w:type="dxa"/>
            <w:vAlign w:val="center"/>
          </w:tcPr>
          <w:p w:rsidR="000E30FD" w:rsidRPr="000E30FD" w:rsidRDefault="000E30FD" w:rsidP="000E30FD">
            <w:pPr>
              <w:jc w:val="center"/>
              <w:rPr>
                <w:rFonts w:ascii="Sylfaen" w:hAnsi="Sylfaen"/>
                <w:sz w:val="18"/>
                <w:szCs w:val="18"/>
              </w:rPr>
            </w:pPr>
          </w:p>
        </w:tc>
        <w:tc>
          <w:tcPr>
            <w:tcW w:w="2070" w:type="dxa"/>
            <w:vAlign w:val="center"/>
          </w:tcPr>
          <w:p w:rsidR="000E30FD" w:rsidRPr="000E30FD" w:rsidRDefault="000E30FD" w:rsidP="000E30FD">
            <w:pPr>
              <w:jc w:val="center"/>
              <w:rPr>
                <w:rFonts w:ascii="Sylfaen" w:hAnsi="Sylfaen"/>
                <w:sz w:val="18"/>
                <w:szCs w:val="18"/>
              </w:rPr>
            </w:pPr>
          </w:p>
        </w:tc>
      </w:tr>
    </w:tbl>
    <w:p w:rsidR="000E30FD" w:rsidRPr="000E30FD" w:rsidRDefault="000E30FD" w:rsidP="000E30FD">
      <w:pPr>
        <w:jc w:val="both"/>
        <w:rPr>
          <w:rFonts w:ascii="Sylfaen" w:hAnsi="Sylfaen"/>
          <w:sz w:val="18"/>
          <w:szCs w:val="18"/>
          <w:lang w:val="ka-GE"/>
        </w:rPr>
      </w:pPr>
    </w:p>
    <w:p w:rsidR="000E30FD" w:rsidRPr="000E30FD" w:rsidRDefault="000E30FD" w:rsidP="000E30FD">
      <w:pPr>
        <w:jc w:val="both"/>
        <w:rPr>
          <w:rFonts w:ascii="Sylfaen" w:hAnsi="Sylfaen"/>
          <w:sz w:val="18"/>
          <w:szCs w:val="18"/>
          <w:lang w:val="ka-GE"/>
        </w:rPr>
      </w:pPr>
    </w:p>
    <w:tbl>
      <w:tblPr>
        <w:tblStyle w:val="TableGrid"/>
        <w:tblW w:w="11160" w:type="dxa"/>
        <w:jc w:val="center"/>
        <w:tblLayout w:type="fixed"/>
        <w:tblLook w:val="04A0" w:firstRow="1" w:lastRow="0" w:firstColumn="1" w:lastColumn="0" w:noHBand="0" w:noVBand="1"/>
      </w:tblPr>
      <w:tblGrid>
        <w:gridCol w:w="2610"/>
        <w:gridCol w:w="990"/>
        <w:gridCol w:w="1525"/>
        <w:gridCol w:w="1265"/>
        <w:gridCol w:w="1350"/>
        <w:gridCol w:w="1350"/>
        <w:gridCol w:w="2070"/>
      </w:tblGrid>
      <w:tr w:rsidR="000E30FD" w:rsidRPr="000E30FD" w:rsidTr="00D54DEE">
        <w:trPr>
          <w:trHeight w:val="440"/>
          <w:jc w:val="center"/>
        </w:trPr>
        <w:tc>
          <w:tcPr>
            <w:tcW w:w="2610" w:type="dxa"/>
            <w:vMerge w:val="restart"/>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ქვეპროგრამის დასახელება</w:t>
            </w:r>
          </w:p>
          <w:p w:rsidR="000E30FD" w:rsidRPr="000E30FD" w:rsidRDefault="000E30FD" w:rsidP="000E30FD">
            <w:pPr>
              <w:jc w:val="center"/>
              <w:rPr>
                <w:rFonts w:ascii="Sylfaen" w:hAnsi="Sylfaen"/>
                <w:sz w:val="18"/>
                <w:szCs w:val="18"/>
              </w:rPr>
            </w:pPr>
          </w:p>
        </w:tc>
        <w:tc>
          <w:tcPr>
            <w:tcW w:w="990" w:type="dxa"/>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კოდი</w:t>
            </w:r>
          </w:p>
          <w:p w:rsidR="000E30FD" w:rsidRPr="000E30FD" w:rsidRDefault="000E30FD" w:rsidP="000E30FD">
            <w:pPr>
              <w:rPr>
                <w:rFonts w:ascii="Sylfaen" w:hAnsi="Sylfaen"/>
                <w:sz w:val="18"/>
                <w:szCs w:val="18"/>
              </w:rPr>
            </w:pPr>
          </w:p>
        </w:tc>
        <w:tc>
          <w:tcPr>
            <w:tcW w:w="5490" w:type="dxa"/>
            <w:gridSpan w:val="4"/>
            <w:vMerge w:val="restart"/>
          </w:tcPr>
          <w:p w:rsidR="000E30FD" w:rsidRPr="000E30FD" w:rsidRDefault="000E30FD" w:rsidP="000E30FD">
            <w:pPr>
              <w:ind w:left="-74" w:right="-135"/>
              <w:jc w:val="center"/>
              <w:rPr>
                <w:rFonts w:ascii="Sylfaen" w:hAnsi="Sylfaen"/>
                <w:sz w:val="18"/>
                <w:szCs w:val="18"/>
              </w:rPr>
            </w:pPr>
            <w:r w:rsidRPr="000E30FD">
              <w:rPr>
                <w:rFonts w:ascii="Sylfaen" w:hAnsi="Sylfaen"/>
                <w:sz w:val="18"/>
                <w:szCs w:val="18"/>
              </w:rPr>
              <w:tab/>
            </w:r>
          </w:p>
          <w:p w:rsidR="000E30FD" w:rsidRPr="000E30FD" w:rsidRDefault="000E30FD" w:rsidP="000E30FD">
            <w:pPr>
              <w:ind w:left="-74" w:right="-135"/>
              <w:jc w:val="center"/>
              <w:rPr>
                <w:rFonts w:ascii="Sylfaen" w:hAnsi="Sylfaen"/>
                <w:b/>
                <w:sz w:val="18"/>
                <w:szCs w:val="18"/>
                <w:lang w:val="ka-GE"/>
              </w:rPr>
            </w:pPr>
            <w:r w:rsidRPr="000E30FD">
              <w:rPr>
                <w:rFonts w:ascii="Sylfaen" w:hAnsi="Sylfaen"/>
                <w:b/>
                <w:sz w:val="18"/>
                <w:szCs w:val="18"/>
                <w:lang w:val="ka-GE"/>
              </w:rPr>
              <w:t>მრავალბინიანი სახლების სახურავებისა და ფასადების რეაბილიტაცია</w:t>
            </w:r>
          </w:p>
          <w:p w:rsidR="000E30FD" w:rsidRPr="000E30FD" w:rsidRDefault="000E30FD" w:rsidP="000E30FD">
            <w:pPr>
              <w:tabs>
                <w:tab w:val="left" w:pos="1305"/>
              </w:tabs>
              <w:rPr>
                <w:rFonts w:ascii="Sylfaen" w:hAnsi="Sylfaen"/>
                <w:sz w:val="18"/>
                <w:szCs w:val="18"/>
              </w:rPr>
            </w:pPr>
          </w:p>
          <w:p w:rsidR="000E30FD" w:rsidRPr="000E30FD" w:rsidRDefault="000E30FD" w:rsidP="000E30FD">
            <w:pPr>
              <w:jc w:val="center"/>
              <w:rPr>
                <w:rFonts w:ascii="Sylfaen" w:hAnsi="Sylfaen"/>
                <w:sz w:val="18"/>
                <w:szCs w:val="18"/>
              </w:rPr>
            </w:pPr>
          </w:p>
        </w:tc>
        <w:tc>
          <w:tcPr>
            <w:tcW w:w="2070" w:type="dxa"/>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დაფინანასება (ათასი ლარი)</w:t>
            </w:r>
          </w:p>
          <w:p w:rsidR="000E30FD" w:rsidRPr="000E30FD" w:rsidRDefault="000E30FD" w:rsidP="000E30FD">
            <w:pPr>
              <w:jc w:val="center"/>
              <w:rPr>
                <w:rFonts w:ascii="Sylfaen" w:hAnsi="Sylfaen"/>
                <w:sz w:val="18"/>
                <w:szCs w:val="18"/>
                <w:lang w:val="ka-GE"/>
              </w:rPr>
            </w:pPr>
          </w:p>
        </w:tc>
      </w:tr>
      <w:tr w:rsidR="000E30FD" w:rsidRPr="000E30FD" w:rsidTr="00D54DEE">
        <w:trPr>
          <w:trHeight w:val="467"/>
          <w:jc w:val="center"/>
        </w:trPr>
        <w:tc>
          <w:tcPr>
            <w:tcW w:w="2610" w:type="dxa"/>
            <w:vMerge/>
            <w:vAlign w:val="center"/>
          </w:tcPr>
          <w:p w:rsidR="000E30FD" w:rsidRPr="000E30FD" w:rsidRDefault="000E30FD" w:rsidP="000E30FD">
            <w:pPr>
              <w:jc w:val="center"/>
              <w:rPr>
                <w:rFonts w:ascii="Sylfaen" w:hAnsi="Sylfaen"/>
                <w:sz w:val="18"/>
                <w:szCs w:val="18"/>
              </w:rPr>
            </w:pPr>
          </w:p>
        </w:tc>
        <w:tc>
          <w:tcPr>
            <w:tcW w:w="990" w:type="dxa"/>
            <w:tcBorders>
              <w:bottom w:val="single" w:sz="4" w:space="0" w:color="auto"/>
            </w:tcBorders>
          </w:tcPr>
          <w:p w:rsidR="000E30FD" w:rsidRPr="000E30FD" w:rsidRDefault="000E30FD" w:rsidP="000E30FD">
            <w:pPr>
              <w:jc w:val="center"/>
              <w:rPr>
                <w:rFonts w:ascii="Sylfaen" w:hAnsi="Sylfaen"/>
                <w:sz w:val="18"/>
                <w:szCs w:val="18"/>
              </w:rPr>
            </w:pPr>
            <w:r w:rsidRPr="000E30FD">
              <w:rPr>
                <w:rFonts w:ascii="Sylfaen" w:hAnsi="Sylfaen"/>
                <w:sz w:val="18"/>
                <w:szCs w:val="18"/>
                <w:lang w:val="ka-GE"/>
              </w:rPr>
              <w:t>02 04 01</w:t>
            </w:r>
          </w:p>
        </w:tc>
        <w:tc>
          <w:tcPr>
            <w:tcW w:w="5490" w:type="dxa"/>
            <w:gridSpan w:val="4"/>
            <w:vMerge/>
            <w:tcBorders>
              <w:bottom w:val="single" w:sz="4" w:space="0" w:color="auto"/>
            </w:tcBorders>
          </w:tcPr>
          <w:p w:rsidR="000E30FD" w:rsidRPr="000E30FD" w:rsidRDefault="000E30FD" w:rsidP="000E30FD">
            <w:pPr>
              <w:jc w:val="center"/>
              <w:rPr>
                <w:rFonts w:ascii="Sylfaen" w:hAnsi="Sylfaen"/>
                <w:sz w:val="18"/>
                <w:szCs w:val="18"/>
              </w:rPr>
            </w:pPr>
          </w:p>
        </w:tc>
        <w:tc>
          <w:tcPr>
            <w:tcW w:w="2070" w:type="dxa"/>
          </w:tcPr>
          <w:p w:rsidR="000E30FD" w:rsidRPr="000E30FD" w:rsidRDefault="000E30FD" w:rsidP="000E30FD">
            <w:pPr>
              <w:jc w:val="center"/>
              <w:rPr>
                <w:rFonts w:ascii="Sylfaen" w:hAnsi="Sylfaen"/>
                <w:sz w:val="18"/>
                <w:szCs w:val="18"/>
                <w:lang w:val="ka-GE"/>
              </w:rPr>
            </w:pPr>
            <w:r w:rsidRPr="000E30FD">
              <w:rPr>
                <w:rFonts w:ascii="Sylfaen" w:hAnsi="Sylfaen"/>
                <w:sz w:val="18"/>
                <w:szCs w:val="18"/>
              </w:rPr>
              <w:t>1</w:t>
            </w:r>
            <w:r w:rsidRPr="000E30FD">
              <w:rPr>
                <w:rFonts w:ascii="Sylfaen" w:hAnsi="Sylfaen"/>
                <w:sz w:val="18"/>
                <w:szCs w:val="18"/>
                <w:lang w:val="ka-GE"/>
              </w:rPr>
              <w:t>67.1</w:t>
            </w:r>
          </w:p>
          <w:p w:rsidR="000E30FD" w:rsidRPr="000E30FD" w:rsidRDefault="000E30FD" w:rsidP="000E30FD">
            <w:pPr>
              <w:jc w:val="center"/>
              <w:rPr>
                <w:rFonts w:ascii="Sylfaen" w:hAnsi="Sylfaen"/>
                <w:sz w:val="18"/>
                <w:szCs w:val="18"/>
                <w:lang w:val="ka-GE"/>
              </w:rPr>
            </w:pPr>
          </w:p>
        </w:tc>
      </w:tr>
      <w:tr w:rsidR="000E30FD" w:rsidRPr="000E30FD" w:rsidTr="00D54DEE">
        <w:trPr>
          <w:jc w:val="center"/>
        </w:trPr>
        <w:tc>
          <w:tcPr>
            <w:tcW w:w="261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ქვეპროგრამის განმახორციელებელი</w:t>
            </w:r>
          </w:p>
          <w:p w:rsidR="000E30FD" w:rsidRPr="000E30FD" w:rsidRDefault="000E30FD" w:rsidP="000E30FD">
            <w:pPr>
              <w:jc w:val="center"/>
              <w:rPr>
                <w:rFonts w:ascii="Sylfaen" w:hAnsi="Sylfaen"/>
                <w:sz w:val="18"/>
                <w:szCs w:val="18"/>
              </w:rPr>
            </w:pPr>
          </w:p>
        </w:tc>
        <w:tc>
          <w:tcPr>
            <w:tcW w:w="8550" w:type="dxa"/>
            <w:gridSpan w:val="6"/>
          </w:tcPr>
          <w:p w:rsidR="000E30FD" w:rsidRPr="000E30FD" w:rsidRDefault="000E30FD" w:rsidP="000E30FD">
            <w:pPr>
              <w:pBdr>
                <w:left w:val="single" w:sz="4" w:space="1" w:color="auto"/>
              </w:pBdr>
              <w:ind w:left="-90"/>
              <w:jc w:val="center"/>
              <w:rPr>
                <w:rFonts w:ascii="Sylfaen" w:hAnsi="Sylfaen"/>
                <w:sz w:val="18"/>
                <w:szCs w:val="18"/>
                <w:lang w:val="ka-GE"/>
              </w:rPr>
            </w:pPr>
            <w:r w:rsidRPr="000E30FD">
              <w:rPr>
                <w:rFonts w:ascii="Sylfaen" w:eastAsia="Sylfaen" w:hAnsi="Sylfaen"/>
                <w:sz w:val="18"/>
                <w:szCs w:val="18"/>
                <w:lang w:val="ka-GE"/>
              </w:rPr>
              <w:t>ინფრასტრუქტურის და სივრცითი მოწყობის სამსახური</w:t>
            </w:r>
          </w:p>
          <w:p w:rsidR="000E30FD" w:rsidRPr="000E30FD" w:rsidRDefault="000E30FD" w:rsidP="000E30FD">
            <w:pPr>
              <w:pBdr>
                <w:left w:val="single" w:sz="4" w:space="1" w:color="auto"/>
              </w:pBdr>
              <w:ind w:left="-90"/>
              <w:jc w:val="center"/>
              <w:rPr>
                <w:rFonts w:ascii="Sylfaen" w:hAnsi="Sylfaen"/>
                <w:sz w:val="18"/>
                <w:szCs w:val="18"/>
              </w:rPr>
            </w:pPr>
          </w:p>
        </w:tc>
      </w:tr>
      <w:tr w:rsidR="000E30FD" w:rsidRPr="000E30FD" w:rsidTr="00D54DEE">
        <w:trPr>
          <w:trHeight w:val="872"/>
          <w:jc w:val="center"/>
        </w:trPr>
        <w:tc>
          <w:tcPr>
            <w:tcW w:w="261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ქვეპროგრამის აღწერა</w:t>
            </w:r>
          </w:p>
          <w:p w:rsidR="000E30FD" w:rsidRPr="000E30FD" w:rsidRDefault="000E30FD" w:rsidP="000E30FD">
            <w:pPr>
              <w:jc w:val="center"/>
              <w:rPr>
                <w:rFonts w:ascii="Sylfaen" w:hAnsi="Sylfaen"/>
                <w:sz w:val="18"/>
                <w:szCs w:val="18"/>
              </w:rPr>
            </w:pPr>
          </w:p>
        </w:tc>
        <w:tc>
          <w:tcPr>
            <w:tcW w:w="8550" w:type="dxa"/>
            <w:gridSpan w:val="6"/>
          </w:tcPr>
          <w:p w:rsidR="000E30FD" w:rsidRPr="000E30FD" w:rsidRDefault="000E30FD" w:rsidP="000E30FD">
            <w:pPr>
              <w:jc w:val="both"/>
              <w:rPr>
                <w:rFonts w:ascii="Sylfaen" w:hAnsi="Sylfaen"/>
                <w:sz w:val="18"/>
                <w:szCs w:val="18"/>
                <w:lang w:val="ka-GE"/>
              </w:rPr>
            </w:pPr>
            <w:r w:rsidRPr="000E30FD">
              <w:rPr>
                <w:rFonts w:ascii="Sylfaen" w:hAnsi="Sylfaen"/>
                <w:sz w:val="18"/>
                <w:szCs w:val="18"/>
                <w:lang w:val="ka-GE"/>
              </w:rPr>
              <w:t xml:space="preserve">ქვეპროგრამის ფარგლებში მუნიციპალიტეტში არსებული მრავალბინიანი სახლების სახურავებისა და ფასადების რეაბილიტაცია. აღნიშნული სამუშაოს განხორციელება იგეგმება მუნიციპალიტეტის ადგილობრივი შემოსავლებით, ბინათმესაკუთრეთა ამხანაგობების თანადაფინანსებით. ქვეპროგრამის დაფინანსება </w:t>
            </w:r>
            <w:r w:rsidRPr="000E30FD">
              <w:rPr>
                <w:rFonts w:ascii="Sylfaen" w:hAnsi="Sylfaen"/>
                <w:sz w:val="18"/>
                <w:szCs w:val="18"/>
              </w:rPr>
              <w:t>1</w:t>
            </w:r>
            <w:r w:rsidRPr="000E30FD">
              <w:rPr>
                <w:rFonts w:ascii="Sylfaen" w:hAnsi="Sylfaen"/>
                <w:sz w:val="18"/>
                <w:szCs w:val="18"/>
                <w:lang w:val="ka-GE"/>
              </w:rPr>
              <w:t>67.1 ათასი ლარი.</w:t>
            </w:r>
          </w:p>
        </w:tc>
      </w:tr>
      <w:tr w:rsidR="000E30FD" w:rsidRPr="000E30FD" w:rsidTr="00D54DEE">
        <w:trPr>
          <w:jc w:val="center"/>
        </w:trPr>
        <w:tc>
          <w:tcPr>
            <w:tcW w:w="2610" w:type="dxa"/>
            <w:tcBorders>
              <w:bottom w:val="single" w:sz="4" w:space="0" w:color="auto"/>
            </w:tcBorders>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ქვეპროგრამის საბოლოო მიზანი და მოსალოდნელი შედეგი</w:t>
            </w:r>
          </w:p>
          <w:p w:rsidR="000E30FD" w:rsidRPr="000E30FD" w:rsidRDefault="000E30FD" w:rsidP="000E30FD">
            <w:pPr>
              <w:ind w:firstLine="720"/>
              <w:jc w:val="center"/>
              <w:rPr>
                <w:rFonts w:ascii="Sylfaen" w:hAnsi="Sylfaen"/>
                <w:sz w:val="18"/>
                <w:szCs w:val="18"/>
              </w:rPr>
            </w:pPr>
          </w:p>
        </w:tc>
        <w:tc>
          <w:tcPr>
            <w:tcW w:w="8550" w:type="dxa"/>
            <w:gridSpan w:val="6"/>
          </w:tcPr>
          <w:p w:rsidR="000E30FD" w:rsidRPr="000E30FD" w:rsidRDefault="000E30FD" w:rsidP="000E30FD">
            <w:pPr>
              <w:spacing w:line="267" w:lineRule="auto"/>
              <w:ind w:right="140" w:hanging="9"/>
              <w:jc w:val="both"/>
              <w:rPr>
                <w:rFonts w:ascii="Sylfaen" w:hAnsi="Sylfaen"/>
                <w:sz w:val="18"/>
                <w:szCs w:val="18"/>
                <w:lang w:val="ka-GE"/>
              </w:rPr>
            </w:pPr>
            <w:r w:rsidRPr="000E30FD">
              <w:rPr>
                <w:rFonts w:ascii="Sylfaen" w:hAnsi="Sylfaen"/>
                <w:sz w:val="18"/>
                <w:szCs w:val="18"/>
                <w:lang w:val="ka-GE"/>
              </w:rPr>
              <w:t>მრავალბინიანი კორპუსების რეაბილიტირებული სახურავები და ფასადები</w:t>
            </w:r>
          </w:p>
        </w:tc>
      </w:tr>
      <w:tr w:rsidR="000E30FD" w:rsidRPr="000E30FD" w:rsidTr="00D54DEE">
        <w:trPr>
          <w:jc w:val="center"/>
        </w:trPr>
        <w:tc>
          <w:tcPr>
            <w:tcW w:w="2610" w:type="dxa"/>
            <w:vMerge w:val="restart"/>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მოსალოდნელი შედეგების შეფასების ინდიკატორ(ებ)ი</w:t>
            </w:r>
          </w:p>
          <w:p w:rsidR="000E30FD" w:rsidRPr="000E30FD" w:rsidRDefault="000E30FD" w:rsidP="000E30FD">
            <w:pPr>
              <w:jc w:val="center"/>
              <w:rPr>
                <w:rFonts w:ascii="Sylfaen" w:hAnsi="Sylfaen"/>
                <w:sz w:val="18"/>
                <w:szCs w:val="18"/>
              </w:rPr>
            </w:pPr>
          </w:p>
        </w:tc>
        <w:tc>
          <w:tcPr>
            <w:tcW w:w="990" w:type="dxa"/>
          </w:tcPr>
          <w:p w:rsidR="000E30FD" w:rsidRPr="000E30FD" w:rsidRDefault="000E30FD" w:rsidP="000E30FD">
            <w:pPr>
              <w:jc w:val="center"/>
              <w:rPr>
                <w:rFonts w:ascii="Sylfaen" w:hAnsi="Sylfaen"/>
                <w:sz w:val="18"/>
                <w:szCs w:val="18"/>
              </w:rPr>
            </w:pPr>
            <w:r w:rsidRPr="000E30FD">
              <w:rPr>
                <w:rFonts w:ascii="Sylfaen" w:hAnsi="Sylfaen"/>
                <w:sz w:val="18"/>
                <w:szCs w:val="18"/>
              </w:rPr>
              <w:t>№</w:t>
            </w:r>
          </w:p>
        </w:tc>
        <w:tc>
          <w:tcPr>
            <w:tcW w:w="1525" w:type="dxa"/>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ინდიკატორის აღწერა</w:t>
            </w:r>
          </w:p>
          <w:p w:rsidR="000E30FD" w:rsidRPr="000E30FD" w:rsidRDefault="000E30FD" w:rsidP="000E30FD">
            <w:pPr>
              <w:rPr>
                <w:rFonts w:ascii="Sylfaen" w:hAnsi="Sylfaen"/>
                <w:sz w:val="18"/>
                <w:szCs w:val="18"/>
              </w:rPr>
            </w:pPr>
          </w:p>
        </w:tc>
        <w:tc>
          <w:tcPr>
            <w:tcW w:w="1265" w:type="dxa"/>
          </w:tcPr>
          <w:p w:rsidR="000E30FD" w:rsidRPr="000E30FD" w:rsidRDefault="000E30FD" w:rsidP="000E30FD">
            <w:pPr>
              <w:rPr>
                <w:rFonts w:ascii="Sylfaen" w:hAnsi="Sylfaen"/>
                <w:sz w:val="18"/>
                <w:szCs w:val="18"/>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საბაზისო მაჩვენებელი</w:t>
            </w:r>
          </w:p>
          <w:p w:rsidR="000E30FD" w:rsidRPr="000E30FD" w:rsidRDefault="000E30FD" w:rsidP="000E30FD">
            <w:pPr>
              <w:jc w:val="center"/>
              <w:rPr>
                <w:rFonts w:ascii="Sylfaen" w:hAnsi="Sylfaen"/>
                <w:sz w:val="18"/>
                <w:szCs w:val="18"/>
              </w:rPr>
            </w:pPr>
          </w:p>
        </w:tc>
        <w:tc>
          <w:tcPr>
            <w:tcW w:w="1350" w:type="dxa"/>
          </w:tcPr>
          <w:p w:rsidR="000E30FD" w:rsidRPr="000E30FD" w:rsidRDefault="000E30FD" w:rsidP="000E30FD">
            <w:pPr>
              <w:rPr>
                <w:rFonts w:ascii="Sylfaen" w:hAnsi="Sylfaen"/>
                <w:sz w:val="18"/>
                <w:szCs w:val="18"/>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მიზნობრივი მაჩვენებელი</w:t>
            </w:r>
          </w:p>
          <w:p w:rsidR="000E30FD" w:rsidRPr="000E30FD" w:rsidRDefault="000E30FD" w:rsidP="000E30FD">
            <w:pPr>
              <w:jc w:val="center"/>
              <w:rPr>
                <w:rFonts w:ascii="Sylfaen" w:hAnsi="Sylfaen"/>
                <w:sz w:val="18"/>
                <w:szCs w:val="18"/>
              </w:rPr>
            </w:pPr>
          </w:p>
        </w:tc>
        <w:tc>
          <w:tcPr>
            <w:tcW w:w="1350" w:type="dxa"/>
          </w:tcPr>
          <w:p w:rsidR="000E30FD" w:rsidRPr="000E30FD" w:rsidRDefault="000E30FD" w:rsidP="000E30FD">
            <w:pPr>
              <w:rPr>
                <w:rFonts w:ascii="Sylfaen" w:hAnsi="Sylfaen"/>
                <w:sz w:val="18"/>
                <w:szCs w:val="18"/>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ცდომილება % (აღწერა)</w:t>
            </w:r>
          </w:p>
          <w:p w:rsidR="000E30FD" w:rsidRPr="000E30FD" w:rsidRDefault="000E30FD" w:rsidP="000E30FD">
            <w:pPr>
              <w:jc w:val="center"/>
              <w:rPr>
                <w:rFonts w:ascii="Sylfaen" w:hAnsi="Sylfaen"/>
                <w:sz w:val="18"/>
                <w:szCs w:val="18"/>
              </w:rPr>
            </w:pPr>
          </w:p>
        </w:tc>
        <w:tc>
          <w:tcPr>
            <w:tcW w:w="2070" w:type="dxa"/>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განმარტება</w:t>
            </w:r>
          </w:p>
          <w:p w:rsidR="000E30FD" w:rsidRPr="000E30FD" w:rsidRDefault="000E30FD" w:rsidP="000E30FD">
            <w:pPr>
              <w:rPr>
                <w:rFonts w:ascii="Sylfaen" w:hAnsi="Sylfaen"/>
                <w:sz w:val="18"/>
                <w:szCs w:val="18"/>
              </w:rPr>
            </w:pPr>
          </w:p>
        </w:tc>
      </w:tr>
      <w:tr w:rsidR="000E30FD" w:rsidRPr="000E30FD" w:rsidTr="00D54DEE">
        <w:trPr>
          <w:trHeight w:val="1592"/>
          <w:jc w:val="center"/>
        </w:trPr>
        <w:tc>
          <w:tcPr>
            <w:tcW w:w="2610" w:type="dxa"/>
            <w:vMerge/>
          </w:tcPr>
          <w:p w:rsidR="000E30FD" w:rsidRPr="000E30FD" w:rsidRDefault="000E30FD" w:rsidP="000E30FD">
            <w:pPr>
              <w:rPr>
                <w:rFonts w:ascii="Sylfaen" w:hAnsi="Sylfaen"/>
                <w:sz w:val="18"/>
                <w:szCs w:val="18"/>
              </w:rPr>
            </w:pPr>
          </w:p>
        </w:tc>
        <w:tc>
          <w:tcPr>
            <w:tcW w:w="990" w:type="dxa"/>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1</w:t>
            </w:r>
          </w:p>
        </w:tc>
        <w:tc>
          <w:tcPr>
            <w:tcW w:w="1525" w:type="dxa"/>
          </w:tcPr>
          <w:p w:rsidR="000E30FD" w:rsidRPr="000E30FD" w:rsidRDefault="000E30FD" w:rsidP="000E30FD">
            <w:pPr>
              <w:rPr>
                <w:rFonts w:ascii="Sylfaen" w:hAnsi="Sylfaen"/>
                <w:sz w:val="18"/>
                <w:szCs w:val="18"/>
              </w:rPr>
            </w:pPr>
          </w:p>
        </w:tc>
        <w:tc>
          <w:tcPr>
            <w:tcW w:w="1265" w:type="dxa"/>
          </w:tcPr>
          <w:p w:rsidR="000E30FD" w:rsidRPr="000E30FD" w:rsidRDefault="000E30FD" w:rsidP="000E30FD">
            <w:pPr>
              <w:jc w:val="center"/>
              <w:rPr>
                <w:rFonts w:ascii="Sylfaen" w:hAnsi="Sylfaen"/>
                <w:sz w:val="18"/>
                <w:szCs w:val="18"/>
                <w:lang w:val="ka-GE"/>
              </w:rPr>
            </w:pPr>
          </w:p>
        </w:tc>
        <w:tc>
          <w:tcPr>
            <w:tcW w:w="1350" w:type="dxa"/>
          </w:tcPr>
          <w:p w:rsidR="000E30FD" w:rsidRPr="000E30FD" w:rsidRDefault="000E30FD" w:rsidP="000E30FD">
            <w:pPr>
              <w:jc w:val="center"/>
              <w:rPr>
                <w:rFonts w:ascii="Sylfaen" w:hAnsi="Sylfaen"/>
                <w:sz w:val="18"/>
                <w:szCs w:val="18"/>
                <w:lang w:val="ka-GE"/>
              </w:rPr>
            </w:pPr>
          </w:p>
        </w:tc>
        <w:tc>
          <w:tcPr>
            <w:tcW w:w="1350" w:type="dxa"/>
          </w:tcPr>
          <w:p w:rsidR="000E30FD" w:rsidRPr="000E30FD" w:rsidRDefault="000E30FD" w:rsidP="000E30FD">
            <w:pPr>
              <w:jc w:val="center"/>
              <w:rPr>
                <w:rFonts w:ascii="Sylfaen" w:hAnsi="Sylfaen"/>
                <w:sz w:val="18"/>
                <w:szCs w:val="18"/>
                <w:lang w:val="ka-GE"/>
              </w:rPr>
            </w:pPr>
          </w:p>
        </w:tc>
        <w:tc>
          <w:tcPr>
            <w:tcW w:w="2070" w:type="dxa"/>
          </w:tcPr>
          <w:p w:rsidR="000E30FD" w:rsidRPr="000E30FD" w:rsidRDefault="000E30FD" w:rsidP="000E30FD">
            <w:pPr>
              <w:rPr>
                <w:rFonts w:ascii="Sylfaen" w:hAnsi="Sylfaen"/>
                <w:sz w:val="18"/>
                <w:szCs w:val="18"/>
              </w:rPr>
            </w:pPr>
          </w:p>
        </w:tc>
      </w:tr>
      <w:tr w:rsidR="000E30FD" w:rsidRPr="000E30FD" w:rsidTr="00D54DEE">
        <w:trPr>
          <w:jc w:val="center"/>
        </w:trPr>
        <w:tc>
          <w:tcPr>
            <w:tcW w:w="2610" w:type="dxa"/>
            <w:vMerge/>
            <w:tcBorders>
              <w:bottom w:val="nil"/>
            </w:tcBorders>
          </w:tcPr>
          <w:p w:rsidR="000E30FD" w:rsidRPr="000E30FD" w:rsidRDefault="000E30FD" w:rsidP="000E30FD">
            <w:pPr>
              <w:rPr>
                <w:rFonts w:ascii="Sylfaen" w:hAnsi="Sylfaen"/>
                <w:sz w:val="18"/>
                <w:szCs w:val="18"/>
              </w:rPr>
            </w:pPr>
          </w:p>
        </w:tc>
        <w:tc>
          <w:tcPr>
            <w:tcW w:w="990" w:type="dxa"/>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2</w:t>
            </w:r>
          </w:p>
        </w:tc>
        <w:tc>
          <w:tcPr>
            <w:tcW w:w="1525" w:type="dxa"/>
          </w:tcPr>
          <w:p w:rsidR="000E30FD" w:rsidRPr="000E30FD" w:rsidRDefault="000E30FD" w:rsidP="000E30FD">
            <w:pPr>
              <w:rPr>
                <w:rFonts w:ascii="Sylfaen" w:hAnsi="Sylfaen"/>
                <w:sz w:val="18"/>
                <w:szCs w:val="18"/>
                <w:lang w:val="ka-GE"/>
              </w:rPr>
            </w:pPr>
          </w:p>
        </w:tc>
        <w:tc>
          <w:tcPr>
            <w:tcW w:w="1265" w:type="dxa"/>
          </w:tcPr>
          <w:p w:rsidR="000E30FD" w:rsidRPr="000E30FD" w:rsidRDefault="000E30FD" w:rsidP="000E30FD">
            <w:pPr>
              <w:rPr>
                <w:rFonts w:ascii="Sylfaen" w:hAnsi="Sylfaen"/>
                <w:sz w:val="18"/>
                <w:szCs w:val="18"/>
              </w:rPr>
            </w:pPr>
          </w:p>
        </w:tc>
        <w:tc>
          <w:tcPr>
            <w:tcW w:w="1350" w:type="dxa"/>
          </w:tcPr>
          <w:p w:rsidR="000E30FD" w:rsidRPr="000E30FD" w:rsidRDefault="000E30FD" w:rsidP="000E30FD">
            <w:pPr>
              <w:rPr>
                <w:rFonts w:ascii="Sylfaen" w:hAnsi="Sylfaen"/>
                <w:sz w:val="18"/>
                <w:szCs w:val="18"/>
              </w:rPr>
            </w:pPr>
          </w:p>
        </w:tc>
        <w:tc>
          <w:tcPr>
            <w:tcW w:w="1350" w:type="dxa"/>
          </w:tcPr>
          <w:p w:rsidR="000E30FD" w:rsidRPr="000E30FD" w:rsidRDefault="000E30FD" w:rsidP="000E30FD">
            <w:pPr>
              <w:rPr>
                <w:rFonts w:ascii="Sylfaen" w:hAnsi="Sylfaen"/>
                <w:sz w:val="18"/>
                <w:szCs w:val="18"/>
              </w:rPr>
            </w:pPr>
          </w:p>
        </w:tc>
        <w:tc>
          <w:tcPr>
            <w:tcW w:w="2070" w:type="dxa"/>
          </w:tcPr>
          <w:p w:rsidR="000E30FD" w:rsidRPr="000E30FD" w:rsidRDefault="000E30FD" w:rsidP="000E30FD">
            <w:pPr>
              <w:rPr>
                <w:rFonts w:ascii="Sylfaen" w:hAnsi="Sylfaen"/>
                <w:sz w:val="18"/>
                <w:szCs w:val="18"/>
              </w:rPr>
            </w:pPr>
          </w:p>
        </w:tc>
      </w:tr>
      <w:tr w:rsidR="000E30FD" w:rsidRPr="000E30FD" w:rsidTr="00D54DEE">
        <w:trPr>
          <w:jc w:val="center"/>
        </w:trPr>
        <w:tc>
          <w:tcPr>
            <w:tcW w:w="2610" w:type="dxa"/>
            <w:tcBorders>
              <w:top w:val="nil"/>
            </w:tcBorders>
          </w:tcPr>
          <w:p w:rsidR="000E30FD" w:rsidRPr="000E30FD" w:rsidRDefault="000E30FD" w:rsidP="000E30FD">
            <w:pPr>
              <w:rPr>
                <w:rFonts w:ascii="Sylfaen" w:hAnsi="Sylfaen"/>
                <w:sz w:val="18"/>
                <w:szCs w:val="18"/>
              </w:rPr>
            </w:pPr>
          </w:p>
        </w:tc>
        <w:tc>
          <w:tcPr>
            <w:tcW w:w="990" w:type="dxa"/>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3</w:t>
            </w:r>
          </w:p>
        </w:tc>
        <w:tc>
          <w:tcPr>
            <w:tcW w:w="1525" w:type="dxa"/>
          </w:tcPr>
          <w:p w:rsidR="000E30FD" w:rsidRPr="000E30FD" w:rsidRDefault="000E30FD" w:rsidP="000E30FD">
            <w:pPr>
              <w:rPr>
                <w:rFonts w:ascii="Sylfaen" w:hAnsi="Sylfaen"/>
                <w:sz w:val="18"/>
                <w:szCs w:val="18"/>
              </w:rPr>
            </w:pPr>
          </w:p>
        </w:tc>
        <w:tc>
          <w:tcPr>
            <w:tcW w:w="1265" w:type="dxa"/>
          </w:tcPr>
          <w:p w:rsidR="000E30FD" w:rsidRPr="000E30FD" w:rsidRDefault="000E30FD" w:rsidP="000E30FD">
            <w:pPr>
              <w:rPr>
                <w:rFonts w:ascii="Sylfaen" w:hAnsi="Sylfaen"/>
                <w:sz w:val="18"/>
                <w:szCs w:val="18"/>
              </w:rPr>
            </w:pPr>
          </w:p>
        </w:tc>
        <w:tc>
          <w:tcPr>
            <w:tcW w:w="1350" w:type="dxa"/>
          </w:tcPr>
          <w:p w:rsidR="000E30FD" w:rsidRPr="000E30FD" w:rsidRDefault="000E30FD" w:rsidP="000E30FD">
            <w:pPr>
              <w:rPr>
                <w:rFonts w:ascii="Sylfaen" w:hAnsi="Sylfaen"/>
                <w:sz w:val="18"/>
                <w:szCs w:val="18"/>
              </w:rPr>
            </w:pPr>
          </w:p>
        </w:tc>
        <w:tc>
          <w:tcPr>
            <w:tcW w:w="1350" w:type="dxa"/>
          </w:tcPr>
          <w:p w:rsidR="000E30FD" w:rsidRPr="000E30FD" w:rsidRDefault="000E30FD" w:rsidP="000E30FD">
            <w:pPr>
              <w:rPr>
                <w:rFonts w:ascii="Sylfaen" w:hAnsi="Sylfaen"/>
                <w:sz w:val="18"/>
                <w:szCs w:val="18"/>
              </w:rPr>
            </w:pPr>
          </w:p>
        </w:tc>
        <w:tc>
          <w:tcPr>
            <w:tcW w:w="2070" w:type="dxa"/>
          </w:tcPr>
          <w:p w:rsidR="000E30FD" w:rsidRPr="000E30FD" w:rsidRDefault="000E30FD" w:rsidP="000E30FD">
            <w:pPr>
              <w:rPr>
                <w:rFonts w:ascii="Sylfaen" w:hAnsi="Sylfaen"/>
                <w:sz w:val="18"/>
                <w:szCs w:val="18"/>
              </w:rPr>
            </w:pPr>
          </w:p>
        </w:tc>
      </w:tr>
    </w:tbl>
    <w:p w:rsidR="000E30FD" w:rsidRDefault="000E30FD" w:rsidP="000E30FD">
      <w:pPr>
        <w:jc w:val="both"/>
        <w:rPr>
          <w:rFonts w:ascii="Sylfaen" w:hAnsi="Sylfaen"/>
          <w:sz w:val="18"/>
          <w:szCs w:val="18"/>
          <w:lang w:val="ka-GE"/>
        </w:rPr>
      </w:pPr>
    </w:p>
    <w:p w:rsidR="004852EC" w:rsidRPr="004852EC" w:rsidRDefault="004852EC" w:rsidP="004852EC">
      <w:pPr>
        <w:jc w:val="both"/>
        <w:rPr>
          <w:rFonts w:ascii="Sylfaen" w:hAnsi="Sylfaen"/>
          <w:lang w:val="ka-GE"/>
        </w:rPr>
      </w:pPr>
      <w:r w:rsidRPr="004852EC">
        <w:rPr>
          <w:rFonts w:ascii="Sylfaen" w:hAnsi="Sylfaen"/>
          <w:lang w:val="ka-GE"/>
        </w:rPr>
        <w:t>შედეგი:  განხორციელდა 1 მრავალბინიანი საერთო საცხოვრებელი სახლის</w:t>
      </w:r>
      <w:r w:rsidR="003315CD">
        <w:rPr>
          <w:rFonts w:ascii="Sylfaen" w:hAnsi="Sylfaen"/>
        </w:rPr>
        <w:t xml:space="preserve"> 1200</w:t>
      </w:r>
      <w:r w:rsidR="003315CD">
        <w:rPr>
          <w:rFonts w:ascii="Sylfaen" w:hAnsi="Sylfaen"/>
          <w:lang w:val="ka-GE"/>
        </w:rPr>
        <w:t xml:space="preserve"> კვ.მ</w:t>
      </w:r>
      <w:r w:rsidRPr="004852EC">
        <w:rPr>
          <w:rFonts w:ascii="Sylfaen" w:hAnsi="Sylfaen"/>
          <w:lang w:val="ka-GE"/>
        </w:rPr>
        <w:t xml:space="preserve"> ფასადის რეაბილიტაცია და   2 მრავალბინიანი საერთო საცხოვრებელი სახლის სახურავის რეაბილიტაცია 1365 კვ.მ.</w:t>
      </w:r>
    </w:p>
    <w:tbl>
      <w:tblPr>
        <w:tblStyle w:val="TableGrid"/>
        <w:tblW w:w="11160" w:type="dxa"/>
        <w:jc w:val="center"/>
        <w:tblLayout w:type="fixed"/>
        <w:tblLook w:val="04A0" w:firstRow="1" w:lastRow="0" w:firstColumn="1" w:lastColumn="0" w:noHBand="0" w:noVBand="1"/>
      </w:tblPr>
      <w:tblGrid>
        <w:gridCol w:w="2610"/>
        <w:gridCol w:w="990"/>
        <w:gridCol w:w="1525"/>
        <w:gridCol w:w="1265"/>
        <w:gridCol w:w="1350"/>
        <w:gridCol w:w="1350"/>
        <w:gridCol w:w="2070"/>
      </w:tblGrid>
      <w:tr w:rsidR="000E30FD" w:rsidRPr="000E30FD" w:rsidTr="00D54DEE">
        <w:trPr>
          <w:trHeight w:val="440"/>
          <w:jc w:val="center"/>
        </w:trPr>
        <w:tc>
          <w:tcPr>
            <w:tcW w:w="2610" w:type="dxa"/>
            <w:vMerge w:val="restart"/>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ქვეპროგრამის დასახელება</w:t>
            </w:r>
          </w:p>
          <w:p w:rsidR="000E30FD" w:rsidRPr="000E30FD" w:rsidRDefault="000E30FD" w:rsidP="000E30FD">
            <w:pPr>
              <w:jc w:val="center"/>
              <w:rPr>
                <w:rFonts w:ascii="Sylfaen" w:hAnsi="Sylfaen"/>
                <w:sz w:val="18"/>
                <w:szCs w:val="18"/>
              </w:rPr>
            </w:pPr>
          </w:p>
        </w:tc>
        <w:tc>
          <w:tcPr>
            <w:tcW w:w="990" w:type="dxa"/>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კოდი</w:t>
            </w:r>
          </w:p>
          <w:p w:rsidR="000E30FD" w:rsidRPr="000E30FD" w:rsidRDefault="000E30FD" w:rsidP="000E30FD">
            <w:pPr>
              <w:rPr>
                <w:rFonts w:ascii="Sylfaen" w:hAnsi="Sylfaen"/>
                <w:sz w:val="18"/>
                <w:szCs w:val="18"/>
              </w:rPr>
            </w:pPr>
          </w:p>
        </w:tc>
        <w:tc>
          <w:tcPr>
            <w:tcW w:w="5490" w:type="dxa"/>
            <w:gridSpan w:val="4"/>
            <w:vMerge w:val="restart"/>
          </w:tcPr>
          <w:p w:rsidR="000E30FD" w:rsidRPr="000E30FD" w:rsidRDefault="000E30FD" w:rsidP="000E30FD">
            <w:pPr>
              <w:ind w:left="-74" w:right="-135"/>
              <w:jc w:val="center"/>
              <w:rPr>
                <w:rFonts w:ascii="Sylfaen" w:hAnsi="Sylfaen"/>
                <w:sz w:val="18"/>
                <w:szCs w:val="18"/>
              </w:rPr>
            </w:pPr>
            <w:r w:rsidRPr="000E30FD">
              <w:rPr>
                <w:rFonts w:ascii="Sylfaen" w:hAnsi="Sylfaen"/>
                <w:sz w:val="18"/>
                <w:szCs w:val="18"/>
              </w:rPr>
              <w:tab/>
            </w:r>
          </w:p>
          <w:p w:rsidR="000E30FD" w:rsidRPr="000E30FD" w:rsidRDefault="000E30FD" w:rsidP="000E30FD">
            <w:pPr>
              <w:ind w:left="-74" w:right="-135"/>
              <w:jc w:val="center"/>
              <w:rPr>
                <w:rFonts w:ascii="Sylfaen" w:hAnsi="Sylfaen"/>
                <w:b/>
                <w:sz w:val="18"/>
                <w:szCs w:val="18"/>
                <w:lang w:val="ka-GE"/>
              </w:rPr>
            </w:pPr>
            <w:r w:rsidRPr="000E30FD">
              <w:rPr>
                <w:rFonts w:ascii="Sylfaen" w:hAnsi="Sylfaen"/>
                <w:b/>
                <w:sz w:val="18"/>
                <w:szCs w:val="18"/>
                <w:lang w:val="ka-GE"/>
              </w:rPr>
              <w:t>საკადასტრო რუქის დამზადება</w:t>
            </w:r>
          </w:p>
          <w:p w:rsidR="000E30FD" w:rsidRPr="000E30FD" w:rsidRDefault="000E30FD" w:rsidP="000E30FD">
            <w:pPr>
              <w:tabs>
                <w:tab w:val="left" w:pos="1305"/>
              </w:tabs>
              <w:rPr>
                <w:rFonts w:ascii="Sylfaen" w:hAnsi="Sylfaen"/>
                <w:sz w:val="18"/>
                <w:szCs w:val="18"/>
              </w:rPr>
            </w:pPr>
          </w:p>
          <w:p w:rsidR="000E30FD" w:rsidRPr="000E30FD" w:rsidRDefault="000E30FD" w:rsidP="000E30FD">
            <w:pPr>
              <w:jc w:val="center"/>
              <w:rPr>
                <w:rFonts w:ascii="Sylfaen" w:hAnsi="Sylfaen"/>
                <w:sz w:val="18"/>
                <w:szCs w:val="18"/>
              </w:rPr>
            </w:pPr>
          </w:p>
        </w:tc>
        <w:tc>
          <w:tcPr>
            <w:tcW w:w="2070" w:type="dxa"/>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დაფინანასება (ათასი ლარი)</w:t>
            </w:r>
          </w:p>
          <w:p w:rsidR="000E30FD" w:rsidRPr="000E30FD" w:rsidRDefault="000E30FD" w:rsidP="000E30FD">
            <w:pPr>
              <w:jc w:val="center"/>
              <w:rPr>
                <w:rFonts w:ascii="Sylfaen" w:hAnsi="Sylfaen"/>
                <w:sz w:val="18"/>
                <w:szCs w:val="18"/>
                <w:lang w:val="ka-GE"/>
              </w:rPr>
            </w:pPr>
          </w:p>
        </w:tc>
      </w:tr>
      <w:tr w:rsidR="000E30FD" w:rsidRPr="000E30FD" w:rsidTr="00D54DEE">
        <w:trPr>
          <w:trHeight w:val="467"/>
          <w:jc w:val="center"/>
        </w:trPr>
        <w:tc>
          <w:tcPr>
            <w:tcW w:w="2610" w:type="dxa"/>
            <w:vMerge/>
            <w:vAlign w:val="center"/>
          </w:tcPr>
          <w:p w:rsidR="000E30FD" w:rsidRPr="000E30FD" w:rsidRDefault="000E30FD" w:rsidP="000E30FD">
            <w:pPr>
              <w:jc w:val="center"/>
              <w:rPr>
                <w:rFonts w:ascii="Sylfaen" w:hAnsi="Sylfaen"/>
                <w:sz w:val="18"/>
                <w:szCs w:val="18"/>
              </w:rPr>
            </w:pPr>
          </w:p>
        </w:tc>
        <w:tc>
          <w:tcPr>
            <w:tcW w:w="990" w:type="dxa"/>
            <w:tcBorders>
              <w:bottom w:val="single" w:sz="4" w:space="0" w:color="auto"/>
            </w:tcBorders>
          </w:tcPr>
          <w:p w:rsidR="000E30FD" w:rsidRPr="000E30FD" w:rsidRDefault="000E30FD" w:rsidP="000E30FD">
            <w:pPr>
              <w:jc w:val="center"/>
              <w:rPr>
                <w:rFonts w:ascii="Sylfaen" w:hAnsi="Sylfaen"/>
                <w:sz w:val="18"/>
                <w:szCs w:val="18"/>
              </w:rPr>
            </w:pPr>
            <w:r w:rsidRPr="000E30FD">
              <w:rPr>
                <w:rFonts w:ascii="Sylfaen" w:hAnsi="Sylfaen"/>
                <w:sz w:val="18"/>
                <w:szCs w:val="18"/>
                <w:lang w:val="ka-GE"/>
              </w:rPr>
              <w:t>02 04 02</w:t>
            </w:r>
          </w:p>
        </w:tc>
        <w:tc>
          <w:tcPr>
            <w:tcW w:w="5490" w:type="dxa"/>
            <w:gridSpan w:val="4"/>
            <w:vMerge/>
            <w:tcBorders>
              <w:bottom w:val="single" w:sz="4" w:space="0" w:color="auto"/>
            </w:tcBorders>
          </w:tcPr>
          <w:p w:rsidR="000E30FD" w:rsidRPr="000E30FD" w:rsidRDefault="000E30FD" w:rsidP="000E30FD">
            <w:pPr>
              <w:jc w:val="center"/>
              <w:rPr>
                <w:rFonts w:ascii="Sylfaen" w:hAnsi="Sylfaen"/>
                <w:sz w:val="18"/>
                <w:szCs w:val="18"/>
              </w:rPr>
            </w:pPr>
          </w:p>
        </w:tc>
        <w:tc>
          <w:tcPr>
            <w:tcW w:w="2070" w:type="dxa"/>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10.0</w:t>
            </w:r>
          </w:p>
          <w:p w:rsidR="000E30FD" w:rsidRPr="000E30FD" w:rsidRDefault="000E30FD" w:rsidP="000E30FD">
            <w:pPr>
              <w:jc w:val="center"/>
              <w:rPr>
                <w:rFonts w:ascii="Sylfaen" w:hAnsi="Sylfaen"/>
                <w:sz w:val="18"/>
                <w:szCs w:val="18"/>
                <w:lang w:val="ka-GE"/>
              </w:rPr>
            </w:pPr>
          </w:p>
        </w:tc>
      </w:tr>
      <w:tr w:rsidR="000E30FD" w:rsidRPr="000E30FD" w:rsidTr="00D54DEE">
        <w:trPr>
          <w:jc w:val="center"/>
        </w:trPr>
        <w:tc>
          <w:tcPr>
            <w:tcW w:w="261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ქვეპროგრამის განმახორციელებელი</w:t>
            </w:r>
          </w:p>
          <w:p w:rsidR="000E30FD" w:rsidRPr="000E30FD" w:rsidRDefault="000E30FD" w:rsidP="000E30FD">
            <w:pPr>
              <w:jc w:val="center"/>
              <w:rPr>
                <w:rFonts w:ascii="Sylfaen" w:hAnsi="Sylfaen"/>
                <w:sz w:val="18"/>
                <w:szCs w:val="18"/>
              </w:rPr>
            </w:pPr>
          </w:p>
        </w:tc>
        <w:tc>
          <w:tcPr>
            <w:tcW w:w="8550" w:type="dxa"/>
            <w:gridSpan w:val="6"/>
          </w:tcPr>
          <w:p w:rsidR="000E30FD" w:rsidRPr="000E30FD" w:rsidRDefault="000E30FD" w:rsidP="000E30FD">
            <w:pPr>
              <w:pBdr>
                <w:left w:val="single" w:sz="4" w:space="1" w:color="auto"/>
              </w:pBdr>
              <w:ind w:left="-90"/>
              <w:jc w:val="center"/>
              <w:rPr>
                <w:rFonts w:ascii="Sylfaen" w:hAnsi="Sylfaen"/>
                <w:sz w:val="18"/>
                <w:szCs w:val="18"/>
                <w:lang w:val="ka-GE"/>
              </w:rPr>
            </w:pPr>
            <w:r w:rsidRPr="000E30FD">
              <w:rPr>
                <w:rFonts w:ascii="Sylfaen" w:eastAsia="Sylfaen" w:hAnsi="Sylfaen"/>
                <w:sz w:val="18"/>
                <w:szCs w:val="18"/>
                <w:lang w:val="ka-GE"/>
              </w:rPr>
              <w:t>ეკონომიკის სამსახური</w:t>
            </w:r>
          </w:p>
          <w:p w:rsidR="000E30FD" w:rsidRPr="000E30FD" w:rsidRDefault="000E30FD" w:rsidP="000E30FD">
            <w:pPr>
              <w:rPr>
                <w:rFonts w:ascii="Sylfaen" w:hAnsi="Sylfaen"/>
                <w:sz w:val="18"/>
                <w:szCs w:val="18"/>
              </w:rPr>
            </w:pPr>
          </w:p>
        </w:tc>
      </w:tr>
      <w:tr w:rsidR="000E30FD" w:rsidRPr="000E30FD" w:rsidTr="00D54DEE">
        <w:trPr>
          <w:trHeight w:val="872"/>
          <w:jc w:val="center"/>
        </w:trPr>
        <w:tc>
          <w:tcPr>
            <w:tcW w:w="261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ქვეპროგრამის აღწერა</w:t>
            </w:r>
          </w:p>
          <w:p w:rsidR="000E30FD" w:rsidRPr="000E30FD" w:rsidRDefault="000E30FD" w:rsidP="000E30FD">
            <w:pPr>
              <w:jc w:val="center"/>
              <w:rPr>
                <w:rFonts w:ascii="Sylfaen" w:hAnsi="Sylfaen"/>
                <w:sz w:val="18"/>
                <w:szCs w:val="18"/>
              </w:rPr>
            </w:pPr>
          </w:p>
        </w:tc>
        <w:tc>
          <w:tcPr>
            <w:tcW w:w="8550" w:type="dxa"/>
            <w:gridSpan w:val="6"/>
          </w:tcPr>
          <w:p w:rsidR="000E30FD" w:rsidRPr="000E30FD" w:rsidRDefault="000E30FD" w:rsidP="000E30FD">
            <w:pPr>
              <w:spacing w:line="267" w:lineRule="auto"/>
              <w:ind w:left="-29" w:right="160" w:hanging="9"/>
              <w:jc w:val="both"/>
              <w:rPr>
                <w:rFonts w:ascii="Sylfaen" w:eastAsia="Sylfaen" w:hAnsi="Sylfaen" w:cs="Arial"/>
                <w:sz w:val="18"/>
                <w:szCs w:val="18"/>
                <w:lang w:val="ka-GE"/>
              </w:rPr>
            </w:pPr>
            <w:r w:rsidRPr="000E30FD">
              <w:rPr>
                <w:rFonts w:ascii="Sylfaen" w:eastAsia="Sylfaen" w:hAnsi="Sylfaen" w:cs="Arial"/>
                <w:sz w:val="18"/>
                <w:szCs w:val="18"/>
                <w:lang w:val="ka-GE"/>
              </w:rPr>
              <w:t>მუნიციპალიტეტის საკუთრებაში არსებული სხვადასხვა შენობების აღრიცხა–შეფასების და პრივატიზაციის მიზნით საკადასტრო აზომვითი ნახაზების დამზადება.</w:t>
            </w:r>
          </w:p>
          <w:p w:rsidR="000E30FD" w:rsidRPr="000E30FD" w:rsidRDefault="000E30FD" w:rsidP="000E30FD">
            <w:pPr>
              <w:jc w:val="both"/>
              <w:rPr>
                <w:rFonts w:ascii="Sylfaen" w:hAnsi="Sylfaen"/>
                <w:sz w:val="18"/>
                <w:szCs w:val="18"/>
                <w:lang w:val="ka-GE"/>
              </w:rPr>
            </w:pPr>
          </w:p>
        </w:tc>
      </w:tr>
      <w:tr w:rsidR="000E30FD" w:rsidRPr="000E30FD" w:rsidTr="00D54DEE">
        <w:trPr>
          <w:jc w:val="center"/>
        </w:trPr>
        <w:tc>
          <w:tcPr>
            <w:tcW w:w="2610" w:type="dxa"/>
            <w:tcBorders>
              <w:bottom w:val="single" w:sz="4" w:space="0" w:color="auto"/>
            </w:tcBorders>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ქვეპროგრამის საბოლოო მიზანი და მოსალოდნელი შედეგი</w:t>
            </w:r>
          </w:p>
          <w:p w:rsidR="000E30FD" w:rsidRPr="000E30FD" w:rsidRDefault="000E30FD" w:rsidP="000E30FD">
            <w:pPr>
              <w:ind w:firstLine="720"/>
              <w:jc w:val="center"/>
              <w:rPr>
                <w:rFonts w:ascii="Sylfaen" w:hAnsi="Sylfaen"/>
                <w:sz w:val="18"/>
                <w:szCs w:val="18"/>
              </w:rPr>
            </w:pPr>
          </w:p>
        </w:tc>
        <w:tc>
          <w:tcPr>
            <w:tcW w:w="8550" w:type="dxa"/>
            <w:gridSpan w:val="6"/>
          </w:tcPr>
          <w:p w:rsidR="000E30FD" w:rsidRPr="000E30FD" w:rsidRDefault="000E30FD" w:rsidP="000E30FD">
            <w:pPr>
              <w:spacing w:line="267" w:lineRule="auto"/>
              <w:ind w:left="-29" w:right="160" w:hanging="9"/>
              <w:jc w:val="both"/>
              <w:rPr>
                <w:rFonts w:ascii="Sylfaen" w:eastAsia="Sylfaen" w:hAnsi="Sylfaen" w:cs="Arial"/>
                <w:sz w:val="18"/>
                <w:szCs w:val="18"/>
                <w:lang w:val="ka-GE"/>
              </w:rPr>
            </w:pPr>
            <w:r w:rsidRPr="000E30FD">
              <w:rPr>
                <w:rFonts w:ascii="Sylfaen" w:eastAsia="Sylfaen" w:hAnsi="Sylfaen" w:cs="Arial"/>
                <w:sz w:val="18"/>
                <w:szCs w:val="18"/>
                <w:lang w:val="ka-GE"/>
              </w:rPr>
              <w:t>მუნიციპალიტეტის საკუთრებაში არსებული სხვადასხვა შენობების აღრიცხა–შეფასების და პრივატიზაციის მიზნით საკადასტრო აზომვითი ნახაზების დამზადება.</w:t>
            </w:r>
          </w:p>
          <w:p w:rsidR="000E30FD" w:rsidRPr="000E30FD" w:rsidRDefault="000E30FD" w:rsidP="000E30FD">
            <w:pPr>
              <w:spacing w:line="267" w:lineRule="auto"/>
              <w:ind w:right="140" w:hanging="9"/>
              <w:jc w:val="both"/>
              <w:rPr>
                <w:rFonts w:ascii="Sylfaen" w:hAnsi="Sylfaen"/>
                <w:sz w:val="18"/>
                <w:szCs w:val="18"/>
                <w:lang w:val="ka-GE"/>
              </w:rPr>
            </w:pPr>
          </w:p>
        </w:tc>
      </w:tr>
      <w:tr w:rsidR="000E30FD" w:rsidRPr="000E30FD" w:rsidTr="00D54DEE">
        <w:trPr>
          <w:jc w:val="center"/>
        </w:trPr>
        <w:tc>
          <w:tcPr>
            <w:tcW w:w="2610" w:type="dxa"/>
            <w:vMerge w:val="restart"/>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მოსალოდნელი შედეგების შეფასების ინდიკატორ(ებ)ი</w:t>
            </w:r>
          </w:p>
          <w:p w:rsidR="000E30FD" w:rsidRPr="000E30FD" w:rsidRDefault="000E30FD" w:rsidP="000E30FD">
            <w:pPr>
              <w:jc w:val="center"/>
              <w:rPr>
                <w:rFonts w:ascii="Sylfaen" w:hAnsi="Sylfaen"/>
                <w:sz w:val="18"/>
                <w:szCs w:val="18"/>
              </w:rPr>
            </w:pPr>
          </w:p>
        </w:tc>
        <w:tc>
          <w:tcPr>
            <w:tcW w:w="990" w:type="dxa"/>
          </w:tcPr>
          <w:p w:rsidR="000E30FD" w:rsidRPr="000E30FD" w:rsidRDefault="000E30FD" w:rsidP="000E30FD">
            <w:pPr>
              <w:jc w:val="center"/>
              <w:rPr>
                <w:rFonts w:ascii="Sylfaen" w:hAnsi="Sylfaen"/>
                <w:sz w:val="18"/>
                <w:szCs w:val="18"/>
              </w:rPr>
            </w:pPr>
            <w:r w:rsidRPr="000E30FD">
              <w:rPr>
                <w:rFonts w:ascii="Sylfaen" w:hAnsi="Sylfaen"/>
                <w:sz w:val="18"/>
                <w:szCs w:val="18"/>
              </w:rPr>
              <w:t>№</w:t>
            </w:r>
          </w:p>
        </w:tc>
        <w:tc>
          <w:tcPr>
            <w:tcW w:w="1525" w:type="dxa"/>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ინდიკატორის აღწერა</w:t>
            </w:r>
          </w:p>
          <w:p w:rsidR="000E30FD" w:rsidRPr="000E30FD" w:rsidRDefault="000E30FD" w:rsidP="000E30FD">
            <w:pPr>
              <w:rPr>
                <w:rFonts w:ascii="Sylfaen" w:hAnsi="Sylfaen"/>
                <w:sz w:val="18"/>
                <w:szCs w:val="18"/>
              </w:rPr>
            </w:pPr>
          </w:p>
        </w:tc>
        <w:tc>
          <w:tcPr>
            <w:tcW w:w="1265" w:type="dxa"/>
          </w:tcPr>
          <w:p w:rsidR="000E30FD" w:rsidRPr="000E30FD" w:rsidRDefault="000E30FD" w:rsidP="000E30FD">
            <w:pPr>
              <w:rPr>
                <w:rFonts w:ascii="Sylfaen" w:hAnsi="Sylfaen"/>
                <w:sz w:val="18"/>
                <w:szCs w:val="18"/>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საბაზისო მაჩვენებელი</w:t>
            </w:r>
          </w:p>
          <w:p w:rsidR="000E30FD" w:rsidRPr="000E30FD" w:rsidRDefault="000E30FD" w:rsidP="000E30FD">
            <w:pPr>
              <w:jc w:val="center"/>
              <w:rPr>
                <w:rFonts w:ascii="Sylfaen" w:hAnsi="Sylfaen"/>
                <w:sz w:val="18"/>
                <w:szCs w:val="18"/>
              </w:rPr>
            </w:pPr>
          </w:p>
        </w:tc>
        <w:tc>
          <w:tcPr>
            <w:tcW w:w="1350" w:type="dxa"/>
          </w:tcPr>
          <w:p w:rsidR="000E30FD" w:rsidRPr="000E30FD" w:rsidRDefault="000E30FD" w:rsidP="000E30FD">
            <w:pPr>
              <w:rPr>
                <w:rFonts w:ascii="Sylfaen" w:hAnsi="Sylfaen"/>
                <w:sz w:val="18"/>
                <w:szCs w:val="18"/>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მიზნობრივი მაჩვენებელი</w:t>
            </w:r>
          </w:p>
          <w:p w:rsidR="000E30FD" w:rsidRPr="000E30FD" w:rsidRDefault="000E30FD" w:rsidP="000E30FD">
            <w:pPr>
              <w:jc w:val="center"/>
              <w:rPr>
                <w:rFonts w:ascii="Sylfaen" w:hAnsi="Sylfaen"/>
                <w:sz w:val="18"/>
                <w:szCs w:val="18"/>
              </w:rPr>
            </w:pPr>
          </w:p>
        </w:tc>
        <w:tc>
          <w:tcPr>
            <w:tcW w:w="1350" w:type="dxa"/>
          </w:tcPr>
          <w:p w:rsidR="000E30FD" w:rsidRPr="000E30FD" w:rsidRDefault="000E30FD" w:rsidP="000E30FD">
            <w:pPr>
              <w:rPr>
                <w:rFonts w:ascii="Sylfaen" w:hAnsi="Sylfaen"/>
                <w:sz w:val="18"/>
                <w:szCs w:val="18"/>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ცდომილება % (აღწერა)</w:t>
            </w:r>
          </w:p>
          <w:p w:rsidR="000E30FD" w:rsidRPr="000E30FD" w:rsidRDefault="000E30FD" w:rsidP="000E30FD">
            <w:pPr>
              <w:jc w:val="center"/>
              <w:rPr>
                <w:rFonts w:ascii="Sylfaen" w:hAnsi="Sylfaen"/>
                <w:sz w:val="18"/>
                <w:szCs w:val="18"/>
              </w:rPr>
            </w:pPr>
          </w:p>
        </w:tc>
        <w:tc>
          <w:tcPr>
            <w:tcW w:w="2070" w:type="dxa"/>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განმარტება</w:t>
            </w:r>
          </w:p>
          <w:p w:rsidR="000E30FD" w:rsidRPr="000E30FD" w:rsidRDefault="000E30FD" w:rsidP="000E30FD">
            <w:pPr>
              <w:rPr>
                <w:rFonts w:ascii="Sylfaen" w:hAnsi="Sylfaen"/>
                <w:sz w:val="18"/>
                <w:szCs w:val="18"/>
              </w:rPr>
            </w:pPr>
          </w:p>
        </w:tc>
      </w:tr>
      <w:tr w:rsidR="000E30FD" w:rsidRPr="000E30FD" w:rsidTr="00D54DEE">
        <w:trPr>
          <w:trHeight w:val="1592"/>
          <w:jc w:val="center"/>
        </w:trPr>
        <w:tc>
          <w:tcPr>
            <w:tcW w:w="2610" w:type="dxa"/>
            <w:vMerge/>
          </w:tcPr>
          <w:p w:rsidR="000E30FD" w:rsidRPr="000E30FD" w:rsidRDefault="000E30FD" w:rsidP="000E30FD">
            <w:pPr>
              <w:rPr>
                <w:rFonts w:ascii="Sylfaen" w:hAnsi="Sylfaen"/>
                <w:sz w:val="18"/>
                <w:szCs w:val="18"/>
              </w:rPr>
            </w:pPr>
          </w:p>
        </w:tc>
        <w:tc>
          <w:tcPr>
            <w:tcW w:w="990" w:type="dxa"/>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1</w:t>
            </w:r>
          </w:p>
        </w:tc>
        <w:tc>
          <w:tcPr>
            <w:tcW w:w="1525" w:type="dxa"/>
          </w:tcPr>
          <w:p w:rsidR="000E30FD" w:rsidRPr="000E30FD" w:rsidRDefault="000E30FD" w:rsidP="000E30FD">
            <w:pPr>
              <w:rPr>
                <w:rFonts w:ascii="Sylfaen" w:hAnsi="Sylfaen"/>
                <w:sz w:val="18"/>
                <w:szCs w:val="18"/>
              </w:rPr>
            </w:pPr>
            <w:r w:rsidRPr="000E30FD">
              <w:rPr>
                <w:rFonts w:ascii="Sylfaen" w:hAnsi="Sylfaen"/>
                <w:sz w:val="18"/>
                <w:szCs w:val="18"/>
                <w:lang w:val="ka-GE"/>
              </w:rPr>
              <w:t>რეგიტრირებული მუნიციპალური ქონების რაოდენობა</w:t>
            </w:r>
          </w:p>
        </w:tc>
        <w:tc>
          <w:tcPr>
            <w:tcW w:w="1265" w:type="dxa"/>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30</w:t>
            </w: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ერთეული</w:t>
            </w:r>
          </w:p>
        </w:tc>
        <w:tc>
          <w:tcPr>
            <w:tcW w:w="1350" w:type="dxa"/>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35</w:t>
            </w: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ერთეული</w:t>
            </w:r>
          </w:p>
        </w:tc>
        <w:tc>
          <w:tcPr>
            <w:tcW w:w="1350" w:type="dxa"/>
          </w:tcPr>
          <w:p w:rsidR="000E30FD" w:rsidRPr="000E30FD" w:rsidRDefault="000E30FD" w:rsidP="000E30FD">
            <w:pPr>
              <w:jc w:val="center"/>
              <w:rPr>
                <w:rFonts w:ascii="Sylfaen" w:hAnsi="Sylfaen"/>
                <w:sz w:val="18"/>
                <w:szCs w:val="18"/>
              </w:rPr>
            </w:pPr>
          </w:p>
        </w:tc>
        <w:tc>
          <w:tcPr>
            <w:tcW w:w="2070" w:type="dxa"/>
          </w:tcPr>
          <w:p w:rsidR="000E30FD" w:rsidRPr="000E30FD" w:rsidRDefault="000E30FD" w:rsidP="000E30FD">
            <w:pPr>
              <w:rPr>
                <w:rFonts w:ascii="Sylfaen" w:hAnsi="Sylfaen"/>
                <w:sz w:val="18"/>
                <w:szCs w:val="18"/>
              </w:rPr>
            </w:pPr>
          </w:p>
        </w:tc>
      </w:tr>
      <w:tr w:rsidR="000E30FD" w:rsidRPr="000E30FD" w:rsidTr="00D54DEE">
        <w:trPr>
          <w:jc w:val="center"/>
        </w:trPr>
        <w:tc>
          <w:tcPr>
            <w:tcW w:w="2610" w:type="dxa"/>
            <w:vMerge/>
            <w:tcBorders>
              <w:bottom w:val="nil"/>
            </w:tcBorders>
          </w:tcPr>
          <w:p w:rsidR="000E30FD" w:rsidRPr="000E30FD" w:rsidRDefault="000E30FD" w:rsidP="000E30FD">
            <w:pPr>
              <w:rPr>
                <w:rFonts w:ascii="Sylfaen" w:hAnsi="Sylfaen"/>
                <w:sz w:val="18"/>
                <w:szCs w:val="18"/>
              </w:rPr>
            </w:pPr>
          </w:p>
        </w:tc>
        <w:tc>
          <w:tcPr>
            <w:tcW w:w="990" w:type="dxa"/>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2</w:t>
            </w:r>
          </w:p>
        </w:tc>
        <w:tc>
          <w:tcPr>
            <w:tcW w:w="1525" w:type="dxa"/>
          </w:tcPr>
          <w:p w:rsidR="000E30FD" w:rsidRPr="000E30FD" w:rsidRDefault="000E30FD" w:rsidP="000E30FD">
            <w:pPr>
              <w:rPr>
                <w:rFonts w:ascii="Sylfaen" w:hAnsi="Sylfaen"/>
                <w:sz w:val="18"/>
                <w:szCs w:val="18"/>
                <w:lang w:val="ka-GE"/>
              </w:rPr>
            </w:pPr>
          </w:p>
        </w:tc>
        <w:tc>
          <w:tcPr>
            <w:tcW w:w="1265" w:type="dxa"/>
          </w:tcPr>
          <w:p w:rsidR="000E30FD" w:rsidRPr="000E30FD" w:rsidRDefault="000E30FD" w:rsidP="000E30FD">
            <w:pPr>
              <w:rPr>
                <w:rFonts w:ascii="Sylfaen" w:hAnsi="Sylfaen"/>
                <w:sz w:val="18"/>
                <w:szCs w:val="18"/>
              </w:rPr>
            </w:pPr>
          </w:p>
        </w:tc>
        <w:tc>
          <w:tcPr>
            <w:tcW w:w="1350" w:type="dxa"/>
          </w:tcPr>
          <w:p w:rsidR="000E30FD" w:rsidRPr="000E30FD" w:rsidRDefault="000E30FD" w:rsidP="000E30FD">
            <w:pPr>
              <w:rPr>
                <w:rFonts w:ascii="Sylfaen" w:hAnsi="Sylfaen"/>
                <w:sz w:val="18"/>
                <w:szCs w:val="18"/>
              </w:rPr>
            </w:pPr>
          </w:p>
        </w:tc>
        <w:tc>
          <w:tcPr>
            <w:tcW w:w="1350" w:type="dxa"/>
          </w:tcPr>
          <w:p w:rsidR="000E30FD" w:rsidRPr="000E30FD" w:rsidRDefault="000E30FD" w:rsidP="000E30FD">
            <w:pPr>
              <w:rPr>
                <w:rFonts w:ascii="Sylfaen" w:hAnsi="Sylfaen"/>
                <w:sz w:val="18"/>
                <w:szCs w:val="18"/>
              </w:rPr>
            </w:pPr>
          </w:p>
        </w:tc>
        <w:tc>
          <w:tcPr>
            <w:tcW w:w="2070" w:type="dxa"/>
          </w:tcPr>
          <w:p w:rsidR="000E30FD" w:rsidRPr="000E30FD" w:rsidRDefault="000E30FD" w:rsidP="000E30FD">
            <w:pPr>
              <w:rPr>
                <w:rFonts w:ascii="Sylfaen" w:hAnsi="Sylfaen"/>
                <w:sz w:val="18"/>
                <w:szCs w:val="18"/>
              </w:rPr>
            </w:pPr>
          </w:p>
        </w:tc>
      </w:tr>
      <w:tr w:rsidR="000E30FD" w:rsidRPr="000E30FD" w:rsidTr="00D54DEE">
        <w:trPr>
          <w:jc w:val="center"/>
        </w:trPr>
        <w:tc>
          <w:tcPr>
            <w:tcW w:w="2610" w:type="dxa"/>
            <w:tcBorders>
              <w:top w:val="nil"/>
            </w:tcBorders>
          </w:tcPr>
          <w:p w:rsidR="000E30FD" w:rsidRPr="000E30FD" w:rsidRDefault="000E30FD" w:rsidP="000E30FD">
            <w:pPr>
              <w:rPr>
                <w:rFonts w:ascii="Sylfaen" w:hAnsi="Sylfaen"/>
                <w:sz w:val="18"/>
                <w:szCs w:val="18"/>
              </w:rPr>
            </w:pPr>
          </w:p>
        </w:tc>
        <w:tc>
          <w:tcPr>
            <w:tcW w:w="990" w:type="dxa"/>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3</w:t>
            </w:r>
          </w:p>
        </w:tc>
        <w:tc>
          <w:tcPr>
            <w:tcW w:w="1525" w:type="dxa"/>
          </w:tcPr>
          <w:p w:rsidR="000E30FD" w:rsidRPr="000E30FD" w:rsidRDefault="000E30FD" w:rsidP="000E30FD">
            <w:pPr>
              <w:rPr>
                <w:rFonts w:ascii="Sylfaen" w:hAnsi="Sylfaen"/>
                <w:sz w:val="18"/>
                <w:szCs w:val="18"/>
              </w:rPr>
            </w:pPr>
          </w:p>
        </w:tc>
        <w:tc>
          <w:tcPr>
            <w:tcW w:w="1265" w:type="dxa"/>
          </w:tcPr>
          <w:p w:rsidR="000E30FD" w:rsidRPr="000E30FD" w:rsidRDefault="000E30FD" w:rsidP="000E30FD">
            <w:pPr>
              <w:rPr>
                <w:rFonts w:ascii="Sylfaen" w:hAnsi="Sylfaen"/>
                <w:sz w:val="18"/>
                <w:szCs w:val="18"/>
              </w:rPr>
            </w:pPr>
          </w:p>
        </w:tc>
        <w:tc>
          <w:tcPr>
            <w:tcW w:w="1350" w:type="dxa"/>
          </w:tcPr>
          <w:p w:rsidR="000E30FD" w:rsidRPr="000E30FD" w:rsidRDefault="000E30FD" w:rsidP="000E30FD">
            <w:pPr>
              <w:rPr>
                <w:rFonts w:ascii="Sylfaen" w:hAnsi="Sylfaen"/>
                <w:sz w:val="18"/>
                <w:szCs w:val="18"/>
              </w:rPr>
            </w:pPr>
          </w:p>
        </w:tc>
        <w:tc>
          <w:tcPr>
            <w:tcW w:w="1350" w:type="dxa"/>
          </w:tcPr>
          <w:p w:rsidR="000E30FD" w:rsidRPr="000E30FD" w:rsidRDefault="000E30FD" w:rsidP="000E30FD">
            <w:pPr>
              <w:rPr>
                <w:rFonts w:ascii="Sylfaen" w:hAnsi="Sylfaen"/>
                <w:sz w:val="18"/>
                <w:szCs w:val="18"/>
              </w:rPr>
            </w:pPr>
          </w:p>
        </w:tc>
        <w:tc>
          <w:tcPr>
            <w:tcW w:w="2070" w:type="dxa"/>
          </w:tcPr>
          <w:p w:rsidR="000E30FD" w:rsidRPr="000E30FD" w:rsidRDefault="000E30FD" w:rsidP="000E30FD">
            <w:pPr>
              <w:rPr>
                <w:rFonts w:ascii="Sylfaen" w:hAnsi="Sylfaen"/>
                <w:sz w:val="18"/>
                <w:szCs w:val="18"/>
              </w:rPr>
            </w:pPr>
          </w:p>
        </w:tc>
      </w:tr>
    </w:tbl>
    <w:p w:rsidR="000E30FD" w:rsidRDefault="000E30FD" w:rsidP="000E30FD">
      <w:pPr>
        <w:jc w:val="both"/>
        <w:rPr>
          <w:rFonts w:ascii="Sylfaen" w:hAnsi="Sylfaen"/>
          <w:sz w:val="18"/>
          <w:szCs w:val="18"/>
          <w:lang w:val="ka-GE"/>
        </w:rPr>
      </w:pPr>
    </w:p>
    <w:p w:rsidR="0099363A" w:rsidRPr="0099363A" w:rsidRDefault="0099363A" w:rsidP="000E30FD">
      <w:pPr>
        <w:jc w:val="both"/>
        <w:rPr>
          <w:rFonts w:ascii="Sylfaen" w:hAnsi="Sylfaen"/>
          <w:sz w:val="18"/>
          <w:szCs w:val="18"/>
          <w:lang w:val="ka-GE"/>
        </w:rPr>
      </w:pPr>
      <w:r>
        <w:rPr>
          <w:rFonts w:ascii="Sylfaen" w:hAnsi="Sylfaen"/>
          <w:sz w:val="18"/>
          <w:szCs w:val="18"/>
        </w:rPr>
        <w:t xml:space="preserve">შედეგი: </w:t>
      </w:r>
      <w:r>
        <w:rPr>
          <w:rFonts w:ascii="Sylfaen" w:hAnsi="Sylfaen"/>
          <w:sz w:val="18"/>
          <w:szCs w:val="18"/>
          <w:lang w:val="ka-GE"/>
        </w:rPr>
        <w:t xml:space="preserve"> </w:t>
      </w:r>
      <w:r>
        <w:rPr>
          <w:rFonts w:ascii="Sylfaen" w:hAnsi="Sylfaen"/>
          <w:sz w:val="18"/>
          <w:szCs w:val="18"/>
        </w:rPr>
        <w:t xml:space="preserve">2021 წლის </w:t>
      </w:r>
      <w:r>
        <w:rPr>
          <w:rFonts w:ascii="Sylfaen" w:hAnsi="Sylfaen"/>
          <w:sz w:val="18"/>
          <w:szCs w:val="18"/>
          <w:lang w:val="ka-GE"/>
        </w:rPr>
        <w:t>განმავლობაში 98 ერთეული  საკადასტრო აზმვითი ნახაზი დამზადდა.</w:t>
      </w:r>
    </w:p>
    <w:p w:rsidR="000E30FD" w:rsidRPr="000E30FD" w:rsidRDefault="000E30FD" w:rsidP="000E30FD">
      <w:pPr>
        <w:jc w:val="both"/>
        <w:rPr>
          <w:rFonts w:ascii="Sylfaen" w:hAnsi="Sylfaen"/>
          <w:sz w:val="18"/>
          <w:szCs w:val="18"/>
          <w:lang w:val="ka-GE"/>
        </w:rPr>
      </w:pPr>
    </w:p>
    <w:tbl>
      <w:tblPr>
        <w:tblStyle w:val="TableGrid"/>
        <w:tblW w:w="11160" w:type="dxa"/>
        <w:jc w:val="center"/>
        <w:tblLayout w:type="fixed"/>
        <w:tblLook w:val="04A0" w:firstRow="1" w:lastRow="0" w:firstColumn="1" w:lastColumn="0" w:noHBand="0" w:noVBand="1"/>
      </w:tblPr>
      <w:tblGrid>
        <w:gridCol w:w="2610"/>
        <w:gridCol w:w="990"/>
        <w:gridCol w:w="1525"/>
        <w:gridCol w:w="1265"/>
        <w:gridCol w:w="1350"/>
        <w:gridCol w:w="1350"/>
        <w:gridCol w:w="2070"/>
      </w:tblGrid>
      <w:tr w:rsidR="000E30FD" w:rsidRPr="000E30FD" w:rsidTr="00D54DEE">
        <w:trPr>
          <w:trHeight w:val="440"/>
          <w:jc w:val="center"/>
        </w:trPr>
        <w:tc>
          <w:tcPr>
            <w:tcW w:w="2610" w:type="dxa"/>
            <w:vMerge w:val="restart"/>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ქვეპროგრამის დასახელება</w:t>
            </w:r>
          </w:p>
          <w:p w:rsidR="000E30FD" w:rsidRPr="000E30FD" w:rsidRDefault="000E30FD" w:rsidP="000E30FD">
            <w:pPr>
              <w:jc w:val="center"/>
              <w:rPr>
                <w:rFonts w:ascii="Sylfaen" w:hAnsi="Sylfaen"/>
                <w:sz w:val="18"/>
                <w:szCs w:val="18"/>
              </w:rPr>
            </w:pPr>
          </w:p>
        </w:tc>
        <w:tc>
          <w:tcPr>
            <w:tcW w:w="99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კოდი</w:t>
            </w:r>
          </w:p>
          <w:p w:rsidR="000E30FD" w:rsidRPr="000E30FD" w:rsidRDefault="000E30FD" w:rsidP="000E30FD">
            <w:pPr>
              <w:jc w:val="center"/>
              <w:rPr>
                <w:rFonts w:ascii="Sylfaen" w:hAnsi="Sylfaen"/>
                <w:sz w:val="18"/>
                <w:szCs w:val="18"/>
              </w:rPr>
            </w:pPr>
          </w:p>
        </w:tc>
        <w:tc>
          <w:tcPr>
            <w:tcW w:w="5490" w:type="dxa"/>
            <w:gridSpan w:val="4"/>
            <w:vMerge w:val="restart"/>
            <w:vAlign w:val="center"/>
          </w:tcPr>
          <w:p w:rsidR="000E30FD" w:rsidRPr="000E30FD" w:rsidRDefault="000E30FD" w:rsidP="000E30FD">
            <w:pPr>
              <w:ind w:left="-74" w:right="-135"/>
              <w:jc w:val="center"/>
              <w:rPr>
                <w:rFonts w:ascii="Sylfaen" w:hAnsi="Sylfaen"/>
                <w:sz w:val="18"/>
                <w:szCs w:val="18"/>
              </w:rPr>
            </w:pPr>
          </w:p>
          <w:p w:rsidR="000E30FD" w:rsidRPr="000E30FD" w:rsidRDefault="000E30FD" w:rsidP="000E30FD">
            <w:pPr>
              <w:ind w:left="-74" w:right="-135"/>
              <w:jc w:val="center"/>
              <w:rPr>
                <w:rFonts w:ascii="Sylfaen" w:hAnsi="Sylfaen"/>
                <w:b/>
                <w:sz w:val="18"/>
                <w:szCs w:val="18"/>
                <w:lang w:val="ka-GE"/>
              </w:rPr>
            </w:pPr>
            <w:r w:rsidRPr="000E30FD">
              <w:rPr>
                <w:rFonts w:ascii="Sylfaen" w:hAnsi="Sylfaen"/>
                <w:b/>
                <w:sz w:val="18"/>
                <w:szCs w:val="18"/>
                <w:lang w:val="ka-GE"/>
              </w:rPr>
              <w:t>შადრევნების ექსპლოატაცია</w:t>
            </w:r>
          </w:p>
          <w:p w:rsidR="000E30FD" w:rsidRPr="000E30FD" w:rsidRDefault="000E30FD" w:rsidP="000E30FD">
            <w:pPr>
              <w:tabs>
                <w:tab w:val="left" w:pos="1305"/>
              </w:tabs>
              <w:jc w:val="center"/>
              <w:rPr>
                <w:rFonts w:ascii="Sylfaen" w:hAnsi="Sylfaen"/>
                <w:sz w:val="18"/>
                <w:szCs w:val="18"/>
              </w:rPr>
            </w:pPr>
          </w:p>
          <w:p w:rsidR="000E30FD" w:rsidRPr="000E30FD" w:rsidRDefault="000E30FD" w:rsidP="000E30FD">
            <w:pPr>
              <w:jc w:val="center"/>
              <w:rPr>
                <w:rFonts w:ascii="Sylfaen" w:hAnsi="Sylfaen"/>
                <w:sz w:val="18"/>
                <w:szCs w:val="18"/>
              </w:rPr>
            </w:pPr>
          </w:p>
        </w:tc>
        <w:tc>
          <w:tcPr>
            <w:tcW w:w="207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დაფინანასება (ათასი ლარი)</w:t>
            </w:r>
          </w:p>
          <w:p w:rsidR="000E30FD" w:rsidRPr="000E30FD" w:rsidRDefault="000E30FD" w:rsidP="000E30FD">
            <w:pPr>
              <w:jc w:val="center"/>
              <w:rPr>
                <w:rFonts w:ascii="Sylfaen" w:hAnsi="Sylfaen"/>
                <w:sz w:val="18"/>
                <w:szCs w:val="18"/>
                <w:lang w:val="ka-GE"/>
              </w:rPr>
            </w:pPr>
          </w:p>
        </w:tc>
      </w:tr>
      <w:tr w:rsidR="000E30FD" w:rsidRPr="000E30FD" w:rsidTr="00D54DEE">
        <w:trPr>
          <w:trHeight w:val="467"/>
          <w:jc w:val="center"/>
        </w:trPr>
        <w:tc>
          <w:tcPr>
            <w:tcW w:w="2610" w:type="dxa"/>
            <w:vMerge/>
            <w:vAlign w:val="center"/>
          </w:tcPr>
          <w:p w:rsidR="000E30FD" w:rsidRPr="000E30FD" w:rsidRDefault="000E30FD" w:rsidP="000E30FD">
            <w:pPr>
              <w:jc w:val="center"/>
              <w:rPr>
                <w:rFonts w:ascii="Sylfaen" w:hAnsi="Sylfaen"/>
                <w:sz w:val="18"/>
                <w:szCs w:val="18"/>
              </w:rPr>
            </w:pPr>
          </w:p>
        </w:tc>
        <w:tc>
          <w:tcPr>
            <w:tcW w:w="990" w:type="dxa"/>
            <w:tcBorders>
              <w:bottom w:val="single" w:sz="4" w:space="0" w:color="auto"/>
            </w:tcBorders>
            <w:vAlign w:val="center"/>
          </w:tcPr>
          <w:p w:rsidR="000E30FD" w:rsidRPr="000E30FD" w:rsidRDefault="000E30FD" w:rsidP="000E30FD">
            <w:pPr>
              <w:jc w:val="center"/>
              <w:rPr>
                <w:rFonts w:ascii="Sylfaen" w:hAnsi="Sylfaen"/>
                <w:sz w:val="18"/>
                <w:szCs w:val="18"/>
              </w:rPr>
            </w:pPr>
            <w:r w:rsidRPr="000E30FD">
              <w:rPr>
                <w:rFonts w:ascii="Sylfaen" w:hAnsi="Sylfaen"/>
                <w:sz w:val="18"/>
                <w:szCs w:val="18"/>
                <w:lang w:val="ka-GE"/>
              </w:rPr>
              <w:t>02 04 03</w:t>
            </w:r>
          </w:p>
        </w:tc>
        <w:tc>
          <w:tcPr>
            <w:tcW w:w="5490" w:type="dxa"/>
            <w:gridSpan w:val="4"/>
            <w:vMerge/>
            <w:tcBorders>
              <w:bottom w:val="single" w:sz="4" w:space="0" w:color="auto"/>
            </w:tcBorders>
            <w:vAlign w:val="center"/>
          </w:tcPr>
          <w:p w:rsidR="000E30FD" w:rsidRPr="000E30FD" w:rsidRDefault="000E30FD" w:rsidP="000E30FD">
            <w:pPr>
              <w:jc w:val="center"/>
              <w:rPr>
                <w:rFonts w:ascii="Sylfaen" w:hAnsi="Sylfaen"/>
                <w:sz w:val="18"/>
                <w:szCs w:val="18"/>
              </w:rPr>
            </w:pPr>
          </w:p>
        </w:tc>
        <w:tc>
          <w:tcPr>
            <w:tcW w:w="207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1.8</w:t>
            </w:r>
          </w:p>
          <w:p w:rsidR="000E30FD" w:rsidRPr="000E30FD" w:rsidRDefault="000E30FD" w:rsidP="000E30FD">
            <w:pPr>
              <w:jc w:val="center"/>
              <w:rPr>
                <w:rFonts w:ascii="Sylfaen" w:hAnsi="Sylfaen"/>
                <w:sz w:val="18"/>
                <w:szCs w:val="18"/>
                <w:lang w:val="ka-GE"/>
              </w:rPr>
            </w:pPr>
          </w:p>
        </w:tc>
      </w:tr>
      <w:tr w:rsidR="000E30FD" w:rsidRPr="000E30FD" w:rsidTr="00D54DEE">
        <w:trPr>
          <w:jc w:val="center"/>
        </w:trPr>
        <w:tc>
          <w:tcPr>
            <w:tcW w:w="2610" w:type="dxa"/>
            <w:vAlign w:val="center"/>
          </w:tcPr>
          <w:p w:rsidR="000E30FD" w:rsidRPr="000E30FD" w:rsidRDefault="000E30FD" w:rsidP="000E30FD">
            <w:pPr>
              <w:jc w:val="center"/>
              <w:rPr>
                <w:rFonts w:ascii="Sylfaen" w:hAnsi="Sylfaen"/>
                <w:color w:val="000000" w:themeColor="text1"/>
                <w:sz w:val="18"/>
                <w:szCs w:val="18"/>
                <w:lang w:val="ka-GE"/>
              </w:rPr>
            </w:pPr>
            <w:r w:rsidRPr="000E30FD">
              <w:rPr>
                <w:rFonts w:ascii="Sylfaen" w:hAnsi="Sylfaen"/>
                <w:color w:val="000000" w:themeColor="text1"/>
                <w:sz w:val="18"/>
                <w:szCs w:val="18"/>
                <w:lang w:val="ka-GE"/>
              </w:rPr>
              <w:t>ქვეპროგრამის განმახორციელებელი</w:t>
            </w:r>
          </w:p>
          <w:p w:rsidR="000E30FD" w:rsidRPr="000E30FD" w:rsidRDefault="000E30FD" w:rsidP="000E30FD">
            <w:pPr>
              <w:jc w:val="center"/>
              <w:rPr>
                <w:rFonts w:ascii="Sylfaen" w:hAnsi="Sylfaen"/>
                <w:color w:val="000000" w:themeColor="text1"/>
                <w:sz w:val="18"/>
                <w:szCs w:val="18"/>
              </w:rPr>
            </w:pPr>
          </w:p>
        </w:tc>
        <w:tc>
          <w:tcPr>
            <w:tcW w:w="8550" w:type="dxa"/>
            <w:gridSpan w:val="6"/>
            <w:vAlign w:val="center"/>
          </w:tcPr>
          <w:p w:rsidR="000E30FD" w:rsidRPr="000E30FD" w:rsidRDefault="000E30FD" w:rsidP="000E30FD">
            <w:pPr>
              <w:pBdr>
                <w:left w:val="single" w:sz="4" w:space="1" w:color="auto"/>
              </w:pBdr>
              <w:ind w:left="-90"/>
              <w:jc w:val="center"/>
              <w:rPr>
                <w:rFonts w:ascii="Sylfaen" w:hAnsi="Sylfaen"/>
                <w:color w:val="000000" w:themeColor="text1"/>
                <w:sz w:val="18"/>
                <w:szCs w:val="18"/>
                <w:lang w:val="ka-GE"/>
              </w:rPr>
            </w:pPr>
            <w:r w:rsidRPr="000E30FD">
              <w:rPr>
                <w:rFonts w:ascii="Sylfaen" w:eastAsia="Sylfaen" w:hAnsi="Sylfaen"/>
                <w:color w:val="000000" w:themeColor="text1"/>
                <w:sz w:val="18"/>
                <w:szCs w:val="18"/>
                <w:lang w:val="ka-GE"/>
              </w:rPr>
              <w:t>ა.(ა).პ „ბაღდათის კეთილმოწყობის, დასუფთავების და მუნიციპალური სერვისების გაერთიანება“</w:t>
            </w:r>
          </w:p>
          <w:p w:rsidR="000E30FD" w:rsidRPr="000E30FD" w:rsidRDefault="000E30FD" w:rsidP="000E30FD">
            <w:pPr>
              <w:jc w:val="center"/>
              <w:rPr>
                <w:rFonts w:ascii="Sylfaen" w:hAnsi="Sylfaen"/>
                <w:color w:val="000000" w:themeColor="text1"/>
                <w:sz w:val="18"/>
                <w:szCs w:val="18"/>
              </w:rPr>
            </w:pPr>
          </w:p>
        </w:tc>
      </w:tr>
      <w:tr w:rsidR="000E30FD" w:rsidRPr="000E30FD" w:rsidTr="00D54DEE">
        <w:trPr>
          <w:trHeight w:val="872"/>
          <w:jc w:val="center"/>
        </w:trPr>
        <w:tc>
          <w:tcPr>
            <w:tcW w:w="261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ქვეპროგრამის აღწერა</w:t>
            </w:r>
          </w:p>
          <w:p w:rsidR="000E30FD" w:rsidRPr="000E30FD" w:rsidRDefault="000E30FD" w:rsidP="000E30FD">
            <w:pPr>
              <w:jc w:val="center"/>
              <w:rPr>
                <w:rFonts w:ascii="Sylfaen" w:hAnsi="Sylfaen"/>
                <w:sz w:val="18"/>
                <w:szCs w:val="18"/>
              </w:rPr>
            </w:pPr>
          </w:p>
        </w:tc>
        <w:tc>
          <w:tcPr>
            <w:tcW w:w="8550" w:type="dxa"/>
            <w:gridSpan w:val="6"/>
            <w:vAlign w:val="center"/>
          </w:tcPr>
          <w:p w:rsidR="000E30FD" w:rsidRPr="000E30FD" w:rsidRDefault="000E30FD" w:rsidP="000E30FD">
            <w:pPr>
              <w:jc w:val="both"/>
              <w:rPr>
                <w:rFonts w:ascii="Sylfaen" w:hAnsi="Sylfaen"/>
                <w:sz w:val="18"/>
                <w:szCs w:val="18"/>
                <w:lang w:val="ka-GE"/>
              </w:rPr>
            </w:pPr>
            <w:r w:rsidRPr="000E30FD">
              <w:rPr>
                <w:rFonts w:ascii="Sylfaen" w:hAnsi="Sylfaen"/>
                <w:sz w:val="18"/>
                <w:szCs w:val="18"/>
                <w:lang w:val="ka-GE"/>
              </w:rPr>
              <w:t>ქვეპროგრამის ფარგლებში განხორციელდება შადრევნების ექსპლოატაციისთვის საჭირო მცირე სარეაბილიტაციო სამუშაოების ჩატარება</w:t>
            </w:r>
          </w:p>
        </w:tc>
      </w:tr>
      <w:tr w:rsidR="000E30FD" w:rsidRPr="000E30FD" w:rsidTr="00D54DEE">
        <w:trPr>
          <w:jc w:val="center"/>
        </w:trPr>
        <w:tc>
          <w:tcPr>
            <w:tcW w:w="2610" w:type="dxa"/>
            <w:tcBorders>
              <w:bottom w:val="single" w:sz="4" w:space="0" w:color="auto"/>
            </w:tcBorders>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ქვეპროგრამის საბოლოო მიზანი და მოსალოდნელი შედეგი</w:t>
            </w:r>
          </w:p>
          <w:p w:rsidR="000E30FD" w:rsidRPr="000E30FD" w:rsidRDefault="000E30FD" w:rsidP="000E30FD">
            <w:pPr>
              <w:ind w:firstLine="720"/>
              <w:jc w:val="center"/>
              <w:rPr>
                <w:rFonts w:ascii="Sylfaen" w:hAnsi="Sylfaen"/>
                <w:sz w:val="18"/>
                <w:szCs w:val="18"/>
              </w:rPr>
            </w:pPr>
          </w:p>
        </w:tc>
        <w:tc>
          <w:tcPr>
            <w:tcW w:w="8550" w:type="dxa"/>
            <w:gridSpan w:val="6"/>
            <w:vAlign w:val="center"/>
          </w:tcPr>
          <w:p w:rsidR="000E30FD" w:rsidRPr="000E30FD" w:rsidRDefault="000E30FD" w:rsidP="000E30FD">
            <w:pPr>
              <w:spacing w:line="267" w:lineRule="auto"/>
              <w:ind w:right="140" w:hanging="9"/>
              <w:jc w:val="both"/>
              <w:rPr>
                <w:rFonts w:ascii="Sylfaen" w:hAnsi="Sylfaen"/>
                <w:sz w:val="18"/>
                <w:szCs w:val="18"/>
                <w:lang w:val="ka-GE"/>
              </w:rPr>
            </w:pPr>
            <w:r w:rsidRPr="000E30FD">
              <w:rPr>
                <w:rFonts w:ascii="Sylfaen" w:hAnsi="Sylfaen"/>
                <w:sz w:val="18"/>
                <w:szCs w:val="18"/>
                <w:lang w:val="ka-GE"/>
              </w:rPr>
              <w:t>შადრევნების გამართულად ფუნქციონირების უზრუნველყოფა</w:t>
            </w:r>
          </w:p>
        </w:tc>
      </w:tr>
      <w:tr w:rsidR="000E30FD" w:rsidRPr="000E30FD" w:rsidTr="00D54DEE">
        <w:trPr>
          <w:jc w:val="center"/>
        </w:trPr>
        <w:tc>
          <w:tcPr>
            <w:tcW w:w="2610" w:type="dxa"/>
            <w:vMerge w:val="restart"/>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მოსალოდნელი შედეგების შეფასების ინდიკატორ(ებ)ი</w:t>
            </w:r>
          </w:p>
          <w:p w:rsidR="000E30FD" w:rsidRPr="000E30FD" w:rsidRDefault="000E30FD" w:rsidP="000E30FD">
            <w:pPr>
              <w:jc w:val="center"/>
              <w:rPr>
                <w:rFonts w:ascii="Sylfaen" w:hAnsi="Sylfaen"/>
                <w:sz w:val="18"/>
                <w:szCs w:val="18"/>
              </w:rPr>
            </w:pPr>
          </w:p>
        </w:tc>
        <w:tc>
          <w:tcPr>
            <w:tcW w:w="990" w:type="dxa"/>
            <w:vAlign w:val="center"/>
          </w:tcPr>
          <w:p w:rsidR="000E30FD" w:rsidRPr="000E30FD" w:rsidRDefault="000E30FD" w:rsidP="000E30FD">
            <w:pPr>
              <w:jc w:val="center"/>
              <w:rPr>
                <w:rFonts w:ascii="Sylfaen" w:hAnsi="Sylfaen"/>
                <w:sz w:val="18"/>
                <w:szCs w:val="18"/>
              </w:rPr>
            </w:pPr>
            <w:r w:rsidRPr="000E30FD">
              <w:rPr>
                <w:rFonts w:ascii="Sylfaen" w:hAnsi="Sylfaen"/>
                <w:sz w:val="18"/>
                <w:szCs w:val="18"/>
              </w:rPr>
              <w:lastRenderedPageBreak/>
              <w:t>№</w:t>
            </w:r>
          </w:p>
        </w:tc>
        <w:tc>
          <w:tcPr>
            <w:tcW w:w="1525" w:type="dxa"/>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ინდიკატორის აღწერა</w:t>
            </w:r>
          </w:p>
          <w:p w:rsidR="000E30FD" w:rsidRPr="000E30FD" w:rsidRDefault="000E30FD" w:rsidP="000E30FD">
            <w:pPr>
              <w:jc w:val="center"/>
              <w:rPr>
                <w:rFonts w:ascii="Sylfaen" w:hAnsi="Sylfaen"/>
                <w:sz w:val="18"/>
                <w:szCs w:val="18"/>
              </w:rPr>
            </w:pPr>
          </w:p>
        </w:tc>
        <w:tc>
          <w:tcPr>
            <w:tcW w:w="1265" w:type="dxa"/>
            <w:vAlign w:val="center"/>
          </w:tcPr>
          <w:p w:rsidR="000E30FD" w:rsidRPr="000E30FD" w:rsidRDefault="000E30FD" w:rsidP="000E30FD">
            <w:pPr>
              <w:jc w:val="center"/>
              <w:rPr>
                <w:rFonts w:ascii="Sylfaen" w:hAnsi="Sylfaen"/>
                <w:sz w:val="18"/>
                <w:szCs w:val="18"/>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საბაზისო მაჩვენებელი</w:t>
            </w:r>
          </w:p>
          <w:p w:rsidR="000E30FD" w:rsidRPr="000E30FD" w:rsidRDefault="000E30FD" w:rsidP="000E30FD">
            <w:pPr>
              <w:jc w:val="center"/>
              <w:rPr>
                <w:rFonts w:ascii="Sylfaen" w:hAnsi="Sylfaen"/>
                <w:sz w:val="18"/>
                <w:szCs w:val="18"/>
              </w:rPr>
            </w:pPr>
          </w:p>
        </w:tc>
        <w:tc>
          <w:tcPr>
            <w:tcW w:w="1350" w:type="dxa"/>
            <w:vAlign w:val="center"/>
          </w:tcPr>
          <w:p w:rsidR="000E30FD" w:rsidRPr="000E30FD" w:rsidRDefault="000E30FD" w:rsidP="000E30FD">
            <w:pPr>
              <w:jc w:val="center"/>
              <w:rPr>
                <w:rFonts w:ascii="Sylfaen" w:hAnsi="Sylfaen"/>
                <w:sz w:val="18"/>
                <w:szCs w:val="18"/>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მიზნობრივი მაჩვენებელი</w:t>
            </w:r>
          </w:p>
          <w:p w:rsidR="000E30FD" w:rsidRPr="000E30FD" w:rsidRDefault="000E30FD" w:rsidP="000E30FD">
            <w:pPr>
              <w:jc w:val="center"/>
              <w:rPr>
                <w:rFonts w:ascii="Sylfaen" w:hAnsi="Sylfaen"/>
                <w:sz w:val="18"/>
                <w:szCs w:val="18"/>
              </w:rPr>
            </w:pPr>
          </w:p>
        </w:tc>
        <w:tc>
          <w:tcPr>
            <w:tcW w:w="1350" w:type="dxa"/>
            <w:vAlign w:val="center"/>
          </w:tcPr>
          <w:p w:rsidR="000E30FD" w:rsidRPr="000E30FD" w:rsidRDefault="000E30FD" w:rsidP="000E30FD">
            <w:pPr>
              <w:jc w:val="center"/>
              <w:rPr>
                <w:rFonts w:ascii="Sylfaen" w:hAnsi="Sylfaen"/>
                <w:sz w:val="18"/>
                <w:szCs w:val="18"/>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ცდომილება % (აღწერა)</w:t>
            </w:r>
          </w:p>
          <w:p w:rsidR="000E30FD" w:rsidRPr="000E30FD" w:rsidRDefault="000E30FD" w:rsidP="000E30FD">
            <w:pPr>
              <w:jc w:val="center"/>
              <w:rPr>
                <w:rFonts w:ascii="Sylfaen" w:hAnsi="Sylfaen"/>
                <w:sz w:val="18"/>
                <w:szCs w:val="18"/>
              </w:rPr>
            </w:pPr>
          </w:p>
        </w:tc>
        <w:tc>
          <w:tcPr>
            <w:tcW w:w="2070" w:type="dxa"/>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განმარტება</w:t>
            </w:r>
          </w:p>
          <w:p w:rsidR="000E30FD" w:rsidRPr="000E30FD" w:rsidRDefault="000E30FD" w:rsidP="000E30FD">
            <w:pPr>
              <w:jc w:val="center"/>
              <w:rPr>
                <w:rFonts w:ascii="Sylfaen" w:hAnsi="Sylfaen"/>
                <w:sz w:val="18"/>
                <w:szCs w:val="18"/>
              </w:rPr>
            </w:pPr>
          </w:p>
        </w:tc>
      </w:tr>
      <w:tr w:rsidR="000E30FD" w:rsidRPr="000E30FD" w:rsidTr="00D54DEE">
        <w:trPr>
          <w:trHeight w:val="1592"/>
          <w:jc w:val="center"/>
        </w:trPr>
        <w:tc>
          <w:tcPr>
            <w:tcW w:w="2610" w:type="dxa"/>
            <w:vMerge/>
            <w:vAlign w:val="center"/>
          </w:tcPr>
          <w:p w:rsidR="000E30FD" w:rsidRPr="000E30FD" w:rsidRDefault="000E30FD" w:rsidP="000E30FD">
            <w:pPr>
              <w:jc w:val="center"/>
              <w:rPr>
                <w:rFonts w:ascii="Sylfaen" w:hAnsi="Sylfaen"/>
                <w:sz w:val="18"/>
                <w:szCs w:val="18"/>
              </w:rPr>
            </w:pPr>
          </w:p>
        </w:tc>
        <w:tc>
          <w:tcPr>
            <w:tcW w:w="990" w:type="dxa"/>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1</w:t>
            </w:r>
          </w:p>
        </w:tc>
        <w:tc>
          <w:tcPr>
            <w:tcW w:w="1525" w:type="dxa"/>
            <w:vAlign w:val="center"/>
          </w:tcPr>
          <w:p w:rsidR="000E30FD" w:rsidRPr="000E30FD" w:rsidRDefault="000E30FD" w:rsidP="000E30FD">
            <w:pPr>
              <w:jc w:val="center"/>
              <w:rPr>
                <w:rFonts w:ascii="Sylfaen" w:hAnsi="Sylfaen"/>
                <w:sz w:val="18"/>
                <w:szCs w:val="18"/>
              </w:rPr>
            </w:pPr>
            <w:r w:rsidRPr="000E30FD">
              <w:rPr>
                <w:rFonts w:ascii="Sylfaen" w:hAnsi="Sylfaen"/>
                <w:sz w:val="18"/>
                <w:szCs w:val="18"/>
                <w:lang w:val="ka-GE"/>
              </w:rPr>
              <w:t>ფუნქციონირებადი შადრევნების რაოდენობა</w:t>
            </w:r>
          </w:p>
        </w:tc>
        <w:tc>
          <w:tcPr>
            <w:tcW w:w="1265"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2</w:t>
            </w:r>
          </w:p>
        </w:tc>
        <w:tc>
          <w:tcPr>
            <w:tcW w:w="135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2</w:t>
            </w:r>
          </w:p>
        </w:tc>
        <w:tc>
          <w:tcPr>
            <w:tcW w:w="1350" w:type="dxa"/>
            <w:vAlign w:val="center"/>
          </w:tcPr>
          <w:p w:rsidR="000E30FD" w:rsidRPr="000E30FD" w:rsidRDefault="000E30FD" w:rsidP="000E30FD">
            <w:pPr>
              <w:jc w:val="center"/>
              <w:rPr>
                <w:rFonts w:ascii="Sylfaen" w:hAnsi="Sylfaen"/>
                <w:sz w:val="18"/>
                <w:szCs w:val="18"/>
              </w:rPr>
            </w:pPr>
          </w:p>
        </w:tc>
        <w:tc>
          <w:tcPr>
            <w:tcW w:w="2070" w:type="dxa"/>
            <w:vAlign w:val="center"/>
          </w:tcPr>
          <w:p w:rsidR="000E30FD" w:rsidRPr="000E30FD" w:rsidRDefault="000E30FD" w:rsidP="000E30FD">
            <w:pPr>
              <w:jc w:val="center"/>
              <w:rPr>
                <w:rFonts w:ascii="Sylfaen" w:hAnsi="Sylfaen"/>
                <w:sz w:val="18"/>
                <w:szCs w:val="18"/>
              </w:rPr>
            </w:pPr>
          </w:p>
        </w:tc>
      </w:tr>
      <w:tr w:rsidR="000E30FD" w:rsidRPr="000E30FD" w:rsidTr="00D54DEE">
        <w:trPr>
          <w:jc w:val="center"/>
        </w:trPr>
        <w:tc>
          <w:tcPr>
            <w:tcW w:w="2610" w:type="dxa"/>
            <w:vMerge/>
            <w:tcBorders>
              <w:bottom w:val="nil"/>
            </w:tcBorders>
            <w:vAlign w:val="center"/>
          </w:tcPr>
          <w:p w:rsidR="000E30FD" w:rsidRPr="000E30FD" w:rsidRDefault="000E30FD" w:rsidP="000E30FD">
            <w:pPr>
              <w:jc w:val="center"/>
              <w:rPr>
                <w:rFonts w:ascii="Sylfaen" w:hAnsi="Sylfaen"/>
                <w:sz w:val="18"/>
                <w:szCs w:val="18"/>
              </w:rPr>
            </w:pPr>
          </w:p>
        </w:tc>
        <w:tc>
          <w:tcPr>
            <w:tcW w:w="99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2</w:t>
            </w:r>
          </w:p>
        </w:tc>
        <w:tc>
          <w:tcPr>
            <w:tcW w:w="1525" w:type="dxa"/>
            <w:vAlign w:val="center"/>
          </w:tcPr>
          <w:p w:rsidR="000E30FD" w:rsidRPr="000E30FD" w:rsidRDefault="000E30FD" w:rsidP="000E30FD">
            <w:pPr>
              <w:jc w:val="center"/>
              <w:rPr>
                <w:rFonts w:ascii="Sylfaen" w:hAnsi="Sylfaen"/>
                <w:sz w:val="18"/>
                <w:szCs w:val="18"/>
                <w:lang w:val="ka-GE"/>
              </w:rPr>
            </w:pPr>
          </w:p>
        </w:tc>
        <w:tc>
          <w:tcPr>
            <w:tcW w:w="1265" w:type="dxa"/>
            <w:vAlign w:val="center"/>
          </w:tcPr>
          <w:p w:rsidR="000E30FD" w:rsidRPr="000E30FD" w:rsidRDefault="000E30FD" w:rsidP="000E30FD">
            <w:pPr>
              <w:jc w:val="center"/>
              <w:rPr>
                <w:rFonts w:ascii="Sylfaen" w:hAnsi="Sylfaen"/>
                <w:sz w:val="18"/>
                <w:szCs w:val="18"/>
              </w:rPr>
            </w:pPr>
          </w:p>
        </w:tc>
        <w:tc>
          <w:tcPr>
            <w:tcW w:w="1350" w:type="dxa"/>
            <w:vAlign w:val="center"/>
          </w:tcPr>
          <w:p w:rsidR="000E30FD" w:rsidRPr="000E30FD" w:rsidRDefault="000E30FD" w:rsidP="000E30FD">
            <w:pPr>
              <w:jc w:val="center"/>
              <w:rPr>
                <w:rFonts w:ascii="Sylfaen" w:hAnsi="Sylfaen"/>
                <w:sz w:val="18"/>
                <w:szCs w:val="18"/>
              </w:rPr>
            </w:pPr>
          </w:p>
        </w:tc>
        <w:tc>
          <w:tcPr>
            <w:tcW w:w="1350" w:type="dxa"/>
            <w:vAlign w:val="center"/>
          </w:tcPr>
          <w:p w:rsidR="000E30FD" w:rsidRPr="000E30FD" w:rsidRDefault="000E30FD" w:rsidP="000E30FD">
            <w:pPr>
              <w:jc w:val="center"/>
              <w:rPr>
                <w:rFonts w:ascii="Sylfaen" w:hAnsi="Sylfaen"/>
                <w:sz w:val="18"/>
                <w:szCs w:val="18"/>
              </w:rPr>
            </w:pPr>
          </w:p>
        </w:tc>
        <w:tc>
          <w:tcPr>
            <w:tcW w:w="2070" w:type="dxa"/>
            <w:vAlign w:val="center"/>
          </w:tcPr>
          <w:p w:rsidR="000E30FD" w:rsidRPr="000E30FD" w:rsidRDefault="000E30FD" w:rsidP="000E30FD">
            <w:pPr>
              <w:jc w:val="center"/>
              <w:rPr>
                <w:rFonts w:ascii="Sylfaen" w:hAnsi="Sylfaen"/>
                <w:sz w:val="18"/>
                <w:szCs w:val="18"/>
              </w:rPr>
            </w:pPr>
          </w:p>
        </w:tc>
      </w:tr>
      <w:tr w:rsidR="000E30FD" w:rsidRPr="000E30FD" w:rsidTr="00D54DEE">
        <w:trPr>
          <w:jc w:val="center"/>
        </w:trPr>
        <w:tc>
          <w:tcPr>
            <w:tcW w:w="2610" w:type="dxa"/>
            <w:tcBorders>
              <w:top w:val="nil"/>
            </w:tcBorders>
            <w:vAlign w:val="center"/>
          </w:tcPr>
          <w:p w:rsidR="000E30FD" w:rsidRPr="000E30FD" w:rsidRDefault="000E30FD" w:rsidP="000E30FD">
            <w:pPr>
              <w:jc w:val="center"/>
              <w:rPr>
                <w:rFonts w:ascii="Sylfaen" w:hAnsi="Sylfaen"/>
                <w:sz w:val="18"/>
                <w:szCs w:val="18"/>
              </w:rPr>
            </w:pPr>
          </w:p>
        </w:tc>
        <w:tc>
          <w:tcPr>
            <w:tcW w:w="99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3</w:t>
            </w:r>
          </w:p>
        </w:tc>
        <w:tc>
          <w:tcPr>
            <w:tcW w:w="1525" w:type="dxa"/>
            <w:vAlign w:val="center"/>
          </w:tcPr>
          <w:p w:rsidR="000E30FD" w:rsidRPr="000E30FD" w:rsidRDefault="000E30FD" w:rsidP="000E30FD">
            <w:pPr>
              <w:jc w:val="center"/>
              <w:rPr>
                <w:rFonts w:ascii="Sylfaen" w:hAnsi="Sylfaen"/>
                <w:sz w:val="18"/>
                <w:szCs w:val="18"/>
              </w:rPr>
            </w:pPr>
          </w:p>
        </w:tc>
        <w:tc>
          <w:tcPr>
            <w:tcW w:w="1265" w:type="dxa"/>
            <w:vAlign w:val="center"/>
          </w:tcPr>
          <w:p w:rsidR="000E30FD" w:rsidRPr="000E30FD" w:rsidRDefault="000E30FD" w:rsidP="000E30FD">
            <w:pPr>
              <w:jc w:val="center"/>
              <w:rPr>
                <w:rFonts w:ascii="Sylfaen" w:hAnsi="Sylfaen"/>
                <w:sz w:val="18"/>
                <w:szCs w:val="18"/>
              </w:rPr>
            </w:pPr>
          </w:p>
        </w:tc>
        <w:tc>
          <w:tcPr>
            <w:tcW w:w="1350" w:type="dxa"/>
            <w:vAlign w:val="center"/>
          </w:tcPr>
          <w:p w:rsidR="000E30FD" w:rsidRPr="000E30FD" w:rsidRDefault="000E30FD" w:rsidP="000E30FD">
            <w:pPr>
              <w:jc w:val="center"/>
              <w:rPr>
                <w:rFonts w:ascii="Sylfaen" w:hAnsi="Sylfaen"/>
                <w:sz w:val="18"/>
                <w:szCs w:val="18"/>
              </w:rPr>
            </w:pPr>
          </w:p>
        </w:tc>
        <w:tc>
          <w:tcPr>
            <w:tcW w:w="1350" w:type="dxa"/>
            <w:vAlign w:val="center"/>
          </w:tcPr>
          <w:p w:rsidR="000E30FD" w:rsidRPr="000E30FD" w:rsidRDefault="000E30FD" w:rsidP="000E30FD">
            <w:pPr>
              <w:jc w:val="center"/>
              <w:rPr>
                <w:rFonts w:ascii="Sylfaen" w:hAnsi="Sylfaen"/>
                <w:sz w:val="18"/>
                <w:szCs w:val="18"/>
              </w:rPr>
            </w:pPr>
          </w:p>
        </w:tc>
        <w:tc>
          <w:tcPr>
            <w:tcW w:w="2070" w:type="dxa"/>
            <w:vAlign w:val="center"/>
          </w:tcPr>
          <w:p w:rsidR="000E30FD" w:rsidRPr="000E30FD" w:rsidRDefault="000E30FD" w:rsidP="000E30FD">
            <w:pPr>
              <w:jc w:val="center"/>
              <w:rPr>
                <w:rFonts w:ascii="Sylfaen" w:hAnsi="Sylfaen"/>
                <w:sz w:val="18"/>
                <w:szCs w:val="18"/>
              </w:rPr>
            </w:pPr>
          </w:p>
        </w:tc>
      </w:tr>
    </w:tbl>
    <w:p w:rsidR="000E30FD" w:rsidRPr="000E30FD" w:rsidRDefault="000E30FD" w:rsidP="000E30FD">
      <w:pPr>
        <w:jc w:val="both"/>
        <w:rPr>
          <w:rFonts w:ascii="Sylfaen" w:hAnsi="Sylfaen"/>
          <w:sz w:val="18"/>
          <w:szCs w:val="18"/>
          <w:lang w:val="ka-GE"/>
        </w:rPr>
      </w:pPr>
    </w:p>
    <w:p w:rsidR="000E30FD" w:rsidRPr="000E30FD" w:rsidRDefault="00FA5AD4" w:rsidP="000E30FD">
      <w:pPr>
        <w:jc w:val="both"/>
        <w:rPr>
          <w:rFonts w:ascii="Sylfaen" w:hAnsi="Sylfaen"/>
          <w:sz w:val="18"/>
          <w:szCs w:val="18"/>
          <w:lang w:val="ka-GE"/>
        </w:rPr>
      </w:pPr>
      <w:r>
        <w:rPr>
          <w:rFonts w:ascii="Sylfaen" w:hAnsi="Sylfaen"/>
          <w:sz w:val="18"/>
          <w:szCs w:val="18"/>
          <w:lang w:val="ka-GE"/>
        </w:rPr>
        <w:t>შედეგი: მუნიციპალიტეტის ტერიტორიაზე გამართულად ფუნქციონირებს 2 შადრევანი.</w:t>
      </w:r>
    </w:p>
    <w:p w:rsidR="000E30FD" w:rsidRPr="000E30FD" w:rsidRDefault="000E30FD" w:rsidP="000E30FD">
      <w:pPr>
        <w:jc w:val="both"/>
        <w:rPr>
          <w:rFonts w:ascii="Sylfaen" w:hAnsi="Sylfaen"/>
          <w:sz w:val="18"/>
          <w:szCs w:val="18"/>
          <w:lang w:val="ka-GE"/>
        </w:rPr>
      </w:pPr>
    </w:p>
    <w:tbl>
      <w:tblPr>
        <w:tblStyle w:val="TableGrid"/>
        <w:tblW w:w="9853" w:type="dxa"/>
        <w:tblLayout w:type="fixed"/>
        <w:tblLook w:val="04A0" w:firstRow="1" w:lastRow="0" w:firstColumn="1" w:lastColumn="0" w:noHBand="0" w:noVBand="1"/>
      </w:tblPr>
      <w:tblGrid>
        <w:gridCol w:w="2304"/>
        <w:gridCol w:w="573"/>
        <w:gridCol w:w="300"/>
        <w:gridCol w:w="887"/>
        <w:gridCol w:w="1320"/>
        <w:gridCol w:w="1413"/>
        <w:gridCol w:w="1228"/>
        <w:gridCol w:w="412"/>
        <w:gridCol w:w="1416"/>
      </w:tblGrid>
      <w:tr w:rsidR="000E30FD" w:rsidRPr="000E30FD" w:rsidTr="00D54DEE">
        <w:trPr>
          <w:trHeight w:val="423"/>
        </w:trPr>
        <w:tc>
          <w:tcPr>
            <w:tcW w:w="2304" w:type="dxa"/>
            <w:vMerge w:val="restart"/>
            <w:tcBorders>
              <w:top w:val="single" w:sz="4" w:space="0" w:color="auto"/>
            </w:tcBorders>
            <w:vAlign w:val="center"/>
          </w:tcPr>
          <w:p w:rsidR="000E30FD" w:rsidRPr="000E30FD" w:rsidRDefault="000E30FD" w:rsidP="000E30FD">
            <w:pPr>
              <w:jc w:val="center"/>
              <w:rPr>
                <w:rFonts w:ascii="Sylfaen" w:hAnsi="Sylfaen"/>
                <w:sz w:val="18"/>
                <w:szCs w:val="18"/>
              </w:rPr>
            </w:pPr>
            <w:r w:rsidRPr="000E30FD">
              <w:rPr>
                <w:rFonts w:ascii="Sylfaen" w:hAnsi="Sylfaen"/>
                <w:sz w:val="18"/>
                <w:szCs w:val="18"/>
                <w:lang w:val="ka-GE"/>
              </w:rPr>
              <w:t>პროგრამის დასახელება</w:t>
            </w:r>
          </w:p>
        </w:tc>
        <w:tc>
          <w:tcPr>
            <w:tcW w:w="873" w:type="dxa"/>
            <w:gridSpan w:val="2"/>
            <w:tcBorders>
              <w:top w:val="single" w:sz="4" w:space="0" w:color="auto"/>
            </w:tcBorders>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კოდი</w:t>
            </w:r>
          </w:p>
          <w:p w:rsidR="000E30FD" w:rsidRPr="000E30FD" w:rsidRDefault="000E30FD" w:rsidP="000E30FD">
            <w:pPr>
              <w:jc w:val="center"/>
              <w:rPr>
                <w:rFonts w:ascii="Sylfaen" w:hAnsi="Sylfaen"/>
                <w:sz w:val="18"/>
                <w:szCs w:val="18"/>
              </w:rPr>
            </w:pPr>
          </w:p>
        </w:tc>
        <w:tc>
          <w:tcPr>
            <w:tcW w:w="4848" w:type="dxa"/>
            <w:gridSpan w:val="4"/>
            <w:vMerge w:val="restart"/>
            <w:tcBorders>
              <w:top w:val="single" w:sz="4" w:space="0" w:color="auto"/>
            </w:tcBorders>
            <w:vAlign w:val="center"/>
          </w:tcPr>
          <w:p w:rsidR="000E30FD" w:rsidRPr="000E30FD" w:rsidRDefault="000E30FD" w:rsidP="000E30FD">
            <w:pPr>
              <w:ind w:left="-74" w:right="-135"/>
              <w:jc w:val="center"/>
              <w:rPr>
                <w:rFonts w:ascii="Sylfaen" w:hAnsi="Sylfaen"/>
                <w:sz w:val="18"/>
                <w:szCs w:val="18"/>
              </w:rPr>
            </w:pPr>
          </w:p>
          <w:p w:rsidR="000E30FD" w:rsidRPr="000E30FD" w:rsidRDefault="000E30FD" w:rsidP="000E30FD">
            <w:pPr>
              <w:jc w:val="center"/>
              <w:rPr>
                <w:rFonts w:ascii="Sylfaen" w:hAnsi="Sylfaen"/>
                <w:sz w:val="18"/>
                <w:szCs w:val="18"/>
              </w:rPr>
            </w:pPr>
            <w:r w:rsidRPr="000E30FD">
              <w:rPr>
                <w:rFonts w:ascii="Sylfaen" w:hAnsi="Sylfaen"/>
                <w:b/>
                <w:color w:val="0070C0"/>
                <w:sz w:val="18"/>
                <w:szCs w:val="18"/>
                <w:lang w:val="ka-G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სოფლის მხარდაჭერის პროგრამის ფარგლებში განსახორციელებელი პროექტები</w:t>
            </w:r>
          </w:p>
        </w:tc>
        <w:tc>
          <w:tcPr>
            <w:tcW w:w="1828" w:type="dxa"/>
            <w:gridSpan w:val="2"/>
            <w:tcBorders>
              <w:top w:val="single" w:sz="4" w:space="0" w:color="auto"/>
            </w:tcBorders>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დაფინანასება (ათასი ლარი)</w:t>
            </w:r>
          </w:p>
          <w:p w:rsidR="000E30FD" w:rsidRPr="000E30FD" w:rsidRDefault="000E30FD" w:rsidP="000E30FD">
            <w:pPr>
              <w:jc w:val="center"/>
              <w:rPr>
                <w:rFonts w:ascii="Sylfaen" w:hAnsi="Sylfaen"/>
                <w:sz w:val="18"/>
                <w:szCs w:val="18"/>
                <w:lang w:val="ka-GE"/>
              </w:rPr>
            </w:pPr>
          </w:p>
        </w:tc>
      </w:tr>
      <w:tr w:rsidR="000E30FD" w:rsidRPr="000E30FD" w:rsidTr="00D54DEE">
        <w:trPr>
          <w:trHeight w:val="449"/>
        </w:trPr>
        <w:tc>
          <w:tcPr>
            <w:tcW w:w="2304" w:type="dxa"/>
            <w:vMerge/>
            <w:vAlign w:val="center"/>
          </w:tcPr>
          <w:p w:rsidR="000E30FD" w:rsidRPr="000E30FD" w:rsidRDefault="000E30FD" w:rsidP="000E30FD">
            <w:pPr>
              <w:jc w:val="center"/>
              <w:rPr>
                <w:rFonts w:ascii="Sylfaen" w:hAnsi="Sylfaen"/>
                <w:sz w:val="18"/>
                <w:szCs w:val="18"/>
              </w:rPr>
            </w:pPr>
          </w:p>
        </w:tc>
        <w:tc>
          <w:tcPr>
            <w:tcW w:w="873" w:type="dxa"/>
            <w:gridSpan w:val="2"/>
            <w:tcBorders>
              <w:bottom w:val="single" w:sz="4" w:space="0" w:color="auto"/>
            </w:tcBorders>
            <w:vAlign w:val="center"/>
          </w:tcPr>
          <w:p w:rsidR="000E30FD" w:rsidRPr="000E30FD" w:rsidRDefault="000E30FD" w:rsidP="000E30FD">
            <w:pPr>
              <w:jc w:val="center"/>
              <w:rPr>
                <w:rFonts w:ascii="Sylfaen" w:hAnsi="Sylfaen"/>
                <w:sz w:val="18"/>
                <w:szCs w:val="18"/>
              </w:rPr>
            </w:pPr>
            <w:r w:rsidRPr="000E30FD">
              <w:rPr>
                <w:rFonts w:ascii="Sylfaen" w:hAnsi="Sylfaen"/>
                <w:sz w:val="18"/>
                <w:szCs w:val="18"/>
                <w:lang w:val="ka-GE"/>
              </w:rPr>
              <w:t>02 05</w:t>
            </w:r>
          </w:p>
        </w:tc>
        <w:tc>
          <w:tcPr>
            <w:tcW w:w="4848" w:type="dxa"/>
            <w:gridSpan w:val="4"/>
            <w:vMerge/>
            <w:tcBorders>
              <w:bottom w:val="single" w:sz="4" w:space="0" w:color="auto"/>
            </w:tcBorders>
            <w:vAlign w:val="center"/>
          </w:tcPr>
          <w:p w:rsidR="000E30FD" w:rsidRPr="000E30FD" w:rsidRDefault="000E30FD" w:rsidP="000E30FD">
            <w:pPr>
              <w:jc w:val="center"/>
              <w:rPr>
                <w:rFonts w:ascii="Sylfaen" w:hAnsi="Sylfaen"/>
                <w:sz w:val="18"/>
                <w:szCs w:val="18"/>
              </w:rPr>
            </w:pPr>
          </w:p>
        </w:tc>
        <w:tc>
          <w:tcPr>
            <w:tcW w:w="1828" w:type="dxa"/>
            <w:gridSpan w:val="2"/>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371.1</w:t>
            </w:r>
          </w:p>
          <w:p w:rsidR="000E30FD" w:rsidRPr="000E30FD" w:rsidRDefault="000E30FD" w:rsidP="000E30FD">
            <w:pPr>
              <w:jc w:val="center"/>
              <w:rPr>
                <w:rFonts w:ascii="Sylfaen" w:hAnsi="Sylfaen"/>
                <w:sz w:val="18"/>
                <w:szCs w:val="18"/>
                <w:lang w:val="ka-GE"/>
              </w:rPr>
            </w:pPr>
          </w:p>
        </w:tc>
      </w:tr>
      <w:tr w:rsidR="000E30FD" w:rsidRPr="000E30FD" w:rsidTr="00D54DEE">
        <w:trPr>
          <w:trHeight w:val="779"/>
        </w:trPr>
        <w:tc>
          <w:tcPr>
            <w:tcW w:w="2304"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პროგრამის განმახორციელებელი</w:t>
            </w:r>
          </w:p>
          <w:p w:rsidR="000E30FD" w:rsidRPr="000E30FD" w:rsidRDefault="000E30FD" w:rsidP="000E30FD">
            <w:pPr>
              <w:jc w:val="center"/>
              <w:rPr>
                <w:rFonts w:ascii="Sylfaen" w:hAnsi="Sylfaen"/>
                <w:sz w:val="18"/>
                <w:szCs w:val="18"/>
              </w:rPr>
            </w:pPr>
          </w:p>
        </w:tc>
        <w:tc>
          <w:tcPr>
            <w:tcW w:w="7549" w:type="dxa"/>
            <w:gridSpan w:val="8"/>
            <w:vAlign w:val="center"/>
          </w:tcPr>
          <w:p w:rsidR="000E30FD" w:rsidRPr="000E30FD" w:rsidRDefault="000E30FD" w:rsidP="000E30FD">
            <w:pPr>
              <w:pBdr>
                <w:left w:val="single" w:sz="4" w:space="1" w:color="auto"/>
              </w:pBdr>
              <w:ind w:left="-90"/>
              <w:jc w:val="center"/>
              <w:rPr>
                <w:rFonts w:ascii="Sylfaen" w:hAnsi="Sylfaen"/>
                <w:sz w:val="18"/>
                <w:szCs w:val="18"/>
                <w:lang w:val="ka-GE"/>
              </w:rPr>
            </w:pPr>
            <w:r w:rsidRPr="000E30FD">
              <w:rPr>
                <w:rFonts w:ascii="Sylfaen" w:eastAsia="Sylfaen" w:hAnsi="Sylfaen"/>
                <w:sz w:val="18"/>
                <w:szCs w:val="18"/>
                <w:lang w:val="ka-GE"/>
              </w:rPr>
              <w:t>ინფრასტრუქტურის და სივრცითი მოწყობის სამსახური</w:t>
            </w:r>
          </w:p>
          <w:p w:rsidR="000E30FD" w:rsidRPr="000E30FD" w:rsidRDefault="000E30FD" w:rsidP="000E30FD">
            <w:pPr>
              <w:pBdr>
                <w:left w:val="single" w:sz="4" w:space="1" w:color="auto"/>
              </w:pBdr>
              <w:ind w:left="-90"/>
              <w:jc w:val="center"/>
              <w:rPr>
                <w:rFonts w:ascii="Sylfaen" w:hAnsi="Sylfaen"/>
                <w:sz w:val="18"/>
                <w:szCs w:val="18"/>
              </w:rPr>
            </w:pPr>
          </w:p>
        </w:tc>
      </w:tr>
      <w:tr w:rsidR="000E30FD" w:rsidRPr="000E30FD" w:rsidTr="00D54DEE">
        <w:trPr>
          <w:trHeight w:val="839"/>
        </w:trPr>
        <w:tc>
          <w:tcPr>
            <w:tcW w:w="2304"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პროგრამის აღწერა</w:t>
            </w:r>
          </w:p>
          <w:p w:rsidR="000E30FD" w:rsidRPr="000E30FD" w:rsidRDefault="000E30FD" w:rsidP="000E30FD">
            <w:pPr>
              <w:jc w:val="center"/>
              <w:rPr>
                <w:rFonts w:ascii="Sylfaen" w:hAnsi="Sylfaen"/>
                <w:sz w:val="18"/>
                <w:szCs w:val="18"/>
              </w:rPr>
            </w:pPr>
          </w:p>
        </w:tc>
        <w:tc>
          <w:tcPr>
            <w:tcW w:w="7549" w:type="dxa"/>
            <w:gridSpan w:val="8"/>
            <w:vAlign w:val="center"/>
          </w:tcPr>
          <w:p w:rsidR="000E30FD" w:rsidRPr="000E30FD" w:rsidRDefault="000E30FD" w:rsidP="000E30FD">
            <w:pPr>
              <w:spacing w:line="267" w:lineRule="auto"/>
              <w:ind w:left="-29" w:right="160" w:hanging="9"/>
              <w:jc w:val="both"/>
              <w:rPr>
                <w:rFonts w:ascii="Sylfaen" w:hAnsi="Sylfaen"/>
                <w:sz w:val="18"/>
                <w:szCs w:val="18"/>
              </w:rPr>
            </w:pPr>
            <w:r w:rsidRPr="000E30FD">
              <w:rPr>
                <w:rFonts w:ascii="Sylfaen" w:eastAsia="Sylfaen" w:hAnsi="Sylfaen" w:cs="Arial"/>
                <w:sz w:val="18"/>
                <w:szCs w:val="18"/>
                <w:lang w:val="ka-GE"/>
              </w:rPr>
              <w:t>სოფლის მხარდაჭერის პროგრამის ფარგლებში განსახორციელებელი ღონისძიებები ფინანსდება საქართველოს მთავრობის განკარგულებით გამოყოფილი თანხით, რომელიც სპეციალური ფორმულით ნაწილდება მუნიციპალიტეტში არსებულ სოფლებზე. შესასრულებელი პროექტების განსაზღვრა ხდება სოფლის კრებების შესაბამისად და ხორციელდება მერიის და მოსახლეობის მიერ. მიმდინარე წელს მთავრობის განკარგულებით გამოყოფილია 346.0 ათასი ლარი, ხოლო მუნიციპალიტეტის მხრიდან თანადაფინანსება შეადგენს 25.1 ათას ლარს</w:t>
            </w:r>
          </w:p>
        </w:tc>
      </w:tr>
      <w:tr w:rsidR="000E30FD" w:rsidRPr="000E30FD" w:rsidTr="00D54DEE">
        <w:trPr>
          <w:trHeight w:val="750"/>
        </w:trPr>
        <w:tc>
          <w:tcPr>
            <w:tcW w:w="2304" w:type="dxa"/>
            <w:vAlign w:val="center"/>
          </w:tcPr>
          <w:p w:rsidR="000E30FD" w:rsidRPr="000E30FD" w:rsidRDefault="000E30FD" w:rsidP="000E30FD">
            <w:pPr>
              <w:jc w:val="center"/>
              <w:rPr>
                <w:rFonts w:ascii="Sylfaen" w:hAnsi="Sylfaen"/>
                <w:sz w:val="18"/>
                <w:szCs w:val="18"/>
              </w:rPr>
            </w:pPr>
            <w:r w:rsidRPr="000E30FD">
              <w:rPr>
                <w:rFonts w:ascii="Sylfaen" w:hAnsi="Sylfaen"/>
                <w:sz w:val="18"/>
                <w:szCs w:val="18"/>
                <w:lang w:val="ka-GE"/>
              </w:rPr>
              <w:t>პროგრამის საბოლოო მიზანი და მოსალოდნელი შედეგი</w:t>
            </w:r>
          </w:p>
        </w:tc>
        <w:tc>
          <w:tcPr>
            <w:tcW w:w="7549" w:type="dxa"/>
            <w:gridSpan w:val="8"/>
            <w:vAlign w:val="center"/>
          </w:tcPr>
          <w:p w:rsidR="000E30FD" w:rsidRPr="000E30FD" w:rsidRDefault="000E30FD" w:rsidP="000E30FD">
            <w:pPr>
              <w:spacing w:line="267" w:lineRule="auto"/>
              <w:ind w:right="140" w:hanging="9"/>
              <w:jc w:val="both"/>
              <w:rPr>
                <w:rFonts w:ascii="Sylfaen" w:hAnsi="Sylfaen"/>
                <w:sz w:val="18"/>
                <w:szCs w:val="18"/>
                <w:lang w:val="ka-GE"/>
              </w:rPr>
            </w:pPr>
            <w:r w:rsidRPr="000E30FD">
              <w:rPr>
                <w:rFonts w:ascii="Sylfaen" w:hAnsi="Sylfaen"/>
                <w:sz w:val="18"/>
                <w:szCs w:val="18"/>
                <w:lang w:val="ka-GE"/>
              </w:rPr>
              <w:t>სოფლის კრების ოქმით განსაზღვრული პროექტების შესრულება</w:t>
            </w:r>
          </w:p>
        </w:tc>
      </w:tr>
      <w:tr w:rsidR="000E30FD" w:rsidRPr="000E30FD" w:rsidTr="00D54DEE">
        <w:trPr>
          <w:trHeight w:val="750"/>
        </w:trPr>
        <w:tc>
          <w:tcPr>
            <w:tcW w:w="2304" w:type="dxa"/>
            <w:vMerge w:val="restart"/>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მოსალოდნელი შედეგების შეფასების ინდიკატორ(ებ)ი</w:t>
            </w:r>
          </w:p>
          <w:p w:rsidR="000E30FD" w:rsidRPr="000E30FD" w:rsidRDefault="000E30FD" w:rsidP="000E30FD">
            <w:pPr>
              <w:jc w:val="center"/>
              <w:rPr>
                <w:rFonts w:ascii="Sylfaen" w:hAnsi="Sylfaen"/>
                <w:sz w:val="18"/>
                <w:szCs w:val="18"/>
                <w:lang w:val="ka-GE"/>
              </w:rPr>
            </w:pPr>
          </w:p>
        </w:tc>
        <w:tc>
          <w:tcPr>
            <w:tcW w:w="573" w:type="dxa"/>
            <w:vAlign w:val="center"/>
          </w:tcPr>
          <w:p w:rsidR="000E30FD" w:rsidRPr="000E30FD" w:rsidRDefault="000E30FD" w:rsidP="000E30FD">
            <w:pPr>
              <w:spacing w:line="267" w:lineRule="auto"/>
              <w:ind w:right="140" w:hanging="9"/>
              <w:jc w:val="center"/>
              <w:rPr>
                <w:rFonts w:ascii="Sylfaen" w:hAnsi="Sylfaen"/>
                <w:sz w:val="18"/>
                <w:szCs w:val="18"/>
                <w:lang w:val="ka-GE"/>
              </w:rPr>
            </w:pPr>
            <w:r w:rsidRPr="000E30FD">
              <w:rPr>
                <w:rFonts w:ascii="Sylfaen" w:hAnsi="Sylfaen"/>
                <w:sz w:val="18"/>
                <w:szCs w:val="18"/>
              </w:rPr>
              <w:t>№</w:t>
            </w:r>
          </w:p>
        </w:tc>
        <w:tc>
          <w:tcPr>
            <w:tcW w:w="1187" w:type="dxa"/>
            <w:gridSpan w:val="2"/>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ინდიკატორის აღწერა</w:t>
            </w:r>
          </w:p>
          <w:p w:rsidR="000E30FD" w:rsidRPr="000E30FD" w:rsidRDefault="000E30FD" w:rsidP="000E30FD">
            <w:pPr>
              <w:spacing w:line="267" w:lineRule="auto"/>
              <w:ind w:right="140" w:hanging="9"/>
              <w:jc w:val="center"/>
              <w:rPr>
                <w:rFonts w:ascii="Sylfaen" w:hAnsi="Sylfaen"/>
                <w:sz w:val="18"/>
                <w:szCs w:val="18"/>
                <w:lang w:val="ka-GE"/>
              </w:rPr>
            </w:pPr>
          </w:p>
        </w:tc>
        <w:tc>
          <w:tcPr>
            <w:tcW w:w="132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საბაზისო მაჩვენებელი</w:t>
            </w:r>
          </w:p>
          <w:p w:rsidR="000E30FD" w:rsidRPr="000E30FD" w:rsidRDefault="000E30FD" w:rsidP="000E30FD">
            <w:pPr>
              <w:spacing w:line="267" w:lineRule="auto"/>
              <w:ind w:right="140" w:hanging="9"/>
              <w:jc w:val="center"/>
              <w:rPr>
                <w:rFonts w:ascii="Sylfaen" w:hAnsi="Sylfaen"/>
                <w:sz w:val="18"/>
                <w:szCs w:val="18"/>
                <w:lang w:val="ka-GE"/>
              </w:rPr>
            </w:pPr>
          </w:p>
        </w:tc>
        <w:tc>
          <w:tcPr>
            <w:tcW w:w="1413"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მიზნობრივი მაჩვენებელი</w:t>
            </w:r>
          </w:p>
          <w:p w:rsidR="000E30FD" w:rsidRPr="000E30FD" w:rsidRDefault="000E30FD" w:rsidP="000E30FD">
            <w:pPr>
              <w:spacing w:line="267" w:lineRule="auto"/>
              <w:ind w:right="140" w:hanging="9"/>
              <w:jc w:val="center"/>
              <w:rPr>
                <w:rFonts w:ascii="Sylfaen" w:hAnsi="Sylfaen"/>
                <w:sz w:val="18"/>
                <w:szCs w:val="18"/>
                <w:lang w:val="ka-GE"/>
              </w:rPr>
            </w:pPr>
          </w:p>
        </w:tc>
        <w:tc>
          <w:tcPr>
            <w:tcW w:w="1640" w:type="dxa"/>
            <w:gridSpan w:val="2"/>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ცდომილება % (აღწერა)</w:t>
            </w:r>
          </w:p>
          <w:p w:rsidR="000E30FD" w:rsidRPr="000E30FD" w:rsidRDefault="000E30FD" w:rsidP="000E30FD">
            <w:pPr>
              <w:spacing w:line="267" w:lineRule="auto"/>
              <w:ind w:right="140" w:hanging="9"/>
              <w:jc w:val="center"/>
              <w:rPr>
                <w:rFonts w:ascii="Sylfaen" w:hAnsi="Sylfaen"/>
                <w:sz w:val="18"/>
                <w:szCs w:val="18"/>
                <w:lang w:val="ka-GE"/>
              </w:rPr>
            </w:pPr>
          </w:p>
        </w:tc>
        <w:tc>
          <w:tcPr>
            <w:tcW w:w="1416"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განმარტება</w:t>
            </w:r>
          </w:p>
          <w:p w:rsidR="000E30FD" w:rsidRPr="000E30FD" w:rsidRDefault="000E30FD" w:rsidP="000E30FD">
            <w:pPr>
              <w:spacing w:line="267" w:lineRule="auto"/>
              <w:ind w:right="140" w:hanging="9"/>
              <w:jc w:val="center"/>
              <w:rPr>
                <w:rFonts w:ascii="Sylfaen" w:hAnsi="Sylfaen"/>
                <w:sz w:val="18"/>
                <w:szCs w:val="18"/>
                <w:lang w:val="ka-GE"/>
              </w:rPr>
            </w:pPr>
          </w:p>
        </w:tc>
      </w:tr>
      <w:tr w:rsidR="000E30FD" w:rsidRPr="000E30FD" w:rsidTr="00D54DEE">
        <w:trPr>
          <w:trHeight w:val="750"/>
        </w:trPr>
        <w:tc>
          <w:tcPr>
            <w:tcW w:w="2304" w:type="dxa"/>
            <w:vMerge/>
            <w:vAlign w:val="center"/>
          </w:tcPr>
          <w:p w:rsidR="000E30FD" w:rsidRPr="000E30FD" w:rsidRDefault="000E30FD" w:rsidP="000E30FD">
            <w:pPr>
              <w:jc w:val="center"/>
              <w:rPr>
                <w:rFonts w:ascii="Sylfaen" w:hAnsi="Sylfaen"/>
                <w:sz w:val="18"/>
                <w:szCs w:val="18"/>
                <w:lang w:val="ka-GE"/>
              </w:rPr>
            </w:pPr>
          </w:p>
        </w:tc>
        <w:tc>
          <w:tcPr>
            <w:tcW w:w="573" w:type="dxa"/>
            <w:vAlign w:val="center"/>
          </w:tcPr>
          <w:p w:rsidR="000E30FD" w:rsidRPr="000E30FD" w:rsidRDefault="000E30FD" w:rsidP="000E30FD">
            <w:pPr>
              <w:spacing w:line="267" w:lineRule="auto"/>
              <w:ind w:right="140" w:hanging="9"/>
              <w:jc w:val="center"/>
              <w:rPr>
                <w:rFonts w:ascii="Sylfaen" w:hAnsi="Sylfaen"/>
                <w:sz w:val="18"/>
                <w:szCs w:val="18"/>
                <w:lang w:val="ka-GE"/>
              </w:rPr>
            </w:pPr>
            <w:r w:rsidRPr="000E30FD">
              <w:rPr>
                <w:rFonts w:ascii="Sylfaen" w:hAnsi="Sylfaen"/>
                <w:sz w:val="18"/>
                <w:szCs w:val="18"/>
                <w:lang w:val="ka-GE"/>
              </w:rPr>
              <w:t>1</w:t>
            </w:r>
          </w:p>
        </w:tc>
        <w:tc>
          <w:tcPr>
            <w:tcW w:w="1187" w:type="dxa"/>
            <w:gridSpan w:val="2"/>
            <w:vAlign w:val="center"/>
          </w:tcPr>
          <w:p w:rsidR="000E30FD" w:rsidRPr="000E30FD" w:rsidRDefault="000E30FD" w:rsidP="000E30FD">
            <w:pPr>
              <w:spacing w:line="267" w:lineRule="auto"/>
              <w:ind w:right="140" w:hanging="9"/>
              <w:jc w:val="center"/>
              <w:rPr>
                <w:rFonts w:ascii="Sylfaen" w:hAnsi="Sylfaen"/>
                <w:sz w:val="18"/>
                <w:szCs w:val="18"/>
                <w:lang w:val="ka-GE"/>
              </w:rPr>
            </w:pPr>
            <w:r w:rsidRPr="000E30FD">
              <w:rPr>
                <w:rFonts w:ascii="Sylfaen" w:hAnsi="Sylfaen"/>
                <w:sz w:val="18"/>
                <w:szCs w:val="18"/>
                <w:lang w:val="ka-GE"/>
              </w:rPr>
              <w:t>განკარგულებით გამოყოფილი თანხის მაქსიმალურად ათვისება</w:t>
            </w:r>
          </w:p>
        </w:tc>
        <w:tc>
          <w:tcPr>
            <w:tcW w:w="1320" w:type="dxa"/>
            <w:vAlign w:val="center"/>
          </w:tcPr>
          <w:p w:rsidR="000E30FD" w:rsidRPr="000E30FD" w:rsidRDefault="000E30FD" w:rsidP="000E30FD">
            <w:pPr>
              <w:spacing w:line="267" w:lineRule="auto"/>
              <w:ind w:right="140" w:hanging="9"/>
              <w:jc w:val="center"/>
              <w:rPr>
                <w:rFonts w:ascii="Sylfaen" w:hAnsi="Sylfaen"/>
                <w:sz w:val="18"/>
                <w:szCs w:val="18"/>
                <w:lang w:val="ka-GE"/>
              </w:rPr>
            </w:pPr>
            <w:r w:rsidRPr="000E30FD">
              <w:rPr>
                <w:rFonts w:ascii="Sylfaen" w:hAnsi="Sylfaen"/>
                <w:sz w:val="18"/>
                <w:szCs w:val="18"/>
                <w:lang w:val="ka-GE"/>
              </w:rPr>
              <w:t>გამოყოფილი თანხოს ათვისებამ 2020 წელს 100% შეადგინა</w:t>
            </w:r>
          </w:p>
        </w:tc>
        <w:tc>
          <w:tcPr>
            <w:tcW w:w="1413" w:type="dxa"/>
            <w:vAlign w:val="center"/>
          </w:tcPr>
          <w:p w:rsidR="000E30FD" w:rsidRPr="000E30FD" w:rsidRDefault="000E30FD" w:rsidP="000E30FD">
            <w:pPr>
              <w:spacing w:line="267" w:lineRule="auto"/>
              <w:ind w:right="140" w:hanging="9"/>
              <w:jc w:val="center"/>
              <w:rPr>
                <w:rFonts w:ascii="Sylfaen" w:hAnsi="Sylfaen"/>
                <w:sz w:val="18"/>
                <w:szCs w:val="18"/>
                <w:lang w:val="ka-GE"/>
              </w:rPr>
            </w:pPr>
            <w:r w:rsidRPr="000E30FD">
              <w:rPr>
                <w:rFonts w:ascii="Sylfaen" w:hAnsi="Sylfaen"/>
                <w:sz w:val="18"/>
                <w:szCs w:val="18"/>
                <w:lang w:val="ka-GE"/>
              </w:rPr>
              <w:t>2021 წელს იგეგმება 100%-ით ათვისება</w:t>
            </w:r>
          </w:p>
        </w:tc>
        <w:tc>
          <w:tcPr>
            <w:tcW w:w="1640" w:type="dxa"/>
            <w:gridSpan w:val="2"/>
            <w:vAlign w:val="center"/>
          </w:tcPr>
          <w:p w:rsidR="000E30FD" w:rsidRPr="000E30FD" w:rsidRDefault="000E30FD" w:rsidP="000E30FD">
            <w:pPr>
              <w:spacing w:line="267" w:lineRule="auto"/>
              <w:ind w:right="140" w:hanging="9"/>
              <w:jc w:val="center"/>
              <w:rPr>
                <w:rFonts w:ascii="Sylfaen" w:hAnsi="Sylfaen"/>
                <w:sz w:val="18"/>
                <w:szCs w:val="18"/>
                <w:lang w:val="ka-GE"/>
              </w:rPr>
            </w:pPr>
          </w:p>
        </w:tc>
        <w:tc>
          <w:tcPr>
            <w:tcW w:w="1416" w:type="dxa"/>
            <w:vAlign w:val="center"/>
          </w:tcPr>
          <w:p w:rsidR="000E30FD" w:rsidRPr="000E30FD" w:rsidRDefault="000E30FD" w:rsidP="000E30FD">
            <w:pPr>
              <w:spacing w:line="267" w:lineRule="auto"/>
              <w:ind w:right="140" w:hanging="9"/>
              <w:jc w:val="both"/>
              <w:rPr>
                <w:rFonts w:ascii="Sylfaen" w:hAnsi="Sylfaen"/>
                <w:sz w:val="18"/>
                <w:szCs w:val="18"/>
                <w:lang w:val="ka-GE"/>
              </w:rPr>
            </w:pPr>
          </w:p>
        </w:tc>
      </w:tr>
      <w:tr w:rsidR="000E30FD" w:rsidRPr="000E30FD" w:rsidTr="00D54DEE">
        <w:trPr>
          <w:trHeight w:val="750"/>
        </w:trPr>
        <w:tc>
          <w:tcPr>
            <w:tcW w:w="2304" w:type="dxa"/>
            <w:vMerge/>
            <w:vAlign w:val="center"/>
          </w:tcPr>
          <w:p w:rsidR="000E30FD" w:rsidRPr="000E30FD" w:rsidRDefault="000E30FD" w:rsidP="000E30FD">
            <w:pPr>
              <w:jc w:val="center"/>
              <w:rPr>
                <w:rFonts w:ascii="Sylfaen" w:hAnsi="Sylfaen"/>
                <w:sz w:val="18"/>
                <w:szCs w:val="18"/>
                <w:lang w:val="ka-GE"/>
              </w:rPr>
            </w:pPr>
          </w:p>
        </w:tc>
        <w:tc>
          <w:tcPr>
            <w:tcW w:w="573" w:type="dxa"/>
            <w:vAlign w:val="center"/>
          </w:tcPr>
          <w:p w:rsidR="000E30FD" w:rsidRPr="000E30FD" w:rsidRDefault="000E30FD" w:rsidP="000E30FD">
            <w:pPr>
              <w:spacing w:line="267" w:lineRule="auto"/>
              <w:ind w:right="140" w:hanging="9"/>
              <w:jc w:val="center"/>
              <w:rPr>
                <w:rFonts w:ascii="Sylfaen" w:hAnsi="Sylfaen"/>
                <w:sz w:val="18"/>
                <w:szCs w:val="18"/>
                <w:lang w:val="ka-GE"/>
              </w:rPr>
            </w:pPr>
            <w:r w:rsidRPr="000E30FD">
              <w:rPr>
                <w:rFonts w:ascii="Sylfaen" w:hAnsi="Sylfaen"/>
                <w:sz w:val="18"/>
                <w:szCs w:val="18"/>
                <w:lang w:val="ka-GE"/>
              </w:rPr>
              <w:t>2</w:t>
            </w:r>
          </w:p>
        </w:tc>
        <w:tc>
          <w:tcPr>
            <w:tcW w:w="1187" w:type="dxa"/>
            <w:gridSpan w:val="2"/>
            <w:vAlign w:val="center"/>
          </w:tcPr>
          <w:p w:rsidR="000E30FD" w:rsidRPr="000E30FD" w:rsidRDefault="000E30FD" w:rsidP="000E30FD">
            <w:pPr>
              <w:spacing w:line="267" w:lineRule="auto"/>
              <w:ind w:right="140" w:hanging="9"/>
              <w:jc w:val="center"/>
              <w:rPr>
                <w:rFonts w:ascii="Sylfaen" w:hAnsi="Sylfaen"/>
                <w:sz w:val="18"/>
                <w:szCs w:val="18"/>
                <w:lang w:val="ka-GE"/>
              </w:rPr>
            </w:pPr>
          </w:p>
        </w:tc>
        <w:tc>
          <w:tcPr>
            <w:tcW w:w="1320" w:type="dxa"/>
            <w:vAlign w:val="center"/>
          </w:tcPr>
          <w:p w:rsidR="000E30FD" w:rsidRPr="000E30FD" w:rsidRDefault="000E30FD" w:rsidP="000E30FD">
            <w:pPr>
              <w:spacing w:line="267" w:lineRule="auto"/>
              <w:ind w:right="140" w:hanging="9"/>
              <w:jc w:val="center"/>
              <w:rPr>
                <w:rFonts w:ascii="Sylfaen" w:hAnsi="Sylfaen"/>
                <w:sz w:val="18"/>
                <w:szCs w:val="18"/>
                <w:lang w:val="ka-GE"/>
              </w:rPr>
            </w:pPr>
          </w:p>
        </w:tc>
        <w:tc>
          <w:tcPr>
            <w:tcW w:w="1413" w:type="dxa"/>
            <w:vAlign w:val="center"/>
          </w:tcPr>
          <w:p w:rsidR="000E30FD" w:rsidRPr="000E30FD" w:rsidRDefault="000E30FD" w:rsidP="000E30FD">
            <w:pPr>
              <w:spacing w:line="267" w:lineRule="auto"/>
              <w:ind w:right="140" w:hanging="9"/>
              <w:jc w:val="center"/>
              <w:rPr>
                <w:rFonts w:ascii="Sylfaen" w:hAnsi="Sylfaen"/>
                <w:sz w:val="18"/>
                <w:szCs w:val="18"/>
                <w:lang w:val="ka-GE"/>
              </w:rPr>
            </w:pPr>
          </w:p>
        </w:tc>
        <w:tc>
          <w:tcPr>
            <w:tcW w:w="1640" w:type="dxa"/>
            <w:gridSpan w:val="2"/>
            <w:vAlign w:val="center"/>
          </w:tcPr>
          <w:p w:rsidR="000E30FD" w:rsidRPr="000E30FD" w:rsidRDefault="000E30FD" w:rsidP="000E30FD">
            <w:pPr>
              <w:spacing w:line="267" w:lineRule="auto"/>
              <w:ind w:right="140" w:hanging="9"/>
              <w:jc w:val="center"/>
              <w:rPr>
                <w:rFonts w:ascii="Sylfaen" w:hAnsi="Sylfaen"/>
                <w:sz w:val="18"/>
                <w:szCs w:val="18"/>
                <w:lang w:val="ka-GE"/>
              </w:rPr>
            </w:pPr>
          </w:p>
        </w:tc>
        <w:tc>
          <w:tcPr>
            <w:tcW w:w="1416" w:type="dxa"/>
            <w:vAlign w:val="center"/>
          </w:tcPr>
          <w:p w:rsidR="000E30FD" w:rsidRPr="000E30FD" w:rsidRDefault="000E30FD" w:rsidP="000E30FD">
            <w:pPr>
              <w:spacing w:line="267" w:lineRule="auto"/>
              <w:ind w:right="140" w:hanging="9"/>
              <w:jc w:val="both"/>
              <w:rPr>
                <w:rFonts w:ascii="Sylfaen" w:hAnsi="Sylfaen"/>
                <w:sz w:val="18"/>
                <w:szCs w:val="18"/>
                <w:lang w:val="ka-GE"/>
              </w:rPr>
            </w:pPr>
          </w:p>
        </w:tc>
      </w:tr>
      <w:tr w:rsidR="000E30FD" w:rsidRPr="000E30FD" w:rsidTr="00D54DEE">
        <w:trPr>
          <w:trHeight w:val="750"/>
        </w:trPr>
        <w:tc>
          <w:tcPr>
            <w:tcW w:w="2304" w:type="dxa"/>
            <w:vMerge/>
            <w:tcBorders>
              <w:bottom w:val="single" w:sz="4" w:space="0" w:color="auto"/>
            </w:tcBorders>
            <w:vAlign w:val="center"/>
          </w:tcPr>
          <w:p w:rsidR="000E30FD" w:rsidRPr="000E30FD" w:rsidRDefault="000E30FD" w:rsidP="000E30FD">
            <w:pPr>
              <w:jc w:val="center"/>
              <w:rPr>
                <w:rFonts w:ascii="Sylfaen" w:hAnsi="Sylfaen"/>
                <w:sz w:val="18"/>
                <w:szCs w:val="18"/>
                <w:lang w:val="ka-GE"/>
              </w:rPr>
            </w:pPr>
          </w:p>
        </w:tc>
        <w:tc>
          <w:tcPr>
            <w:tcW w:w="573" w:type="dxa"/>
            <w:vAlign w:val="center"/>
          </w:tcPr>
          <w:p w:rsidR="000E30FD" w:rsidRPr="000E30FD" w:rsidRDefault="000E30FD" w:rsidP="000E30FD">
            <w:pPr>
              <w:spacing w:line="267" w:lineRule="auto"/>
              <w:ind w:right="140" w:hanging="9"/>
              <w:jc w:val="center"/>
              <w:rPr>
                <w:rFonts w:ascii="Sylfaen" w:hAnsi="Sylfaen"/>
                <w:sz w:val="18"/>
                <w:szCs w:val="18"/>
                <w:lang w:val="ka-GE"/>
              </w:rPr>
            </w:pPr>
            <w:r w:rsidRPr="000E30FD">
              <w:rPr>
                <w:rFonts w:ascii="Sylfaen" w:hAnsi="Sylfaen"/>
                <w:sz w:val="18"/>
                <w:szCs w:val="18"/>
                <w:lang w:val="ka-GE"/>
              </w:rPr>
              <w:t>3</w:t>
            </w:r>
          </w:p>
        </w:tc>
        <w:tc>
          <w:tcPr>
            <w:tcW w:w="1187" w:type="dxa"/>
            <w:gridSpan w:val="2"/>
            <w:vAlign w:val="center"/>
          </w:tcPr>
          <w:p w:rsidR="000E30FD" w:rsidRPr="000E30FD" w:rsidRDefault="000E30FD" w:rsidP="000E30FD">
            <w:pPr>
              <w:spacing w:line="267" w:lineRule="auto"/>
              <w:ind w:right="140" w:hanging="9"/>
              <w:jc w:val="center"/>
              <w:rPr>
                <w:rFonts w:ascii="Sylfaen" w:hAnsi="Sylfaen"/>
                <w:sz w:val="18"/>
                <w:szCs w:val="18"/>
                <w:lang w:val="ka-GE"/>
              </w:rPr>
            </w:pPr>
          </w:p>
        </w:tc>
        <w:tc>
          <w:tcPr>
            <w:tcW w:w="1320" w:type="dxa"/>
            <w:vAlign w:val="center"/>
          </w:tcPr>
          <w:p w:rsidR="000E30FD" w:rsidRPr="000E30FD" w:rsidRDefault="000E30FD" w:rsidP="000E30FD">
            <w:pPr>
              <w:spacing w:line="267" w:lineRule="auto"/>
              <w:ind w:right="140" w:hanging="9"/>
              <w:jc w:val="center"/>
              <w:rPr>
                <w:rFonts w:ascii="Sylfaen" w:hAnsi="Sylfaen"/>
                <w:sz w:val="18"/>
                <w:szCs w:val="18"/>
                <w:lang w:val="ka-GE"/>
              </w:rPr>
            </w:pPr>
          </w:p>
        </w:tc>
        <w:tc>
          <w:tcPr>
            <w:tcW w:w="1413" w:type="dxa"/>
            <w:vAlign w:val="center"/>
          </w:tcPr>
          <w:p w:rsidR="000E30FD" w:rsidRPr="000E30FD" w:rsidRDefault="000E30FD" w:rsidP="000E30FD">
            <w:pPr>
              <w:spacing w:line="267" w:lineRule="auto"/>
              <w:ind w:right="140" w:hanging="9"/>
              <w:jc w:val="center"/>
              <w:rPr>
                <w:rFonts w:ascii="Sylfaen" w:hAnsi="Sylfaen"/>
                <w:sz w:val="18"/>
                <w:szCs w:val="18"/>
                <w:lang w:val="ka-GE"/>
              </w:rPr>
            </w:pPr>
          </w:p>
        </w:tc>
        <w:tc>
          <w:tcPr>
            <w:tcW w:w="1640" w:type="dxa"/>
            <w:gridSpan w:val="2"/>
            <w:vAlign w:val="center"/>
          </w:tcPr>
          <w:p w:rsidR="000E30FD" w:rsidRPr="000E30FD" w:rsidRDefault="000E30FD" w:rsidP="000E30FD">
            <w:pPr>
              <w:spacing w:line="267" w:lineRule="auto"/>
              <w:ind w:right="140" w:hanging="9"/>
              <w:jc w:val="center"/>
              <w:rPr>
                <w:rFonts w:ascii="Sylfaen" w:hAnsi="Sylfaen"/>
                <w:sz w:val="18"/>
                <w:szCs w:val="18"/>
                <w:lang w:val="ka-GE"/>
              </w:rPr>
            </w:pPr>
          </w:p>
        </w:tc>
        <w:tc>
          <w:tcPr>
            <w:tcW w:w="1416" w:type="dxa"/>
            <w:vAlign w:val="center"/>
          </w:tcPr>
          <w:p w:rsidR="000E30FD" w:rsidRPr="000E30FD" w:rsidRDefault="000E30FD" w:rsidP="000E30FD">
            <w:pPr>
              <w:spacing w:line="267" w:lineRule="auto"/>
              <w:ind w:right="140" w:hanging="9"/>
              <w:jc w:val="both"/>
              <w:rPr>
                <w:rFonts w:ascii="Sylfaen" w:hAnsi="Sylfaen"/>
                <w:sz w:val="18"/>
                <w:szCs w:val="18"/>
                <w:lang w:val="ka-GE"/>
              </w:rPr>
            </w:pPr>
          </w:p>
        </w:tc>
      </w:tr>
    </w:tbl>
    <w:p w:rsidR="000E30FD" w:rsidRPr="000E30FD" w:rsidRDefault="000E30FD" w:rsidP="000E30FD">
      <w:pPr>
        <w:jc w:val="both"/>
        <w:rPr>
          <w:rFonts w:ascii="Sylfaen" w:hAnsi="Sylfaen"/>
          <w:sz w:val="18"/>
          <w:szCs w:val="18"/>
          <w:lang w:val="ka-GE"/>
        </w:rPr>
      </w:pPr>
    </w:p>
    <w:p w:rsidR="000E30FD" w:rsidRPr="008D278A" w:rsidRDefault="002D1E67" w:rsidP="000E30FD">
      <w:pPr>
        <w:jc w:val="both"/>
        <w:rPr>
          <w:rFonts w:ascii="Sylfaen" w:hAnsi="Sylfaen"/>
          <w:lang w:val="ka-GE"/>
        </w:rPr>
      </w:pPr>
      <w:r w:rsidRPr="008D278A">
        <w:rPr>
          <w:rFonts w:ascii="Sylfaen" w:hAnsi="Sylfaen"/>
          <w:lang w:val="ka-GE"/>
        </w:rPr>
        <w:t>შედეგი:  პროგრამის ფარგლებში გამოყოფილი თანხა ათვისებულია 100 პროცენტით.</w:t>
      </w:r>
    </w:p>
    <w:p w:rsidR="000E30FD" w:rsidRPr="000E30FD" w:rsidRDefault="000E30FD" w:rsidP="000E30FD">
      <w:pPr>
        <w:jc w:val="both"/>
        <w:rPr>
          <w:rFonts w:ascii="Sylfaen" w:hAnsi="Sylfaen"/>
          <w:sz w:val="18"/>
          <w:szCs w:val="18"/>
          <w:lang w:val="ka-GE"/>
        </w:rPr>
      </w:pPr>
    </w:p>
    <w:tbl>
      <w:tblPr>
        <w:tblStyle w:val="TableGrid"/>
        <w:tblW w:w="11160" w:type="dxa"/>
        <w:jc w:val="center"/>
        <w:tblLayout w:type="fixed"/>
        <w:tblLook w:val="04A0" w:firstRow="1" w:lastRow="0" w:firstColumn="1" w:lastColumn="0" w:noHBand="0" w:noVBand="1"/>
      </w:tblPr>
      <w:tblGrid>
        <w:gridCol w:w="2610"/>
        <w:gridCol w:w="990"/>
        <w:gridCol w:w="1525"/>
        <w:gridCol w:w="1265"/>
        <w:gridCol w:w="1350"/>
        <w:gridCol w:w="1350"/>
        <w:gridCol w:w="2070"/>
      </w:tblGrid>
      <w:tr w:rsidR="000E30FD" w:rsidRPr="000E30FD" w:rsidTr="00D54DEE">
        <w:trPr>
          <w:trHeight w:val="440"/>
          <w:jc w:val="center"/>
        </w:trPr>
        <w:tc>
          <w:tcPr>
            <w:tcW w:w="2610" w:type="dxa"/>
            <w:vMerge w:val="restart"/>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პროგრამის დასახელება</w:t>
            </w:r>
          </w:p>
          <w:p w:rsidR="000E30FD" w:rsidRPr="000E30FD" w:rsidRDefault="000E30FD" w:rsidP="000E30FD">
            <w:pPr>
              <w:jc w:val="center"/>
              <w:rPr>
                <w:rFonts w:ascii="Sylfaen" w:hAnsi="Sylfaen"/>
                <w:sz w:val="18"/>
                <w:szCs w:val="18"/>
              </w:rPr>
            </w:pPr>
          </w:p>
        </w:tc>
        <w:tc>
          <w:tcPr>
            <w:tcW w:w="99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კოდი</w:t>
            </w:r>
          </w:p>
          <w:p w:rsidR="000E30FD" w:rsidRPr="000E30FD" w:rsidRDefault="000E30FD" w:rsidP="000E30FD">
            <w:pPr>
              <w:jc w:val="center"/>
              <w:rPr>
                <w:rFonts w:ascii="Sylfaen" w:hAnsi="Sylfaen"/>
                <w:sz w:val="18"/>
                <w:szCs w:val="18"/>
              </w:rPr>
            </w:pPr>
          </w:p>
        </w:tc>
        <w:tc>
          <w:tcPr>
            <w:tcW w:w="5490" w:type="dxa"/>
            <w:gridSpan w:val="4"/>
            <w:vMerge w:val="restart"/>
            <w:vAlign w:val="center"/>
          </w:tcPr>
          <w:p w:rsidR="000E30FD" w:rsidRPr="000E30FD" w:rsidRDefault="000E30FD" w:rsidP="000E30FD">
            <w:pPr>
              <w:ind w:left="-74" w:right="-135"/>
              <w:jc w:val="center"/>
              <w:rPr>
                <w:rFonts w:ascii="Sylfaen" w:hAnsi="Sylfaen"/>
                <w:sz w:val="18"/>
                <w:szCs w:val="18"/>
              </w:rPr>
            </w:pPr>
          </w:p>
          <w:p w:rsidR="000E30FD" w:rsidRPr="000E30FD" w:rsidRDefault="000E30FD" w:rsidP="000E30FD">
            <w:pPr>
              <w:ind w:left="-74" w:right="-135"/>
              <w:jc w:val="center"/>
              <w:rPr>
                <w:rFonts w:ascii="Sylfaen" w:hAnsi="Sylfaen"/>
                <w:b/>
                <w:color w:val="0070C0"/>
                <w:sz w:val="18"/>
                <w:szCs w:val="18"/>
                <w:lang w:val="ka-G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0E30FD">
              <w:rPr>
                <w:rFonts w:ascii="Sylfaen" w:hAnsi="Sylfaen"/>
                <w:b/>
                <w:color w:val="0070C0"/>
                <w:sz w:val="18"/>
                <w:szCs w:val="18"/>
                <w:lang w:val="ka-G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საპროექტო-სახარჯთაღრიცხვო მომსახურების შესყიდვა</w:t>
            </w:r>
          </w:p>
          <w:p w:rsidR="000E30FD" w:rsidRPr="000E30FD" w:rsidRDefault="000E30FD" w:rsidP="000E30FD">
            <w:pPr>
              <w:tabs>
                <w:tab w:val="left" w:pos="1305"/>
              </w:tabs>
              <w:jc w:val="center"/>
              <w:rPr>
                <w:rFonts w:ascii="Sylfaen" w:hAnsi="Sylfaen"/>
                <w:sz w:val="18"/>
                <w:szCs w:val="18"/>
              </w:rPr>
            </w:pPr>
          </w:p>
          <w:p w:rsidR="000E30FD" w:rsidRPr="000E30FD" w:rsidRDefault="000E30FD" w:rsidP="000E30FD">
            <w:pPr>
              <w:jc w:val="center"/>
              <w:rPr>
                <w:rFonts w:ascii="Sylfaen" w:hAnsi="Sylfaen"/>
                <w:sz w:val="18"/>
                <w:szCs w:val="18"/>
              </w:rPr>
            </w:pPr>
          </w:p>
        </w:tc>
        <w:tc>
          <w:tcPr>
            <w:tcW w:w="207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დაფინანასება (ათასი ლარი)</w:t>
            </w:r>
          </w:p>
          <w:p w:rsidR="000E30FD" w:rsidRPr="000E30FD" w:rsidRDefault="000E30FD" w:rsidP="000E30FD">
            <w:pPr>
              <w:jc w:val="center"/>
              <w:rPr>
                <w:rFonts w:ascii="Sylfaen" w:hAnsi="Sylfaen"/>
                <w:sz w:val="18"/>
                <w:szCs w:val="18"/>
                <w:lang w:val="ka-GE"/>
              </w:rPr>
            </w:pPr>
          </w:p>
        </w:tc>
      </w:tr>
      <w:tr w:rsidR="000E30FD" w:rsidRPr="000E30FD" w:rsidTr="00D54DEE">
        <w:trPr>
          <w:trHeight w:val="467"/>
          <w:jc w:val="center"/>
        </w:trPr>
        <w:tc>
          <w:tcPr>
            <w:tcW w:w="2610" w:type="dxa"/>
            <w:vMerge/>
            <w:vAlign w:val="center"/>
          </w:tcPr>
          <w:p w:rsidR="000E30FD" w:rsidRPr="000E30FD" w:rsidRDefault="000E30FD" w:rsidP="000E30FD">
            <w:pPr>
              <w:jc w:val="center"/>
              <w:rPr>
                <w:rFonts w:ascii="Sylfaen" w:hAnsi="Sylfaen"/>
                <w:sz w:val="18"/>
                <w:szCs w:val="18"/>
              </w:rPr>
            </w:pPr>
          </w:p>
        </w:tc>
        <w:tc>
          <w:tcPr>
            <w:tcW w:w="990" w:type="dxa"/>
            <w:tcBorders>
              <w:bottom w:val="single" w:sz="4" w:space="0" w:color="auto"/>
            </w:tcBorders>
            <w:vAlign w:val="center"/>
          </w:tcPr>
          <w:p w:rsidR="000E30FD" w:rsidRPr="000E30FD" w:rsidRDefault="000E30FD" w:rsidP="000E30FD">
            <w:pPr>
              <w:jc w:val="center"/>
              <w:rPr>
                <w:rFonts w:ascii="Sylfaen" w:hAnsi="Sylfaen"/>
                <w:sz w:val="18"/>
                <w:szCs w:val="18"/>
              </w:rPr>
            </w:pPr>
            <w:r w:rsidRPr="000E30FD">
              <w:rPr>
                <w:rFonts w:ascii="Sylfaen" w:hAnsi="Sylfaen"/>
                <w:sz w:val="18"/>
                <w:szCs w:val="18"/>
                <w:lang w:val="ka-GE"/>
              </w:rPr>
              <w:t>02 06</w:t>
            </w:r>
          </w:p>
        </w:tc>
        <w:tc>
          <w:tcPr>
            <w:tcW w:w="5490" w:type="dxa"/>
            <w:gridSpan w:val="4"/>
            <w:vMerge/>
            <w:tcBorders>
              <w:bottom w:val="single" w:sz="4" w:space="0" w:color="auto"/>
            </w:tcBorders>
            <w:vAlign w:val="center"/>
          </w:tcPr>
          <w:p w:rsidR="000E30FD" w:rsidRPr="000E30FD" w:rsidRDefault="000E30FD" w:rsidP="000E30FD">
            <w:pPr>
              <w:jc w:val="center"/>
              <w:rPr>
                <w:rFonts w:ascii="Sylfaen" w:hAnsi="Sylfaen"/>
                <w:sz w:val="18"/>
                <w:szCs w:val="18"/>
              </w:rPr>
            </w:pPr>
          </w:p>
        </w:tc>
        <w:tc>
          <w:tcPr>
            <w:tcW w:w="2070" w:type="dxa"/>
            <w:vAlign w:val="center"/>
          </w:tcPr>
          <w:p w:rsidR="000E30FD" w:rsidRPr="000E30FD" w:rsidRDefault="00D70C6C" w:rsidP="000E30FD">
            <w:pPr>
              <w:jc w:val="center"/>
              <w:rPr>
                <w:rFonts w:ascii="Sylfaen" w:hAnsi="Sylfaen"/>
                <w:sz w:val="18"/>
                <w:szCs w:val="18"/>
                <w:lang w:val="ka-GE"/>
              </w:rPr>
            </w:pPr>
            <w:r>
              <w:rPr>
                <w:rFonts w:ascii="Sylfaen" w:hAnsi="Sylfaen"/>
                <w:sz w:val="18"/>
                <w:szCs w:val="18"/>
                <w:lang w:val="ka-GE"/>
              </w:rPr>
              <w:t>72.6</w:t>
            </w:r>
          </w:p>
          <w:p w:rsidR="000E30FD" w:rsidRPr="000E30FD" w:rsidRDefault="000E30FD" w:rsidP="000E30FD">
            <w:pPr>
              <w:jc w:val="center"/>
              <w:rPr>
                <w:rFonts w:ascii="Sylfaen" w:hAnsi="Sylfaen"/>
                <w:sz w:val="18"/>
                <w:szCs w:val="18"/>
                <w:lang w:val="ka-GE"/>
              </w:rPr>
            </w:pPr>
          </w:p>
        </w:tc>
      </w:tr>
      <w:tr w:rsidR="000E30FD" w:rsidRPr="000E30FD" w:rsidTr="00D54DEE">
        <w:trPr>
          <w:jc w:val="center"/>
        </w:trPr>
        <w:tc>
          <w:tcPr>
            <w:tcW w:w="261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პროგრამის განმახორციელებელი</w:t>
            </w:r>
          </w:p>
          <w:p w:rsidR="000E30FD" w:rsidRPr="000E30FD" w:rsidRDefault="000E30FD" w:rsidP="000E30FD">
            <w:pPr>
              <w:jc w:val="center"/>
              <w:rPr>
                <w:rFonts w:ascii="Sylfaen" w:hAnsi="Sylfaen"/>
                <w:sz w:val="18"/>
                <w:szCs w:val="18"/>
              </w:rPr>
            </w:pPr>
          </w:p>
        </w:tc>
        <w:tc>
          <w:tcPr>
            <w:tcW w:w="8550" w:type="dxa"/>
            <w:gridSpan w:val="6"/>
            <w:vAlign w:val="center"/>
          </w:tcPr>
          <w:p w:rsidR="000E30FD" w:rsidRPr="000E30FD" w:rsidRDefault="000E30FD" w:rsidP="000E30FD">
            <w:pPr>
              <w:pBdr>
                <w:left w:val="single" w:sz="4" w:space="1" w:color="auto"/>
              </w:pBdr>
              <w:ind w:left="-90"/>
              <w:jc w:val="center"/>
              <w:rPr>
                <w:rFonts w:ascii="Sylfaen" w:hAnsi="Sylfaen"/>
                <w:sz w:val="18"/>
                <w:szCs w:val="18"/>
                <w:lang w:val="ka-GE"/>
              </w:rPr>
            </w:pPr>
            <w:r w:rsidRPr="000E30FD">
              <w:rPr>
                <w:rFonts w:ascii="Sylfaen" w:eastAsia="Sylfaen" w:hAnsi="Sylfaen"/>
                <w:sz w:val="18"/>
                <w:szCs w:val="18"/>
                <w:lang w:val="ka-GE"/>
              </w:rPr>
              <w:t>ინფრასტრუქტურის და სივრცითი მოწყობის სამსახური,</w:t>
            </w:r>
          </w:p>
          <w:p w:rsidR="000E30FD" w:rsidRPr="000E30FD" w:rsidRDefault="000E30FD" w:rsidP="000E30FD">
            <w:pPr>
              <w:pBdr>
                <w:left w:val="single" w:sz="4" w:space="1" w:color="auto"/>
              </w:pBdr>
              <w:ind w:left="-90"/>
              <w:jc w:val="center"/>
              <w:rPr>
                <w:rFonts w:ascii="Sylfaen" w:hAnsi="Sylfaen"/>
                <w:sz w:val="18"/>
                <w:szCs w:val="18"/>
              </w:rPr>
            </w:pPr>
          </w:p>
        </w:tc>
      </w:tr>
      <w:tr w:rsidR="000E30FD" w:rsidRPr="000E30FD" w:rsidTr="00D54DEE">
        <w:trPr>
          <w:trHeight w:val="872"/>
          <w:jc w:val="center"/>
        </w:trPr>
        <w:tc>
          <w:tcPr>
            <w:tcW w:w="261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პროგრამის აღწერა</w:t>
            </w:r>
          </w:p>
          <w:p w:rsidR="000E30FD" w:rsidRPr="000E30FD" w:rsidRDefault="000E30FD" w:rsidP="000E30FD">
            <w:pPr>
              <w:jc w:val="center"/>
              <w:rPr>
                <w:rFonts w:ascii="Sylfaen" w:hAnsi="Sylfaen"/>
                <w:sz w:val="18"/>
                <w:szCs w:val="18"/>
              </w:rPr>
            </w:pPr>
          </w:p>
        </w:tc>
        <w:tc>
          <w:tcPr>
            <w:tcW w:w="8550" w:type="dxa"/>
            <w:gridSpan w:val="6"/>
            <w:vAlign w:val="center"/>
          </w:tcPr>
          <w:p w:rsidR="000E30FD" w:rsidRPr="000E30FD" w:rsidRDefault="000E30FD" w:rsidP="000E30FD">
            <w:pPr>
              <w:spacing w:line="267" w:lineRule="auto"/>
              <w:ind w:left="-29" w:right="160" w:hanging="9"/>
              <w:jc w:val="both"/>
              <w:rPr>
                <w:rFonts w:ascii="Sylfaen" w:hAnsi="Sylfaen"/>
                <w:sz w:val="18"/>
                <w:szCs w:val="18"/>
              </w:rPr>
            </w:pPr>
            <w:r w:rsidRPr="000E30FD">
              <w:rPr>
                <w:rFonts w:ascii="Sylfaen" w:eastAsia="Sylfaen" w:hAnsi="Sylfaen" w:cs="Arial"/>
                <w:sz w:val="18"/>
                <w:szCs w:val="18"/>
                <w:lang w:val="ka-GE"/>
              </w:rPr>
              <w:t>პროგრამის ფარგლებში მოხდება შენობა-ნაგებობების, ნაპირსამაგრი ჯებირების და საყრდენი კედლების, შიდასაუბნო და შიდასასოფლო გზების და სხვა ობიექტების მშენებლობისა და შეკეთების სამუშაოების საპროექტო-სახარჯთაღრიცხვო დოკუმენტაციის შესყიდვა</w:t>
            </w:r>
          </w:p>
        </w:tc>
      </w:tr>
      <w:tr w:rsidR="000E30FD" w:rsidRPr="000E30FD" w:rsidTr="00D54DEE">
        <w:trPr>
          <w:jc w:val="center"/>
        </w:trPr>
        <w:tc>
          <w:tcPr>
            <w:tcW w:w="2610" w:type="dxa"/>
            <w:tcBorders>
              <w:bottom w:val="single" w:sz="4" w:space="0" w:color="auto"/>
            </w:tcBorders>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პროგრამის საბოლოო მიზანი და მოსალოდნელი შედეგი</w:t>
            </w:r>
          </w:p>
          <w:p w:rsidR="000E30FD" w:rsidRPr="000E30FD" w:rsidRDefault="000E30FD" w:rsidP="000E30FD">
            <w:pPr>
              <w:ind w:firstLine="720"/>
              <w:jc w:val="center"/>
              <w:rPr>
                <w:rFonts w:ascii="Sylfaen" w:hAnsi="Sylfaen"/>
                <w:sz w:val="18"/>
                <w:szCs w:val="18"/>
                <w:lang w:val="ka-GE"/>
              </w:rPr>
            </w:pPr>
          </w:p>
        </w:tc>
        <w:tc>
          <w:tcPr>
            <w:tcW w:w="8550" w:type="dxa"/>
            <w:gridSpan w:val="6"/>
            <w:vAlign w:val="center"/>
          </w:tcPr>
          <w:p w:rsidR="000E30FD" w:rsidRPr="000E30FD" w:rsidRDefault="000E30FD" w:rsidP="000E30FD">
            <w:pPr>
              <w:spacing w:line="267" w:lineRule="auto"/>
              <w:ind w:right="140" w:hanging="9"/>
              <w:jc w:val="both"/>
              <w:rPr>
                <w:rFonts w:ascii="Sylfaen" w:hAnsi="Sylfaen"/>
                <w:sz w:val="18"/>
                <w:szCs w:val="18"/>
                <w:lang w:val="ka-GE"/>
              </w:rPr>
            </w:pPr>
            <w:r w:rsidRPr="000E30FD">
              <w:rPr>
                <w:rFonts w:ascii="Sylfaen" w:hAnsi="Sylfaen"/>
                <w:sz w:val="18"/>
                <w:szCs w:val="18"/>
                <w:lang w:val="ka-GE"/>
              </w:rPr>
              <w:t>საჭირო ინფრასტრუქტურული ღონისძიებების განსახორციელებლად კანონმდებლობით მოქმედ სტანდარტებთან შესაბამისი საპროექტო-სახარჯთაღრიცხვო დოკუმენტაციის შეძენა</w:t>
            </w:r>
          </w:p>
        </w:tc>
      </w:tr>
      <w:tr w:rsidR="000E30FD" w:rsidRPr="000E30FD" w:rsidTr="00D54DEE">
        <w:trPr>
          <w:jc w:val="center"/>
        </w:trPr>
        <w:tc>
          <w:tcPr>
            <w:tcW w:w="2610" w:type="dxa"/>
            <w:vMerge w:val="restart"/>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მოსალოდნელი შედეგების შეფასების ინდიკატორ(ებ)ი</w:t>
            </w:r>
          </w:p>
          <w:p w:rsidR="000E30FD" w:rsidRPr="000E30FD" w:rsidRDefault="000E30FD" w:rsidP="000E30FD">
            <w:pPr>
              <w:jc w:val="center"/>
              <w:rPr>
                <w:rFonts w:ascii="Sylfaen" w:hAnsi="Sylfaen"/>
                <w:sz w:val="18"/>
                <w:szCs w:val="18"/>
              </w:rPr>
            </w:pPr>
          </w:p>
        </w:tc>
        <w:tc>
          <w:tcPr>
            <w:tcW w:w="990" w:type="dxa"/>
            <w:vAlign w:val="center"/>
          </w:tcPr>
          <w:p w:rsidR="000E30FD" w:rsidRPr="000E30FD" w:rsidRDefault="000E30FD" w:rsidP="000E30FD">
            <w:pPr>
              <w:jc w:val="center"/>
              <w:rPr>
                <w:rFonts w:ascii="Sylfaen" w:hAnsi="Sylfaen"/>
                <w:sz w:val="18"/>
                <w:szCs w:val="18"/>
              </w:rPr>
            </w:pPr>
            <w:r w:rsidRPr="000E30FD">
              <w:rPr>
                <w:rFonts w:ascii="Sylfaen" w:hAnsi="Sylfaen"/>
                <w:sz w:val="18"/>
                <w:szCs w:val="18"/>
              </w:rPr>
              <w:t>№</w:t>
            </w:r>
          </w:p>
        </w:tc>
        <w:tc>
          <w:tcPr>
            <w:tcW w:w="1525" w:type="dxa"/>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ინდიკატორის აღწერა</w:t>
            </w:r>
          </w:p>
          <w:p w:rsidR="000E30FD" w:rsidRPr="000E30FD" w:rsidRDefault="000E30FD" w:rsidP="000E30FD">
            <w:pPr>
              <w:jc w:val="center"/>
              <w:rPr>
                <w:rFonts w:ascii="Sylfaen" w:hAnsi="Sylfaen"/>
                <w:sz w:val="18"/>
                <w:szCs w:val="18"/>
              </w:rPr>
            </w:pPr>
          </w:p>
        </w:tc>
        <w:tc>
          <w:tcPr>
            <w:tcW w:w="1265" w:type="dxa"/>
            <w:vAlign w:val="center"/>
          </w:tcPr>
          <w:p w:rsidR="000E30FD" w:rsidRPr="000E30FD" w:rsidRDefault="000E30FD" w:rsidP="000E30FD">
            <w:pPr>
              <w:jc w:val="center"/>
              <w:rPr>
                <w:rFonts w:ascii="Sylfaen" w:hAnsi="Sylfaen"/>
                <w:sz w:val="18"/>
                <w:szCs w:val="18"/>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საბაზისო მაჩვენებელი</w:t>
            </w:r>
          </w:p>
          <w:p w:rsidR="000E30FD" w:rsidRPr="000E30FD" w:rsidRDefault="000E30FD" w:rsidP="000E30FD">
            <w:pPr>
              <w:jc w:val="center"/>
              <w:rPr>
                <w:rFonts w:ascii="Sylfaen" w:hAnsi="Sylfaen"/>
                <w:sz w:val="18"/>
                <w:szCs w:val="18"/>
              </w:rPr>
            </w:pPr>
          </w:p>
        </w:tc>
        <w:tc>
          <w:tcPr>
            <w:tcW w:w="1350" w:type="dxa"/>
            <w:vAlign w:val="center"/>
          </w:tcPr>
          <w:p w:rsidR="000E30FD" w:rsidRPr="000E30FD" w:rsidRDefault="000E30FD" w:rsidP="000E30FD">
            <w:pPr>
              <w:jc w:val="center"/>
              <w:rPr>
                <w:rFonts w:ascii="Sylfaen" w:hAnsi="Sylfaen"/>
                <w:sz w:val="18"/>
                <w:szCs w:val="18"/>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მიზნობრივი მაჩვენებელი</w:t>
            </w:r>
          </w:p>
          <w:p w:rsidR="000E30FD" w:rsidRPr="000E30FD" w:rsidRDefault="000E30FD" w:rsidP="000E30FD">
            <w:pPr>
              <w:jc w:val="center"/>
              <w:rPr>
                <w:rFonts w:ascii="Sylfaen" w:hAnsi="Sylfaen"/>
                <w:sz w:val="18"/>
                <w:szCs w:val="18"/>
              </w:rPr>
            </w:pPr>
          </w:p>
        </w:tc>
        <w:tc>
          <w:tcPr>
            <w:tcW w:w="1350" w:type="dxa"/>
            <w:vAlign w:val="center"/>
          </w:tcPr>
          <w:p w:rsidR="000E30FD" w:rsidRPr="000E30FD" w:rsidRDefault="000E30FD" w:rsidP="000E30FD">
            <w:pPr>
              <w:jc w:val="center"/>
              <w:rPr>
                <w:rFonts w:ascii="Sylfaen" w:hAnsi="Sylfaen"/>
                <w:sz w:val="18"/>
                <w:szCs w:val="18"/>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ცდომილება % (აღწერა)</w:t>
            </w:r>
          </w:p>
          <w:p w:rsidR="000E30FD" w:rsidRPr="000E30FD" w:rsidRDefault="000E30FD" w:rsidP="000E30FD">
            <w:pPr>
              <w:jc w:val="center"/>
              <w:rPr>
                <w:rFonts w:ascii="Sylfaen" w:hAnsi="Sylfaen"/>
                <w:sz w:val="18"/>
                <w:szCs w:val="18"/>
              </w:rPr>
            </w:pPr>
          </w:p>
        </w:tc>
        <w:tc>
          <w:tcPr>
            <w:tcW w:w="2070" w:type="dxa"/>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განმარტება</w:t>
            </w:r>
          </w:p>
          <w:p w:rsidR="000E30FD" w:rsidRPr="000E30FD" w:rsidRDefault="000E30FD" w:rsidP="000E30FD">
            <w:pPr>
              <w:jc w:val="center"/>
              <w:rPr>
                <w:rFonts w:ascii="Sylfaen" w:hAnsi="Sylfaen"/>
                <w:sz w:val="18"/>
                <w:szCs w:val="18"/>
              </w:rPr>
            </w:pPr>
          </w:p>
        </w:tc>
      </w:tr>
      <w:tr w:rsidR="000E30FD" w:rsidRPr="000E30FD" w:rsidTr="00D54DEE">
        <w:trPr>
          <w:trHeight w:val="1592"/>
          <w:jc w:val="center"/>
        </w:trPr>
        <w:tc>
          <w:tcPr>
            <w:tcW w:w="2610" w:type="dxa"/>
            <w:vMerge/>
            <w:vAlign w:val="center"/>
          </w:tcPr>
          <w:p w:rsidR="000E30FD" w:rsidRPr="000E30FD" w:rsidRDefault="000E30FD" w:rsidP="000E30FD">
            <w:pPr>
              <w:jc w:val="center"/>
              <w:rPr>
                <w:rFonts w:ascii="Sylfaen" w:hAnsi="Sylfaen"/>
                <w:sz w:val="18"/>
                <w:szCs w:val="18"/>
              </w:rPr>
            </w:pPr>
          </w:p>
        </w:tc>
        <w:tc>
          <w:tcPr>
            <w:tcW w:w="990" w:type="dxa"/>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1</w:t>
            </w:r>
          </w:p>
        </w:tc>
        <w:tc>
          <w:tcPr>
            <w:tcW w:w="1525"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შეძენილი დოკუმენტაციის რაოდენობა</w:t>
            </w:r>
          </w:p>
        </w:tc>
        <w:tc>
          <w:tcPr>
            <w:tcW w:w="1265"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10</w:t>
            </w:r>
          </w:p>
        </w:tc>
        <w:tc>
          <w:tcPr>
            <w:tcW w:w="135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10</w:t>
            </w:r>
          </w:p>
        </w:tc>
        <w:tc>
          <w:tcPr>
            <w:tcW w:w="1350" w:type="dxa"/>
            <w:vAlign w:val="center"/>
          </w:tcPr>
          <w:p w:rsidR="000E30FD" w:rsidRPr="000E30FD" w:rsidRDefault="000E30FD" w:rsidP="000E30FD">
            <w:pPr>
              <w:jc w:val="center"/>
              <w:rPr>
                <w:rFonts w:ascii="Sylfaen" w:hAnsi="Sylfaen"/>
                <w:sz w:val="18"/>
                <w:szCs w:val="18"/>
              </w:rPr>
            </w:pPr>
          </w:p>
        </w:tc>
        <w:tc>
          <w:tcPr>
            <w:tcW w:w="2070" w:type="dxa"/>
            <w:vAlign w:val="center"/>
          </w:tcPr>
          <w:p w:rsidR="000E30FD" w:rsidRPr="000E30FD" w:rsidRDefault="000E30FD" w:rsidP="000E30FD">
            <w:pPr>
              <w:jc w:val="center"/>
              <w:rPr>
                <w:rFonts w:ascii="Sylfaen" w:hAnsi="Sylfaen"/>
                <w:sz w:val="18"/>
                <w:szCs w:val="18"/>
              </w:rPr>
            </w:pPr>
          </w:p>
        </w:tc>
      </w:tr>
      <w:tr w:rsidR="000E30FD" w:rsidRPr="000E30FD" w:rsidTr="00D54DEE">
        <w:trPr>
          <w:jc w:val="center"/>
        </w:trPr>
        <w:tc>
          <w:tcPr>
            <w:tcW w:w="2610" w:type="dxa"/>
            <w:vMerge/>
            <w:tcBorders>
              <w:bottom w:val="nil"/>
            </w:tcBorders>
            <w:vAlign w:val="center"/>
          </w:tcPr>
          <w:p w:rsidR="000E30FD" w:rsidRPr="000E30FD" w:rsidRDefault="000E30FD" w:rsidP="000E30FD">
            <w:pPr>
              <w:jc w:val="center"/>
              <w:rPr>
                <w:rFonts w:ascii="Sylfaen" w:hAnsi="Sylfaen"/>
                <w:sz w:val="18"/>
                <w:szCs w:val="18"/>
              </w:rPr>
            </w:pPr>
          </w:p>
        </w:tc>
        <w:tc>
          <w:tcPr>
            <w:tcW w:w="99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2</w:t>
            </w:r>
          </w:p>
        </w:tc>
        <w:tc>
          <w:tcPr>
            <w:tcW w:w="1525" w:type="dxa"/>
            <w:vAlign w:val="center"/>
          </w:tcPr>
          <w:p w:rsidR="000E30FD" w:rsidRPr="000E30FD" w:rsidRDefault="000E30FD" w:rsidP="000E30FD">
            <w:pPr>
              <w:jc w:val="center"/>
              <w:rPr>
                <w:rFonts w:ascii="Sylfaen" w:hAnsi="Sylfaen"/>
                <w:sz w:val="18"/>
                <w:szCs w:val="18"/>
                <w:lang w:val="ka-GE"/>
              </w:rPr>
            </w:pPr>
          </w:p>
        </w:tc>
        <w:tc>
          <w:tcPr>
            <w:tcW w:w="1265" w:type="dxa"/>
            <w:vAlign w:val="center"/>
          </w:tcPr>
          <w:p w:rsidR="000E30FD" w:rsidRPr="000E30FD" w:rsidRDefault="000E30FD" w:rsidP="000E30FD">
            <w:pPr>
              <w:jc w:val="center"/>
              <w:rPr>
                <w:rFonts w:ascii="Sylfaen" w:hAnsi="Sylfaen"/>
                <w:sz w:val="18"/>
                <w:szCs w:val="18"/>
                <w:lang w:val="ka-GE"/>
              </w:rPr>
            </w:pPr>
          </w:p>
        </w:tc>
        <w:tc>
          <w:tcPr>
            <w:tcW w:w="1350" w:type="dxa"/>
            <w:vAlign w:val="center"/>
          </w:tcPr>
          <w:p w:rsidR="000E30FD" w:rsidRPr="000E30FD" w:rsidRDefault="000E30FD" w:rsidP="000E30FD">
            <w:pPr>
              <w:jc w:val="center"/>
              <w:rPr>
                <w:rFonts w:ascii="Sylfaen" w:hAnsi="Sylfaen"/>
                <w:sz w:val="18"/>
                <w:szCs w:val="18"/>
                <w:lang w:val="ka-GE"/>
              </w:rPr>
            </w:pPr>
          </w:p>
        </w:tc>
        <w:tc>
          <w:tcPr>
            <w:tcW w:w="1350" w:type="dxa"/>
            <w:vAlign w:val="center"/>
          </w:tcPr>
          <w:p w:rsidR="000E30FD" w:rsidRPr="000E30FD" w:rsidRDefault="000E30FD" w:rsidP="000E30FD">
            <w:pPr>
              <w:jc w:val="center"/>
              <w:rPr>
                <w:rFonts w:ascii="Sylfaen" w:hAnsi="Sylfaen"/>
                <w:sz w:val="18"/>
                <w:szCs w:val="18"/>
              </w:rPr>
            </w:pPr>
          </w:p>
        </w:tc>
        <w:tc>
          <w:tcPr>
            <w:tcW w:w="2070" w:type="dxa"/>
            <w:vAlign w:val="center"/>
          </w:tcPr>
          <w:p w:rsidR="000E30FD" w:rsidRPr="000E30FD" w:rsidRDefault="000E30FD" w:rsidP="000E30FD">
            <w:pPr>
              <w:jc w:val="center"/>
              <w:rPr>
                <w:rFonts w:ascii="Sylfaen" w:hAnsi="Sylfaen"/>
                <w:sz w:val="18"/>
                <w:szCs w:val="18"/>
              </w:rPr>
            </w:pPr>
          </w:p>
        </w:tc>
      </w:tr>
      <w:tr w:rsidR="000E30FD" w:rsidRPr="000E30FD" w:rsidTr="00D54DEE">
        <w:trPr>
          <w:jc w:val="center"/>
        </w:trPr>
        <w:tc>
          <w:tcPr>
            <w:tcW w:w="2610" w:type="dxa"/>
            <w:tcBorders>
              <w:top w:val="nil"/>
            </w:tcBorders>
            <w:vAlign w:val="center"/>
          </w:tcPr>
          <w:p w:rsidR="000E30FD" w:rsidRPr="000E30FD" w:rsidRDefault="000E30FD" w:rsidP="000E30FD">
            <w:pPr>
              <w:jc w:val="center"/>
              <w:rPr>
                <w:rFonts w:ascii="Sylfaen" w:hAnsi="Sylfaen"/>
                <w:sz w:val="18"/>
                <w:szCs w:val="18"/>
              </w:rPr>
            </w:pPr>
          </w:p>
        </w:tc>
        <w:tc>
          <w:tcPr>
            <w:tcW w:w="99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3</w:t>
            </w:r>
          </w:p>
        </w:tc>
        <w:tc>
          <w:tcPr>
            <w:tcW w:w="1525" w:type="dxa"/>
            <w:vAlign w:val="center"/>
          </w:tcPr>
          <w:p w:rsidR="000E30FD" w:rsidRPr="000E30FD" w:rsidRDefault="000E30FD" w:rsidP="000E30FD">
            <w:pPr>
              <w:jc w:val="center"/>
              <w:rPr>
                <w:rFonts w:ascii="Sylfaen" w:hAnsi="Sylfaen"/>
                <w:sz w:val="18"/>
                <w:szCs w:val="18"/>
                <w:lang w:val="ka-GE"/>
              </w:rPr>
            </w:pPr>
          </w:p>
        </w:tc>
        <w:tc>
          <w:tcPr>
            <w:tcW w:w="1265" w:type="dxa"/>
            <w:vAlign w:val="center"/>
          </w:tcPr>
          <w:p w:rsidR="000E30FD" w:rsidRPr="000E30FD" w:rsidRDefault="000E30FD" w:rsidP="000E30FD">
            <w:pPr>
              <w:jc w:val="center"/>
              <w:rPr>
                <w:rFonts w:ascii="Sylfaen" w:hAnsi="Sylfaen"/>
                <w:sz w:val="18"/>
                <w:szCs w:val="18"/>
                <w:lang w:val="ka-GE"/>
              </w:rPr>
            </w:pPr>
          </w:p>
        </w:tc>
        <w:tc>
          <w:tcPr>
            <w:tcW w:w="1350" w:type="dxa"/>
            <w:vAlign w:val="center"/>
          </w:tcPr>
          <w:p w:rsidR="000E30FD" w:rsidRPr="000E30FD" w:rsidRDefault="000E30FD" w:rsidP="000E30FD">
            <w:pPr>
              <w:jc w:val="center"/>
              <w:rPr>
                <w:rFonts w:ascii="Sylfaen" w:hAnsi="Sylfaen"/>
                <w:sz w:val="18"/>
                <w:szCs w:val="18"/>
                <w:lang w:val="ka-GE"/>
              </w:rPr>
            </w:pPr>
          </w:p>
        </w:tc>
        <w:tc>
          <w:tcPr>
            <w:tcW w:w="1350" w:type="dxa"/>
            <w:vAlign w:val="center"/>
          </w:tcPr>
          <w:p w:rsidR="000E30FD" w:rsidRPr="000E30FD" w:rsidRDefault="000E30FD" w:rsidP="000E30FD">
            <w:pPr>
              <w:jc w:val="center"/>
              <w:rPr>
                <w:rFonts w:ascii="Sylfaen" w:hAnsi="Sylfaen"/>
                <w:sz w:val="18"/>
                <w:szCs w:val="18"/>
              </w:rPr>
            </w:pPr>
          </w:p>
        </w:tc>
        <w:tc>
          <w:tcPr>
            <w:tcW w:w="2070" w:type="dxa"/>
            <w:vAlign w:val="center"/>
          </w:tcPr>
          <w:p w:rsidR="000E30FD" w:rsidRPr="000E30FD" w:rsidRDefault="000E30FD" w:rsidP="000E30FD">
            <w:pPr>
              <w:jc w:val="center"/>
              <w:rPr>
                <w:rFonts w:ascii="Sylfaen" w:hAnsi="Sylfaen"/>
                <w:sz w:val="18"/>
                <w:szCs w:val="18"/>
              </w:rPr>
            </w:pPr>
          </w:p>
        </w:tc>
      </w:tr>
    </w:tbl>
    <w:p w:rsidR="000E30FD" w:rsidRDefault="000E30FD" w:rsidP="000E30FD">
      <w:pPr>
        <w:jc w:val="both"/>
        <w:rPr>
          <w:rFonts w:ascii="Sylfaen" w:hAnsi="Sylfaen"/>
          <w:sz w:val="18"/>
          <w:szCs w:val="18"/>
          <w:lang w:val="ka-GE"/>
        </w:rPr>
      </w:pPr>
    </w:p>
    <w:p w:rsidR="00F01EA2" w:rsidRPr="0047785E" w:rsidRDefault="00F01EA2" w:rsidP="00F01EA2">
      <w:pPr>
        <w:jc w:val="both"/>
        <w:rPr>
          <w:rFonts w:ascii="Sylfaen" w:hAnsi="Sylfaen"/>
          <w:lang w:val="ka-GE"/>
        </w:rPr>
      </w:pPr>
      <w:r w:rsidRPr="0047785E">
        <w:rPr>
          <w:rFonts w:ascii="Sylfaen" w:hAnsi="Sylfaen"/>
          <w:lang w:val="ka-GE"/>
        </w:rPr>
        <w:t>შედეგი: საანგარიშო პერიოდში მომზადდა 15 ერთეული</w:t>
      </w:r>
      <w:r w:rsidR="00913FE9" w:rsidRPr="0047785E">
        <w:rPr>
          <w:rFonts w:ascii="Sylfaen" w:hAnsi="Sylfaen"/>
          <w:lang w:val="ka-GE"/>
        </w:rPr>
        <w:t xml:space="preserve"> კანონმდებლობით მოქმედ სტანდარტებთან შესაბამისი საპროექტო-სახარჯთაღრიცხვო </w:t>
      </w:r>
      <w:r w:rsidRPr="0047785E">
        <w:rPr>
          <w:rFonts w:ascii="Sylfaen" w:hAnsi="Sylfaen"/>
          <w:lang w:val="ka-GE"/>
        </w:rPr>
        <w:t xml:space="preserve"> დოკუმენტაცია</w:t>
      </w:r>
      <w:r w:rsidR="00913FE9" w:rsidRPr="0047785E">
        <w:rPr>
          <w:rFonts w:ascii="Sylfaen" w:hAnsi="Sylfaen"/>
          <w:lang w:val="ka-GE"/>
        </w:rPr>
        <w:t>.</w:t>
      </w:r>
    </w:p>
    <w:p w:rsidR="00F01EA2" w:rsidRPr="000E30FD" w:rsidRDefault="00F01EA2" w:rsidP="000E30FD">
      <w:pPr>
        <w:jc w:val="both"/>
        <w:rPr>
          <w:rFonts w:ascii="Sylfaen" w:hAnsi="Sylfaen"/>
          <w:sz w:val="18"/>
          <w:szCs w:val="18"/>
          <w:lang w:val="ka-GE"/>
        </w:rPr>
      </w:pPr>
    </w:p>
    <w:tbl>
      <w:tblPr>
        <w:tblStyle w:val="TableGrid"/>
        <w:tblW w:w="11160" w:type="dxa"/>
        <w:jc w:val="center"/>
        <w:tblLayout w:type="fixed"/>
        <w:tblLook w:val="04A0" w:firstRow="1" w:lastRow="0" w:firstColumn="1" w:lastColumn="0" w:noHBand="0" w:noVBand="1"/>
      </w:tblPr>
      <w:tblGrid>
        <w:gridCol w:w="2610"/>
        <w:gridCol w:w="990"/>
        <w:gridCol w:w="1525"/>
        <w:gridCol w:w="1265"/>
        <w:gridCol w:w="1350"/>
        <w:gridCol w:w="1350"/>
        <w:gridCol w:w="2070"/>
      </w:tblGrid>
      <w:tr w:rsidR="000E30FD" w:rsidRPr="000E30FD" w:rsidTr="00D54DEE">
        <w:trPr>
          <w:trHeight w:val="440"/>
          <w:jc w:val="center"/>
        </w:trPr>
        <w:tc>
          <w:tcPr>
            <w:tcW w:w="2610" w:type="dxa"/>
            <w:vMerge w:val="restart"/>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პროგრამის დასახელება</w:t>
            </w:r>
          </w:p>
          <w:p w:rsidR="000E30FD" w:rsidRPr="000E30FD" w:rsidRDefault="000E30FD" w:rsidP="000E30FD">
            <w:pPr>
              <w:jc w:val="center"/>
              <w:rPr>
                <w:rFonts w:ascii="Sylfaen" w:hAnsi="Sylfaen"/>
                <w:sz w:val="18"/>
                <w:szCs w:val="18"/>
              </w:rPr>
            </w:pPr>
          </w:p>
        </w:tc>
        <w:tc>
          <w:tcPr>
            <w:tcW w:w="99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კოდი</w:t>
            </w:r>
          </w:p>
          <w:p w:rsidR="000E30FD" w:rsidRPr="000E30FD" w:rsidRDefault="000E30FD" w:rsidP="000E30FD">
            <w:pPr>
              <w:jc w:val="center"/>
              <w:rPr>
                <w:rFonts w:ascii="Sylfaen" w:hAnsi="Sylfaen"/>
                <w:sz w:val="18"/>
                <w:szCs w:val="18"/>
              </w:rPr>
            </w:pPr>
          </w:p>
        </w:tc>
        <w:tc>
          <w:tcPr>
            <w:tcW w:w="5490" w:type="dxa"/>
            <w:gridSpan w:val="4"/>
            <w:vMerge w:val="restart"/>
            <w:vAlign w:val="center"/>
          </w:tcPr>
          <w:p w:rsidR="000E30FD" w:rsidRPr="000E30FD" w:rsidRDefault="000E30FD" w:rsidP="000E30FD">
            <w:pPr>
              <w:ind w:left="-74" w:right="-135"/>
              <w:jc w:val="center"/>
              <w:rPr>
                <w:rFonts w:ascii="Sylfaen" w:hAnsi="Sylfaen"/>
                <w:sz w:val="18"/>
                <w:szCs w:val="18"/>
              </w:rPr>
            </w:pPr>
          </w:p>
          <w:p w:rsidR="000E30FD" w:rsidRPr="000E30FD" w:rsidRDefault="000E30FD" w:rsidP="000E30FD">
            <w:pPr>
              <w:ind w:left="-74" w:right="-135"/>
              <w:jc w:val="center"/>
              <w:rPr>
                <w:rFonts w:ascii="Sylfaen" w:hAnsi="Sylfaen"/>
                <w:b/>
                <w:color w:val="0070C0"/>
                <w:sz w:val="18"/>
                <w:szCs w:val="18"/>
                <w:lang w:val="ka-G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0E30FD">
              <w:rPr>
                <w:rFonts w:ascii="Sylfaen" w:hAnsi="Sylfaen"/>
                <w:b/>
                <w:color w:val="0070C0"/>
                <w:sz w:val="18"/>
                <w:szCs w:val="18"/>
                <w:lang w:val="ka-G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მშენებლობა-რეაბილიტაცია</w:t>
            </w:r>
          </w:p>
          <w:p w:rsidR="000E30FD" w:rsidRPr="000E30FD" w:rsidRDefault="000E30FD" w:rsidP="000E30FD">
            <w:pPr>
              <w:tabs>
                <w:tab w:val="left" w:pos="1305"/>
              </w:tabs>
              <w:jc w:val="center"/>
              <w:rPr>
                <w:rFonts w:ascii="Sylfaen" w:hAnsi="Sylfaen"/>
                <w:sz w:val="18"/>
                <w:szCs w:val="18"/>
              </w:rPr>
            </w:pPr>
          </w:p>
          <w:p w:rsidR="000E30FD" w:rsidRPr="000E30FD" w:rsidRDefault="000E30FD" w:rsidP="000E30FD">
            <w:pPr>
              <w:jc w:val="center"/>
              <w:rPr>
                <w:rFonts w:ascii="Sylfaen" w:hAnsi="Sylfaen"/>
                <w:sz w:val="18"/>
                <w:szCs w:val="18"/>
              </w:rPr>
            </w:pPr>
          </w:p>
        </w:tc>
        <w:tc>
          <w:tcPr>
            <w:tcW w:w="207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დაფინანასება (ათასი ლარი)</w:t>
            </w:r>
          </w:p>
          <w:p w:rsidR="000E30FD" w:rsidRPr="000E30FD" w:rsidRDefault="000E30FD" w:rsidP="000E30FD">
            <w:pPr>
              <w:jc w:val="center"/>
              <w:rPr>
                <w:rFonts w:ascii="Sylfaen" w:hAnsi="Sylfaen"/>
                <w:sz w:val="18"/>
                <w:szCs w:val="18"/>
                <w:lang w:val="ka-GE"/>
              </w:rPr>
            </w:pPr>
          </w:p>
        </w:tc>
      </w:tr>
      <w:tr w:rsidR="000E30FD" w:rsidRPr="000E30FD" w:rsidTr="00D54DEE">
        <w:trPr>
          <w:trHeight w:val="467"/>
          <w:jc w:val="center"/>
        </w:trPr>
        <w:tc>
          <w:tcPr>
            <w:tcW w:w="2610" w:type="dxa"/>
            <w:vMerge/>
            <w:vAlign w:val="center"/>
          </w:tcPr>
          <w:p w:rsidR="000E30FD" w:rsidRPr="000E30FD" w:rsidRDefault="000E30FD" w:rsidP="000E30FD">
            <w:pPr>
              <w:jc w:val="center"/>
              <w:rPr>
                <w:rFonts w:ascii="Sylfaen" w:hAnsi="Sylfaen"/>
                <w:sz w:val="18"/>
                <w:szCs w:val="18"/>
              </w:rPr>
            </w:pPr>
          </w:p>
        </w:tc>
        <w:tc>
          <w:tcPr>
            <w:tcW w:w="990" w:type="dxa"/>
            <w:tcBorders>
              <w:bottom w:val="single" w:sz="4" w:space="0" w:color="auto"/>
            </w:tcBorders>
            <w:vAlign w:val="center"/>
          </w:tcPr>
          <w:p w:rsidR="000E30FD" w:rsidRPr="000E30FD" w:rsidRDefault="000E30FD" w:rsidP="000E30FD">
            <w:pPr>
              <w:jc w:val="center"/>
              <w:rPr>
                <w:rFonts w:ascii="Sylfaen" w:hAnsi="Sylfaen"/>
                <w:sz w:val="18"/>
                <w:szCs w:val="18"/>
              </w:rPr>
            </w:pPr>
            <w:r w:rsidRPr="000E30FD">
              <w:rPr>
                <w:rFonts w:ascii="Sylfaen" w:hAnsi="Sylfaen"/>
                <w:sz w:val="18"/>
                <w:szCs w:val="18"/>
                <w:lang w:val="ka-GE"/>
              </w:rPr>
              <w:t>02 07</w:t>
            </w:r>
          </w:p>
        </w:tc>
        <w:tc>
          <w:tcPr>
            <w:tcW w:w="5490" w:type="dxa"/>
            <w:gridSpan w:val="4"/>
            <w:vMerge/>
            <w:tcBorders>
              <w:bottom w:val="single" w:sz="4" w:space="0" w:color="auto"/>
            </w:tcBorders>
            <w:vAlign w:val="center"/>
          </w:tcPr>
          <w:p w:rsidR="000E30FD" w:rsidRPr="000E30FD" w:rsidRDefault="000E30FD" w:rsidP="000E30FD">
            <w:pPr>
              <w:jc w:val="center"/>
              <w:rPr>
                <w:rFonts w:ascii="Sylfaen" w:hAnsi="Sylfaen"/>
                <w:sz w:val="18"/>
                <w:szCs w:val="18"/>
              </w:rPr>
            </w:pPr>
          </w:p>
        </w:tc>
        <w:tc>
          <w:tcPr>
            <w:tcW w:w="2070" w:type="dxa"/>
            <w:vAlign w:val="center"/>
          </w:tcPr>
          <w:p w:rsidR="000E30FD" w:rsidRPr="000E30FD" w:rsidRDefault="00D40490" w:rsidP="000E30FD">
            <w:pPr>
              <w:jc w:val="center"/>
              <w:rPr>
                <w:rFonts w:ascii="Sylfaen" w:hAnsi="Sylfaen"/>
                <w:sz w:val="18"/>
                <w:szCs w:val="18"/>
                <w:lang w:val="ka-GE"/>
              </w:rPr>
            </w:pPr>
            <w:r>
              <w:rPr>
                <w:rFonts w:ascii="Sylfaen" w:hAnsi="Sylfaen"/>
                <w:sz w:val="18"/>
                <w:szCs w:val="18"/>
                <w:lang w:val="ka-GE"/>
              </w:rPr>
              <w:t>683.7</w:t>
            </w:r>
          </w:p>
          <w:p w:rsidR="000E30FD" w:rsidRPr="000E30FD" w:rsidRDefault="000E30FD" w:rsidP="000E30FD">
            <w:pPr>
              <w:jc w:val="center"/>
              <w:rPr>
                <w:rFonts w:ascii="Sylfaen" w:hAnsi="Sylfaen"/>
                <w:sz w:val="18"/>
                <w:szCs w:val="18"/>
                <w:lang w:val="ka-GE"/>
              </w:rPr>
            </w:pPr>
          </w:p>
        </w:tc>
      </w:tr>
      <w:tr w:rsidR="000E30FD" w:rsidRPr="000E30FD" w:rsidTr="00D54DEE">
        <w:trPr>
          <w:jc w:val="center"/>
        </w:trPr>
        <w:tc>
          <w:tcPr>
            <w:tcW w:w="261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პროგრამის განმახორციელებელი</w:t>
            </w:r>
          </w:p>
          <w:p w:rsidR="000E30FD" w:rsidRPr="000E30FD" w:rsidRDefault="000E30FD" w:rsidP="000E30FD">
            <w:pPr>
              <w:jc w:val="center"/>
              <w:rPr>
                <w:rFonts w:ascii="Sylfaen" w:hAnsi="Sylfaen"/>
                <w:sz w:val="18"/>
                <w:szCs w:val="18"/>
              </w:rPr>
            </w:pPr>
          </w:p>
        </w:tc>
        <w:tc>
          <w:tcPr>
            <w:tcW w:w="8550" w:type="dxa"/>
            <w:gridSpan w:val="6"/>
            <w:vAlign w:val="center"/>
          </w:tcPr>
          <w:p w:rsidR="000E30FD" w:rsidRPr="000E30FD" w:rsidRDefault="000E30FD" w:rsidP="000E30FD">
            <w:pPr>
              <w:pBdr>
                <w:left w:val="single" w:sz="4" w:space="1" w:color="auto"/>
              </w:pBdr>
              <w:ind w:left="-90"/>
              <w:jc w:val="center"/>
              <w:rPr>
                <w:rFonts w:ascii="Sylfaen" w:hAnsi="Sylfaen"/>
                <w:sz w:val="18"/>
                <w:szCs w:val="18"/>
                <w:lang w:val="ka-GE"/>
              </w:rPr>
            </w:pPr>
            <w:r w:rsidRPr="000E30FD">
              <w:rPr>
                <w:rFonts w:ascii="Sylfaen" w:eastAsia="Sylfaen" w:hAnsi="Sylfaen"/>
                <w:sz w:val="18"/>
                <w:szCs w:val="18"/>
                <w:lang w:val="ka-GE"/>
              </w:rPr>
              <w:t>ინფრასტრუქტურის და სივრცითი მოწყობის სამსახური,</w:t>
            </w:r>
          </w:p>
          <w:p w:rsidR="000E30FD" w:rsidRPr="000E30FD" w:rsidRDefault="000E30FD" w:rsidP="000E30FD">
            <w:pPr>
              <w:pBdr>
                <w:left w:val="single" w:sz="4" w:space="1" w:color="auto"/>
              </w:pBdr>
              <w:ind w:left="-90"/>
              <w:jc w:val="center"/>
              <w:rPr>
                <w:rFonts w:ascii="Sylfaen" w:hAnsi="Sylfaen"/>
                <w:sz w:val="18"/>
                <w:szCs w:val="18"/>
              </w:rPr>
            </w:pPr>
          </w:p>
        </w:tc>
      </w:tr>
      <w:tr w:rsidR="000E30FD" w:rsidRPr="000E30FD" w:rsidTr="00D54DEE">
        <w:trPr>
          <w:trHeight w:val="872"/>
          <w:jc w:val="center"/>
        </w:trPr>
        <w:tc>
          <w:tcPr>
            <w:tcW w:w="261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პროგრამის აღწერა</w:t>
            </w:r>
          </w:p>
          <w:p w:rsidR="000E30FD" w:rsidRPr="000E30FD" w:rsidRDefault="000E30FD" w:rsidP="000E30FD">
            <w:pPr>
              <w:jc w:val="center"/>
              <w:rPr>
                <w:rFonts w:ascii="Sylfaen" w:hAnsi="Sylfaen"/>
                <w:sz w:val="18"/>
                <w:szCs w:val="18"/>
              </w:rPr>
            </w:pPr>
          </w:p>
        </w:tc>
        <w:tc>
          <w:tcPr>
            <w:tcW w:w="8550" w:type="dxa"/>
            <w:gridSpan w:val="6"/>
            <w:vAlign w:val="center"/>
          </w:tcPr>
          <w:p w:rsidR="000E30FD" w:rsidRPr="000E30FD" w:rsidRDefault="000E30FD" w:rsidP="000E30FD">
            <w:pPr>
              <w:spacing w:line="267" w:lineRule="auto"/>
              <w:ind w:left="-29" w:right="160" w:hanging="9"/>
              <w:jc w:val="both"/>
              <w:rPr>
                <w:rFonts w:ascii="Sylfaen" w:hAnsi="Sylfaen"/>
                <w:sz w:val="18"/>
                <w:szCs w:val="18"/>
              </w:rPr>
            </w:pPr>
            <w:r w:rsidRPr="000E30FD">
              <w:rPr>
                <w:rFonts w:ascii="Sylfaen" w:eastAsia="Sylfaen" w:hAnsi="Sylfaen" w:cs="Arial"/>
                <w:sz w:val="18"/>
                <w:szCs w:val="18"/>
                <w:lang w:val="ka-GE"/>
              </w:rPr>
              <w:t>პროგრამის ფარგლებში განხორციელდება მუნიციპალურ საკუთრებაში არსებული და ახალი ობიექტების მშენებლობა და რეაბილიტაცია, როგორებიცაა: არასაცხოვრებელი და ადმინისტრაციული შენობები, საყრდენი კედლები და ნაპირსამაგრი ნაგებობები, სხვადასხვა დანიშნულების მქონე ობიექტები მშენებლობა, მოწყობა, შეკეთება</w:t>
            </w:r>
          </w:p>
        </w:tc>
      </w:tr>
      <w:tr w:rsidR="000E30FD" w:rsidRPr="000E30FD" w:rsidTr="00D54DEE">
        <w:trPr>
          <w:jc w:val="center"/>
        </w:trPr>
        <w:tc>
          <w:tcPr>
            <w:tcW w:w="2610" w:type="dxa"/>
            <w:tcBorders>
              <w:bottom w:val="single" w:sz="4" w:space="0" w:color="auto"/>
            </w:tcBorders>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პროგრამის საბოლოო მიზანი და მოსალოდნელი შედეგი</w:t>
            </w:r>
          </w:p>
          <w:p w:rsidR="000E30FD" w:rsidRPr="000E30FD" w:rsidRDefault="000E30FD" w:rsidP="000E30FD">
            <w:pPr>
              <w:ind w:firstLine="720"/>
              <w:jc w:val="center"/>
              <w:rPr>
                <w:rFonts w:ascii="Sylfaen" w:hAnsi="Sylfaen"/>
                <w:sz w:val="18"/>
                <w:szCs w:val="18"/>
              </w:rPr>
            </w:pPr>
          </w:p>
        </w:tc>
        <w:tc>
          <w:tcPr>
            <w:tcW w:w="8550" w:type="dxa"/>
            <w:gridSpan w:val="6"/>
            <w:vAlign w:val="center"/>
          </w:tcPr>
          <w:p w:rsidR="000E30FD" w:rsidRPr="000E30FD" w:rsidRDefault="000E30FD" w:rsidP="000E30FD">
            <w:pPr>
              <w:spacing w:line="267" w:lineRule="auto"/>
              <w:ind w:right="140" w:hanging="9"/>
              <w:jc w:val="both"/>
              <w:rPr>
                <w:rFonts w:ascii="Sylfaen" w:hAnsi="Sylfaen"/>
                <w:sz w:val="18"/>
                <w:szCs w:val="18"/>
                <w:lang w:val="ka-GE"/>
              </w:rPr>
            </w:pPr>
            <w:r w:rsidRPr="000E30FD">
              <w:rPr>
                <w:rFonts w:ascii="Sylfaen" w:hAnsi="Sylfaen"/>
                <w:sz w:val="18"/>
                <w:szCs w:val="18"/>
                <w:lang w:val="ka-GE"/>
              </w:rPr>
              <w:t>არსებული შენობა-ნაგებობების შეკეთება/რემონტი და სხვადასხვა დანიშნულების ახალი ობიექტების მშენებლობა</w:t>
            </w:r>
          </w:p>
        </w:tc>
      </w:tr>
      <w:tr w:rsidR="000E30FD" w:rsidRPr="000E30FD" w:rsidTr="00D54DEE">
        <w:trPr>
          <w:jc w:val="center"/>
        </w:trPr>
        <w:tc>
          <w:tcPr>
            <w:tcW w:w="2610" w:type="dxa"/>
            <w:vMerge w:val="restart"/>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მოსალოდნელი შედეგების შეფასების ინდიკატორ(ებ)ი</w:t>
            </w:r>
          </w:p>
          <w:p w:rsidR="000E30FD" w:rsidRPr="000E30FD" w:rsidRDefault="000E30FD" w:rsidP="000E30FD">
            <w:pPr>
              <w:jc w:val="center"/>
              <w:rPr>
                <w:rFonts w:ascii="Sylfaen" w:hAnsi="Sylfaen"/>
                <w:sz w:val="18"/>
                <w:szCs w:val="18"/>
              </w:rPr>
            </w:pPr>
          </w:p>
        </w:tc>
        <w:tc>
          <w:tcPr>
            <w:tcW w:w="990" w:type="dxa"/>
            <w:vAlign w:val="center"/>
          </w:tcPr>
          <w:p w:rsidR="000E30FD" w:rsidRPr="000E30FD" w:rsidRDefault="000E30FD" w:rsidP="000E30FD">
            <w:pPr>
              <w:jc w:val="center"/>
              <w:rPr>
                <w:rFonts w:ascii="Sylfaen" w:hAnsi="Sylfaen"/>
                <w:sz w:val="18"/>
                <w:szCs w:val="18"/>
              </w:rPr>
            </w:pPr>
            <w:r w:rsidRPr="000E30FD">
              <w:rPr>
                <w:rFonts w:ascii="Sylfaen" w:hAnsi="Sylfaen"/>
                <w:sz w:val="18"/>
                <w:szCs w:val="18"/>
              </w:rPr>
              <w:lastRenderedPageBreak/>
              <w:t>№</w:t>
            </w:r>
          </w:p>
        </w:tc>
        <w:tc>
          <w:tcPr>
            <w:tcW w:w="1525" w:type="dxa"/>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lastRenderedPageBreak/>
              <w:t>ინდიკატორის აღწერა</w:t>
            </w:r>
          </w:p>
          <w:p w:rsidR="000E30FD" w:rsidRPr="000E30FD" w:rsidRDefault="000E30FD" w:rsidP="000E30FD">
            <w:pPr>
              <w:jc w:val="center"/>
              <w:rPr>
                <w:rFonts w:ascii="Sylfaen" w:hAnsi="Sylfaen"/>
                <w:sz w:val="18"/>
                <w:szCs w:val="18"/>
              </w:rPr>
            </w:pPr>
          </w:p>
        </w:tc>
        <w:tc>
          <w:tcPr>
            <w:tcW w:w="1265" w:type="dxa"/>
            <w:vAlign w:val="center"/>
          </w:tcPr>
          <w:p w:rsidR="000E30FD" w:rsidRPr="000E30FD" w:rsidRDefault="000E30FD" w:rsidP="000E30FD">
            <w:pPr>
              <w:jc w:val="center"/>
              <w:rPr>
                <w:rFonts w:ascii="Sylfaen" w:hAnsi="Sylfaen"/>
                <w:sz w:val="18"/>
                <w:szCs w:val="18"/>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lastRenderedPageBreak/>
              <w:t>საბაზისო მაჩვენებელი</w:t>
            </w:r>
          </w:p>
          <w:p w:rsidR="000E30FD" w:rsidRPr="000E30FD" w:rsidRDefault="000E30FD" w:rsidP="000E30FD">
            <w:pPr>
              <w:jc w:val="center"/>
              <w:rPr>
                <w:rFonts w:ascii="Sylfaen" w:hAnsi="Sylfaen"/>
                <w:sz w:val="18"/>
                <w:szCs w:val="18"/>
              </w:rPr>
            </w:pPr>
          </w:p>
        </w:tc>
        <w:tc>
          <w:tcPr>
            <w:tcW w:w="1350" w:type="dxa"/>
            <w:vAlign w:val="center"/>
          </w:tcPr>
          <w:p w:rsidR="000E30FD" w:rsidRPr="000E30FD" w:rsidRDefault="000E30FD" w:rsidP="000E30FD">
            <w:pPr>
              <w:jc w:val="center"/>
              <w:rPr>
                <w:rFonts w:ascii="Sylfaen" w:hAnsi="Sylfaen"/>
                <w:sz w:val="18"/>
                <w:szCs w:val="18"/>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lastRenderedPageBreak/>
              <w:t>მიზნობრივი მაჩვენებელი</w:t>
            </w:r>
          </w:p>
          <w:p w:rsidR="000E30FD" w:rsidRPr="000E30FD" w:rsidRDefault="000E30FD" w:rsidP="000E30FD">
            <w:pPr>
              <w:jc w:val="center"/>
              <w:rPr>
                <w:rFonts w:ascii="Sylfaen" w:hAnsi="Sylfaen"/>
                <w:sz w:val="18"/>
                <w:szCs w:val="18"/>
              </w:rPr>
            </w:pPr>
          </w:p>
        </w:tc>
        <w:tc>
          <w:tcPr>
            <w:tcW w:w="1350" w:type="dxa"/>
            <w:vAlign w:val="center"/>
          </w:tcPr>
          <w:p w:rsidR="000E30FD" w:rsidRPr="000E30FD" w:rsidRDefault="000E30FD" w:rsidP="000E30FD">
            <w:pPr>
              <w:jc w:val="center"/>
              <w:rPr>
                <w:rFonts w:ascii="Sylfaen" w:hAnsi="Sylfaen"/>
                <w:sz w:val="18"/>
                <w:szCs w:val="18"/>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lastRenderedPageBreak/>
              <w:t>ცდომილება % (აღწერა)</w:t>
            </w:r>
          </w:p>
          <w:p w:rsidR="000E30FD" w:rsidRPr="000E30FD" w:rsidRDefault="000E30FD" w:rsidP="000E30FD">
            <w:pPr>
              <w:jc w:val="center"/>
              <w:rPr>
                <w:rFonts w:ascii="Sylfaen" w:hAnsi="Sylfaen"/>
                <w:sz w:val="18"/>
                <w:szCs w:val="18"/>
              </w:rPr>
            </w:pPr>
          </w:p>
        </w:tc>
        <w:tc>
          <w:tcPr>
            <w:tcW w:w="2070" w:type="dxa"/>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lastRenderedPageBreak/>
              <w:t>განმარტება</w:t>
            </w:r>
          </w:p>
          <w:p w:rsidR="000E30FD" w:rsidRPr="000E30FD" w:rsidRDefault="000E30FD" w:rsidP="000E30FD">
            <w:pPr>
              <w:jc w:val="center"/>
              <w:rPr>
                <w:rFonts w:ascii="Sylfaen" w:hAnsi="Sylfaen"/>
                <w:sz w:val="18"/>
                <w:szCs w:val="18"/>
              </w:rPr>
            </w:pPr>
          </w:p>
        </w:tc>
      </w:tr>
      <w:tr w:rsidR="000E30FD" w:rsidRPr="000E30FD" w:rsidTr="00D54DEE">
        <w:trPr>
          <w:trHeight w:val="1592"/>
          <w:jc w:val="center"/>
        </w:trPr>
        <w:tc>
          <w:tcPr>
            <w:tcW w:w="2610" w:type="dxa"/>
            <w:vMerge/>
            <w:vAlign w:val="center"/>
          </w:tcPr>
          <w:p w:rsidR="000E30FD" w:rsidRPr="000E30FD" w:rsidRDefault="000E30FD" w:rsidP="000E30FD">
            <w:pPr>
              <w:jc w:val="center"/>
              <w:rPr>
                <w:rFonts w:ascii="Sylfaen" w:hAnsi="Sylfaen"/>
                <w:sz w:val="18"/>
                <w:szCs w:val="18"/>
              </w:rPr>
            </w:pPr>
          </w:p>
        </w:tc>
        <w:tc>
          <w:tcPr>
            <w:tcW w:w="990" w:type="dxa"/>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1</w:t>
            </w:r>
          </w:p>
        </w:tc>
        <w:tc>
          <w:tcPr>
            <w:tcW w:w="1525" w:type="dxa"/>
            <w:vAlign w:val="center"/>
          </w:tcPr>
          <w:p w:rsidR="000E30FD" w:rsidRPr="000E30FD" w:rsidRDefault="000E30FD" w:rsidP="000E30FD">
            <w:pPr>
              <w:jc w:val="center"/>
              <w:rPr>
                <w:rFonts w:ascii="Sylfaen" w:hAnsi="Sylfaen"/>
                <w:sz w:val="18"/>
                <w:szCs w:val="18"/>
              </w:rPr>
            </w:pPr>
            <w:r w:rsidRPr="000E30FD">
              <w:rPr>
                <w:rFonts w:ascii="Sylfaen" w:hAnsi="Sylfaen"/>
                <w:sz w:val="18"/>
                <w:szCs w:val="18"/>
              </w:rPr>
              <w:t>განხორციელებული პროექტების სტანდარტებთან შესაბამისობა</w:t>
            </w:r>
          </w:p>
        </w:tc>
        <w:tc>
          <w:tcPr>
            <w:tcW w:w="1265" w:type="dxa"/>
            <w:vAlign w:val="center"/>
          </w:tcPr>
          <w:p w:rsidR="000E30FD" w:rsidRPr="000E30FD" w:rsidRDefault="000E30FD" w:rsidP="000E30FD">
            <w:pPr>
              <w:jc w:val="center"/>
              <w:rPr>
                <w:rFonts w:ascii="Sylfaen" w:hAnsi="Sylfaen"/>
                <w:sz w:val="18"/>
                <w:szCs w:val="18"/>
                <w:lang w:val="ka-GE"/>
              </w:rPr>
            </w:pPr>
          </w:p>
        </w:tc>
        <w:tc>
          <w:tcPr>
            <w:tcW w:w="1350" w:type="dxa"/>
            <w:vAlign w:val="center"/>
          </w:tcPr>
          <w:p w:rsidR="000E30FD" w:rsidRPr="000E30FD" w:rsidRDefault="000E30FD" w:rsidP="000E30FD">
            <w:pPr>
              <w:jc w:val="center"/>
              <w:rPr>
                <w:rFonts w:ascii="Sylfaen" w:hAnsi="Sylfaen"/>
                <w:sz w:val="18"/>
                <w:szCs w:val="18"/>
                <w:lang w:val="ka-GE"/>
              </w:rPr>
            </w:pPr>
          </w:p>
        </w:tc>
        <w:tc>
          <w:tcPr>
            <w:tcW w:w="1350" w:type="dxa"/>
            <w:vAlign w:val="center"/>
          </w:tcPr>
          <w:p w:rsidR="000E30FD" w:rsidRPr="000E30FD" w:rsidRDefault="000E30FD" w:rsidP="000E30FD">
            <w:pPr>
              <w:jc w:val="center"/>
              <w:rPr>
                <w:rFonts w:ascii="Sylfaen" w:hAnsi="Sylfaen"/>
                <w:sz w:val="18"/>
                <w:szCs w:val="18"/>
              </w:rPr>
            </w:pPr>
          </w:p>
        </w:tc>
        <w:tc>
          <w:tcPr>
            <w:tcW w:w="2070" w:type="dxa"/>
            <w:vAlign w:val="center"/>
          </w:tcPr>
          <w:p w:rsidR="000E30FD" w:rsidRPr="000E30FD" w:rsidRDefault="000E30FD" w:rsidP="000E30FD">
            <w:pPr>
              <w:jc w:val="center"/>
              <w:rPr>
                <w:rFonts w:ascii="Sylfaen" w:hAnsi="Sylfaen"/>
                <w:sz w:val="18"/>
                <w:szCs w:val="18"/>
              </w:rPr>
            </w:pPr>
          </w:p>
        </w:tc>
      </w:tr>
      <w:tr w:rsidR="000E30FD" w:rsidRPr="000E30FD" w:rsidTr="00D54DEE">
        <w:trPr>
          <w:jc w:val="center"/>
        </w:trPr>
        <w:tc>
          <w:tcPr>
            <w:tcW w:w="2610" w:type="dxa"/>
            <w:vMerge/>
            <w:tcBorders>
              <w:bottom w:val="nil"/>
            </w:tcBorders>
            <w:vAlign w:val="center"/>
          </w:tcPr>
          <w:p w:rsidR="000E30FD" w:rsidRPr="000E30FD" w:rsidRDefault="000E30FD" w:rsidP="000E30FD">
            <w:pPr>
              <w:jc w:val="center"/>
              <w:rPr>
                <w:rFonts w:ascii="Sylfaen" w:hAnsi="Sylfaen"/>
                <w:sz w:val="18"/>
                <w:szCs w:val="18"/>
              </w:rPr>
            </w:pPr>
          </w:p>
        </w:tc>
        <w:tc>
          <w:tcPr>
            <w:tcW w:w="99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2</w:t>
            </w:r>
          </w:p>
        </w:tc>
        <w:tc>
          <w:tcPr>
            <w:tcW w:w="1525" w:type="dxa"/>
            <w:vAlign w:val="center"/>
          </w:tcPr>
          <w:p w:rsidR="000E30FD" w:rsidRPr="000E30FD" w:rsidRDefault="000E30FD" w:rsidP="000E30FD">
            <w:pPr>
              <w:jc w:val="center"/>
              <w:rPr>
                <w:rFonts w:ascii="Sylfaen" w:hAnsi="Sylfaen"/>
                <w:sz w:val="18"/>
                <w:szCs w:val="18"/>
                <w:lang w:val="ka-GE"/>
              </w:rPr>
            </w:pPr>
          </w:p>
        </w:tc>
        <w:tc>
          <w:tcPr>
            <w:tcW w:w="1265" w:type="dxa"/>
            <w:vAlign w:val="center"/>
          </w:tcPr>
          <w:p w:rsidR="000E30FD" w:rsidRPr="000E30FD" w:rsidRDefault="000E30FD" w:rsidP="000E30FD">
            <w:pPr>
              <w:jc w:val="center"/>
              <w:rPr>
                <w:rFonts w:ascii="Sylfaen" w:hAnsi="Sylfaen"/>
                <w:sz w:val="18"/>
                <w:szCs w:val="18"/>
                <w:lang w:val="ka-GE"/>
              </w:rPr>
            </w:pPr>
          </w:p>
        </w:tc>
        <w:tc>
          <w:tcPr>
            <w:tcW w:w="1350" w:type="dxa"/>
            <w:vAlign w:val="center"/>
          </w:tcPr>
          <w:p w:rsidR="000E30FD" w:rsidRPr="000E30FD" w:rsidRDefault="000E30FD" w:rsidP="000E30FD">
            <w:pPr>
              <w:jc w:val="center"/>
              <w:rPr>
                <w:rFonts w:ascii="Sylfaen" w:hAnsi="Sylfaen"/>
                <w:sz w:val="18"/>
                <w:szCs w:val="18"/>
                <w:lang w:val="ka-GE"/>
              </w:rPr>
            </w:pPr>
          </w:p>
        </w:tc>
        <w:tc>
          <w:tcPr>
            <w:tcW w:w="1350" w:type="dxa"/>
            <w:vAlign w:val="center"/>
          </w:tcPr>
          <w:p w:rsidR="000E30FD" w:rsidRPr="000E30FD" w:rsidRDefault="000E30FD" w:rsidP="000E30FD">
            <w:pPr>
              <w:jc w:val="center"/>
              <w:rPr>
                <w:rFonts w:ascii="Sylfaen" w:hAnsi="Sylfaen"/>
                <w:sz w:val="18"/>
                <w:szCs w:val="18"/>
              </w:rPr>
            </w:pPr>
          </w:p>
        </w:tc>
        <w:tc>
          <w:tcPr>
            <w:tcW w:w="2070" w:type="dxa"/>
            <w:vAlign w:val="center"/>
          </w:tcPr>
          <w:p w:rsidR="000E30FD" w:rsidRPr="000E30FD" w:rsidRDefault="000E30FD" w:rsidP="000E30FD">
            <w:pPr>
              <w:jc w:val="center"/>
              <w:rPr>
                <w:rFonts w:ascii="Sylfaen" w:hAnsi="Sylfaen"/>
                <w:sz w:val="18"/>
                <w:szCs w:val="18"/>
              </w:rPr>
            </w:pPr>
          </w:p>
        </w:tc>
      </w:tr>
      <w:tr w:rsidR="000E30FD" w:rsidRPr="000E30FD" w:rsidTr="00D54DEE">
        <w:trPr>
          <w:jc w:val="center"/>
        </w:trPr>
        <w:tc>
          <w:tcPr>
            <w:tcW w:w="2610" w:type="dxa"/>
            <w:tcBorders>
              <w:top w:val="nil"/>
            </w:tcBorders>
            <w:vAlign w:val="center"/>
          </w:tcPr>
          <w:p w:rsidR="000E30FD" w:rsidRPr="000E30FD" w:rsidRDefault="000E30FD" w:rsidP="000E30FD">
            <w:pPr>
              <w:jc w:val="center"/>
              <w:rPr>
                <w:rFonts w:ascii="Sylfaen" w:hAnsi="Sylfaen"/>
                <w:sz w:val="18"/>
                <w:szCs w:val="18"/>
              </w:rPr>
            </w:pPr>
          </w:p>
        </w:tc>
        <w:tc>
          <w:tcPr>
            <w:tcW w:w="99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3</w:t>
            </w:r>
          </w:p>
        </w:tc>
        <w:tc>
          <w:tcPr>
            <w:tcW w:w="1525" w:type="dxa"/>
            <w:vAlign w:val="center"/>
          </w:tcPr>
          <w:p w:rsidR="000E30FD" w:rsidRPr="000E30FD" w:rsidRDefault="000E30FD" w:rsidP="000E30FD">
            <w:pPr>
              <w:jc w:val="center"/>
              <w:rPr>
                <w:rFonts w:ascii="Sylfaen" w:hAnsi="Sylfaen"/>
                <w:sz w:val="18"/>
                <w:szCs w:val="18"/>
                <w:lang w:val="ka-GE"/>
              </w:rPr>
            </w:pPr>
          </w:p>
        </w:tc>
        <w:tc>
          <w:tcPr>
            <w:tcW w:w="1265" w:type="dxa"/>
            <w:vAlign w:val="center"/>
          </w:tcPr>
          <w:p w:rsidR="000E30FD" w:rsidRPr="000E30FD" w:rsidRDefault="000E30FD" w:rsidP="000E30FD">
            <w:pPr>
              <w:jc w:val="center"/>
              <w:rPr>
                <w:rFonts w:ascii="Sylfaen" w:hAnsi="Sylfaen"/>
                <w:sz w:val="18"/>
                <w:szCs w:val="18"/>
                <w:lang w:val="ka-GE"/>
              </w:rPr>
            </w:pPr>
          </w:p>
        </w:tc>
        <w:tc>
          <w:tcPr>
            <w:tcW w:w="1350" w:type="dxa"/>
            <w:vAlign w:val="center"/>
          </w:tcPr>
          <w:p w:rsidR="000E30FD" w:rsidRPr="000E30FD" w:rsidRDefault="000E30FD" w:rsidP="000E30FD">
            <w:pPr>
              <w:jc w:val="center"/>
              <w:rPr>
                <w:rFonts w:ascii="Sylfaen" w:hAnsi="Sylfaen"/>
                <w:sz w:val="18"/>
                <w:szCs w:val="18"/>
                <w:lang w:val="ka-GE"/>
              </w:rPr>
            </w:pPr>
          </w:p>
        </w:tc>
        <w:tc>
          <w:tcPr>
            <w:tcW w:w="1350" w:type="dxa"/>
            <w:vAlign w:val="center"/>
          </w:tcPr>
          <w:p w:rsidR="000E30FD" w:rsidRPr="000E30FD" w:rsidRDefault="000E30FD" w:rsidP="000E30FD">
            <w:pPr>
              <w:jc w:val="center"/>
              <w:rPr>
                <w:rFonts w:ascii="Sylfaen" w:hAnsi="Sylfaen"/>
                <w:sz w:val="18"/>
                <w:szCs w:val="18"/>
              </w:rPr>
            </w:pPr>
          </w:p>
        </w:tc>
        <w:tc>
          <w:tcPr>
            <w:tcW w:w="2070" w:type="dxa"/>
            <w:vAlign w:val="center"/>
          </w:tcPr>
          <w:p w:rsidR="000E30FD" w:rsidRPr="000E30FD" w:rsidRDefault="000E30FD" w:rsidP="000E30FD">
            <w:pPr>
              <w:jc w:val="center"/>
              <w:rPr>
                <w:rFonts w:ascii="Sylfaen" w:hAnsi="Sylfaen"/>
                <w:sz w:val="18"/>
                <w:szCs w:val="18"/>
              </w:rPr>
            </w:pPr>
          </w:p>
        </w:tc>
      </w:tr>
    </w:tbl>
    <w:p w:rsidR="000E30FD" w:rsidRPr="000E30FD" w:rsidRDefault="000E30FD" w:rsidP="000E30FD">
      <w:pPr>
        <w:jc w:val="both"/>
        <w:rPr>
          <w:rFonts w:ascii="Sylfaen" w:hAnsi="Sylfaen"/>
          <w:sz w:val="18"/>
          <w:szCs w:val="18"/>
          <w:lang w:val="ka-GE"/>
        </w:rPr>
      </w:pPr>
    </w:p>
    <w:p w:rsidR="000E30FD" w:rsidRPr="000E30FD" w:rsidRDefault="000E30FD" w:rsidP="000E30FD">
      <w:pPr>
        <w:jc w:val="both"/>
        <w:rPr>
          <w:rFonts w:ascii="Sylfaen" w:hAnsi="Sylfaen"/>
          <w:sz w:val="18"/>
          <w:szCs w:val="18"/>
          <w:lang w:val="ka-GE"/>
        </w:rPr>
      </w:pPr>
    </w:p>
    <w:tbl>
      <w:tblPr>
        <w:tblStyle w:val="TableGrid"/>
        <w:tblW w:w="11160" w:type="dxa"/>
        <w:jc w:val="center"/>
        <w:tblLayout w:type="fixed"/>
        <w:tblLook w:val="04A0" w:firstRow="1" w:lastRow="0" w:firstColumn="1" w:lastColumn="0" w:noHBand="0" w:noVBand="1"/>
      </w:tblPr>
      <w:tblGrid>
        <w:gridCol w:w="2610"/>
        <w:gridCol w:w="990"/>
        <w:gridCol w:w="1525"/>
        <w:gridCol w:w="1265"/>
        <w:gridCol w:w="1350"/>
        <w:gridCol w:w="1350"/>
        <w:gridCol w:w="2070"/>
      </w:tblGrid>
      <w:tr w:rsidR="000E30FD" w:rsidRPr="000E30FD" w:rsidTr="00D54DEE">
        <w:trPr>
          <w:trHeight w:val="440"/>
          <w:jc w:val="center"/>
        </w:trPr>
        <w:tc>
          <w:tcPr>
            <w:tcW w:w="2610" w:type="dxa"/>
            <w:vMerge w:val="restart"/>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ქვეპროგრამის დასახელება</w:t>
            </w:r>
          </w:p>
          <w:p w:rsidR="000E30FD" w:rsidRPr="000E30FD" w:rsidRDefault="000E30FD" w:rsidP="000E30FD">
            <w:pPr>
              <w:jc w:val="center"/>
              <w:rPr>
                <w:rFonts w:ascii="Sylfaen" w:hAnsi="Sylfaen"/>
                <w:sz w:val="18"/>
                <w:szCs w:val="18"/>
              </w:rPr>
            </w:pPr>
          </w:p>
        </w:tc>
        <w:tc>
          <w:tcPr>
            <w:tcW w:w="990" w:type="dxa"/>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კოდი</w:t>
            </w:r>
          </w:p>
          <w:p w:rsidR="000E30FD" w:rsidRPr="000E30FD" w:rsidRDefault="000E30FD" w:rsidP="000E30FD">
            <w:pPr>
              <w:rPr>
                <w:rFonts w:ascii="Sylfaen" w:hAnsi="Sylfaen"/>
                <w:sz w:val="18"/>
                <w:szCs w:val="18"/>
              </w:rPr>
            </w:pPr>
          </w:p>
        </w:tc>
        <w:tc>
          <w:tcPr>
            <w:tcW w:w="5490" w:type="dxa"/>
            <w:gridSpan w:val="4"/>
            <w:vMerge w:val="restart"/>
          </w:tcPr>
          <w:p w:rsidR="000E30FD" w:rsidRPr="000E30FD" w:rsidRDefault="000E30FD" w:rsidP="000E30FD">
            <w:pPr>
              <w:ind w:left="-74" w:right="-135"/>
              <w:jc w:val="center"/>
              <w:rPr>
                <w:rFonts w:ascii="Sylfaen" w:hAnsi="Sylfaen"/>
                <w:sz w:val="18"/>
                <w:szCs w:val="18"/>
              </w:rPr>
            </w:pPr>
            <w:r w:rsidRPr="000E30FD">
              <w:rPr>
                <w:rFonts w:ascii="Sylfaen" w:hAnsi="Sylfaen"/>
                <w:sz w:val="18"/>
                <w:szCs w:val="18"/>
              </w:rPr>
              <w:tab/>
            </w:r>
          </w:p>
          <w:p w:rsidR="000E30FD" w:rsidRPr="000E30FD" w:rsidRDefault="000E30FD" w:rsidP="000E30FD">
            <w:pPr>
              <w:ind w:left="-74" w:right="-135"/>
              <w:jc w:val="center"/>
              <w:rPr>
                <w:rFonts w:ascii="Sylfaen" w:hAnsi="Sylfaen"/>
                <w:b/>
                <w:sz w:val="18"/>
                <w:szCs w:val="18"/>
                <w:lang w:val="ka-GE"/>
              </w:rPr>
            </w:pPr>
            <w:r w:rsidRPr="000E30FD">
              <w:rPr>
                <w:rFonts w:ascii="Sylfaen" w:hAnsi="Sylfaen"/>
                <w:b/>
                <w:sz w:val="18"/>
                <w:szCs w:val="18"/>
                <w:lang w:val="ka-GE"/>
              </w:rPr>
              <w:t>მუნიციპალურ საკუთრებაში არსებული ობიექტების მშენებლობა, რეაბილიტაცია-ექსპლოატაცია</w:t>
            </w:r>
          </w:p>
          <w:p w:rsidR="000E30FD" w:rsidRPr="000E30FD" w:rsidRDefault="000E30FD" w:rsidP="000E30FD">
            <w:pPr>
              <w:tabs>
                <w:tab w:val="left" w:pos="1305"/>
              </w:tabs>
              <w:rPr>
                <w:rFonts w:ascii="Sylfaen" w:hAnsi="Sylfaen"/>
                <w:sz w:val="18"/>
                <w:szCs w:val="18"/>
              </w:rPr>
            </w:pPr>
          </w:p>
          <w:p w:rsidR="000E30FD" w:rsidRPr="000E30FD" w:rsidRDefault="000E30FD" w:rsidP="000E30FD">
            <w:pPr>
              <w:jc w:val="center"/>
              <w:rPr>
                <w:rFonts w:ascii="Sylfaen" w:hAnsi="Sylfaen"/>
                <w:sz w:val="18"/>
                <w:szCs w:val="18"/>
              </w:rPr>
            </w:pPr>
          </w:p>
        </w:tc>
        <w:tc>
          <w:tcPr>
            <w:tcW w:w="2070" w:type="dxa"/>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დაფინანასება (ათასი ლარი)</w:t>
            </w:r>
          </w:p>
          <w:p w:rsidR="000E30FD" w:rsidRPr="000E30FD" w:rsidRDefault="000E30FD" w:rsidP="000E30FD">
            <w:pPr>
              <w:jc w:val="center"/>
              <w:rPr>
                <w:rFonts w:ascii="Sylfaen" w:hAnsi="Sylfaen"/>
                <w:sz w:val="18"/>
                <w:szCs w:val="18"/>
                <w:lang w:val="ka-GE"/>
              </w:rPr>
            </w:pPr>
          </w:p>
        </w:tc>
      </w:tr>
      <w:tr w:rsidR="000E30FD" w:rsidRPr="000E30FD" w:rsidTr="00D54DEE">
        <w:trPr>
          <w:trHeight w:val="467"/>
          <w:jc w:val="center"/>
        </w:trPr>
        <w:tc>
          <w:tcPr>
            <w:tcW w:w="2610" w:type="dxa"/>
            <w:vMerge/>
            <w:vAlign w:val="center"/>
          </w:tcPr>
          <w:p w:rsidR="000E30FD" w:rsidRPr="000E30FD" w:rsidRDefault="000E30FD" w:rsidP="000E30FD">
            <w:pPr>
              <w:jc w:val="center"/>
              <w:rPr>
                <w:rFonts w:ascii="Sylfaen" w:hAnsi="Sylfaen"/>
                <w:sz w:val="18"/>
                <w:szCs w:val="18"/>
              </w:rPr>
            </w:pPr>
          </w:p>
        </w:tc>
        <w:tc>
          <w:tcPr>
            <w:tcW w:w="990" w:type="dxa"/>
            <w:tcBorders>
              <w:bottom w:val="single" w:sz="4" w:space="0" w:color="auto"/>
            </w:tcBorders>
          </w:tcPr>
          <w:p w:rsidR="000E30FD" w:rsidRPr="000E30FD" w:rsidRDefault="000E30FD" w:rsidP="000E30FD">
            <w:pPr>
              <w:jc w:val="center"/>
              <w:rPr>
                <w:rFonts w:ascii="Sylfaen" w:hAnsi="Sylfaen"/>
                <w:sz w:val="18"/>
                <w:szCs w:val="18"/>
              </w:rPr>
            </w:pPr>
            <w:r w:rsidRPr="000E30FD">
              <w:rPr>
                <w:rFonts w:ascii="Sylfaen" w:hAnsi="Sylfaen"/>
                <w:sz w:val="18"/>
                <w:szCs w:val="18"/>
                <w:lang w:val="ka-GE"/>
              </w:rPr>
              <w:t xml:space="preserve">02 07 01 </w:t>
            </w:r>
          </w:p>
        </w:tc>
        <w:tc>
          <w:tcPr>
            <w:tcW w:w="5490" w:type="dxa"/>
            <w:gridSpan w:val="4"/>
            <w:vMerge/>
            <w:tcBorders>
              <w:bottom w:val="single" w:sz="4" w:space="0" w:color="auto"/>
            </w:tcBorders>
          </w:tcPr>
          <w:p w:rsidR="000E30FD" w:rsidRPr="000E30FD" w:rsidRDefault="000E30FD" w:rsidP="000E30FD">
            <w:pPr>
              <w:jc w:val="center"/>
              <w:rPr>
                <w:rFonts w:ascii="Sylfaen" w:hAnsi="Sylfaen"/>
                <w:sz w:val="18"/>
                <w:szCs w:val="18"/>
              </w:rPr>
            </w:pPr>
          </w:p>
        </w:tc>
        <w:tc>
          <w:tcPr>
            <w:tcW w:w="2070" w:type="dxa"/>
          </w:tcPr>
          <w:p w:rsidR="000E30FD" w:rsidRPr="000E30FD" w:rsidRDefault="00B714DA" w:rsidP="000E30FD">
            <w:pPr>
              <w:jc w:val="center"/>
              <w:rPr>
                <w:rFonts w:ascii="Sylfaen" w:hAnsi="Sylfaen"/>
                <w:sz w:val="18"/>
                <w:szCs w:val="18"/>
                <w:lang w:val="ka-GE"/>
              </w:rPr>
            </w:pPr>
            <w:r>
              <w:rPr>
                <w:rFonts w:ascii="Sylfaen" w:hAnsi="Sylfaen"/>
                <w:sz w:val="18"/>
                <w:szCs w:val="18"/>
                <w:lang w:val="ka-GE"/>
              </w:rPr>
              <w:t>636.7</w:t>
            </w:r>
          </w:p>
          <w:p w:rsidR="000E30FD" w:rsidRPr="000E30FD" w:rsidRDefault="000E30FD" w:rsidP="000E30FD">
            <w:pPr>
              <w:jc w:val="center"/>
              <w:rPr>
                <w:rFonts w:ascii="Sylfaen" w:hAnsi="Sylfaen"/>
                <w:sz w:val="18"/>
                <w:szCs w:val="18"/>
                <w:lang w:val="ka-GE"/>
              </w:rPr>
            </w:pPr>
          </w:p>
        </w:tc>
      </w:tr>
      <w:tr w:rsidR="000E30FD" w:rsidRPr="000E30FD" w:rsidTr="00D54DEE">
        <w:trPr>
          <w:jc w:val="center"/>
        </w:trPr>
        <w:tc>
          <w:tcPr>
            <w:tcW w:w="2610" w:type="dxa"/>
            <w:vAlign w:val="center"/>
          </w:tcPr>
          <w:p w:rsidR="000E30FD" w:rsidRPr="000E30FD" w:rsidRDefault="000E30FD" w:rsidP="000E30FD">
            <w:pPr>
              <w:jc w:val="center"/>
              <w:rPr>
                <w:rFonts w:ascii="Sylfaen" w:hAnsi="Sylfaen"/>
                <w:color w:val="000000" w:themeColor="text1"/>
                <w:sz w:val="18"/>
                <w:szCs w:val="18"/>
                <w:lang w:val="ka-GE"/>
              </w:rPr>
            </w:pPr>
            <w:r w:rsidRPr="000E30FD">
              <w:rPr>
                <w:rFonts w:ascii="Sylfaen" w:hAnsi="Sylfaen"/>
                <w:color w:val="000000" w:themeColor="text1"/>
                <w:sz w:val="18"/>
                <w:szCs w:val="18"/>
                <w:lang w:val="ka-GE"/>
              </w:rPr>
              <w:t>ქვეპროგრამის განმახორციელებელი</w:t>
            </w:r>
          </w:p>
          <w:p w:rsidR="000E30FD" w:rsidRPr="000E30FD" w:rsidRDefault="000E30FD" w:rsidP="000E30FD">
            <w:pPr>
              <w:jc w:val="center"/>
              <w:rPr>
                <w:rFonts w:ascii="Sylfaen" w:hAnsi="Sylfaen"/>
                <w:color w:val="000000" w:themeColor="text1"/>
                <w:sz w:val="18"/>
                <w:szCs w:val="18"/>
              </w:rPr>
            </w:pPr>
          </w:p>
        </w:tc>
        <w:tc>
          <w:tcPr>
            <w:tcW w:w="8550" w:type="dxa"/>
            <w:gridSpan w:val="6"/>
          </w:tcPr>
          <w:p w:rsidR="000E30FD" w:rsidRPr="000E30FD" w:rsidRDefault="000E30FD" w:rsidP="000E30FD">
            <w:pPr>
              <w:pBdr>
                <w:left w:val="single" w:sz="4" w:space="1" w:color="auto"/>
              </w:pBdr>
              <w:ind w:left="-90"/>
              <w:jc w:val="center"/>
              <w:rPr>
                <w:rFonts w:ascii="Sylfaen" w:hAnsi="Sylfaen"/>
                <w:sz w:val="18"/>
                <w:szCs w:val="18"/>
                <w:lang w:val="ka-GE"/>
              </w:rPr>
            </w:pPr>
            <w:r w:rsidRPr="000E30FD">
              <w:rPr>
                <w:rFonts w:ascii="Sylfaen" w:eastAsia="Sylfaen" w:hAnsi="Sylfaen"/>
                <w:sz w:val="18"/>
                <w:szCs w:val="18"/>
                <w:lang w:val="ka-GE"/>
              </w:rPr>
              <w:t xml:space="preserve">ინფრასტრუქტურის და სივრცითი მოწყობის სამსახური, </w:t>
            </w:r>
          </w:p>
          <w:p w:rsidR="000E30FD" w:rsidRPr="000E30FD" w:rsidRDefault="000E30FD" w:rsidP="000E30FD">
            <w:pPr>
              <w:rPr>
                <w:rFonts w:ascii="Sylfaen" w:hAnsi="Sylfaen"/>
                <w:color w:val="000000" w:themeColor="text1"/>
                <w:sz w:val="18"/>
                <w:szCs w:val="18"/>
              </w:rPr>
            </w:pPr>
          </w:p>
        </w:tc>
      </w:tr>
      <w:tr w:rsidR="000E30FD" w:rsidRPr="000E30FD" w:rsidTr="00D54DEE">
        <w:trPr>
          <w:trHeight w:val="872"/>
          <w:jc w:val="center"/>
        </w:trPr>
        <w:tc>
          <w:tcPr>
            <w:tcW w:w="261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ქვეპროგრამის აღწერა</w:t>
            </w:r>
          </w:p>
          <w:p w:rsidR="000E30FD" w:rsidRPr="000E30FD" w:rsidRDefault="000E30FD" w:rsidP="000E30FD">
            <w:pPr>
              <w:jc w:val="center"/>
              <w:rPr>
                <w:rFonts w:ascii="Sylfaen" w:hAnsi="Sylfaen"/>
                <w:sz w:val="18"/>
                <w:szCs w:val="18"/>
              </w:rPr>
            </w:pPr>
          </w:p>
        </w:tc>
        <w:tc>
          <w:tcPr>
            <w:tcW w:w="8550" w:type="dxa"/>
            <w:gridSpan w:val="6"/>
          </w:tcPr>
          <w:p w:rsidR="000E30FD" w:rsidRPr="000E30FD" w:rsidRDefault="000E30FD" w:rsidP="000E30FD">
            <w:pPr>
              <w:jc w:val="both"/>
              <w:rPr>
                <w:rFonts w:ascii="Sylfaen" w:hAnsi="Sylfaen"/>
                <w:sz w:val="18"/>
                <w:szCs w:val="18"/>
                <w:lang w:val="ka-GE"/>
              </w:rPr>
            </w:pPr>
            <w:r w:rsidRPr="000E30FD">
              <w:rPr>
                <w:rFonts w:ascii="Sylfaen" w:eastAsia="Sylfaen" w:hAnsi="Sylfaen" w:cs="Arial"/>
                <w:sz w:val="18"/>
                <w:szCs w:val="18"/>
                <w:lang w:val="ka-GE"/>
              </w:rPr>
              <w:t>მუნიციპალურ საკუთრებაში არსებული და ახალი არასაცხოვრებელი და ადმინისტრაციული შენობების ,სხვადასხვა დანიშნულების მქონე ობიექტები მშენებლობა, მოწყობა, შეკეთება  .</w:t>
            </w:r>
          </w:p>
        </w:tc>
      </w:tr>
      <w:tr w:rsidR="000E30FD" w:rsidRPr="000E30FD" w:rsidTr="00D54DEE">
        <w:trPr>
          <w:jc w:val="center"/>
        </w:trPr>
        <w:tc>
          <w:tcPr>
            <w:tcW w:w="2610" w:type="dxa"/>
            <w:tcBorders>
              <w:bottom w:val="single" w:sz="4" w:space="0" w:color="auto"/>
            </w:tcBorders>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ქვეპროგრამის საბოლოო მიზანი და მოსალოდნელი შედეგი</w:t>
            </w:r>
          </w:p>
          <w:p w:rsidR="000E30FD" w:rsidRPr="000E30FD" w:rsidRDefault="000E30FD" w:rsidP="000E30FD">
            <w:pPr>
              <w:ind w:firstLine="720"/>
              <w:jc w:val="center"/>
              <w:rPr>
                <w:rFonts w:ascii="Sylfaen" w:hAnsi="Sylfaen"/>
                <w:sz w:val="18"/>
                <w:szCs w:val="18"/>
              </w:rPr>
            </w:pPr>
          </w:p>
        </w:tc>
        <w:tc>
          <w:tcPr>
            <w:tcW w:w="8550" w:type="dxa"/>
            <w:gridSpan w:val="6"/>
          </w:tcPr>
          <w:p w:rsidR="000E30FD" w:rsidRPr="000E30FD" w:rsidRDefault="000E30FD" w:rsidP="000E30FD">
            <w:pPr>
              <w:spacing w:line="267" w:lineRule="auto"/>
              <w:ind w:right="140" w:hanging="9"/>
              <w:jc w:val="both"/>
              <w:rPr>
                <w:rFonts w:ascii="Sylfaen" w:hAnsi="Sylfaen"/>
                <w:sz w:val="18"/>
                <w:szCs w:val="18"/>
                <w:lang w:val="ka-GE"/>
              </w:rPr>
            </w:pPr>
            <w:r w:rsidRPr="000E30FD">
              <w:rPr>
                <w:rFonts w:ascii="Sylfaen" w:hAnsi="Sylfaen"/>
                <w:sz w:val="18"/>
                <w:szCs w:val="18"/>
                <w:lang w:val="ka-GE"/>
              </w:rPr>
              <w:t>გამართულად ფუნქციონირებადი შენობა-ნაგებობები</w:t>
            </w:r>
          </w:p>
        </w:tc>
      </w:tr>
      <w:tr w:rsidR="000E30FD" w:rsidRPr="000E30FD" w:rsidTr="00D54DEE">
        <w:trPr>
          <w:jc w:val="center"/>
        </w:trPr>
        <w:tc>
          <w:tcPr>
            <w:tcW w:w="2610" w:type="dxa"/>
            <w:vMerge w:val="restart"/>
            <w:vAlign w:val="center"/>
          </w:tcPr>
          <w:p w:rsidR="000E30FD" w:rsidRPr="000E30FD" w:rsidRDefault="000E30FD" w:rsidP="000E30FD">
            <w:pPr>
              <w:jc w:val="center"/>
              <w:rPr>
                <w:rFonts w:ascii="Sylfaen" w:hAnsi="Sylfaen"/>
                <w:sz w:val="18"/>
                <w:szCs w:val="18"/>
                <w:lang w:val="ka-GE"/>
              </w:rPr>
            </w:pPr>
            <w:bookmarkStart w:id="21" w:name="_Hlk66993587"/>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მოსალოდნელი შედეგების შეფასების ინდიკატორ(ებ)ი</w:t>
            </w:r>
          </w:p>
          <w:p w:rsidR="000E30FD" w:rsidRPr="000E30FD" w:rsidRDefault="000E30FD" w:rsidP="000E30FD">
            <w:pPr>
              <w:jc w:val="center"/>
              <w:rPr>
                <w:rFonts w:ascii="Sylfaen" w:hAnsi="Sylfaen"/>
                <w:sz w:val="18"/>
                <w:szCs w:val="18"/>
              </w:rPr>
            </w:pPr>
          </w:p>
        </w:tc>
        <w:tc>
          <w:tcPr>
            <w:tcW w:w="990" w:type="dxa"/>
          </w:tcPr>
          <w:p w:rsidR="000E30FD" w:rsidRPr="000E30FD" w:rsidRDefault="000E30FD" w:rsidP="000E30FD">
            <w:pPr>
              <w:jc w:val="center"/>
              <w:rPr>
                <w:rFonts w:ascii="Sylfaen" w:hAnsi="Sylfaen"/>
                <w:sz w:val="18"/>
                <w:szCs w:val="18"/>
              </w:rPr>
            </w:pPr>
            <w:r w:rsidRPr="000E30FD">
              <w:rPr>
                <w:rFonts w:ascii="Sylfaen" w:hAnsi="Sylfaen"/>
                <w:sz w:val="18"/>
                <w:szCs w:val="18"/>
              </w:rPr>
              <w:t>№</w:t>
            </w:r>
          </w:p>
        </w:tc>
        <w:tc>
          <w:tcPr>
            <w:tcW w:w="1525" w:type="dxa"/>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ინდიკატორის აღწერა</w:t>
            </w:r>
          </w:p>
          <w:p w:rsidR="000E30FD" w:rsidRPr="000E30FD" w:rsidRDefault="000E30FD" w:rsidP="000E30FD">
            <w:pPr>
              <w:rPr>
                <w:rFonts w:ascii="Sylfaen" w:hAnsi="Sylfaen"/>
                <w:sz w:val="18"/>
                <w:szCs w:val="18"/>
              </w:rPr>
            </w:pPr>
          </w:p>
        </w:tc>
        <w:tc>
          <w:tcPr>
            <w:tcW w:w="1265" w:type="dxa"/>
          </w:tcPr>
          <w:p w:rsidR="000E30FD" w:rsidRPr="000E30FD" w:rsidRDefault="000E30FD" w:rsidP="000E30FD">
            <w:pPr>
              <w:rPr>
                <w:rFonts w:ascii="Sylfaen" w:hAnsi="Sylfaen"/>
                <w:sz w:val="18"/>
                <w:szCs w:val="18"/>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საბაზისო მაჩვენებელი</w:t>
            </w:r>
          </w:p>
          <w:p w:rsidR="000E30FD" w:rsidRPr="000E30FD" w:rsidRDefault="000E30FD" w:rsidP="000E30FD">
            <w:pPr>
              <w:jc w:val="center"/>
              <w:rPr>
                <w:rFonts w:ascii="Sylfaen" w:hAnsi="Sylfaen"/>
                <w:sz w:val="18"/>
                <w:szCs w:val="18"/>
              </w:rPr>
            </w:pPr>
          </w:p>
        </w:tc>
        <w:tc>
          <w:tcPr>
            <w:tcW w:w="1350" w:type="dxa"/>
          </w:tcPr>
          <w:p w:rsidR="000E30FD" w:rsidRPr="000E30FD" w:rsidRDefault="000E30FD" w:rsidP="000E30FD">
            <w:pPr>
              <w:rPr>
                <w:rFonts w:ascii="Sylfaen" w:hAnsi="Sylfaen"/>
                <w:sz w:val="18"/>
                <w:szCs w:val="18"/>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მიზნობრივი მაჩვენებელი</w:t>
            </w:r>
          </w:p>
          <w:p w:rsidR="000E30FD" w:rsidRPr="000E30FD" w:rsidRDefault="000E30FD" w:rsidP="000E30FD">
            <w:pPr>
              <w:jc w:val="center"/>
              <w:rPr>
                <w:rFonts w:ascii="Sylfaen" w:hAnsi="Sylfaen"/>
                <w:sz w:val="18"/>
                <w:szCs w:val="18"/>
              </w:rPr>
            </w:pPr>
          </w:p>
        </w:tc>
        <w:tc>
          <w:tcPr>
            <w:tcW w:w="1350" w:type="dxa"/>
          </w:tcPr>
          <w:p w:rsidR="000E30FD" w:rsidRPr="000E30FD" w:rsidRDefault="000E30FD" w:rsidP="000E30FD">
            <w:pPr>
              <w:rPr>
                <w:rFonts w:ascii="Sylfaen" w:hAnsi="Sylfaen"/>
                <w:sz w:val="18"/>
                <w:szCs w:val="18"/>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ცდომილება % (აღწერა)</w:t>
            </w:r>
          </w:p>
          <w:p w:rsidR="000E30FD" w:rsidRPr="000E30FD" w:rsidRDefault="000E30FD" w:rsidP="000E30FD">
            <w:pPr>
              <w:jc w:val="center"/>
              <w:rPr>
                <w:rFonts w:ascii="Sylfaen" w:hAnsi="Sylfaen"/>
                <w:sz w:val="18"/>
                <w:szCs w:val="18"/>
              </w:rPr>
            </w:pPr>
          </w:p>
        </w:tc>
        <w:tc>
          <w:tcPr>
            <w:tcW w:w="2070" w:type="dxa"/>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განმარტება</w:t>
            </w:r>
          </w:p>
          <w:p w:rsidR="000E30FD" w:rsidRPr="000E30FD" w:rsidRDefault="000E30FD" w:rsidP="000E30FD">
            <w:pPr>
              <w:rPr>
                <w:rFonts w:ascii="Sylfaen" w:hAnsi="Sylfaen"/>
                <w:sz w:val="18"/>
                <w:szCs w:val="18"/>
              </w:rPr>
            </w:pPr>
          </w:p>
        </w:tc>
      </w:tr>
      <w:tr w:rsidR="000E30FD" w:rsidRPr="000E30FD" w:rsidTr="00D54DEE">
        <w:trPr>
          <w:trHeight w:val="1592"/>
          <w:jc w:val="center"/>
        </w:trPr>
        <w:tc>
          <w:tcPr>
            <w:tcW w:w="2610" w:type="dxa"/>
            <w:vMerge/>
          </w:tcPr>
          <w:p w:rsidR="000E30FD" w:rsidRPr="000E30FD" w:rsidRDefault="000E30FD" w:rsidP="000E30FD">
            <w:pPr>
              <w:rPr>
                <w:rFonts w:ascii="Sylfaen" w:hAnsi="Sylfaen"/>
                <w:sz w:val="18"/>
                <w:szCs w:val="18"/>
              </w:rPr>
            </w:pPr>
          </w:p>
        </w:tc>
        <w:tc>
          <w:tcPr>
            <w:tcW w:w="990" w:type="dxa"/>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1</w:t>
            </w:r>
          </w:p>
        </w:tc>
        <w:tc>
          <w:tcPr>
            <w:tcW w:w="1525" w:type="dxa"/>
          </w:tcPr>
          <w:p w:rsidR="000E30FD" w:rsidRPr="000E30FD" w:rsidRDefault="000E30FD" w:rsidP="000E30FD">
            <w:pPr>
              <w:rPr>
                <w:rFonts w:ascii="Sylfaen" w:hAnsi="Sylfaen"/>
                <w:sz w:val="18"/>
                <w:szCs w:val="18"/>
                <w:lang w:val="ka-GE"/>
              </w:rPr>
            </w:pPr>
            <w:r w:rsidRPr="000E30FD">
              <w:rPr>
                <w:rFonts w:ascii="Sylfaen" w:hAnsi="Sylfaen" w:cs="Sylfaen"/>
                <w:sz w:val="18"/>
                <w:szCs w:val="18"/>
              </w:rPr>
              <w:t>განხორციელებული</w:t>
            </w:r>
            <w:r w:rsidRPr="000E30FD">
              <w:rPr>
                <w:sz w:val="18"/>
                <w:szCs w:val="18"/>
              </w:rPr>
              <w:t xml:space="preserve"> </w:t>
            </w:r>
            <w:r w:rsidRPr="000E30FD">
              <w:rPr>
                <w:rFonts w:ascii="Sylfaen" w:hAnsi="Sylfaen" w:cs="Sylfaen"/>
                <w:sz w:val="18"/>
                <w:szCs w:val="18"/>
              </w:rPr>
              <w:t>პროექტების</w:t>
            </w:r>
            <w:r w:rsidRPr="000E30FD">
              <w:rPr>
                <w:sz w:val="18"/>
                <w:szCs w:val="18"/>
              </w:rPr>
              <w:t xml:space="preserve"> </w:t>
            </w:r>
            <w:r w:rsidRPr="000E30FD">
              <w:rPr>
                <w:rFonts w:ascii="Sylfaen" w:hAnsi="Sylfaen" w:cs="Sylfaen"/>
                <w:sz w:val="18"/>
                <w:szCs w:val="18"/>
              </w:rPr>
              <w:t>სტანდარტებთან</w:t>
            </w:r>
            <w:r w:rsidRPr="000E30FD">
              <w:rPr>
                <w:sz w:val="18"/>
                <w:szCs w:val="18"/>
              </w:rPr>
              <w:t xml:space="preserve"> </w:t>
            </w:r>
            <w:r w:rsidRPr="000E30FD">
              <w:rPr>
                <w:rFonts w:ascii="Sylfaen" w:hAnsi="Sylfaen" w:cs="Sylfaen"/>
                <w:sz w:val="18"/>
                <w:szCs w:val="18"/>
              </w:rPr>
              <w:t>შესაბამისობა</w:t>
            </w:r>
          </w:p>
        </w:tc>
        <w:tc>
          <w:tcPr>
            <w:tcW w:w="1265" w:type="dxa"/>
          </w:tcPr>
          <w:p w:rsidR="000E30FD" w:rsidRPr="000E30FD" w:rsidRDefault="000E30FD" w:rsidP="000E30FD">
            <w:pPr>
              <w:jc w:val="center"/>
              <w:rPr>
                <w:rFonts w:ascii="Sylfaen" w:hAnsi="Sylfaen"/>
                <w:sz w:val="18"/>
                <w:szCs w:val="18"/>
                <w:lang w:val="ka-GE"/>
              </w:rPr>
            </w:pPr>
          </w:p>
        </w:tc>
        <w:tc>
          <w:tcPr>
            <w:tcW w:w="1350" w:type="dxa"/>
          </w:tcPr>
          <w:p w:rsidR="000E30FD" w:rsidRPr="000E30FD" w:rsidRDefault="000E30FD" w:rsidP="000E30FD">
            <w:pPr>
              <w:jc w:val="center"/>
              <w:rPr>
                <w:rFonts w:ascii="Sylfaen" w:hAnsi="Sylfaen"/>
                <w:sz w:val="18"/>
                <w:szCs w:val="18"/>
                <w:lang w:val="ka-GE"/>
              </w:rPr>
            </w:pPr>
          </w:p>
        </w:tc>
        <w:tc>
          <w:tcPr>
            <w:tcW w:w="1350" w:type="dxa"/>
          </w:tcPr>
          <w:p w:rsidR="000E30FD" w:rsidRPr="000E30FD" w:rsidRDefault="000E30FD" w:rsidP="000E30FD">
            <w:pPr>
              <w:jc w:val="center"/>
              <w:rPr>
                <w:rFonts w:ascii="Sylfaen" w:hAnsi="Sylfaen"/>
                <w:sz w:val="18"/>
                <w:szCs w:val="18"/>
              </w:rPr>
            </w:pPr>
          </w:p>
        </w:tc>
        <w:tc>
          <w:tcPr>
            <w:tcW w:w="2070" w:type="dxa"/>
          </w:tcPr>
          <w:p w:rsidR="000E30FD" w:rsidRPr="000E30FD" w:rsidRDefault="000E30FD" w:rsidP="000E30FD">
            <w:pPr>
              <w:rPr>
                <w:rFonts w:ascii="Sylfaen" w:hAnsi="Sylfaen"/>
                <w:sz w:val="18"/>
                <w:szCs w:val="18"/>
              </w:rPr>
            </w:pPr>
          </w:p>
        </w:tc>
      </w:tr>
      <w:tr w:rsidR="000E30FD" w:rsidRPr="000E30FD" w:rsidTr="00D54DEE">
        <w:trPr>
          <w:jc w:val="center"/>
        </w:trPr>
        <w:tc>
          <w:tcPr>
            <w:tcW w:w="2610" w:type="dxa"/>
            <w:vMerge/>
            <w:tcBorders>
              <w:bottom w:val="nil"/>
            </w:tcBorders>
          </w:tcPr>
          <w:p w:rsidR="000E30FD" w:rsidRPr="000E30FD" w:rsidRDefault="000E30FD" w:rsidP="000E30FD">
            <w:pPr>
              <w:rPr>
                <w:rFonts w:ascii="Sylfaen" w:hAnsi="Sylfaen"/>
                <w:sz w:val="18"/>
                <w:szCs w:val="18"/>
              </w:rPr>
            </w:pPr>
          </w:p>
        </w:tc>
        <w:tc>
          <w:tcPr>
            <w:tcW w:w="990" w:type="dxa"/>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2</w:t>
            </w:r>
          </w:p>
        </w:tc>
        <w:tc>
          <w:tcPr>
            <w:tcW w:w="1525" w:type="dxa"/>
          </w:tcPr>
          <w:p w:rsidR="000E30FD" w:rsidRPr="000E30FD" w:rsidRDefault="000E30FD" w:rsidP="000E30FD">
            <w:pPr>
              <w:rPr>
                <w:rFonts w:ascii="Sylfaen" w:hAnsi="Sylfaen"/>
                <w:sz w:val="18"/>
                <w:szCs w:val="18"/>
                <w:lang w:val="ka-GE"/>
              </w:rPr>
            </w:pPr>
          </w:p>
        </w:tc>
        <w:tc>
          <w:tcPr>
            <w:tcW w:w="1265" w:type="dxa"/>
          </w:tcPr>
          <w:p w:rsidR="000E30FD" w:rsidRPr="000E30FD" w:rsidRDefault="000E30FD" w:rsidP="000E30FD">
            <w:pPr>
              <w:rPr>
                <w:rFonts w:ascii="Sylfaen" w:hAnsi="Sylfaen"/>
                <w:sz w:val="18"/>
                <w:szCs w:val="18"/>
              </w:rPr>
            </w:pPr>
          </w:p>
        </w:tc>
        <w:tc>
          <w:tcPr>
            <w:tcW w:w="1350" w:type="dxa"/>
          </w:tcPr>
          <w:p w:rsidR="000E30FD" w:rsidRPr="000E30FD" w:rsidRDefault="000E30FD" w:rsidP="000E30FD">
            <w:pPr>
              <w:rPr>
                <w:rFonts w:ascii="Sylfaen" w:hAnsi="Sylfaen"/>
                <w:sz w:val="18"/>
                <w:szCs w:val="18"/>
              </w:rPr>
            </w:pPr>
          </w:p>
        </w:tc>
        <w:tc>
          <w:tcPr>
            <w:tcW w:w="1350" w:type="dxa"/>
          </w:tcPr>
          <w:p w:rsidR="000E30FD" w:rsidRPr="000E30FD" w:rsidRDefault="000E30FD" w:rsidP="000E30FD">
            <w:pPr>
              <w:rPr>
                <w:rFonts w:ascii="Sylfaen" w:hAnsi="Sylfaen"/>
                <w:sz w:val="18"/>
                <w:szCs w:val="18"/>
              </w:rPr>
            </w:pPr>
          </w:p>
        </w:tc>
        <w:tc>
          <w:tcPr>
            <w:tcW w:w="2070" w:type="dxa"/>
          </w:tcPr>
          <w:p w:rsidR="000E30FD" w:rsidRPr="000E30FD" w:rsidRDefault="000E30FD" w:rsidP="000E30FD">
            <w:pPr>
              <w:rPr>
                <w:rFonts w:ascii="Sylfaen" w:hAnsi="Sylfaen"/>
                <w:sz w:val="18"/>
                <w:szCs w:val="18"/>
              </w:rPr>
            </w:pPr>
          </w:p>
        </w:tc>
      </w:tr>
      <w:tr w:rsidR="000E30FD" w:rsidRPr="000E30FD" w:rsidTr="00D54DEE">
        <w:trPr>
          <w:jc w:val="center"/>
        </w:trPr>
        <w:tc>
          <w:tcPr>
            <w:tcW w:w="2610" w:type="dxa"/>
            <w:tcBorders>
              <w:top w:val="nil"/>
            </w:tcBorders>
          </w:tcPr>
          <w:p w:rsidR="000E30FD" w:rsidRPr="000E30FD" w:rsidRDefault="000E30FD" w:rsidP="000E30FD">
            <w:pPr>
              <w:rPr>
                <w:rFonts w:ascii="Sylfaen" w:hAnsi="Sylfaen"/>
                <w:sz w:val="18"/>
                <w:szCs w:val="18"/>
              </w:rPr>
            </w:pPr>
          </w:p>
        </w:tc>
        <w:tc>
          <w:tcPr>
            <w:tcW w:w="990" w:type="dxa"/>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3</w:t>
            </w:r>
          </w:p>
        </w:tc>
        <w:tc>
          <w:tcPr>
            <w:tcW w:w="1525" w:type="dxa"/>
          </w:tcPr>
          <w:p w:rsidR="000E30FD" w:rsidRPr="000E30FD" w:rsidRDefault="000E30FD" w:rsidP="000E30FD">
            <w:pPr>
              <w:rPr>
                <w:rFonts w:ascii="Sylfaen" w:hAnsi="Sylfaen"/>
                <w:sz w:val="18"/>
                <w:szCs w:val="18"/>
                <w:lang w:val="ka-GE"/>
              </w:rPr>
            </w:pPr>
          </w:p>
        </w:tc>
        <w:tc>
          <w:tcPr>
            <w:tcW w:w="1265" w:type="dxa"/>
          </w:tcPr>
          <w:p w:rsidR="000E30FD" w:rsidRPr="000E30FD" w:rsidRDefault="000E30FD" w:rsidP="000E30FD">
            <w:pPr>
              <w:rPr>
                <w:rFonts w:ascii="Sylfaen" w:hAnsi="Sylfaen"/>
                <w:sz w:val="18"/>
                <w:szCs w:val="18"/>
              </w:rPr>
            </w:pPr>
          </w:p>
        </w:tc>
        <w:tc>
          <w:tcPr>
            <w:tcW w:w="1350" w:type="dxa"/>
          </w:tcPr>
          <w:p w:rsidR="000E30FD" w:rsidRPr="000E30FD" w:rsidRDefault="000E30FD" w:rsidP="000E30FD">
            <w:pPr>
              <w:rPr>
                <w:rFonts w:ascii="Sylfaen" w:hAnsi="Sylfaen"/>
                <w:sz w:val="18"/>
                <w:szCs w:val="18"/>
              </w:rPr>
            </w:pPr>
          </w:p>
        </w:tc>
        <w:tc>
          <w:tcPr>
            <w:tcW w:w="1350" w:type="dxa"/>
          </w:tcPr>
          <w:p w:rsidR="000E30FD" w:rsidRPr="000E30FD" w:rsidRDefault="000E30FD" w:rsidP="000E30FD">
            <w:pPr>
              <w:rPr>
                <w:rFonts w:ascii="Sylfaen" w:hAnsi="Sylfaen"/>
                <w:sz w:val="18"/>
                <w:szCs w:val="18"/>
              </w:rPr>
            </w:pPr>
          </w:p>
        </w:tc>
        <w:tc>
          <w:tcPr>
            <w:tcW w:w="2070" w:type="dxa"/>
          </w:tcPr>
          <w:p w:rsidR="000E30FD" w:rsidRPr="000E30FD" w:rsidRDefault="000E30FD" w:rsidP="000E30FD">
            <w:pPr>
              <w:rPr>
                <w:rFonts w:ascii="Sylfaen" w:hAnsi="Sylfaen"/>
                <w:sz w:val="18"/>
                <w:szCs w:val="18"/>
              </w:rPr>
            </w:pPr>
          </w:p>
        </w:tc>
      </w:tr>
      <w:bookmarkEnd w:id="21"/>
    </w:tbl>
    <w:p w:rsidR="000E30FD" w:rsidRDefault="000E30FD" w:rsidP="000E30FD">
      <w:pPr>
        <w:jc w:val="both"/>
        <w:rPr>
          <w:rFonts w:ascii="Sylfaen" w:hAnsi="Sylfaen"/>
          <w:sz w:val="18"/>
          <w:szCs w:val="18"/>
          <w:lang w:val="ka-GE"/>
        </w:rPr>
      </w:pPr>
    </w:p>
    <w:p w:rsidR="002033BD" w:rsidRPr="002033BD" w:rsidRDefault="002033BD" w:rsidP="002033BD">
      <w:pPr>
        <w:jc w:val="both"/>
        <w:rPr>
          <w:rFonts w:ascii="Sylfaen" w:hAnsi="Sylfaen"/>
          <w:lang w:val="ka-GE"/>
        </w:rPr>
      </w:pPr>
      <w:r w:rsidRPr="002033BD">
        <w:rPr>
          <w:rFonts w:ascii="Sylfaen" w:hAnsi="Sylfaen"/>
          <w:lang w:val="ka-GE"/>
        </w:rPr>
        <w:t>შედეგი: სოფ. წითელხევში მდ. კორისწყალზე განხორციელდა 21 მ-იანი სიგრძის ჩანგრეული საავტომობილო ხიდის აღდგენა.</w:t>
      </w:r>
    </w:p>
    <w:p w:rsidR="002033BD" w:rsidRPr="000E30FD" w:rsidRDefault="002033BD" w:rsidP="000E30FD">
      <w:pPr>
        <w:jc w:val="both"/>
        <w:rPr>
          <w:rFonts w:ascii="Sylfaen" w:hAnsi="Sylfaen"/>
          <w:sz w:val="18"/>
          <w:szCs w:val="18"/>
          <w:lang w:val="ka-GE"/>
        </w:rPr>
      </w:pPr>
    </w:p>
    <w:tbl>
      <w:tblPr>
        <w:tblW w:w="102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250"/>
        <w:gridCol w:w="1492"/>
        <w:gridCol w:w="4722"/>
        <w:gridCol w:w="1781"/>
      </w:tblGrid>
      <w:tr w:rsidR="000E30FD" w:rsidRPr="000E30FD" w:rsidTr="00D54DEE">
        <w:trPr>
          <w:trHeight w:val="580"/>
          <w:jc w:val="center"/>
        </w:trPr>
        <w:tc>
          <w:tcPr>
            <w:tcW w:w="2250" w:type="dxa"/>
            <w:vMerge w:val="restart"/>
            <w:vAlign w:val="center"/>
          </w:tcPr>
          <w:p w:rsidR="000E30FD" w:rsidRPr="000E30FD" w:rsidRDefault="000E30FD" w:rsidP="000E30FD">
            <w:pPr>
              <w:jc w:val="center"/>
              <w:rPr>
                <w:rFonts w:ascii="Sylfaen" w:hAnsi="Sylfaen" w:cs="Calibri"/>
                <w:sz w:val="18"/>
                <w:szCs w:val="18"/>
                <w:lang w:val="ka-GE"/>
              </w:rPr>
            </w:pPr>
            <w:r w:rsidRPr="000E30FD">
              <w:rPr>
                <w:rFonts w:ascii="Sylfaen" w:hAnsi="Sylfaen" w:cs="Calibri"/>
                <w:sz w:val="18"/>
                <w:szCs w:val="18"/>
                <w:lang w:val="ka-GE"/>
              </w:rPr>
              <w:t>ქვეპროგრამის დასახელება</w:t>
            </w:r>
          </w:p>
        </w:tc>
        <w:tc>
          <w:tcPr>
            <w:tcW w:w="1492" w:type="dxa"/>
          </w:tcPr>
          <w:p w:rsidR="000E30FD" w:rsidRPr="000E30FD" w:rsidRDefault="000E30FD" w:rsidP="000E30FD">
            <w:pPr>
              <w:jc w:val="center"/>
              <w:rPr>
                <w:rFonts w:ascii="Sylfaen" w:hAnsi="Sylfaen" w:cs="Calibri"/>
                <w:sz w:val="18"/>
                <w:szCs w:val="18"/>
                <w:lang w:val="ka-GE"/>
              </w:rPr>
            </w:pPr>
            <w:r w:rsidRPr="000E30FD">
              <w:rPr>
                <w:rFonts w:ascii="Sylfaen" w:hAnsi="Sylfaen" w:cs="Calibri"/>
                <w:sz w:val="18"/>
                <w:szCs w:val="18"/>
                <w:lang w:val="ka-GE"/>
              </w:rPr>
              <w:t>კოდი</w:t>
            </w:r>
          </w:p>
          <w:p w:rsidR="000E30FD" w:rsidRPr="000E30FD" w:rsidRDefault="000E30FD" w:rsidP="000E30FD">
            <w:pPr>
              <w:rPr>
                <w:rFonts w:ascii="Sylfaen" w:hAnsi="Sylfaen" w:cs="Calibri"/>
                <w:sz w:val="18"/>
                <w:szCs w:val="18"/>
                <w:lang w:val="ka-GE"/>
              </w:rPr>
            </w:pPr>
          </w:p>
        </w:tc>
        <w:tc>
          <w:tcPr>
            <w:tcW w:w="4722" w:type="dxa"/>
            <w:vMerge w:val="restart"/>
          </w:tcPr>
          <w:p w:rsidR="000E30FD" w:rsidRPr="000E30FD" w:rsidRDefault="000E30FD" w:rsidP="000E30FD">
            <w:pPr>
              <w:ind w:left="-74" w:right="-135"/>
              <w:jc w:val="center"/>
              <w:rPr>
                <w:rFonts w:ascii="Sylfaen" w:hAnsi="Sylfaen" w:cs="Calibri"/>
                <w:sz w:val="18"/>
                <w:szCs w:val="18"/>
                <w:lang w:val="ka-GE"/>
              </w:rPr>
            </w:pPr>
            <w:r w:rsidRPr="000E30FD">
              <w:rPr>
                <w:rFonts w:ascii="Sylfaen" w:hAnsi="Sylfaen" w:cs="Calibri"/>
                <w:sz w:val="18"/>
                <w:szCs w:val="18"/>
                <w:lang w:val="ka-GE"/>
              </w:rPr>
              <w:tab/>
            </w:r>
          </w:p>
          <w:p w:rsidR="000E30FD" w:rsidRPr="000E30FD" w:rsidRDefault="000E30FD" w:rsidP="000E30FD">
            <w:pPr>
              <w:ind w:left="-74" w:right="-135"/>
              <w:jc w:val="center"/>
              <w:rPr>
                <w:rFonts w:ascii="Sylfaen" w:hAnsi="Sylfaen" w:cs="Calibri"/>
                <w:sz w:val="18"/>
                <w:szCs w:val="18"/>
                <w:lang w:val="ka-GE"/>
              </w:rPr>
            </w:pPr>
            <w:r w:rsidRPr="000E30FD">
              <w:rPr>
                <w:rFonts w:ascii="Sylfaen" w:hAnsi="Sylfaen" w:cs="Calibri"/>
                <w:b/>
                <w:sz w:val="18"/>
                <w:szCs w:val="18"/>
                <w:lang w:val="ka-GE"/>
              </w:rPr>
              <w:lastRenderedPageBreak/>
              <w:t>საყრდენი კედლების და ნაპირსამაგრი ნაგებობების მშენებლობა, მოწყობა, რეაბილიტაცია</w:t>
            </w:r>
          </w:p>
        </w:tc>
        <w:tc>
          <w:tcPr>
            <w:tcW w:w="1781" w:type="dxa"/>
          </w:tcPr>
          <w:p w:rsidR="000E30FD" w:rsidRPr="000E30FD" w:rsidRDefault="000E30FD" w:rsidP="000E30FD">
            <w:pPr>
              <w:jc w:val="center"/>
              <w:rPr>
                <w:rFonts w:ascii="Sylfaen" w:hAnsi="Sylfaen" w:cs="Calibri"/>
                <w:sz w:val="18"/>
                <w:szCs w:val="18"/>
                <w:lang w:val="ka-GE"/>
              </w:rPr>
            </w:pPr>
            <w:r w:rsidRPr="000E30FD">
              <w:rPr>
                <w:rFonts w:ascii="Sylfaen" w:hAnsi="Sylfaen" w:cs="Calibri"/>
                <w:sz w:val="18"/>
                <w:szCs w:val="18"/>
                <w:lang w:val="ka-GE"/>
              </w:rPr>
              <w:lastRenderedPageBreak/>
              <w:t>დაფინანასება (ათასი ლარი)</w:t>
            </w:r>
          </w:p>
          <w:p w:rsidR="000E30FD" w:rsidRPr="000E30FD" w:rsidRDefault="000E30FD" w:rsidP="000E30FD">
            <w:pPr>
              <w:jc w:val="center"/>
              <w:rPr>
                <w:rFonts w:ascii="Sylfaen" w:hAnsi="Sylfaen" w:cs="Calibri"/>
                <w:sz w:val="18"/>
                <w:szCs w:val="18"/>
                <w:lang w:val="ka-GE"/>
              </w:rPr>
            </w:pPr>
          </w:p>
        </w:tc>
      </w:tr>
      <w:tr w:rsidR="000E30FD" w:rsidRPr="000E30FD" w:rsidTr="00D54DEE">
        <w:trPr>
          <w:trHeight w:val="616"/>
          <w:jc w:val="center"/>
        </w:trPr>
        <w:tc>
          <w:tcPr>
            <w:tcW w:w="2250" w:type="dxa"/>
            <w:vMerge/>
            <w:vAlign w:val="center"/>
          </w:tcPr>
          <w:p w:rsidR="000E30FD" w:rsidRPr="000E30FD" w:rsidRDefault="000E30FD" w:rsidP="000E30FD">
            <w:pPr>
              <w:widowControl w:val="0"/>
              <w:pBdr>
                <w:top w:val="nil"/>
                <w:left w:val="nil"/>
                <w:bottom w:val="nil"/>
                <w:right w:val="nil"/>
                <w:between w:val="nil"/>
              </w:pBdr>
              <w:rPr>
                <w:rFonts w:ascii="Sylfaen" w:hAnsi="Sylfaen" w:cs="Calibri"/>
                <w:sz w:val="18"/>
                <w:szCs w:val="18"/>
                <w:lang w:val="ka-GE"/>
              </w:rPr>
            </w:pPr>
          </w:p>
        </w:tc>
        <w:tc>
          <w:tcPr>
            <w:tcW w:w="1492" w:type="dxa"/>
            <w:tcBorders>
              <w:bottom w:val="single" w:sz="4" w:space="0" w:color="000000"/>
            </w:tcBorders>
          </w:tcPr>
          <w:p w:rsidR="000E30FD" w:rsidRPr="000E30FD" w:rsidRDefault="000E30FD" w:rsidP="000E30FD">
            <w:pPr>
              <w:jc w:val="center"/>
              <w:rPr>
                <w:rFonts w:ascii="Sylfaen" w:hAnsi="Sylfaen" w:cs="Calibri"/>
                <w:sz w:val="18"/>
                <w:szCs w:val="18"/>
                <w:lang w:val="ka-GE"/>
              </w:rPr>
            </w:pPr>
            <w:r w:rsidRPr="000E30FD">
              <w:rPr>
                <w:rFonts w:ascii="Sylfaen" w:hAnsi="Sylfaen" w:cs="Calibri"/>
                <w:sz w:val="18"/>
                <w:szCs w:val="18"/>
                <w:lang w:val="ka-GE"/>
              </w:rPr>
              <w:t xml:space="preserve">02 07 02 </w:t>
            </w:r>
          </w:p>
        </w:tc>
        <w:tc>
          <w:tcPr>
            <w:tcW w:w="4722" w:type="dxa"/>
            <w:vMerge/>
          </w:tcPr>
          <w:p w:rsidR="000E30FD" w:rsidRPr="000E30FD" w:rsidRDefault="000E30FD" w:rsidP="000E30FD">
            <w:pPr>
              <w:widowControl w:val="0"/>
              <w:pBdr>
                <w:top w:val="nil"/>
                <w:left w:val="nil"/>
                <w:bottom w:val="nil"/>
                <w:right w:val="nil"/>
                <w:between w:val="nil"/>
              </w:pBdr>
              <w:rPr>
                <w:rFonts w:ascii="Sylfaen" w:hAnsi="Sylfaen" w:cs="Calibri"/>
                <w:sz w:val="18"/>
                <w:szCs w:val="18"/>
                <w:lang w:val="ka-GE"/>
              </w:rPr>
            </w:pPr>
          </w:p>
        </w:tc>
        <w:tc>
          <w:tcPr>
            <w:tcW w:w="1781" w:type="dxa"/>
          </w:tcPr>
          <w:p w:rsidR="000E30FD" w:rsidRPr="000E30FD" w:rsidRDefault="00CD0FF2" w:rsidP="000E30FD">
            <w:pPr>
              <w:jc w:val="center"/>
              <w:rPr>
                <w:rFonts w:ascii="Sylfaen" w:hAnsi="Sylfaen" w:cs="Calibri"/>
                <w:sz w:val="18"/>
                <w:szCs w:val="18"/>
                <w:lang w:val="ka-GE"/>
              </w:rPr>
            </w:pPr>
            <w:r>
              <w:rPr>
                <w:rFonts w:ascii="Sylfaen" w:hAnsi="Sylfaen" w:cs="Calibri"/>
                <w:sz w:val="18"/>
                <w:szCs w:val="18"/>
                <w:lang w:val="ka-GE"/>
              </w:rPr>
              <w:t>46.9</w:t>
            </w:r>
          </w:p>
          <w:p w:rsidR="000E30FD" w:rsidRPr="000E30FD" w:rsidRDefault="000E30FD" w:rsidP="000E30FD">
            <w:pPr>
              <w:jc w:val="center"/>
              <w:rPr>
                <w:rFonts w:ascii="Sylfaen" w:hAnsi="Sylfaen" w:cs="Calibri"/>
                <w:sz w:val="18"/>
                <w:szCs w:val="18"/>
                <w:lang w:val="ka-GE"/>
              </w:rPr>
            </w:pPr>
          </w:p>
        </w:tc>
      </w:tr>
      <w:tr w:rsidR="000E30FD" w:rsidRPr="000E30FD" w:rsidTr="00D54DEE">
        <w:trPr>
          <w:trHeight w:val="772"/>
          <w:jc w:val="center"/>
        </w:trPr>
        <w:tc>
          <w:tcPr>
            <w:tcW w:w="2250" w:type="dxa"/>
            <w:vAlign w:val="center"/>
          </w:tcPr>
          <w:p w:rsidR="000E30FD" w:rsidRPr="000E30FD" w:rsidRDefault="000E30FD" w:rsidP="000E30FD">
            <w:pPr>
              <w:jc w:val="center"/>
              <w:rPr>
                <w:rFonts w:ascii="Sylfaen" w:hAnsi="Sylfaen" w:cs="Calibri"/>
                <w:color w:val="000000"/>
                <w:sz w:val="18"/>
                <w:szCs w:val="18"/>
                <w:lang w:val="ka-GE"/>
              </w:rPr>
            </w:pPr>
            <w:r w:rsidRPr="000E30FD">
              <w:rPr>
                <w:rFonts w:ascii="Sylfaen" w:hAnsi="Sylfaen" w:cs="Calibri"/>
                <w:color w:val="000000"/>
                <w:sz w:val="18"/>
                <w:szCs w:val="18"/>
                <w:lang w:val="ka-GE"/>
              </w:rPr>
              <w:t>ქვეპროგრამის განმახორციელებელი</w:t>
            </w:r>
          </w:p>
        </w:tc>
        <w:tc>
          <w:tcPr>
            <w:tcW w:w="7995" w:type="dxa"/>
            <w:gridSpan w:val="3"/>
          </w:tcPr>
          <w:p w:rsidR="000E30FD" w:rsidRPr="000E30FD" w:rsidRDefault="000E30FD" w:rsidP="000E30FD">
            <w:pPr>
              <w:pBdr>
                <w:left w:val="single" w:sz="4" w:space="1" w:color="000000"/>
              </w:pBdr>
              <w:ind w:left="-90"/>
              <w:jc w:val="center"/>
              <w:rPr>
                <w:rFonts w:ascii="Sylfaen" w:hAnsi="Sylfaen" w:cs="Calibri"/>
                <w:sz w:val="18"/>
                <w:szCs w:val="18"/>
                <w:lang w:val="ka-GE"/>
              </w:rPr>
            </w:pPr>
            <w:r w:rsidRPr="000E30FD">
              <w:rPr>
                <w:rFonts w:ascii="Sylfaen" w:hAnsi="Sylfaen" w:cs="Calibri"/>
                <w:sz w:val="18"/>
                <w:szCs w:val="18"/>
                <w:lang w:val="ka-GE"/>
              </w:rPr>
              <w:t>ინფრასტრუქტურის და სივრცითი მოწყობის სამსახური</w:t>
            </w:r>
          </w:p>
          <w:p w:rsidR="000E30FD" w:rsidRPr="000E30FD" w:rsidRDefault="000E30FD" w:rsidP="000E30FD">
            <w:pPr>
              <w:rPr>
                <w:rFonts w:ascii="Sylfaen" w:hAnsi="Sylfaen" w:cs="Calibri"/>
                <w:color w:val="000000"/>
                <w:sz w:val="18"/>
                <w:szCs w:val="18"/>
                <w:lang w:val="ka-GE"/>
              </w:rPr>
            </w:pPr>
          </w:p>
        </w:tc>
      </w:tr>
      <w:tr w:rsidR="000E30FD" w:rsidRPr="000E30FD" w:rsidTr="00D54DEE">
        <w:trPr>
          <w:trHeight w:val="1151"/>
          <w:jc w:val="center"/>
        </w:trPr>
        <w:tc>
          <w:tcPr>
            <w:tcW w:w="2250" w:type="dxa"/>
            <w:vAlign w:val="center"/>
          </w:tcPr>
          <w:p w:rsidR="000E30FD" w:rsidRPr="000E30FD" w:rsidRDefault="000E30FD" w:rsidP="000E30FD">
            <w:pPr>
              <w:jc w:val="center"/>
              <w:rPr>
                <w:rFonts w:ascii="Sylfaen" w:hAnsi="Sylfaen" w:cs="Calibri"/>
                <w:sz w:val="18"/>
                <w:szCs w:val="18"/>
                <w:lang w:val="ka-GE"/>
              </w:rPr>
            </w:pPr>
            <w:r w:rsidRPr="000E30FD">
              <w:rPr>
                <w:rFonts w:ascii="Sylfaen" w:hAnsi="Sylfaen" w:cs="Calibri"/>
                <w:sz w:val="18"/>
                <w:szCs w:val="18"/>
                <w:lang w:val="ka-GE"/>
              </w:rPr>
              <w:t>ქვეპროგრამის აღწერა</w:t>
            </w:r>
          </w:p>
        </w:tc>
        <w:tc>
          <w:tcPr>
            <w:tcW w:w="7995" w:type="dxa"/>
            <w:gridSpan w:val="3"/>
          </w:tcPr>
          <w:p w:rsidR="000E30FD" w:rsidRPr="000E30FD" w:rsidRDefault="000E30FD" w:rsidP="000E30FD">
            <w:pPr>
              <w:jc w:val="both"/>
              <w:rPr>
                <w:rFonts w:ascii="Sylfaen" w:hAnsi="Sylfaen" w:cs="Calibri"/>
                <w:sz w:val="18"/>
                <w:szCs w:val="18"/>
                <w:lang w:val="ka-GE"/>
              </w:rPr>
            </w:pPr>
            <w:r w:rsidRPr="000E30FD">
              <w:rPr>
                <w:rFonts w:ascii="Sylfaen" w:hAnsi="Sylfaen" w:cs="Calibri"/>
                <w:sz w:val="18"/>
                <w:szCs w:val="18"/>
                <w:lang w:val="ka-GE"/>
              </w:rPr>
              <w:t xml:space="preserve">ქვეპროგრამის ფარგლებში ხორციელდება მუნიციპალიტეტის ტერიტორიაზე არსებული გზების გამაგრებითი სამუშაოები საყრდენი კედლების მოწყობის გზით და მდინარეების ნაპირსამაგრი ნაგებობების მშენებლობა, რეაბილიტაცია, მოწყობა.  ქვეპროგრამის დაფინანსების მთავარ წყაროს წარმოადგენს სტიქიის ლიკვიდაციისა და პრევენციისთვის საქართველოს მთავრობის განკარგულებებით გამოყოფილი თანხები. ქვეპროგრამისთვის განსაზღვრული დაფინანსება .60.0 ლარი 2021 წლის ბიუჯეტით გათვალისწინებული,ხოლო </w:t>
            </w:r>
            <w:r w:rsidRPr="000E30FD">
              <w:rPr>
                <w:rFonts w:ascii="Sylfaen" w:hAnsi="Sylfaen" w:cs="Calibri"/>
                <w:b/>
                <w:bCs/>
                <w:color w:val="FF0000"/>
                <w:sz w:val="18"/>
                <w:szCs w:val="18"/>
                <w:lang w:val="ka-GE"/>
              </w:rPr>
              <w:t>0.7 ათასი ლარი წარმოადგენს წინა წლიდან გადმოსულ ნაშთს.</w:t>
            </w:r>
          </w:p>
        </w:tc>
      </w:tr>
      <w:tr w:rsidR="000E30FD" w:rsidRPr="000E30FD" w:rsidTr="00D54DEE">
        <w:trPr>
          <w:trHeight w:val="1029"/>
          <w:jc w:val="center"/>
        </w:trPr>
        <w:tc>
          <w:tcPr>
            <w:tcW w:w="2250" w:type="dxa"/>
            <w:tcBorders>
              <w:bottom w:val="single" w:sz="4" w:space="0" w:color="000000"/>
            </w:tcBorders>
            <w:vAlign w:val="center"/>
          </w:tcPr>
          <w:p w:rsidR="000E30FD" w:rsidRPr="000E30FD" w:rsidRDefault="000E30FD" w:rsidP="000E30FD">
            <w:pPr>
              <w:jc w:val="center"/>
              <w:rPr>
                <w:rFonts w:ascii="Sylfaen" w:hAnsi="Sylfaen" w:cs="Calibri"/>
                <w:sz w:val="18"/>
                <w:szCs w:val="18"/>
                <w:lang w:val="ka-GE"/>
              </w:rPr>
            </w:pPr>
            <w:r w:rsidRPr="000E30FD">
              <w:rPr>
                <w:rFonts w:ascii="Sylfaen" w:hAnsi="Sylfaen" w:cs="Calibri"/>
                <w:sz w:val="18"/>
                <w:szCs w:val="18"/>
                <w:lang w:val="ka-GE"/>
              </w:rPr>
              <w:t>ქვეპროგრამის საბოლოო მიზანი და მოსალოდნელი შედეგი</w:t>
            </w:r>
          </w:p>
        </w:tc>
        <w:tc>
          <w:tcPr>
            <w:tcW w:w="7995" w:type="dxa"/>
            <w:gridSpan w:val="3"/>
          </w:tcPr>
          <w:p w:rsidR="000E30FD" w:rsidRPr="000E30FD" w:rsidRDefault="000E30FD" w:rsidP="000E30FD">
            <w:pPr>
              <w:spacing w:line="267" w:lineRule="auto"/>
              <w:ind w:right="140" w:hanging="9"/>
              <w:jc w:val="both"/>
              <w:rPr>
                <w:rFonts w:ascii="Sylfaen" w:hAnsi="Sylfaen" w:cs="Calibri"/>
                <w:sz w:val="18"/>
                <w:szCs w:val="18"/>
                <w:lang w:val="ka-GE"/>
              </w:rPr>
            </w:pPr>
            <w:r w:rsidRPr="000E30FD">
              <w:rPr>
                <w:rFonts w:ascii="Sylfaen" w:hAnsi="Sylfaen" w:cs="Calibri"/>
                <w:sz w:val="18"/>
                <w:szCs w:val="18"/>
                <w:lang w:val="ka-GE"/>
              </w:rPr>
              <w:t>გზების გვერდულების გამაგრებითი სამუშაოების წარმოება, ნაპირსამაგრი ნაგებობების/ჯებირების მოწყობა-რეაბილიტაცია სტიქიის ლიკვიდაცია/პრევენციისთვის</w:t>
            </w:r>
          </w:p>
        </w:tc>
      </w:tr>
    </w:tbl>
    <w:tbl>
      <w:tblPr>
        <w:tblStyle w:val="TableGrid"/>
        <w:tblW w:w="10180" w:type="dxa"/>
        <w:jc w:val="center"/>
        <w:tblLayout w:type="fixed"/>
        <w:tblLook w:val="04A0" w:firstRow="1" w:lastRow="0" w:firstColumn="1" w:lastColumn="0" w:noHBand="0" w:noVBand="1"/>
      </w:tblPr>
      <w:tblGrid>
        <w:gridCol w:w="2085"/>
        <w:gridCol w:w="990"/>
        <w:gridCol w:w="1525"/>
        <w:gridCol w:w="1265"/>
        <w:gridCol w:w="1350"/>
        <w:gridCol w:w="1350"/>
        <w:gridCol w:w="1615"/>
      </w:tblGrid>
      <w:tr w:rsidR="000E30FD" w:rsidRPr="000E30FD" w:rsidTr="00D54DEE">
        <w:trPr>
          <w:jc w:val="center"/>
        </w:trPr>
        <w:tc>
          <w:tcPr>
            <w:tcW w:w="2085" w:type="dxa"/>
            <w:vMerge w:val="restart"/>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მოსალოდნელი შედეგების შეფასების ინდიკატორ(ებ)ი</w:t>
            </w:r>
          </w:p>
          <w:p w:rsidR="000E30FD" w:rsidRPr="000E30FD" w:rsidRDefault="000E30FD" w:rsidP="000E30FD">
            <w:pPr>
              <w:jc w:val="center"/>
              <w:rPr>
                <w:rFonts w:ascii="Sylfaen" w:hAnsi="Sylfaen"/>
                <w:sz w:val="18"/>
                <w:szCs w:val="18"/>
              </w:rPr>
            </w:pPr>
          </w:p>
        </w:tc>
        <w:tc>
          <w:tcPr>
            <w:tcW w:w="990" w:type="dxa"/>
          </w:tcPr>
          <w:p w:rsidR="000E30FD" w:rsidRPr="000E30FD" w:rsidRDefault="000E30FD" w:rsidP="000E30FD">
            <w:pPr>
              <w:jc w:val="center"/>
              <w:rPr>
                <w:rFonts w:ascii="Sylfaen" w:hAnsi="Sylfaen"/>
                <w:sz w:val="18"/>
                <w:szCs w:val="18"/>
              </w:rPr>
            </w:pPr>
            <w:r w:rsidRPr="000E30FD">
              <w:rPr>
                <w:rFonts w:ascii="Sylfaen" w:hAnsi="Sylfaen"/>
                <w:sz w:val="18"/>
                <w:szCs w:val="18"/>
              </w:rPr>
              <w:t>№</w:t>
            </w:r>
          </w:p>
        </w:tc>
        <w:tc>
          <w:tcPr>
            <w:tcW w:w="1525" w:type="dxa"/>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ინდიკატორის აღწერა</w:t>
            </w:r>
          </w:p>
          <w:p w:rsidR="000E30FD" w:rsidRPr="000E30FD" w:rsidRDefault="000E30FD" w:rsidP="000E30FD">
            <w:pPr>
              <w:rPr>
                <w:rFonts w:ascii="Sylfaen" w:hAnsi="Sylfaen"/>
                <w:sz w:val="18"/>
                <w:szCs w:val="18"/>
              </w:rPr>
            </w:pPr>
          </w:p>
        </w:tc>
        <w:tc>
          <w:tcPr>
            <w:tcW w:w="1265" w:type="dxa"/>
          </w:tcPr>
          <w:p w:rsidR="000E30FD" w:rsidRPr="000E30FD" w:rsidRDefault="000E30FD" w:rsidP="000E30FD">
            <w:pPr>
              <w:rPr>
                <w:rFonts w:ascii="Sylfaen" w:hAnsi="Sylfaen"/>
                <w:sz w:val="18"/>
                <w:szCs w:val="18"/>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საბაზისო მაჩვენებელი</w:t>
            </w:r>
          </w:p>
          <w:p w:rsidR="000E30FD" w:rsidRPr="000E30FD" w:rsidRDefault="000E30FD" w:rsidP="000E30FD">
            <w:pPr>
              <w:jc w:val="center"/>
              <w:rPr>
                <w:rFonts w:ascii="Sylfaen" w:hAnsi="Sylfaen"/>
                <w:sz w:val="18"/>
                <w:szCs w:val="18"/>
              </w:rPr>
            </w:pPr>
          </w:p>
        </w:tc>
        <w:tc>
          <w:tcPr>
            <w:tcW w:w="1350" w:type="dxa"/>
          </w:tcPr>
          <w:p w:rsidR="000E30FD" w:rsidRPr="000E30FD" w:rsidRDefault="000E30FD" w:rsidP="000E30FD">
            <w:pPr>
              <w:rPr>
                <w:rFonts w:ascii="Sylfaen" w:hAnsi="Sylfaen"/>
                <w:sz w:val="18"/>
                <w:szCs w:val="18"/>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მიზნობრივი მაჩვენებელი</w:t>
            </w:r>
          </w:p>
          <w:p w:rsidR="000E30FD" w:rsidRPr="000E30FD" w:rsidRDefault="000E30FD" w:rsidP="000E30FD">
            <w:pPr>
              <w:jc w:val="center"/>
              <w:rPr>
                <w:rFonts w:ascii="Sylfaen" w:hAnsi="Sylfaen"/>
                <w:sz w:val="18"/>
                <w:szCs w:val="18"/>
              </w:rPr>
            </w:pPr>
          </w:p>
        </w:tc>
        <w:tc>
          <w:tcPr>
            <w:tcW w:w="1350" w:type="dxa"/>
          </w:tcPr>
          <w:p w:rsidR="000E30FD" w:rsidRPr="000E30FD" w:rsidRDefault="000E30FD" w:rsidP="000E30FD">
            <w:pPr>
              <w:rPr>
                <w:rFonts w:ascii="Sylfaen" w:hAnsi="Sylfaen"/>
                <w:sz w:val="18"/>
                <w:szCs w:val="18"/>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ცდომილება % (აღწერა)</w:t>
            </w:r>
          </w:p>
          <w:p w:rsidR="000E30FD" w:rsidRPr="000E30FD" w:rsidRDefault="000E30FD" w:rsidP="000E30FD">
            <w:pPr>
              <w:jc w:val="center"/>
              <w:rPr>
                <w:rFonts w:ascii="Sylfaen" w:hAnsi="Sylfaen"/>
                <w:sz w:val="18"/>
                <w:szCs w:val="18"/>
              </w:rPr>
            </w:pPr>
          </w:p>
        </w:tc>
        <w:tc>
          <w:tcPr>
            <w:tcW w:w="1615" w:type="dxa"/>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განმარტება</w:t>
            </w:r>
          </w:p>
          <w:p w:rsidR="000E30FD" w:rsidRPr="000E30FD" w:rsidRDefault="000E30FD" w:rsidP="000E30FD">
            <w:pPr>
              <w:rPr>
                <w:rFonts w:ascii="Sylfaen" w:hAnsi="Sylfaen"/>
                <w:sz w:val="18"/>
                <w:szCs w:val="18"/>
              </w:rPr>
            </w:pPr>
          </w:p>
        </w:tc>
      </w:tr>
      <w:tr w:rsidR="000E30FD" w:rsidRPr="000E30FD" w:rsidTr="00D54DEE">
        <w:trPr>
          <w:trHeight w:val="1592"/>
          <w:jc w:val="center"/>
        </w:trPr>
        <w:tc>
          <w:tcPr>
            <w:tcW w:w="2085" w:type="dxa"/>
            <w:vMerge/>
          </w:tcPr>
          <w:p w:rsidR="000E30FD" w:rsidRPr="000E30FD" w:rsidRDefault="000E30FD" w:rsidP="000E30FD">
            <w:pPr>
              <w:rPr>
                <w:rFonts w:ascii="Sylfaen" w:hAnsi="Sylfaen"/>
                <w:sz w:val="18"/>
                <w:szCs w:val="18"/>
              </w:rPr>
            </w:pPr>
          </w:p>
        </w:tc>
        <w:tc>
          <w:tcPr>
            <w:tcW w:w="990" w:type="dxa"/>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1</w:t>
            </w:r>
          </w:p>
        </w:tc>
        <w:tc>
          <w:tcPr>
            <w:tcW w:w="1525" w:type="dxa"/>
          </w:tcPr>
          <w:p w:rsidR="000E30FD" w:rsidRPr="000E30FD" w:rsidRDefault="000E30FD" w:rsidP="000E30FD">
            <w:pPr>
              <w:rPr>
                <w:rFonts w:ascii="Sylfaen" w:hAnsi="Sylfaen"/>
                <w:sz w:val="18"/>
                <w:szCs w:val="18"/>
                <w:lang w:val="ka-GE"/>
              </w:rPr>
            </w:pPr>
          </w:p>
        </w:tc>
        <w:tc>
          <w:tcPr>
            <w:tcW w:w="1265" w:type="dxa"/>
          </w:tcPr>
          <w:p w:rsidR="000E30FD" w:rsidRPr="000E30FD" w:rsidRDefault="000E30FD" w:rsidP="000E30FD">
            <w:pPr>
              <w:jc w:val="center"/>
              <w:rPr>
                <w:rFonts w:ascii="Sylfaen" w:hAnsi="Sylfaen"/>
                <w:sz w:val="18"/>
                <w:szCs w:val="18"/>
                <w:lang w:val="ka-GE"/>
              </w:rPr>
            </w:pPr>
          </w:p>
        </w:tc>
        <w:tc>
          <w:tcPr>
            <w:tcW w:w="1350" w:type="dxa"/>
          </w:tcPr>
          <w:p w:rsidR="000E30FD" w:rsidRPr="000E30FD" w:rsidRDefault="000E30FD" w:rsidP="000E30FD">
            <w:pPr>
              <w:jc w:val="center"/>
              <w:rPr>
                <w:rFonts w:ascii="Sylfaen" w:hAnsi="Sylfaen"/>
                <w:sz w:val="18"/>
                <w:szCs w:val="18"/>
                <w:lang w:val="ka-GE"/>
              </w:rPr>
            </w:pPr>
          </w:p>
        </w:tc>
        <w:tc>
          <w:tcPr>
            <w:tcW w:w="1350" w:type="dxa"/>
          </w:tcPr>
          <w:p w:rsidR="000E30FD" w:rsidRPr="000E30FD" w:rsidRDefault="000E30FD" w:rsidP="000E30FD">
            <w:pPr>
              <w:jc w:val="center"/>
              <w:rPr>
                <w:rFonts w:ascii="Sylfaen" w:hAnsi="Sylfaen"/>
                <w:sz w:val="18"/>
                <w:szCs w:val="18"/>
              </w:rPr>
            </w:pPr>
          </w:p>
        </w:tc>
        <w:tc>
          <w:tcPr>
            <w:tcW w:w="1615" w:type="dxa"/>
          </w:tcPr>
          <w:p w:rsidR="000E30FD" w:rsidRPr="000E30FD" w:rsidRDefault="000E30FD" w:rsidP="000E30FD">
            <w:pPr>
              <w:rPr>
                <w:rFonts w:ascii="Sylfaen" w:hAnsi="Sylfaen"/>
                <w:sz w:val="18"/>
                <w:szCs w:val="18"/>
              </w:rPr>
            </w:pPr>
          </w:p>
        </w:tc>
      </w:tr>
      <w:tr w:rsidR="000E30FD" w:rsidRPr="000E30FD" w:rsidTr="00D54DEE">
        <w:trPr>
          <w:jc w:val="center"/>
        </w:trPr>
        <w:tc>
          <w:tcPr>
            <w:tcW w:w="2085" w:type="dxa"/>
            <w:vMerge/>
            <w:tcBorders>
              <w:bottom w:val="nil"/>
            </w:tcBorders>
          </w:tcPr>
          <w:p w:rsidR="000E30FD" w:rsidRPr="000E30FD" w:rsidRDefault="000E30FD" w:rsidP="000E30FD">
            <w:pPr>
              <w:rPr>
                <w:rFonts w:ascii="Sylfaen" w:hAnsi="Sylfaen"/>
                <w:sz w:val="18"/>
                <w:szCs w:val="18"/>
              </w:rPr>
            </w:pPr>
          </w:p>
        </w:tc>
        <w:tc>
          <w:tcPr>
            <w:tcW w:w="990" w:type="dxa"/>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2</w:t>
            </w:r>
          </w:p>
        </w:tc>
        <w:tc>
          <w:tcPr>
            <w:tcW w:w="1525" w:type="dxa"/>
          </w:tcPr>
          <w:p w:rsidR="000E30FD" w:rsidRPr="000E30FD" w:rsidRDefault="000E30FD" w:rsidP="000E30FD">
            <w:pPr>
              <w:rPr>
                <w:rFonts w:ascii="Sylfaen" w:hAnsi="Sylfaen"/>
                <w:sz w:val="18"/>
                <w:szCs w:val="18"/>
                <w:lang w:val="ka-GE"/>
              </w:rPr>
            </w:pPr>
          </w:p>
        </w:tc>
        <w:tc>
          <w:tcPr>
            <w:tcW w:w="1265" w:type="dxa"/>
          </w:tcPr>
          <w:p w:rsidR="000E30FD" w:rsidRPr="000E30FD" w:rsidRDefault="000E30FD" w:rsidP="000E30FD">
            <w:pPr>
              <w:rPr>
                <w:rFonts w:ascii="Sylfaen" w:hAnsi="Sylfaen"/>
                <w:sz w:val="18"/>
                <w:szCs w:val="18"/>
              </w:rPr>
            </w:pPr>
          </w:p>
        </w:tc>
        <w:tc>
          <w:tcPr>
            <w:tcW w:w="1350" w:type="dxa"/>
          </w:tcPr>
          <w:p w:rsidR="000E30FD" w:rsidRPr="000E30FD" w:rsidRDefault="000E30FD" w:rsidP="000E30FD">
            <w:pPr>
              <w:rPr>
                <w:rFonts w:ascii="Sylfaen" w:hAnsi="Sylfaen"/>
                <w:sz w:val="18"/>
                <w:szCs w:val="18"/>
              </w:rPr>
            </w:pPr>
          </w:p>
        </w:tc>
        <w:tc>
          <w:tcPr>
            <w:tcW w:w="1350" w:type="dxa"/>
          </w:tcPr>
          <w:p w:rsidR="000E30FD" w:rsidRPr="000E30FD" w:rsidRDefault="000E30FD" w:rsidP="000E30FD">
            <w:pPr>
              <w:rPr>
                <w:rFonts w:ascii="Sylfaen" w:hAnsi="Sylfaen"/>
                <w:sz w:val="18"/>
                <w:szCs w:val="18"/>
              </w:rPr>
            </w:pPr>
          </w:p>
        </w:tc>
        <w:tc>
          <w:tcPr>
            <w:tcW w:w="1615" w:type="dxa"/>
          </w:tcPr>
          <w:p w:rsidR="000E30FD" w:rsidRPr="000E30FD" w:rsidRDefault="000E30FD" w:rsidP="000E30FD">
            <w:pPr>
              <w:rPr>
                <w:rFonts w:ascii="Sylfaen" w:hAnsi="Sylfaen"/>
                <w:sz w:val="18"/>
                <w:szCs w:val="18"/>
              </w:rPr>
            </w:pPr>
          </w:p>
        </w:tc>
      </w:tr>
      <w:tr w:rsidR="000E30FD" w:rsidRPr="000E30FD" w:rsidTr="00D54DEE">
        <w:trPr>
          <w:jc w:val="center"/>
        </w:trPr>
        <w:tc>
          <w:tcPr>
            <w:tcW w:w="2085" w:type="dxa"/>
            <w:tcBorders>
              <w:top w:val="nil"/>
            </w:tcBorders>
          </w:tcPr>
          <w:p w:rsidR="000E30FD" w:rsidRPr="000E30FD" w:rsidRDefault="000E30FD" w:rsidP="000E30FD">
            <w:pPr>
              <w:rPr>
                <w:rFonts w:ascii="Sylfaen" w:hAnsi="Sylfaen"/>
                <w:sz w:val="18"/>
                <w:szCs w:val="18"/>
              </w:rPr>
            </w:pPr>
          </w:p>
        </w:tc>
        <w:tc>
          <w:tcPr>
            <w:tcW w:w="990" w:type="dxa"/>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3</w:t>
            </w:r>
          </w:p>
        </w:tc>
        <w:tc>
          <w:tcPr>
            <w:tcW w:w="1525" w:type="dxa"/>
          </w:tcPr>
          <w:p w:rsidR="000E30FD" w:rsidRPr="000E30FD" w:rsidRDefault="000E30FD" w:rsidP="000E30FD">
            <w:pPr>
              <w:rPr>
                <w:rFonts w:ascii="Sylfaen" w:hAnsi="Sylfaen"/>
                <w:sz w:val="18"/>
                <w:szCs w:val="18"/>
                <w:lang w:val="ka-GE"/>
              </w:rPr>
            </w:pPr>
          </w:p>
        </w:tc>
        <w:tc>
          <w:tcPr>
            <w:tcW w:w="1265" w:type="dxa"/>
          </w:tcPr>
          <w:p w:rsidR="000E30FD" w:rsidRPr="000E30FD" w:rsidRDefault="000E30FD" w:rsidP="000E30FD">
            <w:pPr>
              <w:rPr>
                <w:rFonts w:ascii="Sylfaen" w:hAnsi="Sylfaen"/>
                <w:sz w:val="18"/>
                <w:szCs w:val="18"/>
              </w:rPr>
            </w:pPr>
          </w:p>
        </w:tc>
        <w:tc>
          <w:tcPr>
            <w:tcW w:w="1350" w:type="dxa"/>
          </w:tcPr>
          <w:p w:rsidR="000E30FD" w:rsidRPr="000E30FD" w:rsidRDefault="000E30FD" w:rsidP="000E30FD">
            <w:pPr>
              <w:rPr>
                <w:rFonts w:ascii="Sylfaen" w:hAnsi="Sylfaen"/>
                <w:sz w:val="18"/>
                <w:szCs w:val="18"/>
              </w:rPr>
            </w:pPr>
          </w:p>
        </w:tc>
        <w:tc>
          <w:tcPr>
            <w:tcW w:w="1350" w:type="dxa"/>
          </w:tcPr>
          <w:p w:rsidR="000E30FD" w:rsidRPr="000E30FD" w:rsidRDefault="000E30FD" w:rsidP="000E30FD">
            <w:pPr>
              <w:rPr>
                <w:rFonts w:ascii="Sylfaen" w:hAnsi="Sylfaen"/>
                <w:sz w:val="18"/>
                <w:szCs w:val="18"/>
              </w:rPr>
            </w:pPr>
          </w:p>
        </w:tc>
        <w:tc>
          <w:tcPr>
            <w:tcW w:w="1615" w:type="dxa"/>
          </w:tcPr>
          <w:p w:rsidR="000E30FD" w:rsidRPr="000E30FD" w:rsidRDefault="000E30FD" w:rsidP="000E30FD">
            <w:pPr>
              <w:rPr>
                <w:rFonts w:ascii="Sylfaen" w:hAnsi="Sylfaen"/>
                <w:sz w:val="18"/>
                <w:szCs w:val="18"/>
              </w:rPr>
            </w:pPr>
          </w:p>
        </w:tc>
      </w:tr>
    </w:tbl>
    <w:p w:rsidR="000E30FD" w:rsidRDefault="000E30FD" w:rsidP="000E30FD">
      <w:pPr>
        <w:jc w:val="both"/>
        <w:rPr>
          <w:rFonts w:ascii="Sylfaen" w:hAnsi="Sylfaen"/>
          <w:sz w:val="18"/>
          <w:szCs w:val="18"/>
          <w:lang w:val="ka-GE"/>
        </w:rPr>
      </w:pPr>
    </w:p>
    <w:p w:rsidR="00812C1C" w:rsidRPr="007657D7" w:rsidRDefault="00F26118" w:rsidP="00812C1C">
      <w:pPr>
        <w:jc w:val="both"/>
        <w:rPr>
          <w:rFonts w:ascii="Sylfaen" w:hAnsi="Sylfaen"/>
          <w:sz w:val="18"/>
          <w:szCs w:val="18"/>
          <w:lang w:val="ka-GE"/>
        </w:rPr>
      </w:pPr>
      <w:r>
        <w:rPr>
          <w:rFonts w:ascii="Sylfaen" w:hAnsi="Sylfaen"/>
          <w:sz w:val="18"/>
          <w:szCs w:val="18"/>
          <w:lang w:val="ka-GE"/>
        </w:rPr>
        <w:t xml:space="preserve">შედეგი: </w:t>
      </w:r>
      <w:r w:rsidR="00812C1C">
        <w:rPr>
          <w:rFonts w:ascii="Sylfaen" w:hAnsi="Sylfaen"/>
          <w:sz w:val="18"/>
          <w:szCs w:val="18"/>
          <w:lang w:val="ka-GE"/>
        </w:rPr>
        <w:t>სოფ. როხში მდ. კორისწყალზე მოეწო 20 მ სიგრძის  ყორე ქვის გაბიონის ტიპის ნაპირსამაგრი ნაგებობა.</w:t>
      </w:r>
    </w:p>
    <w:p w:rsidR="00F26118" w:rsidRPr="000E30FD" w:rsidRDefault="00F26118" w:rsidP="000E30FD">
      <w:pPr>
        <w:jc w:val="both"/>
        <w:rPr>
          <w:rFonts w:ascii="Sylfaen" w:hAnsi="Sylfaen"/>
          <w:sz w:val="18"/>
          <w:szCs w:val="18"/>
          <w:lang w:val="ka-GE"/>
        </w:rPr>
      </w:pPr>
    </w:p>
    <w:tbl>
      <w:tblPr>
        <w:tblStyle w:val="TableGrid"/>
        <w:tblW w:w="11160" w:type="dxa"/>
        <w:jc w:val="center"/>
        <w:tblLayout w:type="fixed"/>
        <w:tblLook w:val="04A0" w:firstRow="1" w:lastRow="0" w:firstColumn="1" w:lastColumn="0" w:noHBand="0" w:noVBand="1"/>
      </w:tblPr>
      <w:tblGrid>
        <w:gridCol w:w="2610"/>
        <w:gridCol w:w="990"/>
        <w:gridCol w:w="1525"/>
        <w:gridCol w:w="1265"/>
        <w:gridCol w:w="1350"/>
        <w:gridCol w:w="1350"/>
        <w:gridCol w:w="2070"/>
      </w:tblGrid>
      <w:tr w:rsidR="000E30FD" w:rsidRPr="000E30FD" w:rsidTr="00D54DEE">
        <w:trPr>
          <w:trHeight w:val="440"/>
          <w:jc w:val="center"/>
        </w:trPr>
        <w:tc>
          <w:tcPr>
            <w:tcW w:w="2610" w:type="dxa"/>
            <w:vMerge w:val="restart"/>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პროგრამის დასახელება</w:t>
            </w:r>
          </w:p>
          <w:p w:rsidR="000E30FD" w:rsidRPr="000E30FD" w:rsidRDefault="000E30FD" w:rsidP="000E30FD">
            <w:pPr>
              <w:jc w:val="center"/>
              <w:rPr>
                <w:rFonts w:ascii="Sylfaen" w:hAnsi="Sylfaen"/>
                <w:sz w:val="18"/>
                <w:szCs w:val="18"/>
              </w:rPr>
            </w:pPr>
          </w:p>
        </w:tc>
        <w:tc>
          <w:tcPr>
            <w:tcW w:w="99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კოდი</w:t>
            </w:r>
          </w:p>
          <w:p w:rsidR="000E30FD" w:rsidRPr="000E30FD" w:rsidRDefault="000E30FD" w:rsidP="000E30FD">
            <w:pPr>
              <w:jc w:val="center"/>
              <w:rPr>
                <w:rFonts w:ascii="Sylfaen" w:hAnsi="Sylfaen"/>
                <w:sz w:val="18"/>
                <w:szCs w:val="18"/>
              </w:rPr>
            </w:pPr>
          </w:p>
        </w:tc>
        <w:tc>
          <w:tcPr>
            <w:tcW w:w="5490" w:type="dxa"/>
            <w:gridSpan w:val="4"/>
            <w:vMerge w:val="restart"/>
            <w:vAlign w:val="center"/>
          </w:tcPr>
          <w:p w:rsidR="000E30FD" w:rsidRPr="000E30FD" w:rsidRDefault="000E30FD" w:rsidP="000E30FD">
            <w:pPr>
              <w:ind w:left="-74" w:right="-135"/>
              <w:jc w:val="center"/>
              <w:rPr>
                <w:rFonts w:ascii="Sylfaen" w:hAnsi="Sylfaen"/>
                <w:sz w:val="18"/>
                <w:szCs w:val="18"/>
              </w:rPr>
            </w:pPr>
          </w:p>
          <w:p w:rsidR="000E30FD" w:rsidRPr="000E30FD" w:rsidRDefault="000E30FD" w:rsidP="000E30FD">
            <w:pPr>
              <w:ind w:left="-74" w:right="-135"/>
              <w:jc w:val="center"/>
              <w:rPr>
                <w:rFonts w:ascii="Sylfaen" w:hAnsi="Sylfaen"/>
                <w:b/>
                <w:color w:val="0070C0"/>
                <w:sz w:val="18"/>
                <w:szCs w:val="18"/>
                <w:lang w:val="ka-G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0E30FD">
              <w:rPr>
                <w:rFonts w:ascii="Sylfaen" w:hAnsi="Sylfaen"/>
                <w:b/>
                <w:color w:val="0070C0"/>
                <w:sz w:val="18"/>
                <w:szCs w:val="18"/>
                <w:lang w:val="ka-G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საზედამხედველო მომსახურების შესყიდვა</w:t>
            </w:r>
          </w:p>
          <w:p w:rsidR="000E30FD" w:rsidRPr="000E30FD" w:rsidRDefault="000E30FD" w:rsidP="000E30FD">
            <w:pPr>
              <w:tabs>
                <w:tab w:val="left" w:pos="1305"/>
              </w:tabs>
              <w:jc w:val="center"/>
              <w:rPr>
                <w:rFonts w:ascii="Sylfaen" w:hAnsi="Sylfaen"/>
                <w:sz w:val="18"/>
                <w:szCs w:val="18"/>
              </w:rPr>
            </w:pPr>
          </w:p>
          <w:p w:rsidR="000E30FD" w:rsidRPr="000E30FD" w:rsidRDefault="000E30FD" w:rsidP="000E30FD">
            <w:pPr>
              <w:jc w:val="center"/>
              <w:rPr>
                <w:rFonts w:ascii="Sylfaen" w:hAnsi="Sylfaen"/>
                <w:sz w:val="18"/>
                <w:szCs w:val="18"/>
              </w:rPr>
            </w:pPr>
          </w:p>
        </w:tc>
        <w:tc>
          <w:tcPr>
            <w:tcW w:w="207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დაფინანასება (ათასი ლარი)</w:t>
            </w:r>
          </w:p>
          <w:p w:rsidR="000E30FD" w:rsidRPr="000E30FD" w:rsidRDefault="000E30FD" w:rsidP="000E30FD">
            <w:pPr>
              <w:jc w:val="center"/>
              <w:rPr>
                <w:rFonts w:ascii="Sylfaen" w:hAnsi="Sylfaen"/>
                <w:sz w:val="18"/>
                <w:szCs w:val="18"/>
                <w:lang w:val="ka-GE"/>
              </w:rPr>
            </w:pPr>
          </w:p>
        </w:tc>
      </w:tr>
      <w:tr w:rsidR="000E30FD" w:rsidRPr="000E30FD" w:rsidTr="00D54DEE">
        <w:trPr>
          <w:trHeight w:val="467"/>
          <w:jc w:val="center"/>
        </w:trPr>
        <w:tc>
          <w:tcPr>
            <w:tcW w:w="2610" w:type="dxa"/>
            <w:vMerge/>
            <w:vAlign w:val="center"/>
          </w:tcPr>
          <w:p w:rsidR="000E30FD" w:rsidRPr="000E30FD" w:rsidRDefault="000E30FD" w:rsidP="000E30FD">
            <w:pPr>
              <w:jc w:val="center"/>
              <w:rPr>
                <w:rFonts w:ascii="Sylfaen" w:hAnsi="Sylfaen"/>
                <w:sz w:val="18"/>
                <w:szCs w:val="18"/>
              </w:rPr>
            </w:pPr>
          </w:p>
        </w:tc>
        <w:tc>
          <w:tcPr>
            <w:tcW w:w="990" w:type="dxa"/>
            <w:tcBorders>
              <w:bottom w:val="single" w:sz="4" w:space="0" w:color="auto"/>
            </w:tcBorders>
            <w:vAlign w:val="center"/>
          </w:tcPr>
          <w:p w:rsidR="000E30FD" w:rsidRPr="000E30FD" w:rsidRDefault="000E30FD" w:rsidP="000E30FD">
            <w:pPr>
              <w:jc w:val="center"/>
              <w:rPr>
                <w:rFonts w:ascii="Sylfaen" w:hAnsi="Sylfaen"/>
                <w:sz w:val="18"/>
                <w:szCs w:val="18"/>
              </w:rPr>
            </w:pPr>
            <w:r w:rsidRPr="000E30FD">
              <w:rPr>
                <w:rFonts w:ascii="Sylfaen" w:hAnsi="Sylfaen"/>
                <w:sz w:val="18"/>
                <w:szCs w:val="18"/>
                <w:lang w:val="ka-GE"/>
              </w:rPr>
              <w:t>02 09</w:t>
            </w:r>
          </w:p>
        </w:tc>
        <w:tc>
          <w:tcPr>
            <w:tcW w:w="5490" w:type="dxa"/>
            <w:gridSpan w:val="4"/>
            <w:vMerge/>
            <w:tcBorders>
              <w:bottom w:val="single" w:sz="4" w:space="0" w:color="auto"/>
            </w:tcBorders>
            <w:vAlign w:val="center"/>
          </w:tcPr>
          <w:p w:rsidR="000E30FD" w:rsidRPr="000E30FD" w:rsidRDefault="000E30FD" w:rsidP="000E30FD">
            <w:pPr>
              <w:jc w:val="center"/>
              <w:rPr>
                <w:rFonts w:ascii="Sylfaen" w:hAnsi="Sylfaen"/>
                <w:sz w:val="18"/>
                <w:szCs w:val="18"/>
              </w:rPr>
            </w:pPr>
          </w:p>
        </w:tc>
        <w:tc>
          <w:tcPr>
            <w:tcW w:w="207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185.0</w:t>
            </w:r>
          </w:p>
          <w:p w:rsidR="000E30FD" w:rsidRPr="000E30FD" w:rsidRDefault="000E30FD" w:rsidP="000E30FD">
            <w:pPr>
              <w:jc w:val="center"/>
              <w:rPr>
                <w:rFonts w:ascii="Sylfaen" w:hAnsi="Sylfaen"/>
                <w:sz w:val="18"/>
                <w:szCs w:val="18"/>
                <w:lang w:val="ka-GE"/>
              </w:rPr>
            </w:pPr>
          </w:p>
        </w:tc>
      </w:tr>
      <w:tr w:rsidR="000E30FD" w:rsidRPr="000E30FD" w:rsidTr="00D54DEE">
        <w:trPr>
          <w:jc w:val="center"/>
        </w:trPr>
        <w:tc>
          <w:tcPr>
            <w:tcW w:w="261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პროგრამის განმახორციელებელი</w:t>
            </w:r>
          </w:p>
          <w:p w:rsidR="000E30FD" w:rsidRPr="000E30FD" w:rsidRDefault="000E30FD" w:rsidP="000E30FD">
            <w:pPr>
              <w:jc w:val="center"/>
              <w:rPr>
                <w:rFonts w:ascii="Sylfaen" w:hAnsi="Sylfaen"/>
                <w:sz w:val="18"/>
                <w:szCs w:val="18"/>
              </w:rPr>
            </w:pPr>
          </w:p>
        </w:tc>
        <w:tc>
          <w:tcPr>
            <w:tcW w:w="8550" w:type="dxa"/>
            <w:gridSpan w:val="6"/>
            <w:vAlign w:val="center"/>
          </w:tcPr>
          <w:p w:rsidR="000E30FD" w:rsidRPr="000E30FD" w:rsidRDefault="000E30FD" w:rsidP="000E30FD">
            <w:pPr>
              <w:pBdr>
                <w:left w:val="single" w:sz="4" w:space="1" w:color="auto"/>
              </w:pBdr>
              <w:ind w:left="-90"/>
              <w:jc w:val="center"/>
              <w:rPr>
                <w:rFonts w:ascii="Sylfaen" w:hAnsi="Sylfaen"/>
                <w:sz w:val="18"/>
                <w:szCs w:val="18"/>
                <w:lang w:val="ka-GE"/>
              </w:rPr>
            </w:pPr>
            <w:r w:rsidRPr="000E30FD">
              <w:rPr>
                <w:rFonts w:ascii="Sylfaen" w:eastAsia="Sylfaen" w:hAnsi="Sylfaen"/>
                <w:sz w:val="18"/>
                <w:szCs w:val="18"/>
                <w:lang w:val="ka-GE"/>
              </w:rPr>
              <w:t>ინფრასტრუქტურის და სივრცითი მოწყობის სამსახური,</w:t>
            </w:r>
          </w:p>
          <w:p w:rsidR="000E30FD" w:rsidRPr="000E30FD" w:rsidRDefault="000E30FD" w:rsidP="000E30FD">
            <w:pPr>
              <w:pBdr>
                <w:left w:val="single" w:sz="4" w:space="1" w:color="auto"/>
              </w:pBdr>
              <w:ind w:left="-90"/>
              <w:jc w:val="center"/>
              <w:rPr>
                <w:rFonts w:ascii="Sylfaen" w:hAnsi="Sylfaen"/>
                <w:sz w:val="18"/>
                <w:szCs w:val="18"/>
              </w:rPr>
            </w:pPr>
          </w:p>
        </w:tc>
      </w:tr>
      <w:tr w:rsidR="000E30FD" w:rsidRPr="000E30FD" w:rsidTr="00D54DEE">
        <w:trPr>
          <w:trHeight w:val="872"/>
          <w:jc w:val="center"/>
        </w:trPr>
        <w:tc>
          <w:tcPr>
            <w:tcW w:w="261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პროგრამის აღწერა</w:t>
            </w:r>
          </w:p>
          <w:p w:rsidR="000E30FD" w:rsidRPr="000E30FD" w:rsidRDefault="000E30FD" w:rsidP="000E30FD">
            <w:pPr>
              <w:jc w:val="center"/>
              <w:rPr>
                <w:rFonts w:ascii="Sylfaen" w:hAnsi="Sylfaen"/>
                <w:sz w:val="18"/>
                <w:szCs w:val="18"/>
              </w:rPr>
            </w:pPr>
          </w:p>
        </w:tc>
        <w:tc>
          <w:tcPr>
            <w:tcW w:w="8550" w:type="dxa"/>
            <w:gridSpan w:val="6"/>
            <w:vAlign w:val="center"/>
          </w:tcPr>
          <w:p w:rsidR="000E30FD" w:rsidRPr="000E30FD" w:rsidRDefault="000E30FD" w:rsidP="000E30FD">
            <w:pPr>
              <w:spacing w:line="267" w:lineRule="auto"/>
              <w:ind w:left="-29" w:right="160" w:hanging="9"/>
              <w:jc w:val="both"/>
              <w:rPr>
                <w:rFonts w:ascii="Sylfaen" w:hAnsi="Sylfaen"/>
                <w:sz w:val="18"/>
                <w:szCs w:val="18"/>
              </w:rPr>
            </w:pPr>
            <w:r w:rsidRPr="000E30FD">
              <w:rPr>
                <w:rFonts w:ascii="Sylfaen" w:eastAsia="Sylfaen" w:hAnsi="Sylfaen" w:cs="Arial"/>
                <w:sz w:val="18"/>
                <w:szCs w:val="18"/>
                <w:lang w:val="ka-GE"/>
              </w:rPr>
              <w:t>პროგრამის ფარგლებში განხორციელდება ტენდერით გამოვლენილი კომპანიის მიერ მუნიციპალიტეტში მიმდინარე ინფრასტრუქტურული სამუშაოების ინსპექტირება-ექსპერტიზა.</w:t>
            </w:r>
          </w:p>
        </w:tc>
      </w:tr>
      <w:tr w:rsidR="000E30FD" w:rsidRPr="000E30FD" w:rsidTr="00D54DEE">
        <w:trPr>
          <w:jc w:val="center"/>
        </w:trPr>
        <w:tc>
          <w:tcPr>
            <w:tcW w:w="2610" w:type="dxa"/>
            <w:tcBorders>
              <w:bottom w:val="single" w:sz="4" w:space="0" w:color="auto"/>
            </w:tcBorders>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პროგრამის საბოლოო მიზანი და მოსალოდნელი შედეგი</w:t>
            </w:r>
          </w:p>
          <w:p w:rsidR="000E30FD" w:rsidRPr="000E30FD" w:rsidRDefault="000E30FD" w:rsidP="000E30FD">
            <w:pPr>
              <w:ind w:firstLine="720"/>
              <w:jc w:val="center"/>
              <w:rPr>
                <w:rFonts w:ascii="Sylfaen" w:hAnsi="Sylfaen"/>
                <w:sz w:val="18"/>
                <w:szCs w:val="18"/>
              </w:rPr>
            </w:pPr>
          </w:p>
        </w:tc>
        <w:tc>
          <w:tcPr>
            <w:tcW w:w="8550" w:type="dxa"/>
            <w:gridSpan w:val="6"/>
            <w:vAlign w:val="center"/>
          </w:tcPr>
          <w:p w:rsidR="000E30FD" w:rsidRPr="000E30FD" w:rsidRDefault="000E30FD" w:rsidP="000E30FD">
            <w:pPr>
              <w:spacing w:line="267" w:lineRule="auto"/>
              <w:ind w:right="140" w:hanging="9"/>
              <w:jc w:val="both"/>
              <w:rPr>
                <w:rFonts w:ascii="Sylfaen" w:hAnsi="Sylfaen"/>
                <w:sz w:val="18"/>
                <w:szCs w:val="18"/>
                <w:lang w:val="ka-GE"/>
              </w:rPr>
            </w:pPr>
            <w:r w:rsidRPr="000E30FD">
              <w:rPr>
                <w:rFonts w:ascii="Sylfaen" w:hAnsi="Sylfaen"/>
                <w:sz w:val="18"/>
                <w:szCs w:val="18"/>
                <w:lang w:val="ka-GE"/>
              </w:rPr>
              <w:lastRenderedPageBreak/>
              <w:t>პროგრამის მიზანია სტანდარტებთან შესაბამისი და ხარისხიანი სამუშაოების მიღების უზრუნველყოფა</w:t>
            </w:r>
          </w:p>
        </w:tc>
      </w:tr>
      <w:tr w:rsidR="000E30FD" w:rsidRPr="000E30FD" w:rsidTr="00D54DEE">
        <w:trPr>
          <w:jc w:val="center"/>
        </w:trPr>
        <w:tc>
          <w:tcPr>
            <w:tcW w:w="2610" w:type="dxa"/>
            <w:vMerge w:val="restart"/>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მოსალოდნელი შედეგების შეფასების ინდიკატორ(ებ)ი</w:t>
            </w:r>
          </w:p>
          <w:p w:rsidR="000E30FD" w:rsidRPr="000E30FD" w:rsidRDefault="000E30FD" w:rsidP="000E30FD">
            <w:pPr>
              <w:jc w:val="center"/>
              <w:rPr>
                <w:rFonts w:ascii="Sylfaen" w:hAnsi="Sylfaen"/>
                <w:sz w:val="18"/>
                <w:szCs w:val="18"/>
              </w:rPr>
            </w:pPr>
          </w:p>
        </w:tc>
        <w:tc>
          <w:tcPr>
            <w:tcW w:w="990" w:type="dxa"/>
            <w:vAlign w:val="center"/>
          </w:tcPr>
          <w:p w:rsidR="000E30FD" w:rsidRPr="000E30FD" w:rsidRDefault="000E30FD" w:rsidP="000E30FD">
            <w:pPr>
              <w:jc w:val="center"/>
              <w:rPr>
                <w:rFonts w:ascii="Sylfaen" w:hAnsi="Sylfaen"/>
                <w:sz w:val="18"/>
                <w:szCs w:val="18"/>
              </w:rPr>
            </w:pPr>
            <w:r w:rsidRPr="000E30FD">
              <w:rPr>
                <w:rFonts w:ascii="Sylfaen" w:hAnsi="Sylfaen"/>
                <w:sz w:val="18"/>
                <w:szCs w:val="18"/>
              </w:rPr>
              <w:t>№</w:t>
            </w:r>
          </w:p>
        </w:tc>
        <w:tc>
          <w:tcPr>
            <w:tcW w:w="1525" w:type="dxa"/>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ინდიკატორის აღწერა</w:t>
            </w:r>
          </w:p>
          <w:p w:rsidR="000E30FD" w:rsidRPr="000E30FD" w:rsidRDefault="000E30FD" w:rsidP="000E30FD">
            <w:pPr>
              <w:jc w:val="center"/>
              <w:rPr>
                <w:rFonts w:ascii="Sylfaen" w:hAnsi="Sylfaen"/>
                <w:sz w:val="18"/>
                <w:szCs w:val="18"/>
              </w:rPr>
            </w:pPr>
          </w:p>
        </w:tc>
        <w:tc>
          <w:tcPr>
            <w:tcW w:w="1265" w:type="dxa"/>
            <w:vAlign w:val="center"/>
          </w:tcPr>
          <w:p w:rsidR="000E30FD" w:rsidRPr="000E30FD" w:rsidRDefault="000E30FD" w:rsidP="000E30FD">
            <w:pPr>
              <w:jc w:val="center"/>
              <w:rPr>
                <w:rFonts w:ascii="Sylfaen" w:hAnsi="Sylfaen"/>
                <w:sz w:val="18"/>
                <w:szCs w:val="18"/>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საბაზისო მაჩვენებელი</w:t>
            </w:r>
          </w:p>
          <w:p w:rsidR="000E30FD" w:rsidRPr="000E30FD" w:rsidRDefault="000E30FD" w:rsidP="000E30FD">
            <w:pPr>
              <w:jc w:val="center"/>
              <w:rPr>
                <w:rFonts w:ascii="Sylfaen" w:hAnsi="Sylfaen"/>
                <w:sz w:val="18"/>
                <w:szCs w:val="18"/>
              </w:rPr>
            </w:pPr>
          </w:p>
        </w:tc>
        <w:tc>
          <w:tcPr>
            <w:tcW w:w="1350" w:type="dxa"/>
            <w:vAlign w:val="center"/>
          </w:tcPr>
          <w:p w:rsidR="000E30FD" w:rsidRPr="000E30FD" w:rsidRDefault="000E30FD" w:rsidP="000E30FD">
            <w:pPr>
              <w:jc w:val="center"/>
              <w:rPr>
                <w:rFonts w:ascii="Sylfaen" w:hAnsi="Sylfaen"/>
                <w:sz w:val="18"/>
                <w:szCs w:val="18"/>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მიზნობრივი მაჩვენებელი</w:t>
            </w:r>
          </w:p>
          <w:p w:rsidR="000E30FD" w:rsidRPr="000E30FD" w:rsidRDefault="000E30FD" w:rsidP="000E30FD">
            <w:pPr>
              <w:jc w:val="center"/>
              <w:rPr>
                <w:rFonts w:ascii="Sylfaen" w:hAnsi="Sylfaen"/>
                <w:sz w:val="18"/>
                <w:szCs w:val="18"/>
              </w:rPr>
            </w:pPr>
          </w:p>
        </w:tc>
        <w:tc>
          <w:tcPr>
            <w:tcW w:w="1350" w:type="dxa"/>
            <w:vAlign w:val="center"/>
          </w:tcPr>
          <w:p w:rsidR="000E30FD" w:rsidRPr="000E30FD" w:rsidRDefault="000E30FD" w:rsidP="000E30FD">
            <w:pPr>
              <w:jc w:val="center"/>
              <w:rPr>
                <w:rFonts w:ascii="Sylfaen" w:hAnsi="Sylfaen"/>
                <w:sz w:val="18"/>
                <w:szCs w:val="18"/>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ცდომილება % (აღწერა)</w:t>
            </w:r>
          </w:p>
          <w:p w:rsidR="000E30FD" w:rsidRPr="000E30FD" w:rsidRDefault="000E30FD" w:rsidP="000E30FD">
            <w:pPr>
              <w:jc w:val="center"/>
              <w:rPr>
                <w:rFonts w:ascii="Sylfaen" w:hAnsi="Sylfaen"/>
                <w:sz w:val="18"/>
                <w:szCs w:val="18"/>
              </w:rPr>
            </w:pPr>
          </w:p>
        </w:tc>
        <w:tc>
          <w:tcPr>
            <w:tcW w:w="2070" w:type="dxa"/>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განმარტება</w:t>
            </w:r>
          </w:p>
          <w:p w:rsidR="000E30FD" w:rsidRPr="000E30FD" w:rsidRDefault="000E30FD" w:rsidP="000E30FD">
            <w:pPr>
              <w:jc w:val="center"/>
              <w:rPr>
                <w:rFonts w:ascii="Sylfaen" w:hAnsi="Sylfaen"/>
                <w:sz w:val="18"/>
                <w:szCs w:val="18"/>
              </w:rPr>
            </w:pPr>
          </w:p>
        </w:tc>
      </w:tr>
      <w:tr w:rsidR="000E30FD" w:rsidRPr="000E30FD" w:rsidTr="00D54DEE">
        <w:trPr>
          <w:trHeight w:val="1592"/>
          <w:jc w:val="center"/>
        </w:trPr>
        <w:tc>
          <w:tcPr>
            <w:tcW w:w="2610" w:type="dxa"/>
            <w:vMerge/>
            <w:vAlign w:val="center"/>
          </w:tcPr>
          <w:p w:rsidR="000E30FD" w:rsidRPr="000E30FD" w:rsidRDefault="000E30FD" w:rsidP="000E30FD">
            <w:pPr>
              <w:jc w:val="center"/>
              <w:rPr>
                <w:rFonts w:ascii="Sylfaen" w:hAnsi="Sylfaen"/>
                <w:sz w:val="18"/>
                <w:szCs w:val="18"/>
              </w:rPr>
            </w:pPr>
          </w:p>
        </w:tc>
        <w:tc>
          <w:tcPr>
            <w:tcW w:w="990" w:type="dxa"/>
            <w:vAlign w:val="center"/>
          </w:tcPr>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p>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1</w:t>
            </w:r>
          </w:p>
        </w:tc>
        <w:tc>
          <w:tcPr>
            <w:tcW w:w="1525" w:type="dxa"/>
            <w:vAlign w:val="center"/>
          </w:tcPr>
          <w:p w:rsidR="000E30FD" w:rsidRPr="000E30FD" w:rsidRDefault="000E30FD" w:rsidP="000E30FD">
            <w:pPr>
              <w:jc w:val="center"/>
              <w:rPr>
                <w:rFonts w:ascii="Sylfaen" w:hAnsi="Sylfaen"/>
                <w:sz w:val="18"/>
                <w:szCs w:val="18"/>
              </w:rPr>
            </w:pPr>
            <w:r w:rsidRPr="000E30FD">
              <w:rPr>
                <w:rFonts w:ascii="Sylfaen" w:hAnsi="Sylfaen" w:cs="Sylfaen"/>
                <w:sz w:val="18"/>
                <w:szCs w:val="18"/>
              </w:rPr>
              <w:t>ექსპერტიზა</w:t>
            </w:r>
            <w:r w:rsidRPr="000E30FD">
              <w:rPr>
                <w:rFonts w:ascii="Sylfaen" w:hAnsi="Sylfaen"/>
                <w:sz w:val="18"/>
                <w:szCs w:val="18"/>
              </w:rPr>
              <w:t xml:space="preserve"> </w:t>
            </w:r>
            <w:r w:rsidRPr="000E30FD">
              <w:rPr>
                <w:rFonts w:ascii="Sylfaen" w:hAnsi="Sylfaen" w:cs="Sylfaen"/>
                <w:sz w:val="18"/>
                <w:szCs w:val="18"/>
              </w:rPr>
              <w:t>გავლილი</w:t>
            </w:r>
            <w:r w:rsidRPr="000E30FD">
              <w:rPr>
                <w:rFonts w:ascii="Sylfaen" w:hAnsi="Sylfaen"/>
                <w:sz w:val="18"/>
                <w:szCs w:val="18"/>
              </w:rPr>
              <w:t xml:space="preserve"> </w:t>
            </w:r>
            <w:r w:rsidRPr="000E30FD">
              <w:rPr>
                <w:rFonts w:ascii="Sylfaen" w:hAnsi="Sylfaen" w:cs="Sylfaen"/>
                <w:sz w:val="18"/>
                <w:szCs w:val="18"/>
              </w:rPr>
              <w:t>სამშენებლო</w:t>
            </w:r>
            <w:r w:rsidRPr="000E30FD">
              <w:rPr>
                <w:rFonts w:ascii="Sylfaen" w:hAnsi="Sylfaen"/>
                <w:sz w:val="18"/>
                <w:szCs w:val="18"/>
              </w:rPr>
              <w:t>-</w:t>
            </w:r>
            <w:r w:rsidRPr="000E30FD">
              <w:rPr>
                <w:rFonts w:ascii="Sylfaen" w:hAnsi="Sylfaen" w:cs="Sylfaen"/>
                <w:sz w:val="18"/>
                <w:szCs w:val="18"/>
              </w:rPr>
              <w:t>სარეაბილიტაციო</w:t>
            </w:r>
            <w:r w:rsidRPr="000E30FD">
              <w:rPr>
                <w:rFonts w:ascii="Sylfaen" w:hAnsi="Sylfaen"/>
                <w:sz w:val="18"/>
                <w:szCs w:val="18"/>
              </w:rPr>
              <w:t xml:space="preserve"> </w:t>
            </w:r>
            <w:r w:rsidRPr="000E30FD">
              <w:rPr>
                <w:rFonts w:ascii="Sylfaen" w:hAnsi="Sylfaen" w:cs="Sylfaen"/>
                <w:sz w:val="18"/>
                <w:szCs w:val="18"/>
              </w:rPr>
              <w:t>სა</w:t>
            </w:r>
            <w:r w:rsidRPr="000E30FD">
              <w:rPr>
                <w:rFonts w:ascii="Sylfaen" w:hAnsi="Sylfaen"/>
                <w:sz w:val="18"/>
                <w:szCs w:val="18"/>
              </w:rPr>
              <w:t xml:space="preserve"> </w:t>
            </w:r>
            <w:r w:rsidRPr="000E30FD">
              <w:rPr>
                <w:rFonts w:ascii="Sylfaen" w:hAnsi="Sylfaen" w:cs="Sylfaen"/>
                <w:sz w:val="18"/>
                <w:szCs w:val="18"/>
              </w:rPr>
              <w:t>მუშაოების</w:t>
            </w:r>
            <w:r w:rsidRPr="000E30FD">
              <w:rPr>
                <w:rFonts w:ascii="Sylfaen" w:hAnsi="Sylfaen"/>
                <w:sz w:val="18"/>
                <w:szCs w:val="18"/>
              </w:rPr>
              <w:t xml:space="preserve"> </w:t>
            </w:r>
            <w:r w:rsidRPr="000E30FD">
              <w:rPr>
                <w:rFonts w:ascii="Sylfaen" w:hAnsi="Sylfaen" w:cs="Sylfaen"/>
                <w:sz w:val="18"/>
                <w:szCs w:val="18"/>
              </w:rPr>
              <w:t>რაოდენობა</w:t>
            </w:r>
            <w:r w:rsidRPr="000E30FD">
              <w:rPr>
                <w:rFonts w:ascii="Sylfaen" w:hAnsi="Sylfaen"/>
                <w:sz w:val="18"/>
                <w:szCs w:val="18"/>
              </w:rPr>
              <w:t>.</w:t>
            </w:r>
          </w:p>
        </w:tc>
        <w:tc>
          <w:tcPr>
            <w:tcW w:w="1265" w:type="dxa"/>
            <w:vAlign w:val="center"/>
          </w:tcPr>
          <w:p w:rsidR="000E30FD" w:rsidRPr="000E30FD" w:rsidRDefault="000E30FD" w:rsidP="000E30FD">
            <w:pPr>
              <w:jc w:val="center"/>
              <w:rPr>
                <w:rFonts w:ascii="Sylfaen" w:hAnsi="Sylfaen"/>
                <w:sz w:val="18"/>
                <w:szCs w:val="18"/>
              </w:rPr>
            </w:pPr>
            <w:r w:rsidRPr="000E30FD">
              <w:rPr>
                <w:rFonts w:ascii="Sylfaen" w:hAnsi="Sylfaen"/>
                <w:sz w:val="18"/>
                <w:szCs w:val="18"/>
              </w:rPr>
              <w:t>80</w:t>
            </w:r>
          </w:p>
        </w:tc>
        <w:tc>
          <w:tcPr>
            <w:tcW w:w="1350" w:type="dxa"/>
            <w:vAlign w:val="center"/>
          </w:tcPr>
          <w:p w:rsidR="000E30FD" w:rsidRPr="000E30FD" w:rsidRDefault="000E30FD" w:rsidP="000E30FD">
            <w:pPr>
              <w:jc w:val="center"/>
              <w:rPr>
                <w:rFonts w:ascii="Sylfaen" w:hAnsi="Sylfaen"/>
                <w:sz w:val="18"/>
                <w:szCs w:val="18"/>
              </w:rPr>
            </w:pPr>
            <w:r w:rsidRPr="000E30FD">
              <w:rPr>
                <w:rFonts w:ascii="Sylfaen" w:hAnsi="Sylfaen"/>
                <w:sz w:val="18"/>
                <w:szCs w:val="18"/>
              </w:rPr>
              <w:t>80</w:t>
            </w:r>
          </w:p>
        </w:tc>
        <w:tc>
          <w:tcPr>
            <w:tcW w:w="1350" w:type="dxa"/>
            <w:vAlign w:val="center"/>
          </w:tcPr>
          <w:p w:rsidR="000E30FD" w:rsidRPr="000E30FD" w:rsidRDefault="000E30FD" w:rsidP="000E30FD">
            <w:pPr>
              <w:jc w:val="center"/>
              <w:rPr>
                <w:rFonts w:ascii="Sylfaen" w:hAnsi="Sylfaen"/>
                <w:sz w:val="18"/>
                <w:szCs w:val="18"/>
              </w:rPr>
            </w:pPr>
            <w:r w:rsidRPr="000E30FD">
              <w:rPr>
                <w:rFonts w:ascii="Sylfaen" w:hAnsi="Sylfaen"/>
                <w:sz w:val="18"/>
                <w:szCs w:val="18"/>
              </w:rPr>
              <w:t>10%</w:t>
            </w:r>
          </w:p>
        </w:tc>
        <w:tc>
          <w:tcPr>
            <w:tcW w:w="207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cs="Sylfaen"/>
                <w:sz w:val="18"/>
                <w:szCs w:val="18"/>
              </w:rPr>
              <w:t>სამუშაოების</w:t>
            </w:r>
            <w:r w:rsidRPr="000E30FD">
              <w:rPr>
                <w:rFonts w:ascii="Sylfaen" w:hAnsi="Sylfaen"/>
                <w:sz w:val="18"/>
                <w:szCs w:val="18"/>
              </w:rPr>
              <w:t xml:space="preserve"> </w:t>
            </w:r>
            <w:r w:rsidRPr="000E30FD">
              <w:rPr>
                <w:rFonts w:ascii="Sylfaen" w:hAnsi="Sylfaen" w:cs="Sylfaen"/>
                <w:sz w:val="18"/>
                <w:szCs w:val="18"/>
              </w:rPr>
              <w:t>განხორციელების</w:t>
            </w:r>
            <w:r w:rsidRPr="000E30FD">
              <w:rPr>
                <w:rFonts w:ascii="Sylfaen" w:hAnsi="Sylfaen"/>
                <w:sz w:val="18"/>
                <w:szCs w:val="18"/>
              </w:rPr>
              <w:t xml:space="preserve"> </w:t>
            </w:r>
            <w:r w:rsidRPr="000E30FD">
              <w:rPr>
                <w:rFonts w:ascii="Sylfaen" w:hAnsi="Sylfaen" w:cs="Sylfaen"/>
                <w:sz w:val="18"/>
                <w:szCs w:val="18"/>
              </w:rPr>
              <w:t>ვადების</w:t>
            </w:r>
            <w:r w:rsidRPr="000E30FD">
              <w:rPr>
                <w:rFonts w:ascii="Sylfaen" w:hAnsi="Sylfaen"/>
                <w:sz w:val="18"/>
                <w:szCs w:val="18"/>
              </w:rPr>
              <w:t xml:space="preserve"> </w:t>
            </w:r>
            <w:r w:rsidRPr="000E30FD">
              <w:rPr>
                <w:rFonts w:ascii="Sylfaen" w:hAnsi="Sylfaen" w:cs="Sylfaen"/>
                <w:sz w:val="18"/>
                <w:szCs w:val="18"/>
              </w:rPr>
              <w:t>დარღვევა</w:t>
            </w:r>
            <w:r w:rsidRPr="000E30FD">
              <w:rPr>
                <w:rFonts w:ascii="Sylfaen" w:hAnsi="Sylfaen"/>
                <w:sz w:val="18"/>
                <w:szCs w:val="18"/>
              </w:rPr>
              <w:t>.</w:t>
            </w:r>
            <w:r w:rsidRPr="000E30FD">
              <w:rPr>
                <w:rFonts w:ascii="Sylfaen" w:hAnsi="Sylfaen"/>
                <w:sz w:val="18"/>
                <w:szCs w:val="18"/>
                <w:lang w:val="ka-GE"/>
              </w:rPr>
              <w:t xml:space="preserve">  აგრეთვე დამოკიდებულია სხვადასხვა ფონდებიდან გამოყოფილი ტრანსფერების ფარგლებში განსახორციელებელი პროექტების რაოდენობაზე</w:t>
            </w:r>
          </w:p>
        </w:tc>
      </w:tr>
      <w:tr w:rsidR="000E30FD" w:rsidRPr="000E30FD" w:rsidTr="00D54DEE">
        <w:trPr>
          <w:jc w:val="center"/>
        </w:trPr>
        <w:tc>
          <w:tcPr>
            <w:tcW w:w="2610" w:type="dxa"/>
            <w:vMerge/>
            <w:tcBorders>
              <w:bottom w:val="nil"/>
            </w:tcBorders>
            <w:vAlign w:val="center"/>
          </w:tcPr>
          <w:p w:rsidR="000E30FD" w:rsidRPr="000E30FD" w:rsidRDefault="000E30FD" w:rsidP="000E30FD">
            <w:pPr>
              <w:jc w:val="center"/>
              <w:rPr>
                <w:rFonts w:ascii="Sylfaen" w:hAnsi="Sylfaen"/>
                <w:sz w:val="18"/>
                <w:szCs w:val="18"/>
              </w:rPr>
            </w:pPr>
          </w:p>
        </w:tc>
        <w:tc>
          <w:tcPr>
            <w:tcW w:w="99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2</w:t>
            </w:r>
          </w:p>
        </w:tc>
        <w:tc>
          <w:tcPr>
            <w:tcW w:w="1525" w:type="dxa"/>
            <w:vAlign w:val="center"/>
          </w:tcPr>
          <w:p w:rsidR="000E30FD" w:rsidRPr="000E30FD" w:rsidRDefault="000E30FD" w:rsidP="000E30FD">
            <w:pPr>
              <w:jc w:val="center"/>
              <w:rPr>
                <w:rFonts w:ascii="Sylfaen" w:hAnsi="Sylfaen"/>
                <w:sz w:val="18"/>
                <w:szCs w:val="18"/>
                <w:lang w:val="ka-GE"/>
              </w:rPr>
            </w:pPr>
          </w:p>
        </w:tc>
        <w:tc>
          <w:tcPr>
            <w:tcW w:w="1265" w:type="dxa"/>
            <w:vAlign w:val="center"/>
          </w:tcPr>
          <w:p w:rsidR="000E30FD" w:rsidRPr="000E30FD" w:rsidRDefault="000E30FD" w:rsidP="000E30FD">
            <w:pPr>
              <w:jc w:val="center"/>
              <w:rPr>
                <w:rFonts w:ascii="Sylfaen" w:hAnsi="Sylfaen"/>
                <w:sz w:val="18"/>
                <w:szCs w:val="18"/>
                <w:lang w:val="ka-GE"/>
              </w:rPr>
            </w:pPr>
          </w:p>
        </w:tc>
        <w:tc>
          <w:tcPr>
            <w:tcW w:w="1350" w:type="dxa"/>
            <w:vAlign w:val="center"/>
          </w:tcPr>
          <w:p w:rsidR="000E30FD" w:rsidRPr="000E30FD" w:rsidRDefault="000E30FD" w:rsidP="000E30FD">
            <w:pPr>
              <w:jc w:val="center"/>
              <w:rPr>
                <w:rFonts w:ascii="Sylfaen" w:hAnsi="Sylfaen"/>
                <w:sz w:val="18"/>
                <w:szCs w:val="18"/>
                <w:lang w:val="ka-GE"/>
              </w:rPr>
            </w:pPr>
          </w:p>
        </w:tc>
        <w:tc>
          <w:tcPr>
            <w:tcW w:w="1350" w:type="dxa"/>
            <w:vAlign w:val="center"/>
          </w:tcPr>
          <w:p w:rsidR="000E30FD" w:rsidRPr="000E30FD" w:rsidRDefault="000E30FD" w:rsidP="000E30FD">
            <w:pPr>
              <w:jc w:val="center"/>
              <w:rPr>
                <w:rFonts w:ascii="Sylfaen" w:hAnsi="Sylfaen"/>
                <w:sz w:val="18"/>
                <w:szCs w:val="18"/>
              </w:rPr>
            </w:pPr>
          </w:p>
        </w:tc>
        <w:tc>
          <w:tcPr>
            <w:tcW w:w="2070" w:type="dxa"/>
            <w:vAlign w:val="center"/>
          </w:tcPr>
          <w:p w:rsidR="000E30FD" w:rsidRPr="000E30FD" w:rsidRDefault="000E30FD" w:rsidP="000E30FD">
            <w:pPr>
              <w:jc w:val="center"/>
              <w:rPr>
                <w:rFonts w:ascii="Sylfaen" w:hAnsi="Sylfaen"/>
                <w:sz w:val="18"/>
                <w:szCs w:val="18"/>
              </w:rPr>
            </w:pPr>
          </w:p>
        </w:tc>
      </w:tr>
      <w:tr w:rsidR="000E30FD" w:rsidRPr="000E30FD" w:rsidTr="00D54DEE">
        <w:trPr>
          <w:jc w:val="center"/>
        </w:trPr>
        <w:tc>
          <w:tcPr>
            <w:tcW w:w="2610" w:type="dxa"/>
            <w:tcBorders>
              <w:top w:val="nil"/>
            </w:tcBorders>
            <w:vAlign w:val="center"/>
          </w:tcPr>
          <w:p w:rsidR="000E30FD" w:rsidRPr="000E30FD" w:rsidRDefault="000E30FD" w:rsidP="000E30FD">
            <w:pPr>
              <w:jc w:val="center"/>
              <w:rPr>
                <w:rFonts w:ascii="Sylfaen" w:hAnsi="Sylfaen"/>
                <w:sz w:val="18"/>
                <w:szCs w:val="18"/>
              </w:rPr>
            </w:pPr>
          </w:p>
        </w:tc>
        <w:tc>
          <w:tcPr>
            <w:tcW w:w="990" w:type="dxa"/>
            <w:vAlign w:val="center"/>
          </w:tcPr>
          <w:p w:rsidR="000E30FD" w:rsidRPr="000E30FD" w:rsidRDefault="000E30FD" w:rsidP="000E30FD">
            <w:pPr>
              <w:jc w:val="center"/>
              <w:rPr>
                <w:rFonts w:ascii="Sylfaen" w:hAnsi="Sylfaen"/>
                <w:sz w:val="18"/>
                <w:szCs w:val="18"/>
                <w:lang w:val="ka-GE"/>
              </w:rPr>
            </w:pPr>
            <w:r w:rsidRPr="000E30FD">
              <w:rPr>
                <w:rFonts w:ascii="Sylfaen" w:hAnsi="Sylfaen"/>
                <w:sz w:val="18"/>
                <w:szCs w:val="18"/>
                <w:lang w:val="ka-GE"/>
              </w:rPr>
              <w:t>3</w:t>
            </w:r>
          </w:p>
        </w:tc>
        <w:tc>
          <w:tcPr>
            <w:tcW w:w="1525" w:type="dxa"/>
            <w:vAlign w:val="center"/>
          </w:tcPr>
          <w:p w:rsidR="000E30FD" w:rsidRPr="000E30FD" w:rsidRDefault="000E30FD" w:rsidP="000E30FD">
            <w:pPr>
              <w:jc w:val="center"/>
              <w:rPr>
                <w:rFonts w:ascii="Sylfaen" w:hAnsi="Sylfaen"/>
                <w:sz w:val="18"/>
                <w:szCs w:val="18"/>
                <w:lang w:val="ka-GE"/>
              </w:rPr>
            </w:pPr>
          </w:p>
        </w:tc>
        <w:tc>
          <w:tcPr>
            <w:tcW w:w="1265" w:type="dxa"/>
            <w:vAlign w:val="center"/>
          </w:tcPr>
          <w:p w:rsidR="000E30FD" w:rsidRPr="000E30FD" w:rsidRDefault="000E30FD" w:rsidP="000E30FD">
            <w:pPr>
              <w:jc w:val="center"/>
              <w:rPr>
                <w:rFonts w:ascii="Sylfaen" w:hAnsi="Sylfaen"/>
                <w:sz w:val="18"/>
                <w:szCs w:val="18"/>
                <w:lang w:val="ka-GE"/>
              </w:rPr>
            </w:pPr>
          </w:p>
        </w:tc>
        <w:tc>
          <w:tcPr>
            <w:tcW w:w="1350" w:type="dxa"/>
            <w:vAlign w:val="center"/>
          </w:tcPr>
          <w:p w:rsidR="000E30FD" w:rsidRPr="000E30FD" w:rsidRDefault="000E30FD" w:rsidP="000E30FD">
            <w:pPr>
              <w:jc w:val="center"/>
              <w:rPr>
                <w:rFonts w:ascii="Sylfaen" w:hAnsi="Sylfaen"/>
                <w:sz w:val="18"/>
                <w:szCs w:val="18"/>
                <w:lang w:val="ka-GE"/>
              </w:rPr>
            </w:pPr>
          </w:p>
        </w:tc>
        <w:tc>
          <w:tcPr>
            <w:tcW w:w="1350" w:type="dxa"/>
            <w:vAlign w:val="center"/>
          </w:tcPr>
          <w:p w:rsidR="000E30FD" w:rsidRPr="000E30FD" w:rsidRDefault="000E30FD" w:rsidP="000E30FD">
            <w:pPr>
              <w:jc w:val="center"/>
              <w:rPr>
                <w:rFonts w:ascii="Sylfaen" w:hAnsi="Sylfaen"/>
                <w:sz w:val="18"/>
                <w:szCs w:val="18"/>
              </w:rPr>
            </w:pPr>
          </w:p>
        </w:tc>
        <w:tc>
          <w:tcPr>
            <w:tcW w:w="2070" w:type="dxa"/>
            <w:vAlign w:val="center"/>
          </w:tcPr>
          <w:p w:rsidR="000E30FD" w:rsidRPr="000E30FD" w:rsidRDefault="000E30FD" w:rsidP="000E30FD">
            <w:pPr>
              <w:jc w:val="center"/>
              <w:rPr>
                <w:rFonts w:ascii="Sylfaen" w:hAnsi="Sylfaen"/>
                <w:sz w:val="18"/>
                <w:szCs w:val="18"/>
              </w:rPr>
            </w:pPr>
          </w:p>
        </w:tc>
      </w:tr>
    </w:tbl>
    <w:p w:rsidR="000E30FD" w:rsidRDefault="000E30FD" w:rsidP="000E30FD">
      <w:pPr>
        <w:jc w:val="both"/>
        <w:rPr>
          <w:rFonts w:ascii="Sylfaen" w:hAnsi="Sylfaen"/>
          <w:sz w:val="18"/>
          <w:szCs w:val="18"/>
          <w:lang w:val="ka-GE"/>
        </w:rPr>
      </w:pPr>
    </w:p>
    <w:p w:rsidR="00BA5ED4" w:rsidRPr="007657D7" w:rsidRDefault="00BA5ED4" w:rsidP="00BA5ED4">
      <w:pPr>
        <w:jc w:val="both"/>
        <w:rPr>
          <w:rFonts w:ascii="Sylfaen" w:hAnsi="Sylfaen"/>
          <w:lang w:val="ka-GE"/>
        </w:rPr>
      </w:pPr>
      <w:r w:rsidRPr="00BA5ED4">
        <w:rPr>
          <w:rFonts w:ascii="Sylfaen" w:hAnsi="Sylfaen"/>
          <w:lang w:val="ka-GE"/>
        </w:rPr>
        <w:t xml:space="preserve">შედეგი: </w:t>
      </w:r>
      <w:r>
        <w:rPr>
          <w:rFonts w:ascii="Sylfaen" w:hAnsi="Sylfaen"/>
          <w:lang w:val="ka-GE"/>
        </w:rPr>
        <w:t xml:space="preserve">28 პროექტზე განხორციელდა სამშენებლო სარეაბილიტაციო სამუშაოების </w:t>
      </w:r>
      <w:r w:rsidR="00AB513A">
        <w:rPr>
          <w:rFonts w:ascii="Sylfaen" w:hAnsi="Sylfaen"/>
          <w:lang w:val="ka-GE"/>
        </w:rPr>
        <w:t>ინპექტირება</w:t>
      </w:r>
      <w:r w:rsidR="003D6CD3">
        <w:rPr>
          <w:rFonts w:ascii="Sylfaen" w:hAnsi="Sylfaen"/>
          <w:lang w:val="ka-GE"/>
        </w:rPr>
        <w:t xml:space="preserve"> </w:t>
      </w:r>
      <w:r w:rsidR="00AB513A">
        <w:rPr>
          <w:rFonts w:ascii="Sylfaen" w:hAnsi="Sylfaen"/>
          <w:lang w:val="ka-GE"/>
        </w:rPr>
        <w:t>-</w:t>
      </w:r>
      <w:r w:rsidR="003D6CD3">
        <w:rPr>
          <w:rFonts w:ascii="Sylfaen" w:hAnsi="Sylfaen"/>
          <w:lang w:val="ka-GE"/>
        </w:rPr>
        <w:t xml:space="preserve"> </w:t>
      </w:r>
      <w:r>
        <w:rPr>
          <w:rFonts w:ascii="Sylfaen" w:hAnsi="Sylfaen"/>
          <w:lang w:val="ka-GE"/>
        </w:rPr>
        <w:t>ექსპერტიზა.</w:t>
      </w:r>
    </w:p>
    <w:p w:rsidR="00030A1D" w:rsidRPr="00473033" w:rsidRDefault="00030A1D" w:rsidP="00F837E0">
      <w:pPr>
        <w:pStyle w:val="Style2"/>
      </w:pPr>
      <w:bookmarkStart w:id="22" w:name="_Toc96695271"/>
      <w:r w:rsidRPr="00473033">
        <w:t>დასუფთავება და გარემოს დაცვა</w:t>
      </w:r>
      <w:bookmarkEnd w:id="22"/>
    </w:p>
    <w:p w:rsidR="00030A1D" w:rsidRPr="00473033" w:rsidRDefault="00030A1D" w:rsidP="00030A1D">
      <w:pPr>
        <w:jc w:val="both"/>
        <w:rPr>
          <w:rFonts w:ascii="Sylfaen" w:eastAsia="Merriweather" w:hAnsi="Sylfaen" w:cs="Merriweather"/>
          <w:lang w:val="ka-GE"/>
        </w:rPr>
      </w:pPr>
      <w:r w:rsidRPr="00473033">
        <w:rPr>
          <w:rFonts w:ascii="Sylfaen" w:eastAsia="Merriweather" w:hAnsi="Sylfaen" w:cs="Merriweather"/>
          <w:lang w:val="ka-GE"/>
        </w:rPr>
        <w:t>მუნიციპალიტეტში ეკოლოგიური მდგომარეობის შენარჩუნება-გაუმჯობესების და ეპიდემიური დაავადებებისგან თავის დაცვის მიზნით პროგრამის ფარგლებში განხორცილდება მუნიციპალიტეტში ტერიტორიის დაგვა-დასუფთავება, საყოფაცხოვრებო ნარჩენების, ქუჩების მონახვეტების შეგროვება და ნაგავსაყრელ პოლიგონამდე ტრანსპორტირება, ტერიტორიის თოვლის საფარისგან გაწმენდა, მოყინვის საწინააღმდეგგო სამუშაოების განხორციელება, მსხვილფეხა რქოსანი პირუტყვის ქალაქში მოძრაობის აღკვეთა, დამატებითი ურნების დადგმა, არსებული საფარის მოვლა-შენარჩუნება და ზრდა, ერთწლიანი ნარგავების დარგვა, სკვერებში და ქალაქის ტერიტორიაზე ბალახის გათიბვა.</w:t>
      </w:r>
    </w:p>
    <w:p w:rsidR="003F660B" w:rsidRDefault="003F660B" w:rsidP="003F660B">
      <w:pPr>
        <w:jc w:val="right"/>
        <w:rPr>
          <w:rFonts w:ascii="Sylfaen" w:hAnsi="Sylfaen"/>
          <w:i/>
          <w:sz w:val="18"/>
          <w:lang w:val="ka-GE"/>
        </w:rPr>
      </w:pPr>
      <w:r w:rsidRPr="00473033">
        <w:rPr>
          <w:rFonts w:ascii="Sylfaen" w:hAnsi="Sylfaen"/>
          <w:i/>
          <w:sz w:val="18"/>
          <w:lang w:val="ka-GE"/>
        </w:rPr>
        <w:t>ცხრილი</w:t>
      </w:r>
      <w:r w:rsidR="003F4E58">
        <w:rPr>
          <w:rFonts w:ascii="Sylfaen" w:hAnsi="Sylfaen"/>
          <w:i/>
          <w:sz w:val="18"/>
          <w:lang w:val="ka-GE"/>
        </w:rPr>
        <w:t xml:space="preserve"> N 17</w:t>
      </w:r>
    </w:p>
    <w:tbl>
      <w:tblPr>
        <w:tblW w:w="9700" w:type="dxa"/>
        <w:tblLook w:val="04A0" w:firstRow="1" w:lastRow="0" w:firstColumn="1" w:lastColumn="0" w:noHBand="0" w:noVBand="1"/>
      </w:tblPr>
      <w:tblGrid>
        <w:gridCol w:w="919"/>
        <w:gridCol w:w="4651"/>
        <w:gridCol w:w="1180"/>
        <w:gridCol w:w="1151"/>
        <w:gridCol w:w="1040"/>
        <w:gridCol w:w="759"/>
      </w:tblGrid>
      <w:tr w:rsidR="00ED5F15" w:rsidRPr="00ED5F15" w:rsidTr="00ED5F15">
        <w:trPr>
          <w:trHeight w:val="300"/>
        </w:trPr>
        <w:tc>
          <w:tcPr>
            <w:tcW w:w="920" w:type="dxa"/>
            <w:tcBorders>
              <w:top w:val="single" w:sz="4" w:space="0" w:color="000000"/>
              <w:left w:val="single" w:sz="4" w:space="0" w:color="000000"/>
              <w:bottom w:val="single" w:sz="4" w:space="0" w:color="000000"/>
              <w:right w:val="single" w:sz="4" w:space="0" w:color="000000"/>
            </w:tcBorders>
            <w:shd w:val="clear" w:color="F5F5F5" w:fill="F5F5F5"/>
            <w:hideMark/>
          </w:tcPr>
          <w:p w:rsidR="00ED5F15" w:rsidRPr="00ED5F15" w:rsidRDefault="00ED5F15" w:rsidP="00ED5F15">
            <w:pPr>
              <w:spacing w:after="0" w:line="240" w:lineRule="auto"/>
              <w:rPr>
                <w:rFonts w:ascii="Arial" w:eastAsia="Times New Roman" w:hAnsi="Arial" w:cs="Arial"/>
                <w:b/>
                <w:bCs/>
                <w:color w:val="000000"/>
                <w:sz w:val="16"/>
                <w:szCs w:val="16"/>
              </w:rPr>
            </w:pPr>
            <w:r w:rsidRPr="00ED5F15">
              <w:rPr>
                <w:rFonts w:ascii="Arial" w:eastAsia="Times New Roman" w:hAnsi="Arial" w:cs="Arial"/>
                <w:b/>
                <w:bCs/>
                <w:color w:val="000000"/>
                <w:sz w:val="16"/>
                <w:szCs w:val="16"/>
              </w:rPr>
              <w:t>03 00</w:t>
            </w:r>
          </w:p>
        </w:tc>
        <w:tc>
          <w:tcPr>
            <w:tcW w:w="4660" w:type="dxa"/>
            <w:tcBorders>
              <w:top w:val="single" w:sz="4" w:space="0" w:color="000000"/>
              <w:left w:val="nil"/>
              <w:bottom w:val="single" w:sz="4" w:space="0" w:color="000000"/>
              <w:right w:val="single" w:sz="4" w:space="0" w:color="000000"/>
            </w:tcBorders>
            <w:shd w:val="clear" w:color="F5F5F5" w:fill="F5F5F5"/>
            <w:hideMark/>
          </w:tcPr>
          <w:p w:rsidR="00ED5F15" w:rsidRPr="00ED5F15" w:rsidRDefault="00ED5F15" w:rsidP="00ED5F15">
            <w:pPr>
              <w:spacing w:after="0" w:line="240" w:lineRule="auto"/>
              <w:rPr>
                <w:rFonts w:ascii="Sylfaen" w:eastAsia="Times New Roman" w:hAnsi="Sylfaen" w:cs="Times New Roman"/>
                <w:b/>
                <w:bCs/>
                <w:color w:val="000000"/>
                <w:sz w:val="16"/>
                <w:szCs w:val="16"/>
              </w:rPr>
            </w:pPr>
            <w:r w:rsidRPr="00ED5F15">
              <w:rPr>
                <w:rFonts w:ascii="Sylfaen" w:eastAsia="Times New Roman" w:hAnsi="Sylfaen" w:cs="Times New Roman"/>
                <w:b/>
                <w:bCs/>
                <w:color w:val="000000"/>
                <w:sz w:val="16"/>
                <w:szCs w:val="16"/>
              </w:rPr>
              <w:t>დასუფთავება  და გარემოს დაცვა</w:t>
            </w:r>
          </w:p>
        </w:tc>
        <w:tc>
          <w:tcPr>
            <w:tcW w:w="1180" w:type="dxa"/>
            <w:tcBorders>
              <w:top w:val="single" w:sz="4" w:space="0" w:color="000000"/>
              <w:left w:val="nil"/>
              <w:bottom w:val="single" w:sz="4" w:space="0" w:color="000000"/>
              <w:right w:val="single" w:sz="4" w:space="0" w:color="000000"/>
            </w:tcBorders>
            <w:shd w:val="clear" w:color="F5F5F5" w:fill="F5F5F5"/>
            <w:hideMark/>
          </w:tcPr>
          <w:p w:rsidR="00ED5F15" w:rsidRPr="00131716" w:rsidRDefault="00ED5F15" w:rsidP="00ED5F15">
            <w:pPr>
              <w:spacing w:after="0" w:line="240" w:lineRule="auto"/>
              <w:rPr>
                <w:rFonts w:ascii="Sylfaen" w:eastAsia="Times New Roman" w:hAnsi="Sylfaen" w:cs="Arial"/>
                <w:b/>
                <w:bCs/>
                <w:color w:val="000000"/>
                <w:sz w:val="16"/>
                <w:szCs w:val="16"/>
                <w:lang w:val="ka-GE"/>
              </w:rPr>
            </w:pPr>
            <w:r w:rsidRPr="00ED5F15">
              <w:rPr>
                <w:rFonts w:ascii="Arial" w:eastAsia="Times New Roman" w:hAnsi="Arial" w:cs="Arial"/>
                <w:b/>
                <w:bCs/>
                <w:color w:val="000000"/>
                <w:sz w:val="16"/>
                <w:szCs w:val="16"/>
              </w:rPr>
              <w:t> </w:t>
            </w:r>
            <w:r w:rsidR="00131716">
              <w:rPr>
                <w:rFonts w:ascii="Sylfaen" w:eastAsia="Times New Roman" w:hAnsi="Sylfaen" w:cs="Arial"/>
                <w:b/>
                <w:bCs/>
                <w:color w:val="000000"/>
                <w:sz w:val="16"/>
                <w:szCs w:val="16"/>
                <w:lang w:val="ka-GE"/>
              </w:rPr>
              <w:t>გეგმა</w:t>
            </w:r>
          </w:p>
        </w:tc>
        <w:tc>
          <w:tcPr>
            <w:tcW w:w="1140" w:type="dxa"/>
            <w:tcBorders>
              <w:top w:val="single" w:sz="4" w:space="0" w:color="000000"/>
              <w:left w:val="nil"/>
              <w:bottom w:val="single" w:sz="4" w:space="0" w:color="000000"/>
              <w:right w:val="single" w:sz="4" w:space="0" w:color="000000"/>
            </w:tcBorders>
            <w:shd w:val="clear" w:color="F5F5F5" w:fill="F5F5F5"/>
            <w:hideMark/>
          </w:tcPr>
          <w:p w:rsidR="00ED5F15" w:rsidRPr="00131716" w:rsidRDefault="00ED5F15" w:rsidP="00ED5F15">
            <w:pPr>
              <w:spacing w:after="0" w:line="240" w:lineRule="auto"/>
              <w:rPr>
                <w:rFonts w:ascii="Sylfaen" w:eastAsia="Times New Roman" w:hAnsi="Sylfaen" w:cs="Arial"/>
                <w:b/>
                <w:bCs/>
                <w:color w:val="000000"/>
                <w:sz w:val="16"/>
                <w:szCs w:val="16"/>
                <w:lang w:val="ka-GE"/>
              </w:rPr>
            </w:pPr>
            <w:r w:rsidRPr="00ED5F15">
              <w:rPr>
                <w:rFonts w:ascii="Arial" w:eastAsia="Times New Roman" w:hAnsi="Arial" w:cs="Arial"/>
                <w:b/>
                <w:bCs/>
                <w:color w:val="000000"/>
                <w:sz w:val="16"/>
                <w:szCs w:val="16"/>
              </w:rPr>
              <w:t> </w:t>
            </w:r>
            <w:r w:rsidR="00131716">
              <w:rPr>
                <w:rFonts w:ascii="Sylfaen" w:eastAsia="Times New Roman" w:hAnsi="Sylfaen" w:cs="Arial"/>
                <w:b/>
                <w:bCs/>
                <w:color w:val="000000"/>
                <w:sz w:val="16"/>
                <w:szCs w:val="16"/>
                <w:lang w:val="ka-GE"/>
              </w:rPr>
              <w:t>ხარჯი</w:t>
            </w:r>
          </w:p>
        </w:tc>
        <w:tc>
          <w:tcPr>
            <w:tcW w:w="1040" w:type="dxa"/>
            <w:tcBorders>
              <w:top w:val="single" w:sz="4" w:space="0" w:color="000000"/>
              <w:left w:val="nil"/>
              <w:bottom w:val="single" w:sz="4" w:space="0" w:color="000000"/>
              <w:right w:val="single" w:sz="4" w:space="0" w:color="000000"/>
            </w:tcBorders>
            <w:shd w:val="clear" w:color="F5F5F5" w:fill="F5F5F5"/>
            <w:hideMark/>
          </w:tcPr>
          <w:p w:rsidR="00ED5F15" w:rsidRPr="00131716" w:rsidRDefault="00ED5F15" w:rsidP="00ED5F15">
            <w:pPr>
              <w:spacing w:after="0" w:line="240" w:lineRule="auto"/>
              <w:rPr>
                <w:rFonts w:ascii="Sylfaen" w:eastAsia="Times New Roman" w:hAnsi="Sylfaen" w:cs="Arial"/>
                <w:b/>
                <w:bCs/>
                <w:color w:val="000000"/>
                <w:sz w:val="16"/>
                <w:szCs w:val="16"/>
                <w:lang w:val="ka-GE"/>
              </w:rPr>
            </w:pPr>
            <w:r w:rsidRPr="00ED5F15">
              <w:rPr>
                <w:rFonts w:ascii="Arial" w:eastAsia="Times New Roman" w:hAnsi="Arial" w:cs="Arial"/>
                <w:b/>
                <w:bCs/>
                <w:color w:val="000000"/>
                <w:sz w:val="16"/>
                <w:szCs w:val="16"/>
              </w:rPr>
              <w:t> </w:t>
            </w:r>
            <w:r w:rsidR="00131716">
              <w:rPr>
                <w:rFonts w:ascii="Sylfaen" w:eastAsia="Times New Roman" w:hAnsi="Sylfaen" w:cs="Arial"/>
                <w:b/>
                <w:bCs/>
                <w:color w:val="000000"/>
                <w:sz w:val="16"/>
                <w:szCs w:val="16"/>
                <w:lang w:val="ka-GE"/>
              </w:rPr>
              <w:t>სხვაობა</w:t>
            </w:r>
          </w:p>
        </w:tc>
        <w:tc>
          <w:tcPr>
            <w:tcW w:w="760" w:type="dxa"/>
            <w:tcBorders>
              <w:top w:val="single" w:sz="4" w:space="0" w:color="000000"/>
              <w:left w:val="nil"/>
              <w:bottom w:val="single" w:sz="4" w:space="0" w:color="000000"/>
              <w:right w:val="single" w:sz="4" w:space="0" w:color="000000"/>
            </w:tcBorders>
            <w:shd w:val="clear" w:color="F5F5F5" w:fill="F5F5F5"/>
            <w:hideMark/>
          </w:tcPr>
          <w:p w:rsidR="00ED5F15" w:rsidRPr="00131716" w:rsidRDefault="00ED5F15" w:rsidP="00ED5F15">
            <w:pPr>
              <w:spacing w:after="0" w:line="240" w:lineRule="auto"/>
              <w:rPr>
                <w:rFonts w:ascii="Sylfaen" w:eastAsia="Times New Roman" w:hAnsi="Sylfaen" w:cs="Arial"/>
                <w:b/>
                <w:bCs/>
                <w:color w:val="000000"/>
                <w:sz w:val="16"/>
                <w:szCs w:val="16"/>
                <w:lang w:val="ka-GE"/>
              </w:rPr>
            </w:pPr>
            <w:r w:rsidRPr="00ED5F15">
              <w:rPr>
                <w:rFonts w:ascii="Arial" w:eastAsia="Times New Roman" w:hAnsi="Arial" w:cs="Arial"/>
                <w:b/>
                <w:bCs/>
                <w:color w:val="000000"/>
                <w:sz w:val="16"/>
                <w:szCs w:val="16"/>
              </w:rPr>
              <w:t> </w:t>
            </w:r>
            <w:r w:rsidR="00131716">
              <w:rPr>
                <w:rFonts w:ascii="Sylfaen" w:eastAsia="Times New Roman" w:hAnsi="Sylfaen" w:cs="Arial"/>
                <w:b/>
                <w:bCs/>
                <w:color w:val="000000"/>
                <w:sz w:val="16"/>
                <w:szCs w:val="16"/>
                <w:lang w:val="ka-GE"/>
              </w:rPr>
              <w:t>%</w:t>
            </w:r>
          </w:p>
        </w:tc>
      </w:tr>
      <w:tr w:rsidR="00ED5F15" w:rsidRPr="00ED5F15" w:rsidTr="00ED5F15">
        <w:trPr>
          <w:trHeight w:val="300"/>
        </w:trPr>
        <w:tc>
          <w:tcPr>
            <w:tcW w:w="920" w:type="dxa"/>
            <w:tcBorders>
              <w:top w:val="nil"/>
              <w:left w:val="single" w:sz="4" w:space="0" w:color="000000"/>
              <w:bottom w:val="single" w:sz="4" w:space="0" w:color="000000"/>
              <w:right w:val="single" w:sz="4" w:space="0" w:color="000000"/>
            </w:tcBorders>
            <w:shd w:val="clear" w:color="auto" w:fill="auto"/>
            <w:hideMark/>
          </w:tcPr>
          <w:p w:rsidR="00ED5F15" w:rsidRPr="00ED5F15" w:rsidRDefault="00ED5F15" w:rsidP="00ED5F15">
            <w:pPr>
              <w:spacing w:after="0" w:line="240" w:lineRule="auto"/>
              <w:jc w:val="center"/>
              <w:rPr>
                <w:rFonts w:ascii="Arial" w:eastAsia="Times New Roman" w:hAnsi="Arial" w:cs="Arial"/>
                <w:color w:val="000000"/>
                <w:sz w:val="16"/>
                <w:szCs w:val="16"/>
              </w:rPr>
            </w:pPr>
            <w:r w:rsidRPr="00ED5F15">
              <w:rPr>
                <w:rFonts w:ascii="Arial" w:eastAsia="Times New Roman" w:hAnsi="Arial" w:cs="Arial"/>
                <w:color w:val="000000"/>
                <w:sz w:val="16"/>
                <w:szCs w:val="16"/>
              </w:rPr>
              <w:t>00</w:t>
            </w:r>
          </w:p>
        </w:tc>
        <w:tc>
          <w:tcPr>
            <w:tcW w:w="4660" w:type="dxa"/>
            <w:tcBorders>
              <w:top w:val="nil"/>
              <w:left w:val="nil"/>
              <w:bottom w:val="single" w:sz="4" w:space="0" w:color="000000"/>
              <w:right w:val="single" w:sz="4" w:space="0" w:color="000000"/>
            </w:tcBorders>
            <w:shd w:val="clear" w:color="auto" w:fill="auto"/>
            <w:hideMark/>
          </w:tcPr>
          <w:p w:rsidR="00ED5F15" w:rsidRPr="00ED5F15" w:rsidRDefault="00ED5F15" w:rsidP="00ED5F15">
            <w:pPr>
              <w:spacing w:after="0" w:line="240" w:lineRule="auto"/>
              <w:rPr>
                <w:rFonts w:ascii="Sylfaen" w:eastAsia="Times New Roman" w:hAnsi="Sylfaen" w:cs="Times New Roman"/>
                <w:color w:val="000000"/>
                <w:sz w:val="16"/>
                <w:szCs w:val="16"/>
              </w:rPr>
            </w:pPr>
            <w:r w:rsidRPr="00ED5F15">
              <w:rPr>
                <w:rFonts w:ascii="Sylfaen" w:eastAsia="Times New Roman" w:hAnsi="Sylfaen" w:cs="Times New Roman"/>
                <w:color w:val="000000"/>
                <w:sz w:val="16"/>
                <w:szCs w:val="16"/>
              </w:rPr>
              <w:t xml:space="preserve">  ჯამური</w:t>
            </w:r>
          </w:p>
        </w:tc>
        <w:tc>
          <w:tcPr>
            <w:tcW w:w="1180" w:type="dxa"/>
            <w:tcBorders>
              <w:top w:val="nil"/>
              <w:left w:val="nil"/>
              <w:bottom w:val="single" w:sz="4" w:space="0" w:color="000000"/>
              <w:right w:val="single" w:sz="4" w:space="0" w:color="000000"/>
            </w:tcBorders>
            <w:shd w:val="clear" w:color="auto" w:fill="auto"/>
            <w:hideMark/>
          </w:tcPr>
          <w:p w:rsidR="00ED5F15" w:rsidRPr="00ED5F15" w:rsidRDefault="00ED5F15" w:rsidP="00ED5F15">
            <w:pPr>
              <w:spacing w:after="0" w:line="240" w:lineRule="auto"/>
              <w:jc w:val="right"/>
              <w:rPr>
                <w:rFonts w:ascii="Arial" w:eastAsia="Times New Roman" w:hAnsi="Arial" w:cs="Arial"/>
                <w:color w:val="000000"/>
                <w:sz w:val="16"/>
                <w:szCs w:val="16"/>
              </w:rPr>
            </w:pPr>
            <w:r w:rsidRPr="00ED5F15">
              <w:rPr>
                <w:rFonts w:ascii="Arial" w:eastAsia="Times New Roman" w:hAnsi="Arial" w:cs="Arial"/>
                <w:color w:val="000000"/>
                <w:sz w:val="16"/>
                <w:szCs w:val="16"/>
              </w:rPr>
              <w:t>1,325,408.00</w:t>
            </w:r>
          </w:p>
        </w:tc>
        <w:tc>
          <w:tcPr>
            <w:tcW w:w="1140" w:type="dxa"/>
            <w:tcBorders>
              <w:top w:val="nil"/>
              <w:left w:val="nil"/>
              <w:bottom w:val="single" w:sz="4" w:space="0" w:color="000000"/>
              <w:right w:val="single" w:sz="4" w:space="0" w:color="000000"/>
            </w:tcBorders>
            <w:shd w:val="clear" w:color="auto" w:fill="auto"/>
            <w:hideMark/>
          </w:tcPr>
          <w:p w:rsidR="00ED5F15" w:rsidRPr="00ED5F15" w:rsidRDefault="00ED5F15" w:rsidP="00ED5F15">
            <w:pPr>
              <w:spacing w:after="0" w:line="240" w:lineRule="auto"/>
              <w:jc w:val="right"/>
              <w:rPr>
                <w:rFonts w:ascii="Arial" w:eastAsia="Times New Roman" w:hAnsi="Arial" w:cs="Arial"/>
                <w:color w:val="000000"/>
                <w:sz w:val="16"/>
                <w:szCs w:val="16"/>
              </w:rPr>
            </w:pPr>
            <w:r w:rsidRPr="00ED5F15">
              <w:rPr>
                <w:rFonts w:ascii="Arial" w:eastAsia="Times New Roman" w:hAnsi="Arial" w:cs="Arial"/>
                <w:color w:val="000000"/>
                <w:sz w:val="16"/>
                <w:szCs w:val="16"/>
              </w:rPr>
              <w:t>1,298,900.67</w:t>
            </w:r>
          </w:p>
        </w:tc>
        <w:tc>
          <w:tcPr>
            <w:tcW w:w="1040" w:type="dxa"/>
            <w:tcBorders>
              <w:top w:val="nil"/>
              <w:left w:val="nil"/>
              <w:bottom w:val="single" w:sz="4" w:space="0" w:color="000000"/>
              <w:right w:val="single" w:sz="4" w:space="0" w:color="000000"/>
            </w:tcBorders>
            <w:shd w:val="clear" w:color="auto" w:fill="auto"/>
            <w:hideMark/>
          </w:tcPr>
          <w:p w:rsidR="00ED5F15" w:rsidRPr="00ED5F15" w:rsidRDefault="00ED5F15" w:rsidP="00ED5F15">
            <w:pPr>
              <w:spacing w:after="0" w:line="240" w:lineRule="auto"/>
              <w:jc w:val="right"/>
              <w:rPr>
                <w:rFonts w:ascii="Arial" w:eastAsia="Times New Roman" w:hAnsi="Arial" w:cs="Arial"/>
                <w:color w:val="000000"/>
                <w:sz w:val="16"/>
                <w:szCs w:val="16"/>
              </w:rPr>
            </w:pPr>
            <w:r w:rsidRPr="00ED5F15">
              <w:rPr>
                <w:rFonts w:ascii="Arial" w:eastAsia="Times New Roman" w:hAnsi="Arial" w:cs="Arial"/>
                <w:color w:val="000000"/>
                <w:sz w:val="16"/>
                <w:szCs w:val="16"/>
              </w:rPr>
              <w:t>26,507.33</w:t>
            </w:r>
          </w:p>
        </w:tc>
        <w:tc>
          <w:tcPr>
            <w:tcW w:w="760" w:type="dxa"/>
            <w:tcBorders>
              <w:top w:val="nil"/>
              <w:left w:val="nil"/>
              <w:bottom w:val="single" w:sz="4" w:space="0" w:color="000000"/>
              <w:right w:val="single" w:sz="4" w:space="0" w:color="000000"/>
            </w:tcBorders>
            <w:shd w:val="clear" w:color="auto" w:fill="auto"/>
            <w:hideMark/>
          </w:tcPr>
          <w:p w:rsidR="00ED5F15" w:rsidRPr="00ED5F15" w:rsidRDefault="00ED5F15" w:rsidP="00ED5F15">
            <w:pPr>
              <w:spacing w:after="0" w:line="240" w:lineRule="auto"/>
              <w:jc w:val="right"/>
              <w:rPr>
                <w:rFonts w:ascii="Arial" w:eastAsia="Times New Roman" w:hAnsi="Arial" w:cs="Arial"/>
                <w:color w:val="000000"/>
                <w:sz w:val="16"/>
                <w:szCs w:val="16"/>
              </w:rPr>
            </w:pPr>
            <w:r w:rsidRPr="00ED5F15">
              <w:rPr>
                <w:rFonts w:ascii="Arial" w:eastAsia="Times New Roman" w:hAnsi="Arial" w:cs="Arial"/>
                <w:color w:val="000000"/>
                <w:sz w:val="16"/>
                <w:szCs w:val="16"/>
              </w:rPr>
              <w:t>0.98</w:t>
            </w:r>
          </w:p>
        </w:tc>
      </w:tr>
      <w:tr w:rsidR="00ED5F15" w:rsidRPr="00ED5F15" w:rsidTr="00ED5F15">
        <w:trPr>
          <w:trHeight w:val="300"/>
        </w:trPr>
        <w:tc>
          <w:tcPr>
            <w:tcW w:w="920" w:type="dxa"/>
            <w:tcBorders>
              <w:top w:val="nil"/>
              <w:left w:val="single" w:sz="4" w:space="0" w:color="000000"/>
              <w:bottom w:val="single" w:sz="4" w:space="0" w:color="000000"/>
              <w:right w:val="single" w:sz="4" w:space="0" w:color="000000"/>
            </w:tcBorders>
            <w:shd w:val="clear" w:color="F5F5F5" w:fill="F5F5F5"/>
            <w:hideMark/>
          </w:tcPr>
          <w:p w:rsidR="00ED5F15" w:rsidRPr="00ED5F15" w:rsidRDefault="00ED5F15" w:rsidP="00ED5F15">
            <w:pPr>
              <w:spacing w:after="0" w:line="240" w:lineRule="auto"/>
              <w:rPr>
                <w:rFonts w:ascii="Arial" w:eastAsia="Times New Roman" w:hAnsi="Arial" w:cs="Arial"/>
                <w:b/>
                <w:bCs/>
                <w:color w:val="000000"/>
                <w:sz w:val="16"/>
                <w:szCs w:val="16"/>
              </w:rPr>
            </w:pPr>
            <w:r w:rsidRPr="00ED5F15">
              <w:rPr>
                <w:rFonts w:ascii="Arial" w:eastAsia="Times New Roman" w:hAnsi="Arial" w:cs="Arial"/>
                <w:b/>
                <w:bCs/>
                <w:color w:val="000000"/>
                <w:sz w:val="16"/>
                <w:szCs w:val="16"/>
              </w:rPr>
              <w:t>03 01</w:t>
            </w:r>
          </w:p>
        </w:tc>
        <w:tc>
          <w:tcPr>
            <w:tcW w:w="4660" w:type="dxa"/>
            <w:tcBorders>
              <w:top w:val="nil"/>
              <w:left w:val="nil"/>
              <w:bottom w:val="single" w:sz="4" w:space="0" w:color="000000"/>
              <w:right w:val="single" w:sz="4" w:space="0" w:color="000000"/>
            </w:tcBorders>
            <w:shd w:val="clear" w:color="F5F5F5" w:fill="F5F5F5"/>
            <w:hideMark/>
          </w:tcPr>
          <w:p w:rsidR="00ED5F15" w:rsidRPr="00ED5F15" w:rsidRDefault="00ED5F15" w:rsidP="00ED5F15">
            <w:pPr>
              <w:spacing w:after="0" w:line="240" w:lineRule="auto"/>
              <w:rPr>
                <w:rFonts w:ascii="Sylfaen" w:eastAsia="Times New Roman" w:hAnsi="Sylfaen" w:cs="Times New Roman"/>
                <w:b/>
                <w:bCs/>
                <w:color w:val="000000"/>
                <w:sz w:val="16"/>
                <w:szCs w:val="16"/>
              </w:rPr>
            </w:pPr>
            <w:r w:rsidRPr="00ED5F15">
              <w:rPr>
                <w:rFonts w:ascii="Sylfaen" w:eastAsia="Times New Roman" w:hAnsi="Sylfaen" w:cs="Times New Roman"/>
                <w:b/>
                <w:bCs/>
                <w:color w:val="000000"/>
                <w:sz w:val="16"/>
                <w:szCs w:val="16"/>
              </w:rPr>
              <w:t>დასუფთავება და ნარჩენების გატანა</w:t>
            </w:r>
          </w:p>
        </w:tc>
        <w:tc>
          <w:tcPr>
            <w:tcW w:w="1180" w:type="dxa"/>
            <w:tcBorders>
              <w:top w:val="nil"/>
              <w:left w:val="nil"/>
              <w:bottom w:val="single" w:sz="4" w:space="0" w:color="000000"/>
              <w:right w:val="single" w:sz="4" w:space="0" w:color="000000"/>
            </w:tcBorders>
            <w:shd w:val="clear" w:color="F5F5F5" w:fill="F5F5F5"/>
            <w:hideMark/>
          </w:tcPr>
          <w:p w:rsidR="00ED5F15" w:rsidRPr="00ED5F15" w:rsidRDefault="00ED5F15" w:rsidP="00ED5F15">
            <w:pPr>
              <w:spacing w:after="0" w:line="240" w:lineRule="auto"/>
              <w:rPr>
                <w:rFonts w:ascii="Arial" w:eastAsia="Times New Roman" w:hAnsi="Arial" w:cs="Arial"/>
                <w:b/>
                <w:bCs/>
                <w:color w:val="000000"/>
                <w:sz w:val="16"/>
                <w:szCs w:val="16"/>
              </w:rPr>
            </w:pPr>
            <w:r w:rsidRPr="00ED5F15">
              <w:rPr>
                <w:rFonts w:ascii="Arial" w:eastAsia="Times New Roman" w:hAnsi="Arial" w:cs="Arial"/>
                <w:b/>
                <w:bCs/>
                <w:color w:val="000000"/>
                <w:sz w:val="16"/>
                <w:szCs w:val="16"/>
              </w:rPr>
              <w:t> </w:t>
            </w:r>
          </w:p>
        </w:tc>
        <w:tc>
          <w:tcPr>
            <w:tcW w:w="1140" w:type="dxa"/>
            <w:tcBorders>
              <w:top w:val="nil"/>
              <w:left w:val="nil"/>
              <w:bottom w:val="single" w:sz="4" w:space="0" w:color="000000"/>
              <w:right w:val="single" w:sz="4" w:space="0" w:color="000000"/>
            </w:tcBorders>
            <w:shd w:val="clear" w:color="F5F5F5" w:fill="F5F5F5"/>
            <w:hideMark/>
          </w:tcPr>
          <w:p w:rsidR="00ED5F15" w:rsidRPr="00ED5F15" w:rsidRDefault="00ED5F15" w:rsidP="00ED5F15">
            <w:pPr>
              <w:spacing w:after="0" w:line="240" w:lineRule="auto"/>
              <w:rPr>
                <w:rFonts w:ascii="Arial" w:eastAsia="Times New Roman" w:hAnsi="Arial" w:cs="Arial"/>
                <w:b/>
                <w:bCs/>
                <w:color w:val="000000"/>
                <w:sz w:val="16"/>
                <w:szCs w:val="16"/>
              </w:rPr>
            </w:pPr>
            <w:r w:rsidRPr="00ED5F15">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ED5F15" w:rsidRPr="00ED5F15" w:rsidRDefault="00ED5F15" w:rsidP="00ED5F15">
            <w:pPr>
              <w:spacing w:after="0" w:line="240" w:lineRule="auto"/>
              <w:rPr>
                <w:rFonts w:ascii="Arial" w:eastAsia="Times New Roman" w:hAnsi="Arial" w:cs="Arial"/>
                <w:b/>
                <w:bCs/>
                <w:color w:val="000000"/>
                <w:sz w:val="16"/>
                <w:szCs w:val="16"/>
              </w:rPr>
            </w:pPr>
            <w:r w:rsidRPr="00ED5F15">
              <w:rPr>
                <w:rFonts w:ascii="Arial" w:eastAsia="Times New Roman" w:hAnsi="Arial" w:cs="Arial"/>
                <w:b/>
                <w:bCs/>
                <w:color w:val="000000"/>
                <w:sz w:val="16"/>
                <w:szCs w:val="16"/>
              </w:rPr>
              <w:t> </w:t>
            </w:r>
          </w:p>
        </w:tc>
        <w:tc>
          <w:tcPr>
            <w:tcW w:w="760" w:type="dxa"/>
            <w:tcBorders>
              <w:top w:val="nil"/>
              <w:left w:val="nil"/>
              <w:bottom w:val="single" w:sz="4" w:space="0" w:color="000000"/>
              <w:right w:val="single" w:sz="4" w:space="0" w:color="000000"/>
            </w:tcBorders>
            <w:shd w:val="clear" w:color="F5F5F5" w:fill="F5F5F5"/>
            <w:hideMark/>
          </w:tcPr>
          <w:p w:rsidR="00ED5F15" w:rsidRPr="00ED5F15" w:rsidRDefault="00ED5F15" w:rsidP="00ED5F15">
            <w:pPr>
              <w:spacing w:after="0" w:line="240" w:lineRule="auto"/>
              <w:rPr>
                <w:rFonts w:ascii="Arial" w:eastAsia="Times New Roman" w:hAnsi="Arial" w:cs="Arial"/>
                <w:b/>
                <w:bCs/>
                <w:color w:val="000000"/>
                <w:sz w:val="16"/>
                <w:szCs w:val="16"/>
              </w:rPr>
            </w:pPr>
            <w:r w:rsidRPr="00ED5F15">
              <w:rPr>
                <w:rFonts w:ascii="Arial" w:eastAsia="Times New Roman" w:hAnsi="Arial" w:cs="Arial"/>
                <w:b/>
                <w:bCs/>
                <w:color w:val="000000"/>
                <w:sz w:val="16"/>
                <w:szCs w:val="16"/>
              </w:rPr>
              <w:t> </w:t>
            </w:r>
          </w:p>
        </w:tc>
      </w:tr>
      <w:tr w:rsidR="00ED5F15" w:rsidRPr="00ED5F15" w:rsidTr="00ED5F15">
        <w:trPr>
          <w:trHeight w:val="300"/>
        </w:trPr>
        <w:tc>
          <w:tcPr>
            <w:tcW w:w="920" w:type="dxa"/>
            <w:tcBorders>
              <w:top w:val="nil"/>
              <w:left w:val="single" w:sz="4" w:space="0" w:color="000000"/>
              <w:bottom w:val="single" w:sz="4" w:space="0" w:color="000000"/>
              <w:right w:val="single" w:sz="4" w:space="0" w:color="000000"/>
            </w:tcBorders>
            <w:shd w:val="clear" w:color="auto" w:fill="auto"/>
            <w:hideMark/>
          </w:tcPr>
          <w:p w:rsidR="00ED5F15" w:rsidRPr="00ED5F15" w:rsidRDefault="00ED5F15" w:rsidP="00ED5F15">
            <w:pPr>
              <w:spacing w:after="0" w:line="240" w:lineRule="auto"/>
              <w:jc w:val="center"/>
              <w:rPr>
                <w:rFonts w:ascii="Arial" w:eastAsia="Times New Roman" w:hAnsi="Arial" w:cs="Arial"/>
                <w:color w:val="000000"/>
                <w:sz w:val="16"/>
                <w:szCs w:val="16"/>
              </w:rPr>
            </w:pPr>
            <w:r w:rsidRPr="00ED5F15">
              <w:rPr>
                <w:rFonts w:ascii="Arial" w:eastAsia="Times New Roman" w:hAnsi="Arial" w:cs="Arial"/>
                <w:color w:val="000000"/>
                <w:sz w:val="16"/>
                <w:szCs w:val="16"/>
              </w:rPr>
              <w:t>00</w:t>
            </w:r>
          </w:p>
        </w:tc>
        <w:tc>
          <w:tcPr>
            <w:tcW w:w="4660" w:type="dxa"/>
            <w:tcBorders>
              <w:top w:val="nil"/>
              <w:left w:val="nil"/>
              <w:bottom w:val="single" w:sz="4" w:space="0" w:color="000000"/>
              <w:right w:val="single" w:sz="4" w:space="0" w:color="000000"/>
            </w:tcBorders>
            <w:shd w:val="clear" w:color="auto" w:fill="auto"/>
            <w:hideMark/>
          </w:tcPr>
          <w:p w:rsidR="00ED5F15" w:rsidRPr="00ED5F15" w:rsidRDefault="00ED5F15" w:rsidP="00ED5F15">
            <w:pPr>
              <w:spacing w:after="0" w:line="240" w:lineRule="auto"/>
              <w:rPr>
                <w:rFonts w:ascii="Sylfaen" w:eastAsia="Times New Roman" w:hAnsi="Sylfaen" w:cs="Times New Roman"/>
                <w:color w:val="000000"/>
                <w:sz w:val="16"/>
                <w:szCs w:val="16"/>
              </w:rPr>
            </w:pPr>
            <w:r w:rsidRPr="00ED5F15">
              <w:rPr>
                <w:rFonts w:ascii="Sylfaen" w:eastAsia="Times New Roman" w:hAnsi="Sylfaen" w:cs="Times New Roman"/>
                <w:color w:val="000000"/>
                <w:sz w:val="16"/>
                <w:szCs w:val="16"/>
              </w:rPr>
              <w:t xml:space="preserve">  ჯამური</w:t>
            </w:r>
          </w:p>
        </w:tc>
        <w:tc>
          <w:tcPr>
            <w:tcW w:w="1180" w:type="dxa"/>
            <w:tcBorders>
              <w:top w:val="nil"/>
              <w:left w:val="nil"/>
              <w:bottom w:val="single" w:sz="4" w:space="0" w:color="000000"/>
              <w:right w:val="single" w:sz="4" w:space="0" w:color="000000"/>
            </w:tcBorders>
            <w:shd w:val="clear" w:color="auto" w:fill="auto"/>
            <w:hideMark/>
          </w:tcPr>
          <w:p w:rsidR="00ED5F15" w:rsidRPr="00ED5F15" w:rsidRDefault="00ED5F15" w:rsidP="00ED5F15">
            <w:pPr>
              <w:spacing w:after="0" w:line="240" w:lineRule="auto"/>
              <w:jc w:val="right"/>
              <w:rPr>
                <w:rFonts w:ascii="Arial" w:eastAsia="Times New Roman" w:hAnsi="Arial" w:cs="Arial"/>
                <w:color w:val="000000"/>
                <w:sz w:val="16"/>
                <w:szCs w:val="16"/>
              </w:rPr>
            </w:pPr>
            <w:r w:rsidRPr="00ED5F15">
              <w:rPr>
                <w:rFonts w:ascii="Arial" w:eastAsia="Times New Roman" w:hAnsi="Arial" w:cs="Arial"/>
                <w:color w:val="000000"/>
                <w:sz w:val="16"/>
                <w:szCs w:val="16"/>
              </w:rPr>
              <w:t>1,320,408.00</w:t>
            </w:r>
          </w:p>
        </w:tc>
        <w:tc>
          <w:tcPr>
            <w:tcW w:w="1140" w:type="dxa"/>
            <w:tcBorders>
              <w:top w:val="nil"/>
              <w:left w:val="nil"/>
              <w:bottom w:val="single" w:sz="4" w:space="0" w:color="000000"/>
              <w:right w:val="single" w:sz="4" w:space="0" w:color="000000"/>
            </w:tcBorders>
            <w:shd w:val="clear" w:color="auto" w:fill="auto"/>
            <w:hideMark/>
          </w:tcPr>
          <w:p w:rsidR="00ED5F15" w:rsidRPr="00ED5F15" w:rsidRDefault="00ED5F15" w:rsidP="00ED5F15">
            <w:pPr>
              <w:spacing w:after="0" w:line="240" w:lineRule="auto"/>
              <w:jc w:val="right"/>
              <w:rPr>
                <w:rFonts w:ascii="Arial" w:eastAsia="Times New Roman" w:hAnsi="Arial" w:cs="Arial"/>
                <w:color w:val="000000"/>
                <w:sz w:val="16"/>
                <w:szCs w:val="16"/>
              </w:rPr>
            </w:pPr>
            <w:r w:rsidRPr="00ED5F15">
              <w:rPr>
                <w:rFonts w:ascii="Arial" w:eastAsia="Times New Roman" w:hAnsi="Arial" w:cs="Arial"/>
                <w:color w:val="000000"/>
                <w:sz w:val="16"/>
                <w:szCs w:val="16"/>
              </w:rPr>
              <w:t>1,295,600.67</w:t>
            </w:r>
          </w:p>
        </w:tc>
        <w:tc>
          <w:tcPr>
            <w:tcW w:w="1040" w:type="dxa"/>
            <w:tcBorders>
              <w:top w:val="nil"/>
              <w:left w:val="nil"/>
              <w:bottom w:val="single" w:sz="4" w:space="0" w:color="000000"/>
              <w:right w:val="single" w:sz="4" w:space="0" w:color="000000"/>
            </w:tcBorders>
            <w:shd w:val="clear" w:color="auto" w:fill="auto"/>
            <w:hideMark/>
          </w:tcPr>
          <w:p w:rsidR="00ED5F15" w:rsidRPr="00ED5F15" w:rsidRDefault="00ED5F15" w:rsidP="00ED5F15">
            <w:pPr>
              <w:spacing w:after="0" w:line="240" w:lineRule="auto"/>
              <w:jc w:val="right"/>
              <w:rPr>
                <w:rFonts w:ascii="Arial" w:eastAsia="Times New Roman" w:hAnsi="Arial" w:cs="Arial"/>
                <w:color w:val="000000"/>
                <w:sz w:val="16"/>
                <w:szCs w:val="16"/>
              </w:rPr>
            </w:pPr>
            <w:r w:rsidRPr="00ED5F15">
              <w:rPr>
                <w:rFonts w:ascii="Arial" w:eastAsia="Times New Roman" w:hAnsi="Arial" w:cs="Arial"/>
                <w:color w:val="000000"/>
                <w:sz w:val="16"/>
                <w:szCs w:val="16"/>
              </w:rPr>
              <w:t>24,807.33</w:t>
            </w:r>
          </w:p>
        </w:tc>
        <w:tc>
          <w:tcPr>
            <w:tcW w:w="760" w:type="dxa"/>
            <w:tcBorders>
              <w:top w:val="nil"/>
              <w:left w:val="nil"/>
              <w:bottom w:val="single" w:sz="4" w:space="0" w:color="000000"/>
              <w:right w:val="single" w:sz="4" w:space="0" w:color="000000"/>
            </w:tcBorders>
            <w:shd w:val="clear" w:color="auto" w:fill="auto"/>
            <w:hideMark/>
          </w:tcPr>
          <w:p w:rsidR="00ED5F15" w:rsidRPr="00ED5F15" w:rsidRDefault="00ED5F15" w:rsidP="00ED5F15">
            <w:pPr>
              <w:spacing w:after="0" w:line="240" w:lineRule="auto"/>
              <w:jc w:val="right"/>
              <w:rPr>
                <w:rFonts w:ascii="Arial" w:eastAsia="Times New Roman" w:hAnsi="Arial" w:cs="Arial"/>
                <w:color w:val="000000"/>
                <w:sz w:val="16"/>
                <w:szCs w:val="16"/>
              </w:rPr>
            </w:pPr>
            <w:r w:rsidRPr="00ED5F15">
              <w:rPr>
                <w:rFonts w:ascii="Arial" w:eastAsia="Times New Roman" w:hAnsi="Arial" w:cs="Arial"/>
                <w:color w:val="000000"/>
                <w:sz w:val="16"/>
                <w:szCs w:val="16"/>
              </w:rPr>
              <w:t>0.98</w:t>
            </w:r>
          </w:p>
        </w:tc>
      </w:tr>
      <w:tr w:rsidR="00ED5F15" w:rsidRPr="00ED5F15" w:rsidTr="00ED5F15">
        <w:trPr>
          <w:trHeight w:val="450"/>
        </w:trPr>
        <w:tc>
          <w:tcPr>
            <w:tcW w:w="920" w:type="dxa"/>
            <w:tcBorders>
              <w:top w:val="nil"/>
              <w:left w:val="single" w:sz="4" w:space="0" w:color="000000"/>
              <w:bottom w:val="single" w:sz="4" w:space="0" w:color="000000"/>
              <w:right w:val="single" w:sz="4" w:space="0" w:color="000000"/>
            </w:tcBorders>
            <w:shd w:val="clear" w:color="F5F5F5" w:fill="F5F5F5"/>
            <w:hideMark/>
          </w:tcPr>
          <w:p w:rsidR="00ED5F15" w:rsidRPr="00ED5F15" w:rsidRDefault="00ED5F15" w:rsidP="00ED5F15">
            <w:pPr>
              <w:spacing w:after="0" w:line="240" w:lineRule="auto"/>
              <w:rPr>
                <w:rFonts w:ascii="Arial" w:eastAsia="Times New Roman" w:hAnsi="Arial" w:cs="Arial"/>
                <w:b/>
                <w:bCs/>
                <w:color w:val="000000"/>
                <w:sz w:val="16"/>
                <w:szCs w:val="16"/>
              </w:rPr>
            </w:pPr>
            <w:r w:rsidRPr="00ED5F15">
              <w:rPr>
                <w:rFonts w:ascii="Arial" w:eastAsia="Times New Roman" w:hAnsi="Arial" w:cs="Arial"/>
                <w:b/>
                <w:bCs/>
                <w:color w:val="000000"/>
                <w:sz w:val="16"/>
                <w:szCs w:val="16"/>
              </w:rPr>
              <w:t>03 01 01</w:t>
            </w:r>
          </w:p>
        </w:tc>
        <w:tc>
          <w:tcPr>
            <w:tcW w:w="4660" w:type="dxa"/>
            <w:tcBorders>
              <w:top w:val="nil"/>
              <w:left w:val="nil"/>
              <w:bottom w:val="single" w:sz="4" w:space="0" w:color="000000"/>
              <w:right w:val="single" w:sz="4" w:space="0" w:color="000000"/>
            </w:tcBorders>
            <w:shd w:val="clear" w:color="F5F5F5" w:fill="F5F5F5"/>
            <w:hideMark/>
          </w:tcPr>
          <w:p w:rsidR="00ED5F15" w:rsidRPr="00ED5F15" w:rsidRDefault="00ED5F15" w:rsidP="00ED5F15">
            <w:pPr>
              <w:spacing w:after="0" w:line="240" w:lineRule="auto"/>
              <w:rPr>
                <w:rFonts w:ascii="Sylfaen" w:eastAsia="Times New Roman" w:hAnsi="Sylfaen" w:cs="Times New Roman"/>
                <w:b/>
                <w:bCs/>
                <w:color w:val="000000"/>
                <w:sz w:val="16"/>
                <w:szCs w:val="16"/>
              </w:rPr>
            </w:pPr>
            <w:r w:rsidRPr="00ED5F15">
              <w:rPr>
                <w:rFonts w:ascii="Sylfaen" w:eastAsia="Times New Roman" w:hAnsi="Sylfaen" w:cs="Times New Roman"/>
                <w:b/>
                <w:bCs/>
                <w:color w:val="000000"/>
                <w:sz w:val="16"/>
                <w:szCs w:val="16"/>
              </w:rPr>
              <w:t>ბაღდათის კეთილმოწყობის, დასუფთავების და მუნიციპალური სერვისების გაერთიანება</w:t>
            </w:r>
          </w:p>
        </w:tc>
        <w:tc>
          <w:tcPr>
            <w:tcW w:w="1180" w:type="dxa"/>
            <w:tcBorders>
              <w:top w:val="nil"/>
              <w:left w:val="nil"/>
              <w:bottom w:val="single" w:sz="4" w:space="0" w:color="000000"/>
              <w:right w:val="single" w:sz="4" w:space="0" w:color="000000"/>
            </w:tcBorders>
            <w:shd w:val="clear" w:color="F5F5F5" w:fill="F5F5F5"/>
            <w:hideMark/>
          </w:tcPr>
          <w:p w:rsidR="00ED5F15" w:rsidRPr="00ED5F15" w:rsidRDefault="00ED5F15" w:rsidP="00ED5F15">
            <w:pPr>
              <w:spacing w:after="0" w:line="240" w:lineRule="auto"/>
              <w:rPr>
                <w:rFonts w:ascii="Arial" w:eastAsia="Times New Roman" w:hAnsi="Arial" w:cs="Arial"/>
                <w:b/>
                <w:bCs/>
                <w:color w:val="000000"/>
                <w:sz w:val="16"/>
                <w:szCs w:val="16"/>
              </w:rPr>
            </w:pPr>
            <w:r w:rsidRPr="00ED5F15">
              <w:rPr>
                <w:rFonts w:ascii="Arial" w:eastAsia="Times New Roman" w:hAnsi="Arial" w:cs="Arial"/>
                <w:b/>
                <w:bCs/>
                <w:color w:val="000000"/>
                <w:sz w:val="16"/>
                <w:szCs w:val="16"/>
              </w:rPr>
              <w:t> </w:t>
            </w:r>
          </w:p>
        </w:tc>
        <w:tc>
          <w:tcPr>
            <w:tcW w:w="1140" w:type="dxa"/>
            <w:tcBorders>
              <w:top w:val="nil"/>
              <w:left w:val="nil"/>
              <w:bottom w:val="single" w:sz="4" w:space="0" w:color="000000"/>
              <w:right w:val="single" w:sz="4" w:space="0" w:color="000000"/>
            </w:tcBorders>
            <w:shd w:val="clear" w:color="F5F5F5" w:fill="F5F5F5"/>
            <w:hideMark/>
          </w:tcPr>
          <w:p w:rsidR="00ED5F15" w:rsidRPr="00ED5F15" w:rsidRDefault="00ED5F15" w:rsidP="00ED5F15">
            <w:pPr>
              <w:spacing w:after="0" w:line="240" w:lineRule="auto"/>
              <w:rPr>
                <w:rFonts w:ascii="Arial" w:eastAsia="Times New Roman" w:hAnsi="Arial" w:cs="Arial"/>
                <w:b/>
                <w:bCs/>
                <w:color w:val="000000"/>
                <w:sz w:val="16"/>
                <w:szCs w:val="16"/>
              </w:rPr>
            </w:pPr>
            <w:r w:rsidRPr="00ED5F15">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ED5F15" w:rsidRPr="00ED5F15" w:rsidRDefault="00ED5F15" w:rsidP="00ED5F15">
            <w:pPr>
              <w:spacing w:after="0" w:line="240" w:lineRule="auto"/>
              <w:rPr>
                <w:rFonts w:ascii="Arial" w:eastAsia="Times New Roman" w:hAnsi="Arial" w:cs="Arial"/>
                <w:b/>
                <w:bCs/>
                <w:color w:val="000000"/>
                <w:sz w:val="16"/>
                <w:szCs w:val="16"/>
              </w:rPr>
            </w:pPr>
            <w:r w:rsidRPr="00ED5F15">
              <w:rPr>
                <w:rFonts w:ascii="Arial" w:eastAsia="Times New Roman" w:hAnsi="Arial" w:cs="Arial"/>
                <w:b/>
                <w:bCs/>
                <w:color w:val="000000"/>
                <w:sz w:val="16"/>
                <w:szCs w:val="16"/>
              </w:rPr>
              <w:t> </w:t>
            </w:r>
          </w:p>
        </w:tc>
        <w:tc>
          <w:tcPr>
            <w:tcW w:w="760" w:type="dxa"/>
            <w:tcBorders>
              <w:top w:val="nil"/>
              <w:left w:val="nil"/>
              <w:bottom w:val="single" w:sz="4" w:space="0" w:color="000000"/>
              <w:right w:val="single" w:sz="4" w:space="0" w:color="000000"/>
            </w:tcBorders>
            <w:shd w:val="clear" w:color="F5F5F5" w:fill="F5F5F5"/>
            <w:hideMark/>
          </w:tcPr>
          <w:p w:rsidR="00ED5F15" w:rsidRPr="00ED5F15" w:rsidRDefault="00ED5F15" w:rsidP="00ED5F15">
            <w:pPr>
              <w:spacing w:after="0" w:line="240" w:lineRule="auto"/>
              <w:rPr>
                <w:rFonts w:ascii="Arial" w:eastAsia="Times New Roman" w:hAnsi="Arial" w:cs="Arial"/>
                <w:b/>
                <w:bCs/>
                <w:color w:val="000000"/>
                <w:sz w:val="16"/>
                <w:szCs w:val="16"/>
              </w:rPr>
            </w:pPr>
            <w:r w:rsidRPr="00ED5F15">
              <w:rPr>
                <w:rFonts w:ascii="Arial" w:eastAsia="Times New Roman" w:hAnsi="Arial" w:cs="Arial"/>
                <w:b/>
                <w:bCs/>
                <w:color w:val="000000"/>
                <w:sz w:val="16"/>
                <w:szCs w:val="16"/>
              </w:rPr>
              <w:t> </w:t>
            </w:r>
          </w:p>
        </w:tc>
      </w:tr>
      <w:tr w:rsidR="00ED5F15" w:rsidRPr="00ED5F15" w:rsidTr="00ED5F15">
        <w:trPr>
          <w:trHeight w:val="300"/>
        </w:trPr>
        <w:tc>
          <w:tcPr>
            <w:tcW w:w="920" w:type="dxa"/>
            <w:tcBorders>
              <w:top w:val="nil"/>
              <w:left w:val="single" w:sz="4" w:space="0" w:color="000000"/>
              <w:bottom w:val="single" w:sz="4" w:space="0" w:color="000000"/>
              <w:right w:val="single" w:sz="4" w:space="0" w:color="000000"/>
            </w:tcBorders>
            <w:shd w:val="clear" w:color="auto" w:fill="auto"/>
            <w:hideMark/>
          </w:tcPr>
          <w:p w:rsidR="00ED5F15" w:rsidRPr="00ED5F15" w:rsidRDefault="00ED5F15" w:rsidP="00ED5F15">
            <w:pPr>
              <w:spacing w:after="0" w:line="240" w:lineRule="auto"/>
              <w:jc w:val="center"/>
              <w:rPr>
                <w:rFonts w:ascii="Arial" w:eastAsia="Times New Roman" w:hAnsi="Arial" w:cs="Arial"/>
                <w:color w:val="000000"/>
                <w:sz w:val="16"/>
                <w:szCs w:val="16"/>
              </w:rPr>
            </w:pPr>
            <w:r w:rsidRPr="00ED5F15">
              <w:rPr>
                <w:rFonts w:ascii="Arial" w:eastAsia="Times New Roman" w:hAnsi="Arial" w:cs="Arial"/>
                <w:color w:val="000000"/>
                <w:sz w:val="16"/>
                <w:szCs w:val="16"/>
              </w:rPr>
              <w:t>00</w:t>
            </w:r>
          </w:p>
        </w:tc>
        <w:tc>
          <w:tcPr>
            <w:tcW w:w="4660" w:type="dxa"/>
            <w:tcBorders>
              <w:top w:val="nil"/>
              <w:left w:val="nil"/>
              <w:bottom w:val="single" w:sz="4" w:space="0" w:color="000000"/>
              <w:right w:val="single" w:sz="4" w:space="0" w:color="000000"/>
            </w:tcBorders>
            <w:shd w:val="clear" w:color="auto" w:fill="auto"/>
            <w:hideMark/>
          </w:tcPr>
          <w:p w:rsidR="00ED5F15" w:rsidRPr="00ED5F15" w:rsidRDefault="00ED5F15" w:rsidP="00ED5F15">
            <w:pPr>
              <w:spacing w:after="0" w:line="240" w:lineRule="auto"/>
              <w:rPr>
                <w:rFonts w:ascii="Sylfaen" w:eastAsia="Times New Roman" w:hAnsi="Sylfaen" w:cs="Times New Roman"/>
                <w:color w:val="000000"/>
                <w:sz w:val="16"/>
                <w:szCs w:val="16"/>
              </w:rPr>
            </w:pPr>
            <w:r w:rsidRPr="00ED5F15">
              <w:rPr>
                <w:rFonts w:ascii="Sylfaen" w:eastAsia="Times New Roman" w:hAnsi="Sylfaen" w:cs="Times New Roman"/>
                <w:color w:val="000000"/>
                <w:sz w:val="16"/>
                <w:szCs w:val="16"/>
              </w:rPr>
              <w:t xml:space="preserve">  ჯამური</w:t>
            </w:r>
          </w:p>
        </w:tc>
        <w:tc>
          <w:tcPr>
            <w:tcW w:w="1180" w:type="dxa"/>
            <w:tcBorders>
              <w:top w:val="nil"/>
              <w:left w:val="nil"/>
              <w:bottom w:val="single" w:sz="4" w:space="0" w:color="000000"/>
              <w:right w:val="single" w:sz="4" w:space="0" w:color="000000"/>
            </w:tcBorders>
            <w:shd w:val="clear" w:color="auto" w:fill="auto"/>
            <w:hideMark/>
          </w:tcPr>
          <w:p w:rsidR="00ED5F15" w:rsidRPr="00ED5F15" w:rsidRDefault="00ED5F15" w:rsidP="00ED5F15">
            <w:pPr>
              <w:spacing w:after="0" w:line="240" w:lineRule="auto"/>
              <w:jc w:val="right"/>
              <w:rPr>
                <w:rFonts w:ascii="Arial" w:eastAsia="Times New Roman" w:hAnsi="Arial" w:cs="Arial"/>
                <w:color w:val="000000"/>
                <w:sz w:val="16"/>
                <w:szCs w:val="16"/>
              </w:rPr>
            </w:pPr>
            <w:r w:rsidRPr="00ED5F15">
              <w:rPr>
                <w:rFonts w:ascii="Arial" w:eastAsia="Times New Roman" w:hAnsi="Arial" w:cs="Arial"/>
                <w:color w:val="000000"/>
                <w:sz w:val="16"/>
                <w:szCs w:val="16"/>
              </w:rPr>
              <w:t>1,320,408.00</w:t>
            </w:r>
          </w:p>
        </w:tc>
        <w:tc>
          <w:tcPr>
            <w:tcW w:w="1140" w:type="dxa"/>
            <w:tcBorders>
              <w:top w:val="nil"/>
              <w:left w:val="nil"/>
              <w:bottom w:val="single" w:sz="4" w:space="0" w:color="000000"/>
              <w:right w:val="single" w:sz="4" w:space="0" w:color="000000"/>
            </w:tcBorders>
            <w:shd w:val="clear" w:color="auto" w:fill="auto"/>
            <w:hideMark/>
          </w:tcPr>
          <w:p w:rsidR="00ED5F15" w:rsidRPr="00ED5F15" w:rsidRDefault="00ED5F15" w:rsidP="00ED5F15">
            <w:pPr>
              <w:spacing w:after="0" w:line="240" w:lineRule="auto"/>
              <w:jc w:val="right"/>
              <w:rPr>
                <w:rFonts w:ascii="Arial" w:eastAsia="Times New Roman" w:hAnsi="Arial" w:cs="Arial"/>
                <w:color w:val="000000"/>
                <w:sz w:val="16"/>
                <w:szCs w:val="16"/>
              </w:rPr>
            </w:pPr>
            <w:r w:rsidRPr="00ED5F15">
              <w:rPr>
                <w:rFonts w:ascii="Arial" w:eastAsia="Times New Roman" w:hAnsi="Arial" w:cs="Arial"/>
                <w:color w:val="000000"/>
                <w:sz w:val="16"/>
                <w:szCs w:val="16"/>
              </w:rPr>
              <w:t>1,295,600.67</w:t>
            </w:r>
          </w:p>
        </w:tc>
        <w:tc>
          <w:tcPr>
            <w:tcW w:w="1040" w:type="dxa"/>
            <w:tcBorders>
              <w:top w:val="nil"/>
              <w:left w:val="nil"/>
              <w:bottom w:val="single" w:sz="4" w:space="0" w:color="000000"/>
              <w:right w:val="single" w:sz="4" w:space="0" w:color="000000"/>
            </w:tcBorders>
            <w:shd w:val="clear" w:color="auto" w:fill="auto"/>
            <w:hideMark/>
          </w:tcPr>
          <w:p w:rsidR="00ED5F15" w:rsidRPr="00ED5F15" w:rsidRDefault="00ED5F15" w:rsidP="00ED5F15">
            <w:pPr>
              <w:spacing w:after="0" w:line="240" w:lineRule="auto"/>
              <w:jc w:val="right"/>
              <w:rPr>
                <w:rFonts w:ascii="Arial" w:eastAsia="Times New Roman" w:hAnsi="Arial" w:cs="Arial"/>
                <w:color w:val="000000"/>
                <w:sz w:val="16"/>
                <w:szCs w:val="16"/>
              </w:rPr>
            </w:pPr>
            <w:r w:rsidRPr="00ED5F15">
              <w:rPr>
                <w:rFonts w:ascii="Arial" w:eastAsia="Times New Roman" w:hAnsi="Arial" w:cs="Arial"/>
                <w:color w:val="000000"/>
                <w:sz w:val="16"/>
                <w:szCs w:val="16"/>
              </w:rPr>
              <w:t>24,807.33</w:t>
            </w:r>
          </w:p>
        </w:tc>
        <w:tc>
          <w:tcPr>
            <w:tcW w:w="760" w:type="dxa"/>
            <w:tcBorders>
              <w:top w:val="nil"/>
              <w:left w:val="nil"/>
              <w:bottom w:val="single" w:sz="4" w:space="0" w:color="000000"/>
              <w:right w:val="single" w:sz="4" w:space="0" w:color="000000"/>
            </w:tcBorders>
            <w:shd w:val="clear" w:color="auto" w:fill="auto"/>
            <w:hideMark/>
          </w:tcPr>
          <w:p w:rsidR="00ED5F15" w:rsidRPr="00ED5F15" w:rsidRDefault="00ED5F15" w:rsidP="00ED5F15">
            <w:pPr>
              <w:spacing w:after="0" w:line="240" w:lineRule="auto"/>
              <w:jc w:val="right"/>
              <w:rPr>
                <w:rFonts w:ascii="Arial" w:eastAsia="Times New Roman" w:hAnsi="Arial" w:cs="Arial"/>
                <w:color w:val="000000"/>
                <w:sz w:val="16"/>
                <w:szCs w:val="16"/>
              </w:rPr>
            </w:pPr>
            <w:r w:rsidRPr="00ED5F15">
              <w:rPr>
                <w:rFonts w:ascii="Arial" w:eastAsia="Times New Roman" w:hAnsi="Arial" w:cs="Arial"/>
                <w:color w:val="000000"/>
                <w:sz w:val="16"/>
                <w:szCs w:val="16"/>
              </w:rPr>
              <w:t>0.98</w:t>
            </w:r>
          </w:p>
        </w:tc>
      </w:tr>
      <w:tr w:rsidR="00ED5F15" w:rsidRPr="00ED5F15" w:rsidTr="00ED5F15">
        <w:trPr>
          <w:trHeight w:val="300"/>
        </w:trPr>
        <w:tc>
          <w:tcPr>
            <w:tcW w:w="920" w:type="dxa"/>
            <w:tcBorders>
              <w:top w:val="nil"/>
              <w:left w:val="single" w:sz="4" w:space="0" w:color="000000"/>
              <w:bottom w:val="single" w:sz="4" w:space="0" w:color="000000"/>
              <w:right w:val="single" w:sz="4" w:space="0" w:color="000000"/>
            </w:tcBorders>
            <w:shd w:val="clear" w:color="F5F5F5" w:fill="F5F5F5"/>
            <w:hideMark/>
          </w:tcPr>
          <w:p w:rsidR="00ED5F15" w:rsidRPr="00ED5F15" w:rsidRDefault="00ED5F15" w:rsidP="00ED5F15">
            <w:pPr>
              <w:spacing w:after="0" w:line="240" w:lineRule="auto"/>
              <w:rPr>
                <w:rFonts w:ascii="Arial" w:eastAsia="Times New Roman" w:hAnsi="Arial" w:cs="Arial"/>
                <w:b/>
                <w:bCs/>
                <w:color w:val="000000"/>
                <w:sz w:val="16"/>
                <w:szCs w:val="16"/>
              </w:rPr>
            </w:pPr>
            <w:r w:rsidRPr="00ED5F15">
              <w:rPr>
                <w:rFonts w:ascii="Arial" w:eastAsia="Times New Roman" w:hAnsi="Arial" w:cs="Arial"/>
                <w:b/>
                <w:bCs/>
                <w:color w:val="000000"/>
                <w:sz w:val="16"/>
                <w:szCs w:val="16"/>
              </w:rPr>
              <w:t>03 02</w:t>
            </w:r>
          </w:p>
        </w:tc>
        <w:tc>
          <w:tcPr>
            <w:tcW w:w="4660" w:type="dxa"/>
            <w:tcBorders>
              <w:top w:val="nil"/>
              <w:left w:val="nil"/>
              <w:bottom w:val="single" w:sz="4" w:space="0" w:color="000000"/>
              <w:right w:val="single" w:sz="4" w:space="0" w:color="000000"/>
            </w:tcBorders>
            <w:shd w:val="clear" w:color="F5F5F5" w:fill="F5F5F5"/>
            <w:hideMark/>
          </w:tcPr>
          <w:p w:rsidR="00ED5F15" w:rsidRPr="00ED5F15" w:rsidRDefault="00ED5F15" w:rsidP="00ED5F15">
            <w:pPr>
              <w:spacing w:after="0" w:line="240" w:lineRule="auto"/>
              <w:rPr>
                <w:rFonts w:ascii="Sylfaen" w:eastAsia="Times New Roman" w:hAnsi="Sylfaen" w:cs="Times New Roman"/>
                <w:b/>
                <w:bCs/>
                <w:color w:val="000000"/>
                <w:sz w:val="16"/>
                <w:szCs w:val="16"/>
              </w:rPr>
            </w:pPr>
            <w:r w:rsidRPr="00ED5F15">
              <w:rPr>
                <w:rFonts w:ascii="Sylfaen" w:eastAsia="Times New Roman" w:hAnsi="Sylfaen" w:cs="Times New Roman"/>
                <w:b/>
                <w:bCs/>
                <w:color w:val="000000"/>
                <w:sz w:val="16"/>
                <w:szCs w:val="16"/>
              </w:rPr>
              <w:t>ქალაქის გამწვანება</w:t>
            </w:r>
          </w:p>
        </w:tc>
        <w:tc>
          <w:tcPr>
            <w:tcW w:w="1180" w:type="dxa"/>
            <w:tcBorders>
              <w:top w:val="nil"/>
              <w:left w:val="nil"/>
              <w:bottom w:val="single" w:sz="4" w:space="0" w:color="000000"/>
              <w:right w:val="single" w:sz="4" w:space="0" w:color="000000"/>
            </w:tcBorders>
            <w:shd w:val="clear" w:color="F5F5F5" w:fill="F5F5F5"/>
            <w:hideMark/>
          </w:tcPr>
          <w:p w:rsidR="00ED5F15" w:rsidRPr="00ED5F15" w:rsidRDefault="00ED5F15" w:rsidP="00ED5F15">
            <w:pPr>
              <w:spacing w:after="0" w:line="240" w:lineRule="auto"/>
              <w:rPr>
                <w:rFonts w:ascii="Arial" w:eastAsia="Times New Roman" w:hAnsi="Arial" w:cs="Arial"/>
                <w:b/>
                <w:bCs/>
                <w:color w:val="000000"/>
                <w:sz w:val="16"/>
                <w:szCs w:val="16"/>
              </w:rPr>
            </w:pPr>
            <w:r w:rsidRPr="00ED5F15">
              <w:rPr>
                <w:rFonts w:ascii="Arial" w:eastAsia="Times New Roman" w:hAnsi="Arial" w:cs="Arial"/>
                <w:b/>
                <w:bCs/>
                <w:color w:val="000000"/>
                <w:sz w:val="16"/>
                <w:szCs w:val="16"/>
              </w:rPr>
              <w:t> </w:t>
            </w:r>
          </w:p>
        </w:tc>
        <w:tc>
          <w:tcPr>
            <w:tcW w:w="1140" w:type="dxa"/>
            <w:tcBorders>
              <w:top w:val="nil"/>
              <w:left w:val="nil"/>
              <w:bottom w:val="single" w:sz="4" w:space="0" w:color="000000"/>
              <w:right w:val="single" w:sz="4" w:space="0" w:color="000000"/>
            </w:tcBorders>
            <w:shd w:val="clear" w:color="F5F5F5" w:fill="F5F5F5"/>
            <w:hideMark/>
          </w:tcPr>
          <w:p w:rsidR="00ED5F15" w:rsidRPr="00ED5F15" w:rsidRDefault="00ED5F15" w:rsidP="00ED5F15">
            <w:pPr>
              <w:spacing w:after="0" w:line="240" w:lineRule="auto"/>
              <w:rPr>
                <w:rFonts w:ascii="Arial" w:eastAsia="Times New Roman" w:hAnsi="Arial" w:cs="Arial"/>
                <w:b/>
                <w:bCs/>
                <w:color w:val="000000"/>
                <w:sz w:val="16"/>
                <w:szCs w:val="16"/>
              </w:rPr>
            </w:pPr>
            <w:r w:rsidRPr="00ED5F15">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ED5F15" w:rsidRPr="00ED5F15" w:rsidRDefault="00ED5F15" w:rsidP="00ED5F15">
            <w:pPr>
              <w:spacing w:after="0" w:line="240" w:lineRule="auto"/>
              <w:rPr>
                <w:rFonts w:ascii="Arial" w:eastAsia="Times New Roman" w:hAnsi="Arial" w:cs="Arial"/>
                <w:b/>
                <w:bCs/>
                <w:color w:val="000000"/>
                <w:sz w:val="16"/>
                <w:szCs w:val="16"/>
              </w:rPr>
            </w:pPr>
            <w:r w:rsidRPr="00ED5F15">
              <w:rPr>
                <w:rFonts w:ascii="Arial" w:eastAsia="Times New Roman" w:hAnsi="Arial" w:cs="Arial"/>
                <w:b/>
                <w:bCs/>
                <w:color w:val="000000"/>
                <w:sz w:val="16"/>
                <w:szCs w:val="16"/>
              </w:rPr>
              <w:t> </w:t>
            </w:r>
          </w:p>
        </w:tc>
        <w:tc>
          <w:tcPr>
            <w:tcW w:w="760" w:type="dxa"/>
            <w:tcBorders>
              <w:top w:val="nil"/>
              <w:left w:val="nil"/>
              <w:bottom w:val="single" w:sz="4" w:space="0" w:color="000000"/>
              <w:right w:val="single" w:sz="4" w:space="0" w:color="000000"/>
            </w:tcBorders>
            <w:shd w:val="clear" w:color="F5F5F5" w:fill="F5F5F5"/>
            <w:hideMark/>
          </w:tcPr>
          <w:p w:rsidR="00ED5F15" w:rsidRPr="00ED5F15" w:rsidRDefault="00ED5F15" w:rsidP="00ED5F15">
            <w:pPr>
              <w:spacing w:after="0" w:line="240" w:lineRule="auto"/>
              <w:rPr>
                <w:rFonts w:ascii="Arial" w:eastAsia="Times New Roman" w:hAnsi="Arial" w:cs="Arial"/>
                <w:b/>
                <w:bCs/>
                <w:color w:val="000000"/>
                <w:sz w:val="16"/>
                <w:szCs w:val="16"/>
              </w:rPr>
            </w:pPr>
            <w:r w:rsidRPr="00ED5F15">
              <w:rPr>
                <w:rFonts w:ascii="Arial" w:eastAsia="Times New Roman" w:hAnsi="Arial" w:cs="Arial"/>
                <w:b/>
                <w:bCs/>
                <w:color w:val="000000"/>
                <w:sz w:val="16"/>
                <w:szCs w:val="16"/>
              </w:rPr>
              <w:t> </w:t>
            </w:r>
          </w:p>
        </w:tc>
      </w:tr>
      <w:tr w:rsidR="00ED5F15" w:rsidRPr="00ED5F15" w:rsidTr="00ED5F15">
        <w:trPr>
          <w:trHeight w:val="300"/>
        </w:trPr>
        <w:tc>
          <w:tcPr>
            <w:tcW w:w="920" w:type="dxa"/>
            <w:tcBorders>
              <w:top w:val="nil"/>
              <w:left w:val="single" w:sz="4" w:space="0" w:color="000000"/>
              <w:bottom w:val="single" w:sz="4" w:space="0" w:color="000000"/>
              <w:right w:val="single" w:sz="4" w:space="0" w:color="000000"/>
            </w:tcBorders>
            <w:shd w:val="clear" w:color="auto" w:fill="auto"/>
            <w:hideMark/>
          </w:tcPr>
          <w:p w:rsidR="00ED5F15" w:rsidRPr="00ED5F15" w:rsidRDefault="00ED5F15" w:rsidP="00ED5F15">
            <w:pPr>
              <w:spacing w:after="0" w:line="240" w:lineRule="auto"/>
              <w:jc w:val="center"/>
              <w:rPr>
                <w:rFonts w:ascii="Arial" w:eastAsia="Times New Roman" w:hAnsi="Arial" w:cs="Arial"/>
                <w:color w:val="000000"/>
                <w:sz w:val="16"/>
                <w:szCs w:val="16"/>
              </w:rPr>
            </w:pPr>
            <w:r w:rsidRPr="00ED5F15">
              <w:rPr>
                <w:rFonts w:ascii="Arial" w:eastAsia="Times New Roman" w:hAnsi="Arial" w:cs="Arial"/>
                <w:color w:val="000000"/>
                <w:sz w:val="16"/>
                <w:szCs w:val="16"/>
              </w:rPr>
              <w:t>00</w:t>
            </w:r>
          </w:p>
        </w:tc>
        <w:tc>
          <w:tcPr>
            <w:tcW w:w="4660" w:type="dxa"/>
            <w:tcBorders>
              <w:top w:val="nil"/>
              <w:left w:val="nil"/>
              <w:bottom w:val="single" w:sz="4" w:space="0" w:color="000000"/>
              <w:right w:val="single" w:sz="4" w:space="0" w:color="000000"/>
            </w:tcBorders>
            <w:shd w:val="clear" w:color="auto" w:fill="auto"/>
            <w:hideMark/>
          </w:tcPr>
          <w:p w:rsidR="00ED5F15" w:rsidRPr="00ED5F15" w:rsidRDefault="00ED5F15" w:rsidP="00ED5F15">
            <w:pPr>
              <w:spacing w:after="0" w:line="240" w:lineRule="auto"/>
              <w:rPr>
                <w:rFonts w:ascii="Sylfaen" w:eastAsia="Times New Roman" w:hAnsi="Sylfaen" w:cs="Times New Roman"/>
                <w:color w:val="000000"/>
                <w:sz w:val="16"/>
                <w:szCs w:val="16"/>
              </w:rPr>
            </w:pPr>
            <w:r w:rsidRPr="00ED5F15">
              <w:rPr>
                <w:rFonts w:ascii="Sylfaen" w:eastAsia="Times New Roman" w:hAnsi="Sylfaen" w:cs="Times New Roman"/>
                <w:color w:val="000000"/>
                <w:sz w:val="16"/>
                <w:szCs w:val="16"/>
              </w:rPr>
              <w:t xml:space="preserve">  ჯამური</w:t>
            </w:r>
          </w:p>
        </w:tc>
        <w:tc>
          <w:tcPr>
            <w:tcW w:w="1180" w:type="dxa"/>
            <w:tcBorders>
              <w:top w:val="nil"/>
              <w:left w:val="nil"/>
              <w:bottom w:val="single" w:sz="4" w:space="0" w:color="000000"/>
              <w:right w:val="single" w:sz="4" w:space="0" w:color="000000"/>
            </w:tcBorders>
            <w:shd w:val="clear" w:color="auto" w:fill="auto"/>
            <w:hideMark/>
          </w:tcPr>
          <w:p w:rsidR="00ED5F15" w:rsidRPr="00ED5F15" w:rsidRDefault="00ED5F15" w:rsidP="00ED5F15">
            <w:pPr>
              <w:spacing w:after="0" w:line="240" w:lineRule="auto"/>
              <w:jc w:val="right"/>
              <w:rPr>
                <w:rFonts w:ascii="Arial" w:eastAsia="Times New Roman" w:hAnsi="Arial" w:cs="Arial"/>
                <w:color w:val="000000"/>
                <w:sz w:val="16"/>
                <w:szCs w:val="16"/>
              </w:rPr>
            </w:pPr>
            <w:r w:rsidRPr="00ED5F15">
              <w:rPr>
                <w:rFonts w:ascii="Arial" w:eastAsia="Times New Roman" w:hAnsi="Arial" w:cs="Arial"/>
                <w:color w:val="000000"/>
                <w:sz w:val="16"/>
                <w:szCs w:val="16"/>
              </w:rPr>
              <w:t>5,000.00</w:t>
            </w:r>
          </w:p>
        </w:tc>
        <w:tc>
          <w:tcPr>
            <w:tcW w:w="1140" w:type="dxa"/>
            <w:tcBorders>
              <w:top w:val="nil"/>
              <w:left w:val="nil"/>
              <w:bottom w:val="single" w:sz="4" w:space="0" w:color="000000"/>
              <w:right w:val="single" w:sz="4" w:space="0" w:color="000000"/>
            </w:tcBorders>
            <w:shd w:val="clear" w:color="auto" w:fill="auto"/>
            <w:hideMark/>
          </w:tcPr>
          <w:p w:rsidR="00ED5F15" w:rsidRPr="00ED5F15" w:rsidRDefault="00ED5F15" w:rsidP="00ED5F15">
            <w:pPr>
              <w:spacing w:after="0" w:line="240" w:lineRule="auto"/>
              <w:jc w:val="right"/>
              <w:rPr>
                <w:rFonts w:ascii="Arial" w:eastAsia="Times New Roman" w:hAnsi="Arial" w:cs="Arial"/>
                <w:color w:val="000000"/>
                <w:sz w:val="16"/>
                <w:szCs w:val="16"/>
              </w:rPr>
            </w:pPr>
            <w:r w:rsidRPr="00ED5F15">
              <w:rPr>
                <w:rFonts w:ascii="Arial" w:eastAsia="Times New Roman" w:hAnsi="Arial" w:cs="Arial"/>
                <w:color w:val="000000"/>
                <w:sz w:val="16"/>
                <w:szCs w:val="16"/>
              </w:rPr>
              <w:t>3,300.00</w:t>
            </w:r>
          </w:p>
        </w:tc>
        <w:tc>
          <w:tcPr>
            <w:tcW w:w="1040" w:type="dxa"/>
            <w:tcBorders>
              <w:top w:val="nil"/>
              <w:left w:val="nil"/>
              <w:bottom w:val="single" w:sz="4" w:space="0" w:color="000000"/>
              <w:right w:val="single" w:sz="4" w:space="0" w:color="000000"/>
            </w:tcBorders>
            <w:shd w:val="clear" w:color="auto" w:fill="auto"/>
            <w:hideMark/>
          </w:tcPr>
          <w:p w:rsidR="00ED5F15" w:rsidRPr="00ED5F15" w:rsidRDefault="00ED5F15" w:rsidP="00ED5F15">
            <w:pPr>
              <w:spacing w:after="0" w:line="240" w:lineRule="auto"/>
              <w:jc w:val="right"/>
              <w:rPr>
                <w:rFonts w:ascii="Arial" w:eastAsia="Times New Roman" w:hAnsi="Arial" w:cs="Arial"/>
                <w:color w:val="000000"/>
                <w:sz w:val="16"/>
                <w:szCs w:val="16"/>
              </w:rPr>
            </w:pPr>
            <w:r w:rsidRPr="00ED5F15">
              <w:rPr>
                <w:rFonts w:ascii="Arial" w:eastAsia="Times New Roman" w:hAnsi="Arial" w:cs="Arial"/>
                <w:color w:val="000000"/>
                <w:sz w:val="16"/>
                <w:szCs w:val="16"/>
              </w:rPr>
              <w:t>1,700.00</w:t>
            </w:r>
          </w:p>
        </w:tc>
        <w:tc>
          <w:tcPr>
            <w:tcW w:w="760" w:type="dxa"/>
            <w:tcBorders>
              <w:top w:val="nil"/>
              <w:left w:val="nil"/>
              <w:bottom w:val="single" w:sz="4" w:space="0" w:color="000000"/>
              <w:right w:val="single" w:sz="4" w:space="0" w:color="000000"/>
            </w:tcBorders>
            <w:shd w:val="clear" w:color="auto" w:fill="auto"/>
            <w:hideMark/>
          </w:tcPr>
          <w:p w:rsidR="00ED5F15" w:rsidRPr="00ED5F15" w:rsidRDefault="00ED5F15" w:rsidP="00ED5F15">
            <w:pPr>
              <w:spacing w:after="0" w:line="240" w:lineRule="auto"/>
              <w:jc w:val="right"/>
              <w:rPr>
                <w:rFonts w:ascii="Arial" w:eastAsia="Times New Roman" w:hAnsi="Arial" w:cs="Arial"/>
                <w:color w:val="000000"/>
                <w:sz w:val="16"/>
                <w:szCs w:val="16"/>
              </w:rPr>
            </w:pPr>
            <w:r w:rsidRPr="00ED5F15">
              <w:rPr>
                <w:rFonts w:ascii="Arial" w:eastAsia="Times New Roman" w:hAnsi="Arial" w:cs="Arial"/>
                <w:color w:val="000000"/>
                <w:sz w:val="16"/>
                <w:szCs w:val="16"/>
              </w:rPr>
              <w:t>0.66</w:t>
            </w:r>
          </w:p>
        </w:tc>
      </w:tr>
    </w:tbl>
    <w:p w:rsidR="00ED5F15" w:rsidRDefault="00ED5F15" w:rsidP="00ED5F15">
      <w:pPr>
        <w:rPr>
          <w:rFonts w:ascii="Sylfaen" w:hAnsi="Sylfaen"/>
          <w:i/>
          <w:sz w:val="18"/>
          <w:lang w:val="ka-GE"/>
        </w:rPr>
      </w:pPr>
    </w:p>
    <w:tbl>
      <w:tblPr>
        <w:tblStyle w:val="TableGrid"/>
        <w:tblW w:w="11160" w:type="dxa"/>
        <w:jc w:val="center"/>
        <w:tblLayout w:type="fixed"/>
        <w:tblLook w:val="04A0" w:firstRow="1" w:lastRow="0" w:firstColumn="1" w:lastColumn="0" w:noHBand="0" w:noVBand="1"/>
      </w:tblPr>
      <w:tblGrid>
        <w:gridCol w:w="2610"/>
        <w:gridCol w:w="990"/>
        <w:gridCol w:w="1525"/>
        <w:gridCol w:w="1265"/>
        <w:gridCol w:w="1350"/>
        <w:gridCol w:w="1350"/>
        <w:gridCol w:w="2070"/>
      </w:tblGrid>
      <w:tr w:rsidR="00410169" w:rsidRPr="00222792" w:rsidTr="00D54DEE">
        <w:trPr>
          <w:trHeight w:val="440"/>
          <w:jc w:val="center"/>
        </w:trPr>
        <w:tc>
          <w:tcPr>
            <w:tcW w:w="2610" w:type="dxa"/>
            <w:vMerge w:val="restart"/>
            <w:vAlign w:val="center"/>
          </w:tcPr>
          <w:p w:rsidR="00410169" w:rsidRPr="00222792" w:rsidRDefault="00410169" w:rsidP="00D54DEE">
            <w:pPr>
              <w:jc w:val="center"/>
              <w:rPr>
                <w:rFonts w:ascii="Sylfaen" w:hAnsi="Sylfaen"/>
                <w:sz w:val="18"/>
                <w:szCs w:val="18"/>
                <w:lang w:val="ka-GE"/>
              </w:rPr>
            </w:pPr>
          </w:p>
          <w:p w:rsidR="00410169" w:rsidRPr="00222792" w:rsidRDefault="00410169" w:rsidP="00D54DEE">
            <w:pPr>
              <w:jc w:val="center"/>
              <w:rPr>
                <w:rFonts w:ascii="Sylfaen" w:hAnsi="Sylfaen"/>
                <w:sz w:val="18"/>
                <w:szCs w:val="18"/>
                <w:lang w:val="ka-GE"/>
              </w:rPr>
            </w:pPr>
          </w:p>
          <w:p w:rsidR="00410169" w:rsidRPr="00222792" w:rsidRDefault="00410169" w:rsidP="00D54DEE">
            <w:pPr>
              <w:jc w:val="center"/>
              <w:rPr>
                <w:rFonts w:ascii="Sylfaen" w:hAnsi="Sylfaen"/>
                <w:sz w:val="18"/>
                <w:szCs w:val="18"/>
                <w:lang w:val="ka-GE"/>
              </w:rPr>
            </w:pPr>
            <w:r w:rsidRPr="00222792">
              <w:rPr>
                <w:rFonts w:ascii="Sylfaen" w:hAnsi="Sylfaen"/>
                <w:sz w:val="18"/>
                <w:szCs w:val="18"/>
                <w:lang w:val="ka-GE"/>
              </w:rPr>
              <w:t>პროგრამის დასახელება</w:t>
            </w:r>
          </w:p>
          <w:p w:rsidR="00410169" w:rsidRPr="00222792" w:rsidRDefault="00410169" w:rsidP="00D54DEE">
            <w:pPr>
              <w:jc w:val="center"/>
              <w:rPr>
                <w:rFonts w:ascii="Sylfaen" w:hAnsi="Sylfaen"/>
              </w:rPr>
            </w:pPr>
          </w:p>
        </w:tc>
        <w:tc>
          <w:tcPr>
            <w:tcW w:w="990" w:type="dxa"/>
            <w:vAlign w:val="center"/>
          </w:tcPr>
          <w:p w:rsidR="00410169" w:rsidRPr="00222792" w:rsidRDefault="00410169" w:rsidP="00D54DEE">
            <w:pPr>
              <w:jc w:val="center"/>
              <w:rPr>
                <w:rFonts w:ascii="Sylfaen" w:hAnsi="Sylfaen"/>
                <w:sz w:val="18"/>
                <w:szCs w:val="18"/>
                <w:lang w:val="ka-GE"/>
              </w:rPr>
            </w:pPr>
            <w:r w:rsidRPr="00222792">
              <w:rPr>
                <w:rFonts w:ascii="Sylfaen" w:hAnsi="Sylfaen"/>
                <w:sz w:val="18"/>
                <w:szCs w:val="18"/>
                <w:lang w:val="ka-GE"/>
              </w:rPr>
              <w:lastRenderedPageBreak/>
              <w:t>კოდი</w:t>
            </w:r>
          </w:p>
          <w:p w:rsidR="00410169" w:rsidRPr="00222792" w:rsidRDefault="00410169" w:rsidP="00D54DEE">
            <w:pPr>
              <w:jc w:val="center"/>
              <w:rPr>
                <w:rFonts w:ascii="Sylfaen" w:hAnsi="Sylfaen"/>
              </w:rPr>
            </w:pPr>
          </w:p>
        </w:tc>
        <w:tc>
          <w:tcPr>
            <w:tcW w:w="5490" w:type="dxa"/>
            <w:gridSpan w:val="4"/>
            <w:vMerge w:val="restart"/>
            <w:vAlign w:val="center"/>
          </w:tcPr>
          <w:p w:rsidR="00410169" w:rsidRPr="00222792" w:rsidRDefault="00410169" w:rsidP="00D54DEE">
            <w:pPr>
              <w:ind w:left="-74" w:right="-135"/>
              <w:jc w:val="center"/>
              <w:rPr>
                <w:rFonts w:ascii="Sylfaen" w:hAnsi="Sylfaen"/>
              </w:rPr>
            </w:pPr>
          </w:p>
          <w:p w:rsidR="00410169" w:rsidRPr="00222792" w:rsidRDefault="00410169" w:rsidP="00D54DEE">
            <w:pPr>
              <w:ind w:left="-74" w:right="-135"/>
              <w:jc w:val="center"/>
              <w:rPr>
                <w:rFonts w:ascii="Sylfaen" w:hAnsi="Sylfaen"/>
                <w:b/>
                <w:color w:val="0070C0"/>
                <w:lang w:val="ka-G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222792">
              <w:rPr>
                <w:rFonts w:ascii="Sylfaen" w:hAnsi="Sylfaen"/>
                <w:b/>
                <w:color w:val="0070C0"/>
                <w:lang w:val="ka-G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დასუფთავება და ნარჩენების გატანა</w:t>
            </w:r>
          </w:p>
          <w:p w:rsidR="00410169" w:rsidRPr="00222792" w:rsidRDefault="00410169" w:rsidP="00D54DEE">
            <w:pPr>
              <w:tabs>
                <w:tab w:val="left" w:pos="1305"/>
              </w:tabs>
              <w:jc w:val="center"/>
              <w:rPr>
                <w:rFonts w:ascii="Sylfaen" w:hAnsi="Sylfaen"/>
              </w:rPr>
            </w:pPr>
          </w:p>
          <w:p w:rsidR="00410169" w:rsidRPr="00222792" w:rsidRDefault="00410169" w:rsidP="00D54DEE">
            <w:pPr>
              <w:jc w:val="center"/>
              <w:rPr>
                <w:rFonts w:ascii="Sylfaen" w:hAnsi="Sylfaen"/>
              </w:rPr>
            </w:pPr>
          </w:p>
        </w:tc>
        <w:tc>
          <w:tcPr>
            <w:tcW w:w="2070" w:type="dxa"/>
            <w:vAlign w:val="center"/>
          </w:tcPr>
          <w:p w:rsidR="00410169" w:rsidRPr="00222792" w:rsidRDefault="00410169" w:rsidP="00D54DEE">
            <w:pPr>
              <w:jc w:val="center"/>
              <w:rPr>
                <w:rFonts w:ascii="Sylfaen" w:hAnsi="Sylfaen"/>
                <w:sz w:val="18"/>
                <w:szCs w:val="18"/>
                <w:lang w:val="ka-GE"/>
              </w:rPr>
            </w:pPr>
            <w:r w:rsidRPr="00222792">
              <w:rPr>
                <w:rFonts w:ascii="Sylfaen" w:hAnsi="Sylfaen"/>
                <w:sz w:val="18"/>
                <w:szCs w:val="18"/>
                <w:lang w:val="ka-GE"/>
              </w:rPr>
              <w:lastRenderedPageBreak/>
              <w:t>დაფინანასება (ათასი ლარი)</w:t>
            </w:r>
          </w:p>
          <w:p w:rsidR="00410169" w:rsidRPr="00222792" w:rsidRDefault="00410169" w:rsidP="00D54DEE">
            <w:pPr>
              <w:jc w:val="center"/>
              <w:rPr>
                <w:rFonts w:ascii="Sylfaen" w:hAnsi="Sylfaen"/>
                <w:sz w:val="18"/>
                <w:szCs w:val="18"/>
                <w:lang w:val="ka-GE"/>
              </w:rPr>
            </w:pPr>
          </w:p>
        </w:tc>
      </w:tr>
      <w:tr w:rsidR="00410169" w:rsidRPr="00222792" w:rsidTr="00D54DEE">
        <w:trPr>
          <w:trHeight w:val="467"/>
          <w:jc w:val="center"/>
        </w:trPr>
        <w:tc>
          <w:tcPr>
            <w:tcW w:w="2610" w:type="dxa"/>
            <w:vMerge/>
            <w:vAlign w:val="center"/>
          </w:tcPr>
          <w:p w:rsidR="00410169" w:rsidRPr="00222792" w:rsidRDefault="00410169" w:rsidP="00D54DEE">
            <w:pPr>
              <w:jc w:val="center"/>
              <w:rPr>
                <w:rFonts w:ascii="Sylfaen" w:hAnsi="Sylfaen"/>
              </w:rPr>
            </w:pPr>
          </w:p>
        </w:tc>
        <w:tc>
          <w:tcPr>
            <w:tcW w:w="990" w:type="dxa"/>
            <w:tcBorders>
              <w:bottom w:val="single" w:sz="4" w:space="0" w:color="auto"/>
            </w:tcBorders>
            <w:vAlign w:val="center"/>
          </w:tcPr>
          <w:p w:rsidR="00410169" w:rsidRPr="00222792" w:rsidRDefault="00410169" w:rsidP="00D54DEE">
            <w:pPr>
              <w:jc w:val="center"/>
              <w:rPr>
                <w:rFonts w:ascii="Sylfaen" w:hAnsi="Sylfaen"/>
              </w:rPr>
            </w:pPr>
            <w:r w:rsidRPr="00222792">
              <w:rPr>
                <w:rFonts w:ascii="Sylfaen" w:hAnsi="Sylfaen"/>
                <w:sz w:val="18"/>
                <w:szCs w:val="18"/>
                <w:lang w:val="ka-GE"/>
              </w:rPr>
              <w:t>03 01</w:t>
            </w:r>
          </w:p>
        </w:tc>
        <w:tc>
          <w:tcPr>
            <w:tcW w:w="5490" w:type="dxa"/>
            <w:gridSpan w:val="4"/>
            <w:vMerge/>
            <w:tcBorders>
              <w:bottom w:val="single" w:sz="4" w:space="0" w:color="auto"/>
            </w:tcBorders>
            <w:vAlign w:val="center"/>
          </w:tcPr>
          <w:p w:rsidR="00410169" w:rsidRPr="00222792" w:rsidRDefault="00410169" w:rsidP="00D54DEE">
            <w:pPr>
              <w:jc w:val="center"/>
              <w:rPr>
                <w:rFonts w:ascii="Sylfaen" w:hAnsi="Sylfaen"/>
              </w:rPr>
            </w:pPr>
          </w:p>
        </w:tc>
        <w:tc>
          <w:tcPr>
            <w:tcW w:w="2070" w:type="dxa"/>
            <w:vAlign w:val="center"/>
          </w:tcPr>
          <w:p w:rsidR="00410169" w:rsidRPr="00222792" w:rsidRDefault="00B35878" w:rsidP="00D54DEE">
            <w:pPr>
              <w:jc w:val="center"/>
              <w:rPr>
                <w:rFonts w:ascii="Sylfaen" w:hAnsi="Sylfaen"/>
                <w:sz w:val="18"/>
                <w:szCs w:val="18"/>
                <w:lang w:val="ka-GE"/>
              </w:rPr>
            </w:pPr>
            <w:r>
              <w:rPr>
                <w:rFonts w:ascii="Sylfaen" w:hAnsi="Sylfaen"/>
                <w:sz w:val="18"/>
                <w:szCs w:val="18"/>
                <w:lang w:val="ka-GE"/>
              </w:rPr>
              <w:t>1,320</w:t>
            </w:r>
            <w:r w:rsidR="00B41A9D">
              <w:rPr>
                <w:rFonts w:ascii="Sylfaen" w:hAnsi="Sylfaen"/>
                <w:sz w:val="18"/>
                <w:szCs w:val="18"/>
                <w:lang w:val="ka-GE"/>
              </w:rPr>
              <w:t>.4</w:t>
            </w:r>
          </w:p>
          <w:p w:rsidR="00410169" w:rsidRPr="00222792" w:rsidRDefault="00410169" w:rsidP="00D54DEE">
            <w:pPr>
              <w:jc w:val="center"/>
              <w:rPr>
                <w:rFonts w:ascii="Sylfaen" w:hAnsi="Sylfaen"/>
                <w:sz w:val="18"/>
                <w:szCs w:val="18"/>
                <w:lang w:val="ka-GE"/>
              </w:rPr>
            </w:pPr>
          </w:p>
        </w:tc>
      </w:tr>
      <w:tr w:rsidR="00410169" w:rsidRPr="00222792" w:rsidTr="00D54DEE">
        <w:trPr>
          <w:jc w:val="center"/>
        </w:trPr>
        <w:tc>
          <w:tcPr>
            <w:tcW w:w="2610" w:type="dxa"/>
            <w:vAlign w:val="center"/>
          </w:tcPr>
          <w:p w:rsidR="00410169" w:rsidRPr="00222792" w:rsidRDefault="00410169" w:rsidP="00D54DEE">
            <w:pPr>
              <w:jc w:val="center"/>
              <w:rPr>
                <w:rFonts w:ascii="Sylfaen" w:hAnsi="Sylfaen"/>
                <w:sz w:val="20"/>
                <w:szCs w:val="18"/>
                <w:lang w:val="ka-GE"/>
              </w:rPr>
            </w:pPr>
            <w:r w:rsidRPr="00222792">
              <w:rPr>
                <w:rFonts w:ascii="Sylfaen" w:hAnsi="Sylfaen"/>
                <w:sz w:val="20"/>
                <w:szCs w:val="18"/>
                <w:lang w:val="ka-GE"/>
              </w:rPr>
              <w:t>პროგრამის განმახორციელებელი</w:t>
            </w:r>
          </w:p>
          <w:p w:rsidR="00410169" w:rsidRPr="00222792" w:rsidRDefault="00410169" w:rsidP="00D54DEE">
            <w:pPr>
              <w:jc w:val="center"/>
              <w:rPr>
                <w:rFonts w:ascii="Sylfaen" w:hAnsi="Sylfaen"/>
              </w:rPr>
            </w:pPr>
          </w:p>
        </w:tc>
        <w:tc>
          <w:tcPr>
            <w:tcW w:w="8550" w:type="dxa"/>
            <w:gridSpan w:val="6"/>
            <w:vAlign w:val="center"/>
          </w:tcPr>
          <w:p w:rsidR="00410169" w:rsidRPr="00222792" w:rsidRDefault="00410169" w:rsidP="00D54DEE">
            <w:pPr>
              <w:pBdr>
                <w:left w:val="single" w:sz="4" w:space="1" w:color="auto"/>
              </w:pBdr>
              <w:ind w:left="-90"/>
              <w:jc w:val="center"/>
              <w:rPr>
                <w:rFonts w:ascii="Sylfaen" w:hAnsi="Sylfaen"/>
                <w:sz w:val="20"/>
              </w:rPr>
            </w:pPr>
            <w:r w:rsidRPr="00222792">
              <w:rPr>
                <w:rFonts w:ascii="Sylfaen" w:hAnsi="Sylfaen"/>
                <w:sz w:val="20"/>
                <w:szCs w:val="18"/>
                <w:lang w:val="ka-GE"/>
              </w:rPr>
              <w:t>ა.(ა).ი.პ „ბაღდათის კეთილმოწყობის, დასუფთავების და მუნიციპალური სერვისების გაერთიანება</w:t>
            </w:r>
          </w:p>
        </w:tc>
      </w:tr>
      <w:tr w:rsidR="00410169" w:rsidRPr="00222792" w:rsidTr="00D54DEE">
        <w:trPr>
          <w:trHeight w:val="872"/>
          <w:jc w:val="center"/>
        </w:trPr>
        <w:tc>
          <w:tcPr>
            <w:tcW w:w="2610" w:type="dxa"/>
            <w:vAlign w:val="center"/>
          </w:tcPr>
          <w:p w:rsidR="00410169" w:rsidRPr="00222792" w:rsidRDefault="00410169" w:rsidP="00D54DEE">
            <w:pPr>
              <w:jc w:val="center"/>
              <w:rPr>
                <w:rFonts w:ascii="Sylfaen" w:hAnsi="Sylfaen"/>
                <w:sz w:val="20"/>
                <w:szCs w:val="18"/>
                <w:lang w:val="ka-GE"/>
              </w:rPr>
            </w:pPr>
            <w:r w:rsidRPr="00222792">
              <w:rPr>
                <w:rFonts w:ascii="Sylfaen" w:hAnsi="Sylfaen"/>
                <w:sz w:val="20"/>
                <w:szCs w:val="18"/>
                <w:lang w:val="ka-GE"/>
              </w:rPr>
              <w:t>პროგრამის აღწერა</w:t>
            </w:r>
          </w:p>
          <w:p w:rsidR="00410169" w:rsidRPr="00222792" w:rsidRDefault="00410169" w:rsidP="00D54DEE">
            <w:pPr>
              <w:jc w:val="center"/>
              <w:rPr>
                <w:rFonts w:ascii="Sylfaen" w:hAnsi="Sylfaen"/>
              </w:rPr>
            </w:pPr>
          </w:p>
        </w:tc>
        <w:tc>
          <w:tcPr>
            <w:tcW w:w="8550" w:type="dxa"/>
            <w:gridSpan w:val="6"/>
            <w:vAlign w:val="center"/>
          </w:tcPr>
          <w:p w:rsidR="00410169" w:rsidRPr="00222792" w:rsidRDefault="00410169" w:rsidP="00D54DEE">
            <w:pPr>
              <w:spacing w:line="267" w:lineRule="auto"/>
              <w:ind w:left="-29" w:right="160" w:hanging="9"/>
              <w:jc w:val="both"/>
              <w:rPr>
                <w:rFonts w:ascii="Sylfaen" w:hAnsi="Sylfaen"/>
                <w:sz w:val="20"/>
                <w:szCs w:val="20"/>
              </w:rPr>
            </w:pPr>
            <w:r w:rsidRPr="00222792">
              <w:rPr>
                <w:rFonts w:ascii="Sylfaen" w:eastAsia="Sylfaen" w:hAnsi="Sylfaen" w:cs="Arial"/>
                <w:sz w:val="20"/>
                <w:szCs w:val="20"/>
                <w:lang w:val="ka-GE"/>
              </w:rPr>
              <w:t>პროგრამის ფარგლებში განხორციელდება მუნიციპალიტეტში ტერიტორიის დაგვა-დასუფთავება, საყოფაცხოვრებო ნარჩენების, ქუჩების მონახვეტის შეგროვება და ნაგავსაყრელ პოლიგონამდე ტრანსპორტირება, ტერიტორიის თოვლის საფარისაგან გაწმენდა, მოყინვის საწინააღმდეგო სამუშაოების განხორციელება, დამატებითი ურნებისა დადგმა</w:t>
            </w:r>
          </w:p>
        </w:tc>
      </w:tr>
      <w:tr w:rsidR="00410169" w:rsidRPr="00222792" w:rsidTr="00D54DEE">
        <w:trPr>
          <w:jc w:val="center"/>
        </w:trPr>
        <w:tc>
          <w:tcPr>
            <w:tcW w:w="2610" w:type="dxa"/>
            <w:tcBorders>
              <w:bottom w:val="single" w:sz="4" w:space="0" w:color="auto"/>
            </w:tcBorders>
            <w:vAlign w:val="center"/>
          </w:tcPr>
          <w:p w:rsidR="00410169" w:rsidRPr="00222792" w:rsidRDefault="00410169" w:rsidP="00D54DEE">
            <w:pPr>
              <w:jc w:val="center"/>
              <w:rPr>
                <w:rFonts w:ascii="Sylfaen" w:hAnsi="Sylfaen"/>
                <w:sz w:val="20"/>
                <w:szCs w:val="18"/>
                <w:lang w:val="ka-GE"/>
              </w:rPr>
            </w:pPr>
          </w:p>
          <w:p w:rsidR="00410169" w:rsidRPr="00222792" w:rsidRDefault="00410169" w:rsidP="00D54DEE">
            <w:pPr>
              <w:jc w:val="center"/>
              <w:rPr>
                <w:rFonts w:ascii="Sylfaen" w:hAnsi="Sylfaen"/>
                <w:sz w:val="24"/>
                <w:lang w:val="ka-GE"/>
              </w:rPr>
            </w:pPr>
            <w:r w:rsidRPr="00222792">
              <w:rPr>
                <w:rFonts w:ascii="Sylfaen" w:hAnsi="Sylfaen"/>
                <w:sz w:val="20"/>
                <w:szCs w:val="18"/>
                <w:lang w:val="ka-GE"/>
              </w:rPr>
              <w:t>პროგრამის საბოლოო მიზანი და მოსალოდნელი</w:t>
            </w:r>
            <w:r w:rsidRPr="00222792">
              <w:rPr>
                <w:rFonts w:ascii="Sylfaen" w:hAnsi="Sylfaen"/>
                <w:sz w:val="24"/>
                <w:lang w:val="ka-GE"/>
              </w:rPr>
              <w:t xml:space="preserve"> </w:t>
            </w:r>
            <w:r w:rsidRPr="00222792">
              <w:rPr>
                <w:rFonts w:ascii="Sylfaen" w:hAnsi="Sylfaen"/>
                <w:sz w:val="20"/>
                <w:szCs w:val="18"/>
                <w:lang w:val="ka-GE"/>
              </w:rPr>
              <w:t>შედეგი</w:t>
            </w:r>
          </w:p>
          <w:p w:rsidR="00410169" w:rsidRPr="00222792" w:rsidRDefault="00410169" w:rsidP="00D54DEE">
            <w:pPr>
              <w:ind w:firstLine="720"/>
              <w:jc w:val="center"/>
              <w:rPr>
                <w:rFonts w:ascii="Sylfaen" w:hAnsi="Sylfaen"/>
              </w:rPr>
            </w:pPr>
          </w:p>
        </w:tc>
        <w:tc>
          <w:tcPr>
            <w:tcW w:w="8550" w:type="dxa"/>
            <w:gridSpan w:val="6"/>
            <w:vAlign w:val="center"/>
          </w:tcPr>
          <w:p w:rsidR="00410169" w:rsidRPr="00222792" w:rsidRDefault="00410169" w:rsidP="00D54DEE">
            <w:pPr>
              <w:spacing w:line="267" w:lineRule="auto"/>
              <w:ind w:right="140" w:hanging="9"/>
              <w:jc w:val="both"/>
              <w:rPr>
                <w:rFonts w:ascii="Sylfaen" w:hAnsi="Sylfaen"/>
                <w:sz w:val="20"/>
                <w:lang w:val="ka-GE"/>
              </w:rPr>
            </w:pPr>
            <w:r w:rsidRPr="00222792">
              <w:rPr>
                <w:rFonts w:ascii="Sylfaen" w:hAnsi="Sylfaen"/>
                <w:sz w:val="20"/>
                <w:lang w:val="ka-GE"/>
              </w:rPr>
              <w:t>პროგრამა ემსახურება ტერიტორიის დასუფთავებას, ქალაქში პირუტყვის მოძრაობის აღკვეთას და ზამთრის სეზონზე უსაფრთხო გადაადგილების უზრუნველყოფას</w:t>
            </w:r>
          </w:p>
        </w:tc>
      </w:tr>
      <w:tr w:rsidR="00410169" w:rsidRPr="00222792" w:rsidTr="00D54DEE">
        <w:trPr>
          <w:jc w:val="center"/>
        </w:trPr>
        <w:tc>
          <w:tcPr>
            <w:tcW w:w="2610" w:type="dxa"/>
            <w:vMerge w:val="restart"/>
            <w:vAlign w:val="center"/>
          </w:tcPr>
          <w:p w:rsidR="00410169" w:rsidRPr="00222792" w:rsidRDefault="00410169" w:rsidP="00D54DEE">
            <w:pPr>
              <w:jc w:val="center"/>
              <w:rPr>
                <w:rFonts w:ascii="Sylfaen" w:hAnsi="Sylfaen"/>
                <w:sz w:val="20"/>
                <w:lang w:val="ka-GE"/>
              </w:rPr>
            </w:pPr>
          </w:p>
          <w:p w:rsidR="00410169" w:rsidRPr="00222792" w:rsidRDefault="00410169" w:rsidP="00D54DEE">
            <w:pPr>
              <w:jc w:val="center"/>
              <w:rPr>
                <w:rFonts w:ascii="Sylfaen" w:hAnsi="Sylfaen"/>
                <w:sz w:val="20"/>
                <w:lang w:val="ka-GE"/>
              </w:rPr>
            </w:pPr>
          </w:p>
          <w:p w:rsidR="00410169" w:rsidRPr="00222792" w:rsidRDefault="00410169" w:rsidP="00D54DEE">
            <w:pPr>
              <w:jc w:val="center"/>
              <w:rPr>
                <w:rFonts w:ascii="Sylfaen" w:hAnsi="Sylfaen"/>
                <w:sz w:val="20"/>
                <w:lang w:val="ka-GE"/>
              </w:rPr>
            </w:pPr>
          </w:p>
          <w:p w:rsidR="00410169" w:rsidRPr="00222792" w:rsidRDefault="00410169" w:rsidP="00D54DEE">
            <w:pPr>
              <w:jc w:val="center"/>
              <w:rPr>
                <w:rFonts w:ascii="Sylfaen" w:hAnsi="Sylfaen"/>
                <w:sz w:val="20"/>
                <w:lang w:val="ka-GE"/>
              </w:rPr>
            </w:pPr>
          </w:p>
          <w:p w:rsidR="00410169" w:rsidRPr="00222792" w:rsidRDefault="00410169" w:rsidP="00D54DEE">
            <w:pPr>
              <w:jc w:val="center"/>
              <w:rPr>
                <w:rFonts w:ascii="Sylfaen" w:hAnsi="Sylfaen"/>
                <w:sz w:val="20"/>
                <w:lang w:val="ka-GE"/>
              </w:rPr>
            </w:pPr>
          </w:p>
          <w:p w:rsidR="00410169" w:rsidRPr="00222792" w:rsidRDefault="00410169" w:rsidP="00D54DEE">
            <w:pPr>
              <w:jc w:val="center"/>
              <w:rPr>
                <w:rFonts w:ascii="Sylfaen" w:hAnsi="Sylfaen"/>
                <w:sz w:val="20"/>
                <w:lang w:val="ka-GE"/>
              </w:rPr>
            </w:pPr>
          </w:p>
          <w:p w:rsidR="00410169" w:rsidRPr="00222792" w:rsidRDefault="00410169" w:rsidP="00D54DEE">
            <w:pPr>
              <w:jc w:val="center"/>
              <w:rPr>
                <w:rFonts w:ascii="Sylfaen" w:hAnsi="Sylfaen"/>
                <w:sz w:val="20"/>
                <w:lang w:val="ka-GE"/>
              </w:rPr>
            </w:pPr>
            <w:r w:rsidRPr="00222792">
              <w:rPr>
                <w:rFonts w:ascii="Sylfaen" w:hAnsi="Sylfaen"/>
                <w:sz w:val="20"/>
                <w:lang w:val="ka-GE"/>
              </w:rPr>
              <w:t>მოსალოდნელი შედეგების შეფასების ინდიკატორ(ებ)ი</w:t>
            </w:r>
          </w:p>
          <w:p w:rsidR="00410169" w:rsidRPr="00222792" w:rsidRDefault="00410169" w:rsidP="00D54DEE">
            <w:pPr>
              <w:jc w:val="center"/>
              <w:rPr>
                <w:rFonts w:ascii="Sylfaen" w:hAnsi="Sylfaen"/>
              </w:rPr>
            </w:pPr>
          </w:p>
        </w:tc>
        <w:tc>
          <w:tcPr>
            <w:tcW w:w="990" w:type="dxa"/>
            <w:vAlign w:val="center"/>
          </w:tcPr>
          <w:p w:rsidR="00410169" w:rsidRPr="00222792" w:rsidRDefault="00410169" w:rsidP="00D54DEE">
            <w:pPr>
              <w:jc w:val="center"/>
              <w:rPr>
                <w:rFonts w:ascii="Sylfaen" w:hAnsi="Sylfaen"/>
                <w:sz w:val="18"/>
                <w:szCs w:val="18"/>
              </w:rPr>
            </w:pPr>
            <w:r w:rsidRPr="00222792">
              <w:rPr>
                <w:rFonts w:ascii="Sylfaen" w:hAnsi="Sylfaen" w:cstheme="minorHAnsi"/>
                <w:sz w:val="18"/>
                <w:szCs w:val="18"/>
              </w:rPr>
              <w:t>№</w:t>
            </w:r>
          </w:p>
        </w:tc>
        <w:tc>
          <w:tcPr>
            <w:tcW w:w="1525" w:type="dxa"/>
            <w:vAlign w:val="center"/>
          </w:tcPr>
          <w:p w:rsidR="00410169" w:rsidRPr="00222792" w:rsidRDefault="00410169" w:rsidP="00D54DEE">
            <w:pPr>
              <w:jc w:val="center"/>
              <w:rPr>
                <w:rFonts w:ascii="Sylfaen" w:hAnsi="Sylfaen"/>
                <w:sz w:val="18"/>
                <w:szCs w:val="18"/>
                <w:lang w:val="ka-GE"/>
              </w:rPr>
            </w:pPr>
            <w:r w:rsidRPr="00222792">
              <w:rPr>
                <w:rFonts w:ascii="Sylfaen" w:hAnsi="Sylfaen"/>
                <w:sz w:val="18"/>
                <w:szCs w:val="18"/>
                <w:lang w:val="ka-GE"/>
              </w:rPr>
              <w:t>ინდიკატორის აღწერა</w:t>
            </w:r>
          </w:p>
        </w:tc>
        <w:tc>
          <w:tcPr>
            <w:tcW w:w="1265" w:type="dxa"/>
            <w:vAlign w:val="center"/>
          </w:tcPr>
          <w:p w:rsidR="00410169" w:rsidRPr="00222792" w:rsidRDefault="00410169" w:rsidP="00D54DEE">
            <w:pPr>
              <w:jc w:val="center"/>
              <w:rPr>
                <w:rFonts w:ascii="Sylfaen" w:hAnsi="Sylfaen"/>
                <w:sz w:val="18"/>
                <w:szCs w:val="18"/>
                <w:lang w:val="ka-GE"/>
              </w:rPr>
            </w:pPr>
            <w:r w:rsidRPr="00222792">
              <w:rPr>
                <w:rFonts w:ascii="Sylfaen" w:hAnsi="Sylfaen"/>
                <w:sz w:val="18"/>
                <w:szCs w:val="18"/>
                <w:lang w:val="ka-GE"/>
              </w:rPr>
              <w:t>საბაზისო მაჩვენებელი</w:t>
            </w:r>
          </w:p>
        </w:tc>
        <w:tc>
          <w:tcPr>
            <w:tcW w:w="1350" w:type="dxa"/>
            <w:vAlign w:val="center"/>
          </w:tcPr>
          <w:p w:rsidR="00410169" w:rsidRPr="00222792" w:rsidRDefault="00410169" w:rsidP="00D54DEE">
            <w:pPr>
              <w:jc w:val="center"/>
              <w:rPr>
                <w:rFonts w:ascii="Sylfaen" w:hAnsi="Sylfaen"/>
                <w:sz w:val="18"/>
                <w:szCs w:val="18"/>
                <w:lang w:val="ka-GE"/>
              </w:rPr>
            </w:pPr>
            <w:r w:rsidRPr="00222792">
              <w:rPr>
                <w:rFonts w:ascii="Sylfaen" w:hAnsi="Sylfaen"/>
                <w:sz w:val="18"/>
                <w:szCs w:val="18"/>
                <w:lang w:val="ka-GE"/>
              </w:rPr>
              <w:t>მიზნობრივი მაჩვენებელი</w:t>
            </w:r>
          </w:p>
        </w:tc>
        <w:tc>
          <w:tcPr>
            <w:tcW w:w="1350" w:type="dxa"/>
            <w:vAlign w:val="center"/>
          </w:tcPr>
          <w:p w:rsidR="00410169" w:rsidRPr="00222792" w:rsidRDefault="00410169" w:rsidP="00D54DEE">
            <w:pPr>
              <w:jc w:val="center"/>
              <w:rPr>
                <w:rFonts w:ascii="Sylfaen" w:hAnsi="Sylfaen"/>
                <w:sz w:val="18"/>
                <w:szCs w:val="18"/>
              </w:rPr>
            </w:pPr>
          </w:p>
          <w:p w:rsidR="00410169" w:rsidRPr="00222792" w:rsidRDefault="00410169" w:rsidP="00D54DEE">
            <w:pPr>
              <w:jc w:val="center"/>
              <w:rPr>
                <w:rFonts w:ascii="Sylfaen" w:hAnsi="Sylfaen"/>
                <w:sz w:val="18"/>
                <w:szCs w:val="18"/>
                <w:lang w:val="ka-GE"/>
              </w:rPr>
            </w:pPr>
            <w:r w:rsidRPr="00222792">
              <w:rPr>
                <w:rFonts w:ascii="Sylfaen" w:hAnsi="Sylfaen"/>
                <w:sz w:val="18"/>
                <w:szCs w:val="18"/>
                <w:lang w:val="ka-GE"/>
              </w:rPr>
              <w:t>ცდომილება % (აღწერა)</w:t>
            </w:r>
          </w:p>
          <w:p w:rsidR="00410169" w:rsidRPr="00222792" w:rsidRDefault="00410169" w:rsidP="00D54DEE">
            <w:pPr>
              <w:jc w:val="center"/>
              <w:rPr>
                <w:rFonts w:ascii="Sylfaen" w:hAnsi="Sylfaen"/>
                <w:sz w:val="18"/>
                <w:szCs w:val="18"/>
              </w:rPr>
            </w:pPr>
          </w:p>
        </w:tc>
        <w:tc>
          <w:tcPr>
            <w:tcW w:w="2070" w:type="dxa"/>
            <w:vAlign w:val="center"/>
          </w:tcPr>
          <w:p w:rsidR="00410169" w:rsidRPr="00222792" w:rsidRDefault="00410169" w:rsidP="00D54DEE">
            <w:pPr>
              <w:jc w:val="center"/>
              <w:rPr>
                <w:rFonts w:ascii="Sylfaen" w:hAnsi="Sylfaen"/>
                <w:sz w:val="18"/>
                <w:szCs w:val="18"/>
                <w:lang w:val="ka-GE"/>
              </w:rPr>
            </w:pPr>
          </w:p>
          <w:p w:rsidR="00410169" w:rsidRPr="00222792" w:rsidRDefault="00410169" w:rsidP="00D54DEE">
            <w:pPr>
              <w:jc w:val="center"/>
              <w:rPr>
                <w:rFonts w:ascii="Sylfaen" w:hAnsi="Sylfaen"/>
                <w:sz w:val="18"/>
                <w:szCs w:val="18"/>
                <w:lang w:val="ka-GE"/>
              </w:rPr>
            </w:pPr>
          </w:p>
          <w:p w:rsidR="00410169" w:rsidRPr="00222792" w:rsidRDefault="00410169" w:rsidP="00D54DEE">
            <w:pPr>
              <w:jc w:val="center"/>
              <w:rPr>
                <w:rFonts w:ascii="Sylfaen" w:hAnsi="Sylfaen"/>
                <w:sz w:val="18"/>
                <w:szCs w:val="18"/>
                <w:lang w:val="ka-GE"/>
              </w:rPr>
            </w:pPr>
            <w:r w:rsidRPr="00222792">
              <w:rPr>
                <w:rFonts w:ascii="Sylfaen" w:hAnsi="Sylfaen"/>
                <w:sz w:val="18"/>
                <w:szCs w:val="18"/>
                <w:lang w:val="ka-GE"/>
              </w:rPr>
              <w:t>განმარტება</w:t>
            </w:r>
          </w:p>
          <w:p w:rsidR="00410169" w:rsidRPr="00222792" w:rsidRDefault="00410169" w:rsidP="00D54DEE">
            <w:pPr>
              <w:jc w:val="center"/>
              <w:rPr>
                <w:rFonts w:ascii="Sylfaen" w:hAnsi="Sylfaen"/>
                <w:sz w:val="18"/>
                <w:szCs w:val="18"/>
              </w:rPr>
            </w:pPr>
          </w:p>
        </w:tc>
      </w:tr>
      <w:tr w:rsidR="00410169" w:rsidRPr="00222792" w:rsidTr="00D54DEE">
        <w:trPr>
          <w:trHeight w:val="701"/>
          <w:jc w:val="center"/>
        </w:trPr>
        <w:tc>
          <w:tcPr>
            <w:tcW w:w="2610" w:type="dxa"/>
            <w:vMerge/>
            <w:vAlign w:val="center"/>
          </w:tcPr>
          <w:p w:rsidR="00410169" w:rsidRPr="00222792" w:rsidRDefault="00410169" w:rsidP="00D54DEE">
            <w:pPr>
              <w:jc w:val="center"/>
              <w:rPr>
                <w:rFonts w:ascii="Sylfaen" w:hAnsi="Sylfaen"/>
              </w:rPr>
            </w:pPr>
          </w:p>
        </w:tc>
        <w:tc>
          <w:tcPr>
            <w:tcW w:w="990" w:type="dxa"/>
            <w:vAlign w:val="center"/>
          </w:tcPr>
          <w:p w:rsidR="00410169" w:rsidRPr="00222792" w:rsidRDefault="00410169" w:rsidP="00D54DEE">
            <w:pPr>
              <w:jc w:val="center"/>
              <w:rPr>
                <w:rFonts w:ascii="Sylfaen" w:hAnsi="Sylfaen"/>
                <w:sz w:val="18"/>
                <w:szCs w:val="18"/>
                <w:lang w:val="ka-GE"/>
              </w:rPr>
            </w:pPr>
            <w:r w:rsidRPr="00222792">
              <w:rPr>
                <w:rFonts w:ascii="Sylfaen" w:hAnsi="Sylfaen"/>
                <w:sz w:val="18"/>
                <w:szCs w:val="18"/>
                <w:lang w:val="ka-GE"/>
              </w:rPr>
              <w:t>1</w:t>
            </w:r>
          </w:p>
        </w:tc>
        <w:tc>
          <w:tcPr>
            <w:tcW w:w="1525" w:type="dxa"/>
            <w:vAlign w:val="center"/>
          </w:tcPr>
          <w:p w:rsidR="00410169" w:rsidRPr="00222792" w:rsidRDefault="00410169" w:rsidP="00D54DEE">
            <w:pPr>
              <w:jc w:val="center"/>
              <w:rPr>
                <w:rFonts w:ascii="Sylfaen" w:hAnsi="Sylfaen"/>
                <w:sz w:val="18"/>
                <w:szCs w:val="18"/>
                <w:lang w:val="ka-GE"/>
              </w:rPr>
            </w:pPr>
            <w:r w:rsidRPr="00222792">
              <w:rPr>
                <w:rFonts w:ascii="Sylfaen" w:hAnsi="Sylfaen"/>
                <w:sz w:val="18"/>
                <w:szCs w:val="18"/>
                <w:lang w:val="ka-GE"/>
              </w:rPr>
              <w:t>დასუფთავებული ტერიტორიის ფართობი</w:t>
            </w:r>
          </w:p>
        </w:tc>
        <w:tc>
          <w:tcPr>
            <w:tcW w:w="1265" w:type="dxa"/>
            <w:vAlign w:val="center"/>
          </w:tcPr>
          <w:p w:rsidR="00410169" w:rsidRPr="00222792" w:rsidRDefault="00410169" w:rsidP="00D54DEE">
            <w:pPr>
              <w:jc w:val="center"/>
              <w:rPr>
                <w:rFonts w:ascii="Sylfaen" w:hAnsi="Sylfaen"/>
                <w:sz w:val="18"/>
                <w:szCs w:val="18"/>
                <w:lang w:val="ka-GE"/>
              </w:rPr>
            </w:pPr>
            <w:r>
              <w:rPr>
                <w:rFonts w:ascii="Sylfaen" w:hAnsi="Sylfaen"/>
                <w:sz w:val="18"/>
                <w:szCs w:val="18"/>
                <w:lang w:val="ka-GE"/>
              </w:rPr>
              <w:t>გეგმ</w:t>
            </w:r>
            <w:r w:rsidRPr="00543B44">
              <w:rPr>
                <w:rFonts w:ascii="Sylfaen" w:hAnsi="Sylfaen"/>
                <w:sz w:val="18"/>
                <w:szCs w:val="18"/>
                <w:lang w:val="ka-GE"/>
              </w:rPr>
              <w:t>ა</w:t>
            </w:r>
            <w:r>
              <w:rPr>
                <w:rFonts w:ascii="Sylfaen" w:hAnsi="Sylfaen"/>
                <w:sz w:val="18"/>
                <w:szCs w:val="18"/>
                <w:lang w:val="ka-GE"/>
              </w:rPr>
              <w:t xml:space="preserve"> -</w:t>
            </w:r>
            <w:r w:rsidRPr="00543B44">
              <w:rPr>
                <w:rFonts w:ascii="Sylfaen" w:hAnsi="Sylfaen"/>
                <w:sz w:val="18"/>
                <w:szCs w:val="18"/>
                <w:lang w:val="ka-GE"/>
              </w:rPr>
              <w:t xml:space="preserve"> 126 850 კვ.მ-ს დასუფთავება</w:t>
            </w:r>
          </w:p>
        </w:tc>
        <w:tc>
          <w:tcPr>
            <w:tcW w:w="1350" w:type="dxa"/>
            <w:vAlign w:val="center"/>
          </w:tcPr>
          <w:p w:rsidR="00410169" w:rsidRPr="00222792" w:rsidRDefault="00410169" w:rsidP="00D54DEE">
            <w:pPr>
              <w:jc w:val="center"/>
              <w:rPr>
                <w:rFonts w:ascii="Sylfaen" w:hAnsi="Sylfaen"/>
                <w:sz w:val="18"/>
                <w:szCs w:val="18"/>
                <w:lang w:val="ka-GE"/>
              </w:rPr>
            </w:pPr>
            <w:r w:rsidRPr="00222792">
              <w:rPr>
                <w:rFonts w:ascii="Sylfaen" w:hAnsi="Sylfaen"/>
                <w:sz w:val="18"/>
                <w:szCs w:val="18"/>
                <w:lang w:val="ka-GE"/>
              </w:rPr>
              <w:t>იგეგმება</w:t>
            </w:r>
            <w:r>
              <w:rPr>
                <w:rFonts w:ascii="Sylfaen" w:hAnsi="Sylfaen"/>
                <w:sz w:val="18"/>
                <w:szCs w:val="18"/>
                <w:lang w:val="ka-GE"/>
              </w:rPr>
              <w:t xml:space="preserve"> 126 850 კვ.მ-ს დასუფთავება</w:t>
            </w:r>
          </w:p>
        </w:tc>
        <w:tc>
          <w:tcPr>
            <w:tcW w:w="1350" w:type="dxa"/>
            <w:vAlign w:val="center"/>
          </w:tcPr>
          <w:p w:rsidR="00410169" w:rsidRPr="00222792" w:rsidRDefault="00410169" w:rsidP="00D54DEE">
            <w:pPr>
              <w:jc w:val="center"/>
              <w:rPr>
                <w:rFonts w:ascii="Sylfaen" w:hAnsi="Sylfaen"/>
                <w:sz w:val="18"/>
                <w:szCs w:val="18"/>
              </w:rPr>
            </w:pPr>
          </w:p>
        </w:tc>
        <w:tc>
          <w:tcPr>
            <w:tcW w:w="2070" w:type="dxa"/>
            <w:vAlign w:val="center"/>
          </w:tcPr>
          <w:p w:rsidR="00410169" w:rsidRPr="00222792" w:rsidRDefault="00410169" w:rsidP="00D54DEE">
            <w:pPr>
              <w:jc w:val="center"/>
              <w:rPr>
                <w:rFonts w:ascii="Sylfaen" w:hAnsi="Sylfaen"/>
                <w:sz w:val="18"/>
                <w:szCs w:val="18"/>
              </w:rPr>
            </w:pPr>
          </w:p>
        </w:tc>
      </w:tr>
      <w:tr w:rsidR="00410169" w:rsidRPr="00222792" w:rsidTr="00D54DEE">
        <w:trPr>
          <w:trHeight w:val="710"/>
          <w:jc w:val="center"/>
        </w:trPr>
        <w:tc>
          <w:tcPr>
            <w:tcW w:w="2610" w:type="dxa"/>
            <w:vMerge/>
            <w:tcBorders>
              <w:bottom w:val="nil"/>
            </w:tcBorders>
            <w:vAlign w:val="center"/>
          </w:tcPr>
          <w:p w:rsidR="00410169" w:rsidRPr="00222792" w:rsidRDefault="00410169" w:rsidP="00D54DEE">
            <w:pPr>
              <w:jc w:val="center"/>
              <w:rPr>
                <w:rFonts w:ascii="Sylfaen" w:hAnsi="Sylfaen"/>
              </w:rPr>
            </w:pPr>
          </w:p>
        </w:tc>
        <w:tc>
          <w:tcPr>
            <w:tcW w:w="990" w:type="dxa"/>
            <w:vAlign w:val="center"/>
          </w:tcPr>
          <w:p w:rsidR="00410169" w:rsidRPr="00222792" w:rsidRDefault="00410169" w:rsidP="00D54DEE">
            <w:pPr>
              <w:jc w:val="center"/>
              <w:rPr>
                <w:rFonts w:ascii="Sylfaen" w:hAnsi="Sylfaen"/>
                <w:sz w:val="18"/>
                <w:szCs w:val="18"/>
                <w:lang w:val="ka-GE"/>
              </w:rPr>
            </w:pPr>
            <w:r w:rsidRPr="00222792">
              <w:rPr>
                <w:rFonts w:ascii="Sylfaen" w:hAnsi="Sylfaen"/>
                <w:sz w:val="18"/>
                <w:szCs w:val="18"/>
                <w:lang w:val="ka-GE"/>
              </w:rPr>
              <w:t>2</w:t>
            </w:r>
          </w:p>
        </w:tc>
        <w:tc>
          <w:tcPr>
            <w:tcW w:w="1525" w:type="dxa"/>
            <w:vAlign w:val="center"/>
          </w:tcPr>
          <w:p w:rsidR="00410169" w:rsidRPr="00222792" w:rsidRDefault="00410169" w:rsidP="00D54DEE">
            <w:pPr>
              <w:jc w:val="center"/>
              <w:rPr>
                <w:rFonts w:ascii="Sylfaen" w:hAnsi="Sylfaen"/>
                <w:sz w:val="18"/>
                <w:szCs w:val="18"/>
                <w:lang w:val="ka-GE"/>
              </w:rPr>
            </w:pPr>
            <w:r w:rsidRPr="00222792">
              <w:rPr>
                <w:rFonts w:ascii="Sylfaen" w:hAnsi="Sylfaen"/>
                <w:sz w:val="18"/>
                <w:szCs w:val="18"/>
                <w:lang w:val="ka-GE"/>
              </w:rPr>
              <w:t>გატანილი ნარჩენების მოცულობა</w:t>
            </w:r>
          </w:p>
        </w:tc>
        <w:tc>
          <w:tcPr>
            <w:tcW w:w="1265" w:type="dxa"/>
            <w:vAlign w:val="center"/>
          </w:tcPr>
          <w:p w:rsidR="00410169" w:rsidRPr="00222792" w:rsidRDefault="00410169" w:rsidP="00D54DEE">
            <w:pPr>
              <w:jc w:val="center"/>
              <w:rPr>
                <w:rFonts w:ascii="Sylfaen" w:hAnsi="Sylfaen"/>
                <w:sz w:val="18"/>
                <w:szCs w:val="18"/>
                <w:lang w:val="ka-GE"/>
              </w:rPr>
            </w:pPr>
            <w:r>
              <w:rPr>
                <w:rFonts w:ascii="Sylfaen" w:hAnsi="Sylfaen"/>
                <w:sz w:val="18"/>
                <w:szCs w:val="18"/>
                <w:lang w:val="ka-GE"/>
              </w:rPr>
              <w:t>90 000 კუბ.მეტრი</w:t>
            </w:r>
          </w:p>
        </w:tc>
        <w:tc>
          <w:tcPr>
            <w:tcW w:w="1350" w:type="dxa"/>
            <w:vAlign w:val="center"/>
          </w:tcPr>
          <w:p w:rsidR="00410169" w:rsidRPr="00222792" w:rsidRDefault="00410169" w:rsidP="00D54DEE">
            <w:pPr>
              <w:jc w:val="center"/>
              <w:rPr>
                <w:rFonts w:ascii="Sylfaen" w:hAnsi="Sylfaen"/>
                <w:sz w:val="18"/>
                <w:szCs w:val="18"/>
                <w:lang w:val="ka-GE"/>
              </w:rPr>
            </w:pPr>
            <w:r>
              <w:rPr>
                <w:rFonts w:ascii="Sylfaen" w:hAnsi="Sylfaen"/>
                <w:sz w:val="18"/>
                <w:szCs w:val="18"/>
                <w:lang w:val="ka-GE"/>
              </w:rPr>
              <w:t>90 000 კუბ.მეტრი</w:t>
            </w:r>
          </w:p>
        </w:tc>
        <w:tc>
          <w:tcPr>
            <w:tcW w:w="1350" w:type="dxa"/>
            <w:vAlign w:val="center"/>
          </w:tcPr>
          <w:p w:rsidR="00410169" w:rsidRPr="00222792" w:rsidRDefault="00410169" w:rsidP="00D54DEE">
            <w:pPr>
              <w:jc w:val="center"/>
              <w:rPr>
                <w:rFonts w:ascii="Sylfaen" w:hAnsi="Sylfaen"/>
                <w:sz w:val="18"/>
                <w:szCs w:val="18"/>
              </w:rPr>
            </w:pPr>
          </w:p>
        </w:tc>
        <w:tc>
          <w:tcPr>
            <w:tcW w:w="2070" w:type="dxa"/>
            <w:vAlign w:val="center"/>
          </w:tcPr>
          <w:p w:rsidR="00410169" w:rsidRPr="00222792" w:rsidRDefault="00410169" w:rsidP="00D54DEE">
            <w:pPr>
              <w:jc w:val="center"/>
              <w:rPr>
                <w:rFonts w:ascii="Sylfaen" w:hAnsi="Sylfaen"/>
                <w:sz w:val="18"/>
                <w:szCs w:val="18"/>
              </w:rPr>
            </w:pPr>
          </w:p>
        </w:tc>
      </w:tr>
      <w:tr w:rsidR="00410169" w:rsidRPr="00222792" w:rsidTr="00D54DEE">
        <w:trPr>
          <w:jc w:val="center"/>
        </w:trPr>
        <w:tc>
          <w:tcPr>
            <w:tcW w:w="2610" w:type="dxa"/>
            <w:tcBorders>
              <w:top w:val="nil"/>
            </w:tcBorders>
            <w:vAlign w:val="center"/>
          </w:tcPr>
          <w:p w:rsidR="00410169" w:rsidRPr="00222792" w:rsidRDefault="00410169" w:rsidP="00D54DEE">
            <w:pPr>
              <w:jc w:val="center"/>
              <w:rPr>
                <w:rFonts w:ascii="Sylfaen" w:hAnsi="Sylfaen"/>
              </w:rPr>
            </w:pPr>
          </w:p>
        </w:tc>
        <w:tc>
          <w:tcPr>
            <w:tcW w:w="990" w:type="dxa"/>
            <w:vAlign w:val="center"/>
          </w:tcPr>
          <w:p w:rsidR="00410169" w:rsidRPr="00222792" w:rsidRDefault="00410169" w:rsidP="00D54DEE">
            <w:pPr>
              <w:jc w:val="center"/>
              <w:rPr>
                <w:rFonts w:ascii="Sylfaen" w:hAnsi="Sylfaen"/>
                <w:sz w:val="18"/>
                <w:szCs w:val="18"/>
                <w:lang w:val="ka-GE"/>
              </w:rPr>
            </w:pPr>
          </w:p>
        </w:tc>
        <w:tc>
          <w:tcPr>
            <w:tcW w:w="1525" w:type="dxa"/>
            <w:vAlign w:val="center"/>
          </w:tcPr>
          <w:p w:rsidR="00410169" w:rsidRPr="00222792" w:rsidRDefault="00410169" w:rsidP="00D54DEE">
            <w:pPr>
              <w:jc w:val="center"/>
              <w:rPr>
                <w:rFonts w:ascii="Sylfaen" w:hAnsi="Sylfaen"/>
                <w:sz w:val="18"/>
                <w:szCs w:val="18"/>
                <w:lang w:val="ka-GE"/>
              </w:rPr>
            </w:pPr>
          </w:p>
        </w:tc>
        <w:tc>
          <w:tcPr>
            <w:tcW w:w="1265" w:type="dxa"/>
            <w:vAlign w:val="center"/>
          </w:tcPr>
          <w:p w:rsidR="00410169" w:rsidRPr="00222792" w:rsidRDefault="00410169" w:rsidP="00D54DEE">
            <w:pPr>
              <w:jc w:val="center"/>
              <w:rPr>
                <w:rFonts w:ascii="Sylfaen" w:hAnsi="Sylfaen"/>
                <w:sz w:val="18"/>
                <w:szCs w:val="18"/>
                <w:lang w:val="ka-GE"/>
              </w:rPr>
            </w:pPr>
          </w:p>
        </w:tc>
        <w:tc>
          <w:tcPr>
            <w:tcW w:w="1350" w:type="dxa"/>
            <w:vAlign w:val="center"/>
          </w:tcPr>
          <w:p w:rsidR="00410169" w:rsidRPr="00222792" w:rsidRDefault="00410169" w:rsidP="00D54DEE">
            <w:pPr>
              <w:jc w:val="center"/>
              <w:rPr>
                <w:rFonts w:ascii="Sylfaen" w:hAnsi="Sylfaen"/>
                <w:sz w:val="18"/>
                <w:szCs w:val="18"/>
                <w:lang w:val="ka-GE"/>
              </w:rPr>
            </w:pPr>
          </w:p>
        </w:tc>
        <w:tc>
          <w:tcPr>
            <w:tcW w:w="1350" w:type="dxa"/>
            <w:vAlign w:val="center"/>
          </w:tcPr>
          <w:p w:rsidR="00410169" w:rsidRPr="00222792" w:rsidRDefault="00410169" w:rsidP="00D54DEE">
            <w:pPr>
              <w:jc w:val="center"/>
              <w:rPr>
                <w:rFonts w:ascii="Sylfaen" w:hAnsi="Sylfaen"/>
                <w:sz w:val="18"/>
                <w:szCs w:val="18"/>
              </w:rPr>
            </w:pPr>
          </w:p>
        </w:tc>
        <w:tc>
          <w:tcPr>
            <w:tcW w:w="2070" w:type="dxa"/>
            <w:vAlign w:val="center"/>
          </w:tcPr>
          <w:p w:rsidR="00410169" w:rsidRPr="00222792" w:rsidRDefault="00410169" w:rsidP="00D54DEE">
            <w:pPr>
              <w:jc w:val="center"/>
              <w:rPr>
                <w:rFonts w:ascii="Sylfaen" w:hAnsi="Sylfaen"/>
                <w:sz w:val="18"/>
                <w:szCs w:val="18"/>
              </w:rPr>
            </w:pPr>
          </w:p>
        </w:tc>
      </w:tr>
    </w:tbl>
    <w:p w:rsidR="00410169" w:rsidRDefault="00410169" w:rsidP="00410169">
      <w:pPr>
        <w:ind w:right="-720"/>
        <w:jc w:val="both"/>
        <w:rPr>
          <w:rFonts w:ascii="Sylfaen" w:hAnsi="Sylfaen"/>
          <w:lang w:val="ka-GE"/>
        </w:rPr>
      </w:pPr>
    </w:p>
    <w:p w:rsidR="00E91056" w:rsidRPr="00E91056" w:rsidRDefault="00E91056" w:rsidP="00410169">
      <w:pPr>
        <w:ind w:right="-720"/>
        <w:jc w:val="both"/>
        <w:rPr>
          <w:rFonts w:ascii="Sylfaen" w:hAnsi="Sylfaen"/>
          <w:lang w:val="ka-GE"/>
        </w:rPr>
      </w:pPr>
      <w:r w:rsidRPr="00E91056">
        <w:rPr>
          <w:rFonts w:ascii="Sylfaen" w:hAnsi="Sylfaen"/>
        </w:rPr>
        <w:t xml:space="preserve">შედეგი: </w:t>
      </w:r>
      <w:r w:rsidRPr="00E91056">
        <w:rPr>
          <w:rFonts w:ascii="Sylfaen" w:hAnsi="Sylfaen"/>
          <w:lang w:val="ka-GE"/>
        </w:rPr>
        <w:t xml:space="preserve"> დასუფთავდა 92200 კვ.მ ტერითორია</w:t>
      </w:r>
      <w:r w:rsidR="008E58B9">
        <w:rPr>
          <w:rFonts w:ascii="Sylfaen" w:hAnsi="Sylfaen"/>
          <w:lang w:val="ka-GE"/>
        </w:rPr>
        <w:t>, გატანილია 7500 ტონა ნარჩენი.</w:t>
      </w:r>
    </w:p>
    <w:p w:rsidR="00410169" w:rsidRPr="00222792" w:rsidRDefault="00410169" w:rsidP="00410169">
      <w:pPr>
        <w:ind w:right="-720"/>
        <w:jc w:val="both"/>
        <w:rPr>
          <w:rFonts w:ascii="Sylfaen" w:hAnsi="Sylfaen"/>
          <w:lang w:val="ka-GE"/>
        </w:rPr>
      </w:pPr>
    </w:p>
    <w:tbl>
      <w:tblPr>
        <w:tblStyle w:val="TableGrid"/>
        <w:tblW w:w="11160" w:type="dxa"/>
        <w:jc w:val="center"/>
        <w:tblLayout w:type="fixed"/>
        <w:tblLook w:val="04A0" w:firstRow="1" w:lastRow="0" w:firstColumn="1" w:lastColumn="0" w:noHBand="0" w:noVBand="1"/>
      </w:tblPr>
      <w:tblGrid>
        <w:gridCol w:w="2610"/>
        <w:gridCol w:w="990"/>
        <w:gridCol w:w="1525"/>
        <w:gridCol w:w="1265"/>
        <w:gridCol w:w="1350"/>
        <w:gridCol w:w="1350"/>
        <w:gridCol w:w="2070"/>
      </w:tblGrid>
      <w:tr w:rsidR="00410169" w:rsidRPr="00222792" w:rsidTr="00D54DEE">
        <w:trPr>
          <w:trHeight w:val="440"/>
          <w:jc w:val="center"/>
        </w:trPr>
        <w:tc>
          <w:tcPr>
            <w:tcW w:w="2610" w:type="dxa"/>
            <w:vMerge w:val="restart"/>
            <w:vAlign w:val="center"/>
          </w:tcPr>
          <w:p w:rsidR="00410169" w:rsidRPr="00222792" w:rsidRDefault="00410169" w:rsidP="00D54DEE">
            <w:pPr>
              <w:jc w:val="center"/>
              <w:rPr>
                <w:rFonts w:ascii="Sylfaen" w:hAnsi="Sylfaen"/>
                <w:sz w:val="18"/>
                <w:szCs w:val="18"/>
                <w:lang w:val="ka-GE"/>
              </w:rPr>
            </w:pPr>
          </w:p>
          <w:p w:rsidR="00410169" w:rsidRPr="00222792" w:rsidRDefault="00410169" w:rsidP="00D54DEE">
            <w:pPr>
              <w:jc w:val="center"/>
              <w:rPr>
                <w:rFonts w:ascii="Sylfaen" w:hAnsi="Sylfaen"/>
                <w:sz w:val="18"/>
                <w:szCs w:val="18"/>
                <w:lang w:val="ka-GE"/>
              </w:rPr>
            </w:pPr>
          </w:p>
          <w:p w:rsidR="00410169" w:rsidRPr="00222792" w:rsidRDefault="00410169" w:rsidP="00D54DEE">
            <w:pPr>
              <w:jc w:val="center"/>
              <w:rPr>
                <w:rFonts w:ascii="Sylfaen" w:hAnsi="Sylfaen"/>
                <w:sz w:val="18"/>
                <w:szCs w:val="18"/>
                <w:lang w:val="ka-GE"/>
              </w:rPr>
            </w:pPr>
            <w:r w:rsidRPr="00222792">
              <w:rPr>
                <w:rFonts w:ascii="Sylfaen" w:hAnsi="Sylfaen"/>
                <w:sz w:val="18"/>
                <w:szCs w:val="18"/>
                <w:lang w:val="ka-GE"/>
              </w:rPr>
              <w:t>პროგრამის დასახელება</w:t>
            </w:r>
          </w:p>
          <w:p w:rsidR="00410169" w:rsidRPr="00222792" w:rsidRDefault="00410169" w:rsidP="00D54DEE">
            <w:pPr>
              <w:jc w:val="center"/>
              <w:rPr>
                <w:rFonts w:ascii="Sylfaen" w:hAnsi="Sylfaen"/>
              </w:rPr>
            </w:pPr>
          </w:p>
        </w:tc>
        <w:tc>
          <w:tcPr>
            <w:tcW w:w="990" w:type="dxa"/>
            <w:vAlign w:val="center"/>
          </w:tcPr>
          <w:p w:rsidR="00410169" w:rsidRPr="00222792" w:rsidRDefault="00410169" w:rsidP="00D54DEE">
            <w:pPr>
              <w:jc w:val="center"/>
              <w:rPr>
                <w:rFonts w:ascii="Sylfaen" w:hAnsi="Sylfaen"/>
                <w:sz w:val="18"/>
                <w:szCs w:val="18"/>
                <w:lang w:val="ka-GE"/>
              </w:rPr>
            </w:pPr>
            <w:r w:rsidRPr="00222792">
              <w:rPr>
                <w:rFonts w:ascii="Sylfaen" w:hAnsi="Sylfaen"/>
                <w:sz w:val="18"/>
                <w:szCs w:val="18"/>
                <w:lang w:val="ka-GE"/>
              </w:rPr>
              <w:t>კოდი</w:t>
            </w:r>
          </w:p>
          <w:p w:rsidR="00410169" w:rsidRPr="00222792" w:rsidRDefault="00410169" w:rsidP="00D54DEE">
            <w:pPr>
              <w:jc w:val="center"/>
              <w:rPr>
                <w:rFonts w:ascii="Sylfaen" w:hAnsi="Sylfaen"/>
              </w:rPr>
            </w:pPr>
          </w:p>
        </w:tc>
        <w:tc>
          <w:tcPr>
            <w:tcW w:w="5490" w:type="dxa"/>
            <w:gridSpan w:val="4"/>
            <w:vMerge w:val="restart"/>
            <w:vAlign w:val="center"/>
          </w:tcPr>
          <w:p w:rsidR="00410169" w:rsidRPr="00222792" w:rsidRDefault="00410169" w:rsidP="00D54DEE">
            <w:pPr>
              <w:ind w:left="-74" w:right="-135"/>
              <w:jc w:val="center"/>
              <w:rPr>
                <w:rFonts w:ascii="Sylfaen" w:hAnsi="Sylfaen"/>
              </w:rPr>
            </w:pPr>
          </w:p>
          <w:p w:rsidR="00410169" w:rsidRPr="00222792" w:rsidRDefault="00410169" w:rsidP="00D54DEE">
            <w:pPr>
              <w:ind w:left="-74" w:right="-135"/>
              <w:jc w:val="center"/>
              <w:rPr>
                <w:rFonts w:ascii="Sylfaen" w:hAnsi="Sylfaen"/>
                <w:b/>
                <w:color w:val="0070C0"/>
                <w:lang w:val="ka-G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222792">
              <w:rPr>
                <w:rFonts w:ascii="Sylfaen" w:hAnsi="Sylfaen"/>
                <w:b/>
                <w:color w:val="0070C0"/>
                <w:lang w:val="ka-G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ქალაქის გამწვანება</w:t>
            </w:r>
          </w:p>
          <w:p w:rsidR="00410169" w:rsidRPr="00222792" w:rsidRDefault="00410169" w:rsidP="00D54DEE">
            <w:pPr>
              <w:tabs>
                <w:tab w:val="left" w:pos="1305"/>
              </w:tabs>
              <w:jc w:val="center"/>
              <w:rPr>
                <w:rFonts w:ascii="Sylfaen" w:hAnsi="Sylfaen"/>
              </w:rPr>
            </w:pPr>
          </w:p>
          <w:p w:rsidR="00410169" w:rsidRPr="00222792" w:rsidRDefault="00410169" w:rsidP="00D54DEE">
            <w:pPr>
              <w:jc w:val="center"/>
              <w:rPr>
                <w:rFonts w:ascii="Sylfaen" w:hAnsi="Sylfaen"/>
              </w:rPr>
            </w:pPr>
          </w:p>
        </w:tc>
        <w:tc>
          <w:tcPr>
            <w:tcW w:w="2070" w:type="dxa"/>
            <w:vAlign w:val="center"/>
          </w:tcPr>
          <w:p w:rsidR="00410169" w:rsidRPr="00222792" w:rsidRDefault="00410169" w:rsidP="00D54DEE">
            <w:pPr>
              <w:jc w:val="center"/>
              <w:rPr>
                <w:rFonts w:ascii="Sylfaen" w:hAnsi="Sylfaen"/>
                <w:sz w:val="18"/>
                <w:szCs w:val="18"/>
                <w:lang w:val="ka-GE"/>
              </w:rPr>
            </w:pPr>
            <w:r w:rsidRPr="00222792">
              <w:rPr>
                <w:rFonts w:ascii="Sylfaen" w:hAnsi="Sylfaen"/>
                <w:sz w:val="18"/>
                <w:szCs w:val="18"/>
                <w:lang w:val="ka-GE"/>
              </w:rPr>
              <w:t>დაფინანასება (ათასი ლარი)</w:t>
            </w:r>
          </w:p>
          <w:p w:rsidR="00410169" w:rsidRPr="00222792" w:rsidRDefault="00410169" w:rsidP="00D54DEE">
            <w:pPr>
              <w:jc w:val="center"/>
              <w:rPr>
                <w:rFonts w:ascii="Sylfaen" w:hAnsi="Sylfaen"/>
                <w:sz w:val="18"/>
                <w:szCs w:val="18"/>
                <w:lang w:val="ka-GE"/>
              </w:rPr>
            </w:pPr>
          </w:p>
        </w:tc>
      </w:tr>
      <w:tr w:rsidR="00410169" w:rsidRPr="00222792" w:rsidTr="00D54DEE">
        <w:trPr>
          <w:trHeight w:val="467"/>
          <w:jc w:val="center"/>
        </w:trPr>
        <w:tc>
          <w:tcPr>
            <w:tcW w:w="2610" w:type="dxa"/>
            <w:vMerge/>
            <w:vAlign w:val="center"/>
          </w:tcPr>
          <w:p w:rsidR="00410169" w:rsidRPr="00222792" w:rsidRDefault="00410169" w:rsidP="00D54DEE">
            <w:pPr>
              <w:jc w:val="center"/>
              <w:rPr>
                <w:rFonts w:ascii="Sylfaen" w:hAnsi="Sylfaen"/>
              </w:rPr>
            </w:pPr>
          </w:p>
        </w:tc>
        <w:tc>
          <w:tcPr>
            <w:tcW w:w="990" w:type="dxa"/>
            <w:tcBorders>
              <w:bottom w:val="single" w:sz="4" w:space="0" w:color="auto"/>
            </w:tcBorders>
            <w:vAlign w:val="center"/>
          </w:tcPr>
          <w:p w:rsidR="00410169" w:rsidRPr="00222792" w:rsidRDefault="00410169" w:rsidP="00D54DEE">
            <w:pPr>
              <w:jc w:val="center"/>
              <w:rPr>
                <w:rFonts w:ascii="Sylfaen" w:hAnsi="Sylfaen"/>
              </w:rPr>
            </w:pPr>
            <w:r w:rsidRPr="00222792">
              <w:rPr>
                <w:rFonts w:ascii="Sylfaen" w:hAnsi="Sylfaen"/>
                <w:sz w:val="18"/>
                <w:szCs w:val="18"/>
                <w:lang w:val="ka-GE"/>
              </w:rPr>
              <w:t>03 02</w:t>
            </w:r>
          </w:p>
        </w:tc>
        <w:tc>
          <w:tcPr>
            <w:tcW w:w="5490" w:type="dxa"/>
            <w:gridSpan w:val="4"/>
            <w:vMerge/>
            <w:tcBorders>
              <w:bottom w:val="single" w:sz="4" w:space="0" w:color="auto"/>
            </w:tcBorders>
            <w:vAlign w:val="center"/>
          </w:tcPr>
          <w:p w:rsidR="00410169" w:rsidRPr="00222792" w:rsidRDefault="00410169" w:rsidP="00D54DEE">
            <w:pPr>
              <w:jc w:val="center"/>
              <w:rPr>
                <w:rFonts w:ascii="Sylfaen" w:hAnsi="Sylfaen"/>
              </w:rPr>
            </w:pPr>
          </w:p>
        </w:tc>
        <w:tc>
          <w:tcPr>
            <w:tcW w:w="2070" w:type="dxa"/>
            <w:vAlign w:val="center"/>
          </w:tcPr>
          <w:p w:rsidR="00410169" w:rsidRPr="00222792" w:rsidRDefault="00410169" w:rsidP="00D54DEE">
            <w:pPr>
              <w:jc w:val="center"/>
              <w:rPr>
                <w:rFonts w:ascii="Sylfaen" w:hAnsi="Sylfaen"/>
                <w:sz w:val="18"/>
                <w:szCs w:val="18"/>
                <w:lang w:val="ka-GE"/>
              </w:rPr>
            </w:pPr>
            <w:r>
              <w:rPr>
                <w:rFonts w:ascii="Sylfaen" w:hAnsi="Sylfaen"/>
                <w:sz w:val="18"/>
                <w:szCs w:val="18"/>
                <w:lang w:val="ka-GE"/>
              </w:rPr>
              <w:t>5</w:t>
            </w:r>
            <w:r w:rsidRPr="00222792">
              <w:rPr>
                <w:rFonts w:ascii="Sylfaen" w:hAnsi="Sylfaen"/>
                <w:sz w:val="18"/>
                <w:szCs w:val="18"/>
                <w:lang w:val="ka-GE"/>
              </w:rPr>
              <w:t>.0</w:t>
            </w:r>
          </w:p>
          <w:p w:rsidR="00410169" w:rsidRPr="00222792" w:rsidRDefault="00410169" w:rsidP="00D54DEE">
            <w:pPr>
              <w:jc w:val="center"/>
              <w:rPr>
                <w:rFonts w:ascii="Sylfaen" w:hAnsi="Sylfaen"/>
                <w:sz w:val="18"/>
                <w:szCs w:val="18"/>
                <w:lang w:val="ka-GE"/>
              </w:rPr>
            </w:pPr>
          </w:p>
        </w:tc>
      </w:tr>
      <w:tr w:rsidR="00410169" w:rsidRPr="00222792" w:rsidTr="00D54DEE">
        <w:trPr>
          <w:jc w:val="center"/>
        </w:trPr>
        <w:tc>
          <w:tcPr>
            <w:tcW w:w="2610" w:type="dxa"/>
            <w:vAlign w:val="center"/>
          </w:tcPr>
          <w:p w:rsidR="00410169" w:rsidRPr="00222792" w:rsidRDefault="00410169" w:rsidP="00D54DEE">
            <w:pPr>
              <w:jc w:val="center"/>
              <w:rPr>
                <w:rFonts w:ascii="Sylfaen" w:hAnsi="Sylfaen"/>
                <w:sz w:val="20"/>
                <w:szCs w:val="18"/>
                <w:lang w:val="ka-GE"/>
              </w:rPr>
            </w:pPr>
            <w:r w:rsidRPr="00222792">
              <w:rPr>
                <w:rFonts w:ascii="Sylfaen" w:hAnsi="Sylfaen"/>
                <w:sz w:val="20"/>
                <w:szCs w:val="18"/>
                <w:lang w:val="ka-GE"/>
              </w:rPr>
              <w:t>პროგრამის განმახორციელებელი</w:t>
            </w:r>
          </w:p>
          <w:p w:rsidR="00410169" w:rsidRPr="00222792" w:rsidRDefault="00410169" w:rsidP="00D54DEE">
            <w:pPr>
              <w:jc w:val="center"/>
              <w:rPr>
                <w:rFonts w:ascii="Sylfaen" w:hAnsi="Sylfaen"/>
              </w:rPr>
            </w:pPr>
          </w:p>
        </w:tc>
        <w:tc>
          <w:tcPr>
            <w:tcW w:w="8550" w:type="dxa"/>
            <w:gridSpan w:val="6"/>
            <w:vAlign w:val="center"/>
          </w:tcPr>
          <w:p w:rsidR="00410169" w:rsidRPr="00222792" w:rsidRDefault="00410169" w:rsidP="00D54DEE">
            <w:pPr>
              <w:pBdr>
                <w:left w:val="single" w:sz="4" w:space="1" w:color="auto"/>
              </w:pBdr>
              <w:ind w:left="-90"/>
              <w:jc w:val="center"/>
              <w:rPr>
                <w:rFonts w:ascii="Sylfaen" w:hAnsi="Sylfaen"/>
                <w:sz w:val="20"/>
              </w:rPr>
            </w:pPr>
            <w:r w:rsidRPr="00222792">
              <w:rPr>
                <w:rFonts w:ascii="Sylfaen" w:hAnsi="Sylfaen"/>
                <w:sz w:val="20"/>
                <w:szCs w:val="18"/>
                <w:lang w:val="ka-GE"/>
              </w:rPr>
              <w:t>ა.(ა).ი.პ „ბაღდათის კეთილმოწყობის, დასუფთავების და მუნიციპალური სერვისების გაერთიანება“</w:t>
            </w:r>
          </w:p>
        </w:tc>
      </w:tr>
      <w:tr w:rsidR="00410169" w:rsidRPr="00222792" w:rsidTr="00D54DEE">
        <w:trPr>
          <w:trHeight w:val="872"/>
          <w:jc w:val="center"/>
        </w:trPr>
        <w:tc>
          <w:tcPr>
            <w:tcW w:w="2610" w:type="dxa"/>
            <w:vAlign w:val="center"/>
          </w:tcPr>
          <w:p w:rsidR="00410169" w:rsidRPr="00222792" w:rsidRDefault="00410169" w:rsidP="00D54DEE">
            <w:pPr>
              <w:jc w:val="center"/>
              <w:rPr>
                <w:rFonts w:ascii="Sylfaen" w:hAnsi="Sylfaen"/>
                <w:sz w:val="20"/>
                <w:szCs w:val="18"/>
                <w:lang w:val="ka-GE"/>
              </w:rPr>
            </w:pPr>
            <w:r w:rsidRPr="00222792">
              <w:rPr>
                <w:rFonts w:ascii="Sylfaen" w:hAnsi="Sylfaen"/>
                <w:sz w:val="20"/>
                <w:szCs w:val="18"/>
                <w:lang w:val="ka-GE"/>
              </w:rPr>
              <w:t>პროგრამის აღწერა</w:t>
            </w:r>
          </w:p>
          <w:p w:rsidR="00410169" w:rsidRPr="00222792" w:rsidRDefault="00410169" w:rsidP="00D54DEE">
            <w:pPr>
              <w:jc w:val="center"/>
              <w:rPr>
                <w:rFonts w:ascii="Sylfaen" w:hAnsi="Sylfaen"/>
              </w:rPr>
            </w:pPr>
          </w:p>
        </w:tc>
        <w:tc>
          <w:tcPr>
            <w:tcW w:w="8550" w:type="dxa"/>
            <w:gridSpan w:val="6"/>
            <w:vAlign w:val="center"/>
          </w:tcPr>
          <w:p w:rsidR="00410169" w:rsidRPr="00222792" w:rsidRDefault="00410169" w:rsidP="00D54DEE">
            <w:pPr>
              <w:spacing w:line="267" w:lineRule="auto"/>
              <w:ind w:left="-29" w:right="160" w:hanging="9"/>
              <w:jc w:val="both"/>
              <w:rPr>
                <w:rFonts w:ascii="Sylfaen" w:hAnsi="Sylfaen"/>
                <w:sz w:val="20"/>
                <w:szCs w:val="20"/>
              </w:rPr>
            </w:pPr>
            <w:r w:rsidRPr="00222792">
              <w:rPr>
                <w:rFonts w:ascii="Sylfaen" w:eastAsia="Sylfaen" w:hAnsi="Sylfaen" w:cs="Arial"/>
                <w:sz w:val="20"/>
                <w:szCs w:val="20"/>
                <w:lang w:val="ka-GE"/>
              </w:rPr>
              <w:t>ქალაქის იერსახის მოწესრიგებისა და ეკოლოგიაზე ზრუნვის ფარგლებში განხორციელდება არსებული მწვანე საფარის მოვლა-შენარჩუნება და ზრდა, ერთწლიანი და მრავალწლიანი ნარგავების დარგვა, სკვერებში და ქალაქის ტერიტორიაზე ბალახის გათიბვა, ხეების შეთეთრება და მოჭრა-გადაბელვა</w:t>
            </w:r>
          </w:p>
        </w:tc>
      </w:tr>
      <w:tr w:rsidR="00410169" w:rsidRPr="00222792" w:rsidTr="00D54DEE">
        <w:trPr>
          <w:jc w:val="center"/>
        </w:trPr>
        <w:tc>
          <w:tcPr>
            <w:tcW w:w="2610" w:type="dxa"/>
            <w:tcBorders>
              <w:bottom w:val="single" w:sz="4" w:space="0" w:color="auto"/>
            </w:tcBorders>
            <w:vAlign w:val="center"/>
          </w:tcPr>
          <w:p w:rsidR="00410169" w:rsidRPr="00222792" w:rsidRDefault="00410169" w:rsidP="00D54DEE">
            <w:pPr>
              <w:jc w:val="center"/>
              <w:rPr>
                <w:rFonts w:ascii="Sylfaen" w:hAnsi="Sylfaen"/>
                <w:sz w:val="20"/>
                <w:szCs w:val="18"/>
                <w:lang w:val="ka-GE"/>
              </w:rPr>
            </w:pPr>
          </w:p>
          <w:p w:rsidR="00410169" w:rsidRPr="00222792" w:rsidRDefault="00410169" w:rsidP="00D54DEE">
            <w:pPr>
              <w:jc w:val="center"/>
              <w:rPr>
                <w:rFonts w:ascii="Sylfaen" w:hAnsi="Sylfaen"/>
                <w:sz w:val="24"/>
                <w:lang w:val="ka-GE"/>
              </w:rPr>
            </w:pPr>
            <w:r w:rsidRPr="00222792">
              <w:rPr>
                <w:rFonts w:ascii="Sylfaen" w:hAnsi="Sylfaen"/>
                <w:sz w:val="20"/>
                <w:szCs w:val="18"/>
                <w:lang w:val="ka-GE"/>
              </w:rPr>
              <w:t>პროგრამის საბოლოო მიზანი და მოსალოდნელი</w:t>
            </w:r>
            <w:r w:rsidRPr="00222792">
              <w:rPr>
                <w:rFonts w:ascii="Sylfaen" w:hAnsi="Sylfaen"/>
                <w:sz w:val="24"/>
                <w:lang w:val="ka-GE"/>
              </w:rPr>
              <w:t xml:space="preserve"> </w:t>
            </w:r>
            <w:r w:rsidRPr="00222792">
              <w:rPr>
                <w:rFonts w:ascii="Sylfaen" w:hAnsi="Sylfaen"/>
                <w:sz w:val="20"/>
                <w:szCs w:val="18"/>
                <w:lang w:val="ka-GE"/>
              </w:rPr>
              <w:t>შედეგი</w:t>
            </w:r>
          </w:p>
          <w:p w:rsidR="00410169" w:rsidRPr="00222792" w:rsidRDefault="00410169" w:rsidP="00D54DEE">
            <w:pPr>
              <w:ind w:firstLine="720"/>
              <w:jc w:val="center"/>
              <w:rPr>
                <w:rFonts w:ascii="Sylfaen" w:hAnsi="Sylfaen"/>
              </w:rPr>
            </w:pPr>
          </w:p>
        </w:tc>
        <w:tc>
          <w:tcPr>
            <w:tcW w:w="8550" w:type="dxa"/>
            <w:gridSpan w:val="6"/>
            <w:vAlign w:val="center"/>
          </w:tcPr>
          <w:p w:rsidR="00410169" w:rsidRPr="00222792" w:rsidRDefault="00410169" w:rsidP="00D54DEE">
            <w:pPr>
              <w:spacing w:line="267" w:lineRule="auto"/>
              <w:ind w:right="140" w:hanging="9"/>
              <w:jc w:val="both"/>
              <w:rPr>
                <w:rFonts w:ascii="Sylfaen" w:hAnsi="Sylfaen"/>
                <w:sz w:val="20"/>
                <w:lang w:val="ka-GE"/>
              </w:rPr>
            </w:pPr>
            <w:r w:rsidRPr="00222792">
              <w:rPr>
                <w:rFonts w:ascii="Sylfaen" w:hAnsi="Sylfaen"/>
                <w:sz w:val="20"/>
                <w:lang w:val="ka-GE"/>
              </w:rPr>
              <w:t>პროგრამის განხორციელების მიზანს და შედეგს წარმოადგენს ქალაქის იერსახი შენარჩუნება-გაუმჯობესება  და საზოგადოებრივი თავშეყრის ადგილების მოწესრიგება</w:t>
            </w:r>
          </w:p>
        </w:tc>
      </w:tr>
      <w:tr w:rsidR="00410169" w:rsidRPr="00222792" w:rsidTr="00D54DEE">
        <w:trPr>
          <w:jc w:val="center"/>
        </w:trPr>
        <w:tc>
          <w:tcPr>
            <w:tcW w:w="2610" w:type="dxa"/>
            <w:vMerge w:val="restart"/>
            <w:vAlign w:val="center"/>
          </w:tcPr>
          <w:p w:rsidR="00410169" w:rsidRPr="00222792" w:rsidRDefault="00410169" w:rsidP="00D54DEE">
            <w:pPr>
              <w:jc w:val="center"/>
              <w:rPr>
                <w:rFonts w:ascii="Sylfaen" w:hAnsi="Sylfaen"/>
                <w:sz w:val="20"/>
                <w:lang w:val="ka-GE"/>
              </w:rPr>
            </w:pPr>
          </w:p>
          <w:p w:rsidR="00410169" w:rsidRPr="00222792" w:rsidRDefault="00410169" w:rsidP="00D54DEE">
            <w:pPr>
              <w:jc w:val="center"/>
              <w:rPr>
                <w:rFonts w:ascii="Sylfaen" w:hAnsi="Sylfaen"/>
                <w:sz w:val="20"/>
                <w:lang w:val="ka-GE"/>
              </w:rPr>
            </w:pPr>
          </w:p>
          <w:p w:rsidR="00410169" w:rsidRPr="00222792" w:rsidRDefault="00410169" w:rsidP="00D54DEE">
            <w:pPr>
              <w:jc w:val="center"/>
              <w:rPr>
                <w:rFonts w:ascii="Sylfaen" w:hAnsi="Sylfaen"/>
                <w:sz w:val="20"/>
                <w:lang w:val="ka-GE"/>
              </w:rPr>
            </w:pPr>
          </w:p>
          <w:p w:rsidR="00410169" w:rsidRPr="00222792" w:rsidRDefault="00410169" w:rsidP="00D54DEE">
            <w:pPr>
              <w:jc w:val="center"/>
              <w:rPr>
                <w:rFonts w:ascii="Sylfaen" w:hAnsi="Sylfaen"/>
                <w:sz w:val="20"/>
                <w:lang w:val="ka-GE"/>
              </w:rPr>
            </w:pPr>
          </w:p>
          <w:p w:rsidR="00410169" w:rsidRPr="00222792" w:rsidRDefault="00410169" w:rsidP="00D54DEE">
            <w:pPr>
              <w:jc w:val="center"/>
              <w:rPr>
                <w:rFonts w:ascii="Sylfaen" w:hAnsi="Sylfaen"/>
                <w:sz w:val="20"/>
                <w:lang w:val="ka-GE"/>
              </w:rPr>
            </w:pPr>
          </w:p>
          <w:p w:rsidR="00410169" w:rsidRPr="00222792" w:rsidRDefault="00410169" w:rsidP="00D54DEE">
            <w:pPr>
              <w:jc w:val="center"/>
              <w:rPr>
                <w:rFonts w:ascii="Sylfaen" w:hAnsi="Sylfaen"/>
                <w:sz w:val="20"/>
                <w:lang w:val="ka-GE"/>
              </w:rPr>
            </w:pPr>
          </w:p>
          <w:p w:rsidR="00410169" w:rsidRPr="00222792" w:rsidRDefault="00410169" w:rsidP="00D54DEE">
            <w:pPr>
              <w:jc w:val="center"/>
              <w:rPr>
                <w:rFonts w:ascii="Sylfaen" w:hAnsi="Sylfaen"/>
                <w:sz w:val="20"/>
                <w:lang w:val="ka-GE"/>
              </w:rPr>
            </w:pPr>
            <w:r w:rsidRPr="00222792">
              <w:rPr>
                <w:rFonts w:ascii="Sylfaen" w:hAnsi="Sylfaen"/>
                <w:sz w:val="20"/>
                <w:lang w:val="ka-GE"/>
              </w:rPr>
              <w:t>მოსალოდნელი შედეგების შეფასების ინდიკატორ(ებ)ი</w:t>
            </w:r>
          </w:p>
          <w:p w:rsidR="00410169" w:rsidRPr="00222792" w:rsidRDefault="00410169" w:rsidP="00D54DEE">
            <w:pPr>
              <w:jc w:val="center"/>
              <w:rPr>
                <w:rFonts w:ascii="Sylfaen" w:hAnsi="Sylfaen"/>
              </w:rPr>
            </w:pPr>
          </w:p>
        </w:tc>
        <w:tc>
          <w:tcPr>
            <w:tcW w:w="990" w:type="dxa"/>
            <w:vAlign w:val="center"/>
          </w:tcPr>
          <w:p w:rsidR="00410169" w:rsidRPr="00222792" w:rsidRDefault="00410169" w:rsidP="00D54DEE">
            <w:pPr>
              <w:jc w:val="center"/>
              <w:rPr>
                <w:rFonts w:ascii="Sylfaen" w:hAnsi="Sylfaen"/>
                <w:sz w:val="18"/>
                <w:szCs w:val="18"/>
              </w:rPr>
            </w:pPr>
            <w:r w:rsidRPr="00222792">
              <w:rPr>
                <w:rFonts w:ascii="Sylfaen" w:hAnsi="Sylfaen" w:cstheme="minorHAnsi"/>
                <w:sz w:val="18"/>
                <w:szCs w:val="18"/>
              </w:rPr>
              <w:t>№</w:t>
            </w:r>
          </w:p>
        </w:tc>
        <w:tc>
          <w:tcPr>
            <w:tcW w:w="1525" w:type="dxa"/>
            <w:vAlign w:val="center"/>
          </w:tcPr>
          <w:p w:rsidR="00410169" w:rsidRPr="00222792" w:rsidRDefault="00410169" w:rsidP="00D54DEE">
            <w:pPr>
              <w:jc w:val="center"/>
              <w:rPr>
                <w:rFonts w:ascii="Sylfaen" w:hAnsi="Sylfaen"/>
                <w:sz w:val="18"/>
                <w:szCs w:val="18"/>
                <w:lang w:val="ka-GE"/>
              </w:rPr>
            </w:pPr>
            <w:r w:rsidRPr="00222792">
              <w:rPr>
                <w:rFonts w:ascii="Sylfaen" w:hAnsi="Sylfaen"/>
                <w:sz w:val="18"/>
                <w:szCs w:val="18"/>
                <w:lang w:val="ka-GE"/>
              </w:rPr>
              <w:t>ინდიკატორის აღწერა</w:t>
            </w:r>
          </w:p>
        </w:tc>
        <w:tc>
          <w:tcPr>
            <w:tcW w:w="1265" w:type="dxa"/>
            <w:vAlign w:val="center"/>
          </w:tcPr>
          <w:p w:rsidR="00410169" w:rsidRPr="00222792" w:rsidRDefault="00410169" w:rsidP="00D54DEE">
            <w:pPr>
              <w:jc w:val="center"/>
              <w:rPr>
                <w:rFonts w:ascii="Sylfaen" w:hAnsi="Sylfaen"/>
                <w:sz w:val="18"/>
                <w:szCs w:val="18"/>
                <w:lang w:val="ka-GE"/>
              </w:rPr>
            </w:pPr>
            <w:r w:rsidRPr="00222792">
              <w:rPr>
                <w:rFonts w:ascii="Sylfaen" w:hAnsi="Sylfaen"/>
                <w:sz w:val="18"/>
                <w:szCs w:val="18"/>
                <w:lang w:val="ka-GE"/>
              </w:rPr>
              <w:t>საბაზისო მაჩვენებელი</w:t>
            </w:r>
          </w:p>
        </w:tc>
        <w:tc>
          <w:tcPr>
            <w:tcW w:w="1350" w:type="dxa"/>
            <w:vAlign w:val="center"/>
          </w:tcPr>
          <w:p w:rsidR="00410169" w:rsidRPr="00222792" w:rsidRDefault="00410169" w:rsidP="00D54DEE">
            <w:pPr>
              <w:jc w:val="center"/>
              <w:rPr>
                <w:rFonts w:ascii="Sylfaen" w:hAnsi="Sylfaen"/>
                <w:sz w:val="18"/>
                <w:szCs w:val="18"/>
                <w:lang w:val="ka-GE"/>
              </w:rPr>
            </w:pPr>
            <w:r w:rsidRPr="00222792">
              <w:rPr>
                <w:rFonts w:ascii="Sylfaen" w:hAnsi="Sylfaen"/>
                <w:sz w:val="18"/>
                <w:szCs w:val="18"/>
                <w:lang w:val="ka-GE"/>
              </w:rPr>
              <w:t>მიზნობრივი მაჩვენებელი</w:t>
            </w:r>
          </w:p>
        </w:tc>
        <w:tc>
          <w:tcPr>
            <w:tcW w:w="1350" w:type="dxa"/>
            <w:vAlign w:val="center"/>
          </w:tcPr>
          <w:p w:rsidR="00410169" w:rsidRPr="00222792" w:rsidRDefault="00410169" w:rsidP="00D54DEE">
            <w:pPr>
              <w:jc w:val="center"/>
              <w:rPr>
                <w:rFonts w:ascii="Sylfaen" w:hAnsi="Sylfaen"/>
                <w:sz w:val="18"/>
                <w:szCs w:val="18"/>
              </w:rPr>
            </w:pPr>
          </w:p>
          <w:p w:rsidR="00410169" w:rsidRPr="00222792" w:rsidRDefault="00410169" w:rsidP="00D54DEE">
            <w:pPr>
              <w:jc w:val="center"/>
              <w:rPr>
                <w:rFonts w:ascii="Sylfaen" w:hAnsi="Sylfaen"/>
                <w:sz w:val="18"/>
                <w:szCs w:val="18"/>
                <w:lang w:val="ka-GE"/>
              </w:rPr>
            </w:pPr>
            <w:r w:rsidRPr="00222792">
              <w:rPr>
                <w:rFonts w:ascii="Sylfaen" w:hAnsi="Sylfaen"/>
                <w:sz w:val="18"/>
                <w:szCs w:val="18"/>
                <w:lang w:val="ka-GE"/>
              </w:rPr>
              <w:t>ცდომილება % (აღწერა)</w:t>
            </w:r>
          </w:p>
          <w:p w:rsidR="00410169" w:rsidRPr="00222792" w:rsidRDefault="00410169" w:rsidP="00D54DEE">
            <w:pPr>
              <w:jc w:val="center"/>
              <w:rPr>
                <w:rFonts w:ascii="Sylfaen" w:hAnsi="Sylfaen"/>
                <w:sz w:val="18"/>
                <w:szCs w:val="18"/>
              </w:rPr>
            </w:pPr>
          </w:p>
        </w:tc>
        <w:tc>
          <w:tcPr>
            <w:tcW w:w="2070" w:type="dxa"/>
            <w:vAlign w:val="center"/>
          </w:tcPr>
          <w:p w:rsidR="00410169" w:rsidRPr="00222792" w:rsidRDefault="00410169" w:rsidP="00D54DEE">
            <w:pPr>
              <w:jc w:val="center"/>
              <w:rPr>
                <w:rFonts w:ascii="Sylfaen" w:hAnsi="Sylfaen"/>
                <w:sz w:val="18"/>
                <w:szCs w:val="18"/>
                <w:lang w:val="ka-GE"/>
              </w:rPr>
            </w:pPr>
          </w:p>
          <w:p w:rsidR="00410169" w:rsidRPr="00222792" w:rsidRDefault="00410169" w:rsidP="00D54DEE">
            <w:pPr>
              <w:jc w:val="center"/>
              <w:rPr>
                <w:rFonts w:ascii="Sylfaen" w:hAnsi="Sylfaen"/>
                <w:sz w:val="18"/>
                <w:szCs w:val="18"/>
                <w:lang w:val="ka-GE"/>
              </w:rPr>
            </w:pPr>
          </w:p>
          <w:p w:rsidR="00410169" w:rsidRPr="00222792" w:rsidRDefault="00410169" w:rsidP="00D54DEE">
            <w:pPr>
              <w:jc w:val="center"/>
              <w:rPr>
                <w:rFonts w:ascii="Sylfaen" w:hAnsi="Sylfaen"/>
                <w:sz w:val="18"/>
                <w:szCs w:val="18"/>
                <w:lang w:val="ka-GE"/>
              </w:rPr>
            </w:pPr>
            <w:r w:rsidRPr="00222792">
              <w:rPr>
                <w:rFonts w:ascii="Sylfaen" w:hAnsi="Sylfaen"/>
                <w:sz w:val="18"/>
                <w:szCs w:val="18"/>
                <w:lang w:val="ka-GE"/>
              </w:rPr>
              <w:t>განმარტება</w:t>
            </w:r>
          </w:p>
          <w:p w:rsidR="00410169" w:rsidRPr="00222792" w:rsidRDefault="00410169" w:rsidP="00D54DEE">
            <w:pPr>
              <w:jc w:val="center"/>
              <w:rPr>
                <w:rFonts w:ascii="Sylfaen" w:hAnsi="Sylfaen"/>
                <w:sz w:val="18"/>
                <w:szCs w:val="18"/>
              </w:rPr>
            </w:pPr>
          </w:p>
        </w:tc>
      </w:tr>
      <w:tr w:rsidR="00410169" w:rsidRPr="00222792" w:rsidTr="00D54DEE">
        <w:trPr>
          <w:trHeight w:val="701"/>
          <w:jc w:val="center"/>
        </w:trPr>
        <w:tc>
          <w:tcPr>
            <w:tcW w:w="2610" w:type="dxa"/>
            <w:vMerge/>
            <w:vAlign w:val="center"/>
          </w:tcPr>
          <w:p w:rsidR="00410169" w:rsidRPr="00222792" w:rsidRDefault="00410169" w:rsidP="00D54DEE">
            <w:pPr>
              <w:jc w:val="center"/>
              <w:rPr>
                <w:rFonts w:ascii="Sylfaen" w:hAnsi="Sylfaen"/>
              </w:rPr>
            </w:pPr>
          </w:p>
        </w:tc>
        <w:tc>
          <w:tcPr>
            <w:tcW w:w="990" w:type="dxa"/>
            <w:vAlign w:val="center"/>
          </w:tcPr>
          <w:p w:rsidR="00410169" w:rsidRPr="00222792" w:rsidRDefault="00410169" w:rsidP="00D54DEE">
            <w:pPr>
              <w:jc w:val="center"/>
              <w:rPr>
                <w:rFonts w:ascii="Sylfaen" w:hAnsi="Sylfaen"/>
                <w:sz w:val="18"/>
                <w:szCs w:val="18"/>
                <w:lang w:val="ka-GE"/>
              </w:rPr>
            </w:pPr>
            <w:r w:rsidRPr="00222792">
              <w:rPr>
                <w:rFonts w:ascii="Sylfaen" w:hAnsi="Sylfaen"/>
                <w:sz w:val="18"/>
                <w:szCs w:val="18"/>
                <w:lang w:val="ka-GE"/>
              </w:rPr>
              <w:t>1</w:t>
            </w:r>
          </w:p>
        </w:tc>
        <w:tc>
          <w:tcPr>
            <w:tcW w:w="1525" w:type="dxa"/>
            <w:vAlign w:val="center"/>
          </w:tcPr>
          <w:p w:rsidR="00410169" w:rsidRPr="00222792" w:rsidRDefault="00410169" w:rsidP="00D54DEE">
            <w:pPr>
              <w:jc w:val="center"/>
              <w:rPr>
                <w:rFonts w:ascii="Sylfaen" w:hAnsi="Sylfaen"/>
                <w:sz w:val="18"/>
                <w:szCs w:val="18"/>
                <w:lang w:val="ka-GE"/>
              </w:rPr>
            </w:pPr>
            <w:r w:rsidRPr="00222792">
              <w:rPr>
                <w:rFonts w:ascii="Sylfaen" w:eastAsia="Times New Roman" w:hAnsi="Sylfaen" w:cs="Sylfaen"/>
                <w:color w:val="000000"/>
                <w:sz w:val="18"/>
                <w:szCs w:val="18"/>
                <w:lang w:val="ka-GE"/>
              </w:rPr>
              <w:t>დარგული ყვავილების</w:t>
            </w:r>
            <w:r w:rsidRPr="00222792">
              <w:rPr>
                <w:rFonts w:ascii="Sylfaen" w:eastAsia="Times New Roman" w:hAnsi="Sylfaen" w:cs="Calibri"/>
                <w:color w:val="000000"/>
                <w:sz w:val="18"/>
                <w:szCs w:val="18"/>
                <w:lang w:val="ka-GE"/>
              </w:rPr>
              <w:t xml:space="preserve"> </w:t>
            </w:r>
            <w:r w:rsidRPr="00222792">
              <w:rPr>
                <w:rFonts w:ascii="Sylfaen" w:eastAsia="Times New Roman" w:hAnsi="Sylfaen" w:cs="Sylfaen"/>
                <w:color w:val="000000"/>
                <w:sz w:val="18"/>
                <w:szCs w:val="18"/>
                <w:lang w:val="ka-GE"/>
              </w:rPr>
              <w:t>და</w:t>
            </w:r>
            <w:r w:rsidRPr="00222792">
              <w:rPr>
                <w:rFonts w:ascii="Sylfaen" w:eastAsia="Times New Roman" w:hAnsi="Sylfaen" w:cs="Calibri"/>
                <w:color w:val="000000"/>
                <w:sz w:val="18"/>
                <w:szCs w:val="18"/>
                <w:lang w:val="ka-GE"/>
              </w:rPr>
              <w:t xml:space="preserve"> </w:t>
            </w:r>
            <w:r w:rsidRPr="00222792">
              <w:rPr>
                <w:rFonts w:ascii="Sylfaen" w:eastAsia="Times New Roman" w:hAnsi="Sylfaen" w:cs="Sylfaen"/>
                <w:color w:val="000000"/>
                <w:sz w:val="18"/>
                <w:szCs w:val="18"/>
                <w:lang w:val="ka-GE"/>
              </w:rPr>
              <w:t>მრავალწლიანი</w:t>
            </w:r>
            <w:r w:rsidRPr="00222792">
              <w:rPr>
                <w:rFonts w:ascii="Sylfaen" w:eastAsia="Times New Roman" w:hAnsi="Sylfaen" w:cs="Calibri"/>
                <w:color w:val="000000"/>
                <w:sz w:val="18"/>
                <w:szCs w:val="18"/>
                <w:lang w:val="ka-GE"/>
              </w:rPr>
              <w:t xml:space="preserve"> </w:t>
            </w:r>
            <w:r w:rsidRPr="00222792">
              <w:rPr>
                <w:rFonts w:ascii="Sylfaen" w:eastAsia="Times New Roman" w:hAnsi="Sylfaen" w:cs="Sylfaen"/>
                <w:color w:val="000000"/>
                <w:sz w:val="18"/>
                <w:szCs w:val="18"/>
                <w:lang w:val="ka-GE"/>
              </w:rPr>
              <w:t>ნარგავების</w:t>
            </w:r>
            <w:r w:rsidRPr="00222792">
              <w:rPr>
                <w:rFonts w:ascii="Sylfaen" w:eastAsia="Times New Roman" w:hAnsi="Sylfaen" w:cs="Calibri"/>
                <w:color w:val="000000"/>
                <w:sz w:val="18"/>
                <w:szCs w:val="18"/>
                <w:lang w:val="ka-GE"/>
              </w:rPr>
              <w:t xml:space="preserve"> </w:t>
            </w:r>
            <w:r w:rsidRPr="00222792">
              <w:rPr>
                <w:rFonts w:ascii="Sylfaen" w:eastAsia="Times New Roman" w:hAnsi="Sylfaen" w:cs="Sylfaen"/>
                <w:color w:val="000000"/>
                <w:sz w:val="18"/>
                <w:szCs w:val="18"/>
                <w:lang w:val="ka-GE"/>
              </w:rPr>
              <w:t>რაოდენობა</w:t>
            </w:r>
          </w:p>
        </w:tc>
        <w:tc>
          <w:tcPr>
            <w:tcW w:w="1265" w:type="dxa"/>
            <w:vAlign w:val="center"/>
          </w:tcPr>
          <w:p w:rsidR="00410169" w:rsidRPr="00222792" w:rsidRDefault="00410169" w:rsidP="00D54DEE">
            <w:pPr>
              <w:jc w:val="center"/>
              <w:rPr>
                <w:rFonts w:ascii="Sylfaen" w:hAnsi="Sylfaen"/>
                <w:sz w:val="18"/>
                <w:szCs w:val="18"/>
                <w:lang w:val="ka-GE"/>
              </w:rPr>
            </w:pPr>
          </w:p>
        </w:tc>
        <w:tc>
          <w:tcPr>
            <w:tcW w:w="1350" w:type="dxa"/>
            <w:vAlign w:val="center"/>
          </w:tcPr>
          <w:p w:rsidR="00410169" w:rsidRPr="00222792" w:rsidRDefault="00410169" w:rsidP="00D54DEE">
            <w:pPr>
              <w:jc w:val="center"/>
              <w:rPr>
                <w:rFonts w:ascii="Sylfaen" w:hAnsi="Sylfaen"/>
                <w:sz w:val="18"/>
                <w:szCs w:val="18"/>
                <w:lang w:val="ka-GE"/>
              </w:rPr>
            </w:pPr>
          </w:p>
        </w:tc>
        <w:tc>
          <w:tcPr>
            <w:tcW w:w="1350" w:type="dxa"/>
            <w:vAlign w:val="center"/>
          </w:tcPr>
          <w:p w:rsidR="00410169" w:rsidRPr="00222792" w:rsidRDefault="00410169" w:rsidP="00D54DEE">
            <w:pPr>
              <w:jc w:val="center"/>
              <w:rPr>
                <w:rFonts w:ascii="Sylfaen" w:hAnsi="Sylfaen"/>
                <w:sz w:val="18"/>
                <w:szCs w:val="18"/>
              </w:rPr>
            </w:pPr>
          </w:p>
        </w:tc>
        <w:tc>
          <w:tcPr>
            <w:tcW w:w="2070" w:type="dxa"/>
            <w:vAlign w:val="center"/>
          </w:tcPr>
          <w:p w:rsidR="00410169" w:rsidRPr="00222792" w:rsidRDefault="00410169" w:rsidP="00D54DEE">
            <w:pPr>
              <w:jc w:val="center"/>
              <w:rPr>
                <w:rFonts w:ascii="Sylfaen" w:hAnsi="Sylfaen"/>
                <w:sz w:val="18"/>
                <w:szCs w:val="18"/>
              </w:rPr>
            </w:pPr>
          </w:p>
        </w:tc>
      </w:tr>
      <w:tr w:rsidR="00410169" w:rsidRPr="00222792" w:rsidTr="00D54DEE">
        <w:trPr>
          <w:trHeight w:val="710"/>
          <w:jc w:val="center"/>
        </w:trPr>
        <w:tc>
          <w:tcPr>
            <w:tcW w:w="2610" w:type="dxa"/>
            <w:vMerge/>
            <w:tcBorders>
              <w:bottom w:val="nil"/>
            </w:tcBorders>
            <w:vAlign w:val="center"/>
          </w:tcPr>
          <w:p w:rsidR="00410169" w:rsidRPr="00222792" w:rsidRDefault="00410169" w:rsidP="00D54DEE">
            <w:pPr>
              <w:jc w:val="center"/>
              <w:rPr>
                <w:rFonts w:ascii="Sylfaen" w:hAnsi="Sylfaen"/>
              </w:rPr>
            </w:pPr>
          </w:p>
        </w:tc>
        <w:tc>
          <w:tcPr>
            <w:tcW w:w="990" w:type="dxa"/>
            <w:vAlign w:val="center"/>
          </w:tcPr>
          <w:p w:rsidR="00410169" w:rsidRPr="00222792" w:rsidRDefault="00410169" w:rsidP="00D54DEE">
            <w:pPr>
              <w:jc w:val="center"/>
              <w:rPr>
                <w:rFonts w:ascii="Sylfaen" w:hAnsi="Sylfaen"/>
                <w:sz w:val="18"/>
                <w:szCs w:val="18"/>
                <w:lang w:val="ka-GE"/>
              </w:rPr>
            </w:pPr>
            <w:r w:rsidRPr="00222792">
              <w:rPr>
                <w:rFonts w:ascii="Sylfaen" w:hAnsi="Sylfaen"/>
                <w:sz w:val="18"/>
                <w:szCs w:val="18"/>
                <w:lang w:val="ka-GE"/>
              </w:rPr>
              <w:t>2</w:t>
            </w:r>
          </w:p>
        </w:tc>
        <w:tc>
          <w:tcPr>
            <w:tcW w:w="1525" w:type="dxa"/>
            <w:vAlign w:val="center"/>
          </w:tcPr>
          <w:p w:rsidR="00410169" w:rsidRPr="00222792" w:rsidRDefault="00410169" w:rsidP="00D54DEE">
            <w:pPr>
              <w:jc w:val="center"/>
              <w:rPr>
                <w:rFonts w:ascii="Sylfaen" w:hAnsi="Sylfaen"/>
                <w:sz w:val="18"/>
                <w:szCs w:val="18"/>
                <w:lang w:val="ka-GE"/>
              </w:rPr>
            </w:pPr>
            <w:r w:rsidRPr="00222792">
              <w:rPr>
                <w:rFonts w:ascii="Sylfaen" w:eastAsia="Times New Roman" w:hAnsi="Sylfaen" w:cs="Sylfaen"/>
                <w:color w:val="000000"/>
                <w:sz w:val="18"/>
                <w:szCs w:val="18"/>
                <w:lang w:val="ka-GE"/>
              </w:rPr>
              <w:t>გაცელილი</w:t>
            </w:r>
            <w:r w:rsidRPr="00222792">
              <w:rPr>
                <w:rFonts w:ascii="Sylfaen" w:eastAsia="Times New Roman" w:hAnsi="Sylfaen" w:cs="Times New Roman"/>
                <w:color w:val="000000"/>
                <w:sz w:val="18"/>
                <w:szCs w:val="18"/>
                <w:lang w:val="ka-GE"/>
              </w:rPr>
              <w:t xml:space="preserve">  </w:t>
            </w:r>
            <w:r w:rsidRPr="00222792">
              <w:rPr>
                <w:rFonts w:ascii="Sylfaen" w:eastAsia="Times New Roman" w:hAnsi="Sylfaen" w:cs="Sylfaen"/>
                <w:color w:val="000000"/>
                <w:sz w:val="18"/>
                <w:szCs w:val="18"/>
                <w:lang w:val="ka-GE"/>
              </w:rPr>
              <w:t>ტერიტორიის</w:t>
            </w:r>
            <w:r w:rsidRPr="00222792">
              <w:rPr>
                <w:rFonts w:ascii="Sylfaen" w:eastAsia="Times New Roman" w:hAnsi="Sylfaen" w:cs="Calibri"/>
                <w:color w:val="000000"/>
                <w:sz w:val="18"/>
                <w:szCs w:val="18"/>
                <w:lang w:val="ka-GE"/>
              </w:rPr>
              <w:t xml:space="preserve"> </w:t>
            </w:r>
            <w:r w:rsidRPr="00222792">
              <w:rPr>
                <w:rFonts w:ascii="Sylfaen" w:eastAsia="Times New Roman" w:hAnsi="Sylfaen" w:cs="Sylfaen"/>
                <w:color w:val="000000"/>
                <w:sz w:val="18"/>
                <w:szCs w:val="18"/>
                <w:lang w:val="ka-GE"/>
              </w:rPr>
              <w:t>ფართობი</w:t>
            </w:r>
          </w:p>
        </w:tc>
        <w:tc>
          <w:tcPr>
            <w:tcW w:w="1265" w:type="dxa"/>
            <w:vAlign w:val="center"/>
          </w:tcPr>
          <w:p w:rsidR="00410169" w:rsidRPr="00222792" w:rsidRDefault="00410169" w:rsidP="00D54DEE">
            <w:pPr>
              <w:jc w:val="center"/>
              <w:rPr>
                <w:rFonts w:ascii="Sylfaen" w:hAnsi="Sylfaen"/>
                <w:sz w:val="18"/>
                <w:szCs w:val="18"/>
                <w:lang w:val="ka-GE"/>
              </w:rPr>
            </w:pPr>
          </w:p>
        </w:tc>
        <w:tc>
          <w:tcPr>
            <w:tcW w:w="1350" w:type="dxa"/>
            <w:vAlign w:val="center"/>
          </w:tcPr>
          <w:p w:rsidR="00410169" w:rsidRPr="00222792" w:rsidRDefault="00410169" w:rsidP="00D54DEE">
            <w:pPr>
              <w:jc w:val="center"/>
              <w:rPr>
                <w:rFonts w:ascii="Sylfaen" w:hAnsi="Sylfaen"/>
                <w:sz w:val="18"/>
                <w:szCs w:val="18"/>
                <w:lang w:val="ka-GE"/>
              </w:rPr>
            </w:pPr>
          </w:p>
        </w:tc>
        <w:tc>
          <w:tcPr>
            <w:tcW w:w="1350" w:type="dxa"/>
            <w:vAlign w:val="center"/>
          </w:tcPr>
          <w:p w:rsidR="00410169" w:rsidRPr="00222792" w:rsidRDefault="00410169" w:rsidP="00D54DEE">
            <w:pPr>
              <w:jc w:val="center"/>
              <w:rPr>
                <w:rFonts w:ascii="Sylfaen" w:hAnsi="Sylfaen"/>
                <w:sz w:val="18"/>
                <w:szCs w:val="18"/>
              </w:rPr>
            </w:pPr>
          </w:p>
        </w:tc>
        <w:tc>
          <w:tcPr>
            <w:tcW w:w="2070" w:type="dxa"/>
            <w:vAlign w:val="center"/>
          </w:tcPr>
          <w:p w:rsidR="00410169" w:rsidRPr="00222792" w:rsidRDefault="00410169" w:rsidP="00D54DEE">
            <w:pPr>
              <w:jc w:val="center"/>
              <w:rPr>
                <w:rFonts w:ascii="Sylfaen" w:hAnsi="Sylfaen"/>
                <w:sz w:val="18"/>
                <w:szCs w:val="18"/>
              </w:rPr>
            </w:pPr>
          </w:p>
        </w:tc>
      </w:tr>
      <w:tr w:rsidR="00410169" w:rsidRPr="00222792" w:rsidTr="00D54DEE">
        <w:trPr>
          <w:jc w:val="center"/>
        </w:trPr>
        <w:tc>
          <w:tcPr>
            <w:tcW w:w="2610" w:type="dxa"/>
            <w:tcBorders>
              <w:top w:val="nil"/>
            </w:tcBorders>
            <w:vAlign w:val="center"/>
          </w:tcPr>
          <w:p w:rsidR="00410169" w:rsidRPr="00222792" w:rsidRDefault="00410169" w:rsidP="00D54DEE">
            <w:pPr>
              <w:jc w:val="center"/>
              <w:rPr>
                <w:rFonts w:ascii="Sylfaen" w:hAnsi="Sylfaen"/>
              </w:rPr>
            </w:pPr>
          </w:p>
        </w:tc>
        <w:tc>
          <w:tcPr>
            <w:tcW w:w="990" w:type="dxa"/>
            <w:vAlign w:val="center"/>
          </w:tcPr>
          <w:p w:rsidR="00410169" w:rsidRPr="00222792" w:rsidRDefault="00410169" w:rsidP="00D54DEE">
            <w:pPr>
              <w:jc w:val="center"/>
              <w:rPr>
                <w:rFonts w:ascii="Sylfaen" w:hAnsi="Sylfaen"/>
                <w:sz w:val="18"/>
                <w:szCs w:val="18"/>
                <w:lang w:val="ka-GE"/>
              </w:rPr>
            </w:pPr>
          </w:p>
        </w:tc>
        <w:tc>
          <w:tcPr>
            <w:tcW w:w="1525" w:type="dxa"/>
            <w:vAlign w:val="center"/>
          </w:tcPr>
          <w:p w:rsidR="00410169" w:rsidRPr="00222792" w:rsidRDefault="00410169" w:rsidP="00D54DEE">
            <w:pPr>
              <w:jc w:val="center"/>
              <w:rPr>
                <w:rFonts w:ascii="Sylfaen" w:hAnsi="Sylfaen"/>
                <w:sz w:val="18"/>
                <w:szCs w:val="18"/>
                <w:lang w:val="ka-GE"/>
              </w:rPr>
            </w:pPr>
          </w:p>
        </w:tc>
        <w:tc>
          <w:tcPr>
            <w:tcW w:w="1265" w:type="dxa"/>
            <w:vAlign w:val="center"/>
          </w:tcPr>
          <w:p w:rsidR="00410169" w:rsidRPr="00222792" w:rsidRDefault="00410169" w:rsidP="00D54DEE">
            <w:pPr>
              <w:jc w:val="center"/>
              <w:rPr>
                <w:rFonts w:ascii="Sylfaen" w:hAnsi="Sylfaen"/>
                <w:sz w:val="18"/>
                <w:szCs w:val="18"/>
                <w:lang w:val="ka-GE"/>
              </w:rPr>
            </w:pPr>
          </w:p>
        </w:tc>
        <w:tc>
          <w:tcPr>
            <w:tcW w:w="1350" w:type="dxa"/>
            <w:vAlign w:val="center"/>
          </w:tcPr>
          <w:p w:rsidR="00410169" w:rsidRPr="00222792" w:rsidRDefault="00410169" w:rsidP="00D54DEE">
            <w:pPr>
              <w:jc w:val="center"/>
              <w:rPr>
                <w:rFonts w:ascii="Sylfaen" w:hAnsi="Sylfaen"/>
                <w:sz w:val="18"/>
                <w:szCs w:val="18"/>
                <w:lang w:val="ka-GE"/>
              </w:rPr>
            </w:pPr>
          </w:p>
        </w:tc>
        <w:tc>
          <w:tcPr>
            <w:tcW w:w="1350" w:type="dxa"/>
            <w:vAlign w:val="center"/>
          </w:tcPr>
          <w:p w:rsidR="00410169" w:rsidRPr="00222792" w:rsidRDefault="00410169" w:rsidP="00D54DEE">
            <w:pPr>
              <w:jc w:val="center"/>
              <w:rPr>
                <w:rFonts w:ascii="Sylfaen" w:hAnsi="Sylfaen"/>
                <w:sz w:val="18"/>
                <w:szCs w:val="18"/>
              </w:rPr>
            </w:pPr>
          </w:p>
        </w:tc>
        <w:tc>
          <w:tcPr>
            <w:tcW w:w="2070" w:type="dxa"/>
            <w:vAlign w:val="center"/>
          </w:tcPr>
          <w:p w:rsidR="00410169" w:rsidRPr="00222792" w:rsidRDefault="00410169" w:rsidP="00D54DEE">
            <w:pPr>
              <w:jc w:val="center"/>
              <w:rPr>
                <w:rFonts w:ascii="Sylfaen" w:hAnsi="Sylfaen"/>
                <w:sz w:val="18"/>
                <w:szCs w:val="18"/>
              </w:rPr>
            </w:pPr>
          </w:p>
        </w:tc>
      </w:tr>
    </w:tbl>
    <w:p w:rsidR="00410169" w:rsidRPr="00222792" w:rsidRDefault="00410169" w:rsidP="00410169">
      <w:pPr>
        <w:ind w:right="-720"/>
        <w:jc w:val="both"/>
        <w:rPr>
          <w:rFonts w:ascii="Sylfaen" w:hAnsi="Sylfaen"/>
          <w:lang w:val="ka-GE"/>
        </w:rPr>
      </w:pPr>
    </w:p>
    <w:p w:rsidR="00D32634" w:rsidRPr="00CD3C2E" w:rsidRDefault="006A5944" w:rsidP="00FC3290">
      <w:pPr>
        <w:spacing w:after="0"/>
        <w:ind w:right="-720"/>
        <w:jc w:val="both"/>
        <w:rPr>
          <w:rFonts w:ascii="Sylfaen" w:eastAsia="Merriweather" w:hAnsi="Sylfaen" w:cs="Merriweather"/>
          <w:lang w:val="ka-GE"/>
        </w:rPr>
      </w:pPr>
      <w:r>
        <w:rPr>
          <w:rFonts w:ascii="Sylfaen" w:eastAsia="Merriweather" w:hAnsi="Sylfaen" w:cs="Merriweather"/>
          <w:lang w:val="ka-GE"/>
        </w:rPr>
        <w:t>შედეგი: დაირგო 2000 ძირი მეგონიას ჩითილი.</w:t>
      </w:r>
      <w:r w:rsidR="00CD3C2E">
        <w:rPr>
          <w:rFonts w:ascii="Sylfaen" w:eastAsia="Merriweather" w:hAnsi="Sylfaen" w:cs="Merriweather"/>
          <w:lang w:val="ka-GE"/>
        </w:rPr>
        <w:t xml:space="preserve"> გაცელილია </w:t>
      </w:r>
      <w:r w:rsidR="00CD3C2E">
        <w:rPr>
          <w:lang w:val="ka-GE"/>
        </w:rPr>
        <w:t>320506 კვ/მ</w:t>
      </w:r>
      <w:r w:rsidR="00CD3C2E">
        <w:rPr>
          <w:rFonts w:ascii="Sylfaen" w:hAnsi="Sylfaen"/>
          <w:lang w:val="ka-GE"/>
        </w:rPr>
        <w:t xml:space="preserve"> ფართობი.</w:t>
      </w:r>
    </w:p>
    <w:p w:rsidR="00317DB6" w:rsidRPr="00473033" w:rsidRDefault="00D205B6" w:rsidP="00F837E0">
      <w:pPr>
        <w:pStyle w:val="Style2"/>
      </w:pPr>
      <w:bookmarkStart w:id="23" w:name="_Toc96695272"/>
      <w:r w:rsidRPr="00473033">
        <w:t>განთლება</w:t>
      </w:r>
      <w:bookmarkEnd w:id="23"/>
    </w:p>
    <w:p w:rsidR="00D205B6" w:rsidRPr="00473033" w:rsidRDefault="00D205B6" w:rsidP="000F2220">
      <w:pPr>
        <w:spacing w:after="0"/>
        <w:ind w:right="-720"/>
        <w:jc w:val="center"/>
        <w:rPr>
          <w:rFonts w:ascii="Sylfaen" w:eastAsia="Merriweather" w:hAnsi="Sylfaen" w:cs="Merriweather"/>
          <w:lang w:val="ka-GE"/>
        </w:rPr>
      </w:pPr>
    </w:p>
    <w:p w:rsidR="00D205B6" w:rsidRPr="00473033" w:rsidRDefault="00D205B6" w:rsidP="00D205B6">
      <w:pPr>
        <w:spacing w:after="0"/>
        <w:ind w:right="-720"/>
        <w:jc w:val="both"/>
        <w:rPr>
          <w:rFonts w:ascii="Sylfaen" w:eastAsia="Merriweather" w:hAnsi="Sylfaen" w:cs="Merriweather"/>
          <w:lang w:val="ka-GE"/>
        </w:rPr>
      </w:pPr>
    </w:p>
    <w:p w:rsidR="00D205B6" w:rsidRPr="00473033" w:rsidRDefault="00D205B6" w:rsidP="00A464EE">
      <w:pPr>
        <w:spacing w:after="0"/>
        <w:jc w:val="both"/>
        <w:rPr>
          <w:rFonts w:ascii="Sylfaen" w:eastAsia="Merriweather" w:hAnsi="Sylfaen" w:cs="Merriweather"/>
          <w:lang w:val="ka-GE"/>
        </w:rPr>
      </w:pPr>
      <w:r w:rsidRPr="00473033">
        <w:rPr>
          <w:rFonts w:ascii="Sylfaen" w:eastAsia="Merriweather" w:hAnsi="Sylfaen" w:cs="Merriweather"/>
          <w:lang w:val="ka-GE"/>
        </w:rPr>
        <w:t xml:space="preserve">პრიორიტეტი „განათლება“ ხორციელდება სამი მიმართულებით: </w:t>
      </w:r>
    </w:p>
    <w:p w:rsidR="00D205B6" w:rsidRPr="00473033" w:rsidRDefault="00D205B6" w:rsidP="00A464EE">
      <w:pPr>
        <w:spacing w:after="0"/>
        <w:jc w:val="both"/>
        <w:rPr>
          <w:rFonts w:ascii="Sylfaen" w:eastAsia="Merriweather" w:hAnsi="Sylfaen" w:cs="Merriweather"/>
          <w:lang w:val="ka-GE"/>
        </w:rPr>
      </w:pPr>
      <w:r w:rsidRPr="00473033">
        <w:rPr>
          <w:rFonts w:ascii="Segoe UI Symbol" w:eastAsia="Merriweather" w:hAnsi="Segoe UI Symbol" w:cs="Segoe UI Symbol"/>
          <w:lang w:val="ka-GE"/>
        </w:rPr>
        <w:t>❖</w:t>
      </w:r>
      <w:r w:rsidRPr="00473033">
        <w:rPr>
          <w:rFonts w:ascii="Sylfaen" w:eastAsia="Merriweather" w:hAnsi="Sylfaen" w:cs="Merriweather"/>
          <w:lang w:val="ka-GE"/>
        </w:rPr>
        <w:tab/>
        <w:t>სკოლამდელი განათლება;</w:t>
      </w:r>
    </w:p>
    <w:p w:rsidR="00D205B6" w:rsidRPr="00473033" w:rsidRDefault="00D205B6" w:rsidP="00A464EE">
      <w:pPr>
        <w:spacing w:after="0"/>
        <w:jc w:val="both"/>
        <w:rPr>
          <w:rFonts w:ascii="Sylfaen" w:eastAsia="Merriweather" w:hAnsi="Sylfaen" w:cs="Merriweather"/>
          <w:lang w:val="ka-GE"/>
        </w:rPr>
      </w:pPr>
      <w:r w:rsidRPr="00473033">
        <w:rPr>
          <w:rFonts w:ascii="Segoe UI Symbol" w:eastAsia="Merriweather" w:hAnsi="Segoe UI Symbol" w:cs="Segoe UI Symbol"/>
          <w:lang w:val="ka-GE"/>
        </w:rPr>
        <w:t>❖</w:t>
      </w:r>
      <w:r w:rsidRPr="00473033">
        <w:rPr>
          <w:rFonts w:ascii="Sylfaen" w:eastAsia="Merriweather" w:hAnsi="Sylfaen" w:cs="Merriweather"/>
          <w:lang w:val="ka-GE"/>
        </w:rPr>
        <w:tab/>
        <w:t>სკოლის გარეშე განათლება;</w:t>
      </w:r>
    </w:p>
    <w:p w:rsidR="00D205B6" w:rsidRPr="00473033" w:rsidRDefault="00D205B6" w:rsidP="00A464EE">
      <w:pPr>
        <w:spacing w:after="0"/>
        <w:jc w:val="both"/>
        <w:rPr>
          <w:rFonts w:ascii="Sylfaen" w:eastAsia="Merriweather" w:hAnsi="Sylfaen" w:cs="Merriweather"/>
          <w:lang w:val="ka-GE"/>
        </w:rPr>
      </w:pPr>
      <w:r w:rsidRPr="00473033">
        <w:rPr>
          <w:rFonts w:ascii="Segoe UI Symbol" w:eastAsia="Merriweather" w:hAnsi="Segoe UI Symbol" w:cs="Segoe UI Symbol"/>
          <w:lang w:val="ka-GE"/>
        </w:rPr>
        <w:t>❖</w:t>
      </w:r>
      <w:r w:rsidRPr="00473033">
        <w:rPr>
          <w:rFonts w:ascii="Sylfaen" w:eastAsia="Merriweather" w:hAnsi="Sylfaen" w:cs="Merriweather"/>
          <w:lang w:val="ka-GE"/>
        </w:rPr>
        <w:tab/>
        <w:t xml:space="preserve">სასკოლო განათლების ხელშეწყობა. </w:t>
      </w:r>
    </w:p>
    <w:p w:rsidR="00D205B6" w:rsidRPr="00473033" w:rsidRDefault="00D205B6" w:rsidP="00A464EE">
      <w:pPr>
        <w:spacing w:after="0"/>
        <w:jc w:val="both"/>
        <w:rPr>
          <w:rFonts w:ascii="Sylfaen" w:eastAsia="Merriweather" w:hAnsi="Sylfaen" w:cs="Merriweather"/>
          <w:lang w:val="ka-GE"/>
        </w:rPr>
      </w:pPr>
      <w:r w:rsidRPr="00473033">
        <w:rPr>
          <w:rFonts w:ascii="Sylfaen" w:eastAsia="Merriweather" w:hAnsi="Sylfaen" w:cs="Merriweather"/>
          <w:lang w:val="ka-GE"/>
        </w:rPr>
        <w:t xml:space="preserve">   სკოლამდელი განათლების მიზანია აღსაზრდელების სკოლისათვის მომზადება, ინკლუზიური სკოლამდელი აღზრდისა და განათლების მიწოდება. ამ მიზნით </w:t>
      </w:r>
      <w:r w:rsidR="0083410F" w:rsidRPr="00473033">
        <w:rPr>
          <w:rFonts w:ascii="Sylfaen" w:eastAsia="Merriweather" w:hAnsi="Sylfaen" w:cs="Merriweather"/>
          <w:lang w:val="ka-GE"/>
        </w:rPr>
        <w:t>მუნიციპალიტეტი</w:t>
      </w:r>
      <w:r w:rsidRPr="00473033">
        <w:rPr>
          <w:rFonts w:ascii="Sylfaen" w:eastAsia="Merriweather" w:hAnsi="Sylfaen" w:cs="Merriweather"/>
          <w:lang w:val="ka-GE"/>
        </w:rPr>
        <w:t xml:space="preserve"> უზრუნველყოფს  განათლების თანაბარ ხელმისაწვდომობას, უსაფრთხო სასწავლო გარემოს შექმნას, შესაბამისი ინფრასტრუქტურის მოწყობას, თანამედროვე სასწავლო სტანდარტის დანერგვასა და განხორცხიელებას.</w:t>
      </w:r>
    </w:p>
    <w:p w:rsidR="00D205B6" w:rsidRPr="00473033" w:rsidRDefault="00D205B6" w:rsidP="00A464EE">
      <w:pPr>
        <w:spacing w:after="0"/>
        <w:jc w:val="both"/>
        <w:rPr>
          <w:rFonts w:ascii="Sylfaen" w:eastAsia="Merriweather" w:hAnsi="Sylfaen" w:cs="Merriweather"/>
          <w:lang w:val="ka-GE"/>
        </w:rPr>
      </w:pPr>
      <w:r w:rsidRPr="00473033">
        <w:rPr>
          <w:rFonts w:ascii="Sylfaen" w:eastAsia="Merriweather" w:hAnsi="Sylfaen" w:cs="Merriweather"/>
          <w:lang w:val="ka-GE"/>
        </w:rPr>
        <w:t xml:space="preserve">   სკოლის გარეშე განათლების მიწოდება ხდება მუნიციპალიტეტში არსებული შემდეგი დაწესებულებების საშუალებით: </w:t>
      </w:r>
    </w:p>
    <w:p w:rsidR="00D205B6" w:rsidRPr="00473033" w:rsidRDefault="00D205B6" w:rsidP="00A464EE">
      <w:pPr>
        <w:spacing w:after="0"/>
        <w:jc w:val="both"/>
        <w:rPr>
          <w:rFonts w:ascii="Sylfaen" w:eastAsia="Merriweather" w:hAnsi="Sylfaen" w:cs="Merriweather"/>
          <w:lang w:val="ka-GE"/>
        </w:rPr>
      </w:pPr>
      <w:r w:rsidRPr="00473033">
        <w:rPr>
          <w:rFonts w:ascii="Segoe UI Symbol" w:eastAsia="Merriweather" w:hAnsi="Segoe UI Symbol" w:cs="Segoe UI Symbol"/>
          <w:lang w:val="ka-GE"/>
        </w:rPr>
        <w:t>❖</w:t>
      </w:r>
      <w:r w:rsidRPr="00473033">
        <w:rPr>
          <w:rFonts w:ascii="Sylfaen" w:eastAsia="Merriweather" w:hAnsi="Sylfaen" w:cs="Merriweather"/>
          <w:lang w:val="ka-GE"/>
        </w:rPr>
        <w:tab/>
        <w:t>ვ. ქაშაკაშვილის სახელობის  სამუსიკო სკოლა;</w:t>
      </w:r>
    </w:p>
    <w:p w:rsidR="00D205B6" w:rsidRPr="00473033" w:rsidRDefault="00D205B6" w:rsidP="00A464EE">
      <w:pPr>
        <w:spacing w:after="0"/>
        <w:jc w:val="both"/>
        <w:rPr>
          <w:rFonts w:ascii="Sylfaen" w:eastAsia="Merriweather" w:hAnsi="Sylfaen" w:cs="Merriweather"/>
          <w:lang w:val="ka-GE"/>
        </w:rPr>
      </w:pPr>
      <w:r w:rsidRPr="00473033">
        <w:rPr>
          <w:rFonts w:ascii="Segoe UI Symbol" w:eastAsia="Merriweather" w:hAnsi="Segoe UI Symbol" w:cs="Segoe UI Symbol"/>
          <w:lang w:val="ka-GE"/>
        </w:rPr>
        <w:t>❖</w:t>
      </w:r>
      <w:r w:rsidRPr="00473033">
        <w:rPr>
          <w:rFonts w:ascii="Sylfaen" w:eastAsia="Merriweather" w:hAnsi="Sylfaen" w:cs="Merriweather"/>
          <w:lang w:val="ka-GE"/>
        </w:rPr>
        <w:tab/>
        <w:t>ახალგაზრდული ცენტრი;</w:t>
      </w:r>
    </w:p>
    <w:p w:rsidR="00D205B6" w:rsidRPr="00473033" w:rsidRDefault="00D205B6" w:rsidP="00A464EE">
      <w:pPr>
        <w:spacing w:after="0"/>
        <w:jc w:val="both"/>
        <w:rPr>
          <w:rFonts w:ascii="Sylfaen" w:eastAsia="Merriweather" w:hAnsi="Sylfaen" w:cs="Merriweather"/>
          <w:lang w:val="ka-GE"/>
        </w:rPr>
      </w:pPr>
      <w:r w:rsidRPr="00473033">
        <w:rPr>
          <w:rFonts w:ascii="Segoe UI Symbol" w:eastAsia="Merriweather" w:hAnsi="Segoe UI Symbol" w:cs="Segoe UI Symbol"/>
          <w:lang w:val="ka-GE"/>
        </w:rPr>
        <w:t>❖</w:t>
      </w:r>
      <w:r w:rsidRPr="00473033">
        <w:rPr>
          <w:rFonts w:ascii="Sylfaen" w:eastAsia="Merriweather" w:hAnsi="Sylfaen" w:cs="Merriweather"/>
          <w:lang w:val="ka-GE"/>
        </w:rPr>
        <w:tab/>
        <w:t xml:space="preserve"> კ. ფოცხვერაშვილის სახელობის  სახელოვნებო  სკოლა.</w:t>
      </w:r>
    </w:p>
    <w:p w:rsidR="00D205B6" w:rsidRPr="00473033" w:rsidRDefault="00D205B6" w:rsidP="00A464EE">
      <w:pPr>
        <w:spacing w:after="0"/>
        <w:jc w:val="both"/>
        <w:rPr>
          <w:rFonts w:ascii="Sylfaen" w:eastAsia="Merriweather" w:hAnsi="Sylfaen" w:cs="Merriweather"/>
          <w:lang w:val="ka-GE"/>
        </w:rPr>
      </w:pPr>
      <w:r w:rsidRPr="00473033">
        <w:rPr>
          <w:rFonts w:ascii="Sylfaen" w:eastAsia="Merriweather" w:hAnsi="Sylfaen" w:cs="Merriweather"/>
          <w:lang w:val="ka-GE"/>
        </w:rPr>
        <w:t xml:space="preserve">სადაც განხორციელდება სხვადასხვა  სახის აქტივობები, დაიწყება ამ კუთხით მიზანმიმართული ღონისძიებების პრაქტიკის დანერგვა, მოსწავლეთა აქტიური ჩართვა მიმდინარე სასწავლო-სააღმზრდელო და კულტურულ პროცესებში, მათი ინტელექტუალური და შემოქმედებითი უნარების სტიმულირება. </w:t>
      </w:r>
    </w:p>
    <w:p w:rsidR="00D205B6" w:rsidRPr="00473033" w:rsidRDefault="00D205B6" w:rsidP="00A464EE">
      <w:pPr>
        <w:spacing w:after="0"/>
        <w:jc w:val="both"/>
        <w:rPr>
          <w:rFonts w:ascii="Sylfaen" w:eastAsia="Merriweather" w:hAnsi="Sylfaen" w:cs="Merriweather"/>
          <w:lang w:val="ka-GE"/>
        </w:rPr>
      </w:pPr>
      <w:r w:rsidRPr="00473033">
        <w:rPr>
          <w:rFonts w:ascii="Sylfaen" w:eastAsia="Merriweather" w:hAnsi="Sylfaen" w:cs="Merriweather"/>
          <w:lang w:val="ka-GE"/>
        </w:rPr>
        <w:t xml:space="preserve">   სასკოლო განათლების ხელშეწყობის პროგრამის განხორციელება ბაღდათის მუნიციპალიტეტში დაიწყო 2019 წელს მთავრობის განკარგულების შესაბამისად დელეგირებული უფლებამოსილების ფარგლებში. მიმდინარე წელს ჩატარდა რამდენიმე საჯარო სკოლის მცირე სარეაბილიტაციო სამუშაოები და გამხორციელდა მოსწავლეთა ტრანსპორტირება.</w:t>
      </w:r>
    </w:p>
    <w:p w:rsidR="00D205B6" w:rsidRPr="00473033" w:rsidRDefault="00D205B6" w:rsidP="00A464EE">
      <w:pPr>
        <w:spacing w:after="0"/>
        <w:jc w:val="both"/>
        <w:rPr>
          <w:rFonts w:ascii="Sylfaen" w:eastAsia="Merriweather" w:hAnsi="Sylfaen" w:cs="Merriweather"/>
          <w:lang w:val="ka-GE"/>
        </w:rPr>
      </w:pPr>
    </w:p>
    <w:p w:rsidR="00D205B6" w:rsidRPr="00473033" w:rsidRDefault="00D205B6" w:rsidP="00A464EE">
      <w:pPr>
        <w:spacing w:after="0"/>
        <w:jc w:val="both"/>
        <w:rPr>
          <w:rFonts w:ascii="Sylfaen" w:eastAsia="Merriweather" w:hAnsi="Sylfaen" w:cs="Merriweather"/>
          <w:lang w:val="ka-GE"/>
        </w:rPr>
      </w:pPr>
      <w:r w:rsidRPr="00473033">
        <w:rPr>
          <w:rFonts w:ascii="Sylfaen" w:eastAsia="Merriweather" w:hAnsi="Sylfaen" w:cs="Merriweather"/>
          <w:lang w:val="ka-GE"/>
        </w:rPr>
        <w:t>პრიორიტეტის ფარგლებში განხორციელდება სასწავლო დაწესებულებების განვითარების ხელშეწყობა, რაც გულისხმობს: სკოლამდელი და სკოლის გარეშე აღზრდის სფეროში მოქმედი სტანდარტების შესაბამის სააღმზრდელო პროგრამა/მეთოდოლოგიის დანერგავასა და განხორციელებას, კვებით უზრუნველყოფას, ინფრასტრუქტურის მოწესრიგებასა და განვითარებას,  თანამშრომელთათვის შესაბამისი სამუშაო პირობების შექმნას და სხვა.</w:t>
      </w:r>
    </w:p>
    <w:p w:rsidR="00D205B6" w:rsidRDefault="003F660B" w:rsidP="003F660B">
      <w:pPr>
        <w:jc w:val="right"/>
        <w:rPr>
          <w:rFonts w:ascii="Sylfaen" w:hAnsi="Sylfaen"/>
          <w:i/>
          <w:sz w:val="18"/>
          <w:lang w:val="ka-GE"/>
        </w:rPr>
      </w:pPr>
      <w:r w:rsidRPr="00473033">
        <w:rPr>
          <w:rFonts w:ascii="Sylfaen" w:hAnsi="Sylfaen"/>
          <w:i/>
          <w:sz w:val="18"/>
          <w:lang w:val="ka-GE"/>
        </w:rPr>
        <w:lastRenderedPageBreak/>
        <w:t>ცხრილი</w:t>
      </w:r>
      <w:r w:rsidR="00C71068">
        <w:rPr>
          <w:rFonts w:ascii="Sylfaen" w:hAnsi="Sylfaen"/>
          <w:i/>
          <w:sz w:val="18"/>
          <w:lang w:val="ka-GE"/>
        </w:rPr>
        <w:t xml:space="preserve"> N 18</w:t>
      </w:r>
    </w:p>
    <w:tbl>
      <w:tblPr>
        <w:tblW w:w="9700" w:type="dxa"/>
        <w:tblLook w:val="04A0" w:firstRow="1" w:lastRow="0" w:firstColumn="1" w:lastColumn="0" w:noHBand="0" w:noVBand="1"/>
      </w:tblPr>
      <w:tblGrid>
        <w:gridCol w:w="919"/>
        <w:gridCol w:w="4651"/>
        <w:gridCol w:w="1180"/>
        <w:gridCol w:w="1151"/>
        <w:gridCol w:w="1040"/>
        <w:gridCol w:w="759"/>
      </w:tblGrid>
      <w:tr w:rsidR="00FC50A6" w:rsidRPr="00FC50A6" w:rsidTr="00730502">
        <w:trPr>
          <w:trHeight w:val="300"/>
        </w:trPr>
        <w:tc>
          <w:tcPr>
            <w:tcW w:w="919" w:type="dxa"/>
            <w:tcBorders>
              <w:top w:val="single" w:sz="4" w:space="0" w:color="000000"/>
              <w:left w:val="single" w:sz="4" w:space="0" w:color="000000"/>
              <w:bottom w:val="single" w:sz="4" w:space="0" w:color="000000"/>
              <w:right w:val="single" w:sz="4" w:space="0" w:color="000000"/>
            </w:tcBorders>
            <w:shd w:val="clear" w:color="F5F5F5" w:fill="F5F5F5"/>
            <w:hideMark/>
          </w:tcPr>
          <w:p w:rsidR="00FC50A6" w:rsidRPr="00FC50A6" w:rsidRDefault="00FC50A6" w:rsidP="00FC50A6">
            <w:pPr>
              <w:spacing w:after="0" w:line="240" w:lineRule="auto"/>
              <w:rPr>
                <w:rFonts w:ascii="Arial" w:eastAsia="Times New Roman" w:hAnsi="Arial" w:cs="Arial"/>
                <w:b/>
                <w:bCs/>
                <w:color w:val="000000"/>
                <w:sz w:val="16"/>
                <w:szCs w:val="16"/>
              </w:rPr>
            </w:pPr>
            <w:r w:rsidRPr="00FC50A6">
              <w:rPr>
                <w:rFonts w:ascii="Arial" w:eastAsia="Times New Roman" w:hAnsi="Arial" w:cs="Arial"/>
                <w:b/>
                <w:bCs/>
                <w:color w:val="000000"/>
                <w:sz w:val="16"/>
                <w:szCs w:val="16"/>
              </w:rPr>
              <w:t>04 00</w:t>
            </w:r>
          </w:p>
        </w:tc>
        <w:tc>
          <w:tcPr>
            <w:tcW w:w="4651" w:type="dxa"/>
            <w:tcBorders>
              <w:top w:val="single" w:sz="4" w:space="0" w:color="000000"/>
              <w:left w:val="nil"/>
              <w:bottom w:val="single" w:sz="4" w:space="0" w:color="000000"/>
              <w:right w:val="single" w:sz="4" w:space="0" w:color="000000"/>
            </w:tcBorders>
            <w:shd w:val="clear" w:color="F5F5F5" w:fill="F5F5F5"/>
            <w:hideMark/>
          </w:tcPr>
          <w:p w:rsidR="00FC50A6" w:rsidRPr="00FC50A6" w:rsidRDefault="00FC50A6" w:rsidP="00FC50A6">
            <w:pPr>
              <w:spacing w:after="0" w:line="240" w:lineRule="auto"/>
              <w:rPr>
                <w:rFonts w:ascii="Sylfaen" w:eastAsia="Times New Roman" w:hAnsi="Sylfaen" w:cs="Times New Roman"/>
                <w:b/>
                <w:bCs/>
                <w:color w:val="000000"/>
                <w:sz w:val="16"/>
                <w:szCs w:val="16"/>
              </w:rPr>
            </w:pPr>
            <w:r w:rsidRPr="00FC50A6">
              <w:rPr>
                <w:rFonts w:ascii="Sylfaen" w:eastAsia="Times New Roman" w:hAnsi="Sylfaen" w:cs="Times New Roman"/>
                <w:b/>
                <w:bCs/>
                <w:color w:val="000000"/>
                <w:sz w:val="16"/>
                <w:szCs w:val="16"/>
              </w:rPr>
              <w:t>განათლება</w:t>
            </w:r>
          </w:p>
        </w:tc>
        <w:tc>
          <w:tcPr>
            <w:tcW w:w="1180" w:type="dxa"/>
            <w:tcBorders>
              <w:top w:val="single" w:sz="4" w:space="0" w:color="000000"/>
              <w:left w:val="nil"/>
              <w:bottom w:val="single" w:sz="4" w:space="0" w:color="000000"/>
              <w:right w:val="single" w:sz="4" w:space="0" w:color="000000"/>
            </w:tcBorders>
            <w:shd w:val="clear" w:color="F5F5F5" w:fill="F5F5F5"/>
            <w:hideMark/>
          </w:tcPr>
          <w:p w:rsidR="00FC50A6" w:rsidRPr="00327DC4" w:rsidRDefault="00FC50A6" w:rsidP="00FC50A6">
            <w:pPr>
              <w:spacing w:after="0" w:line="240" w:lineRule="auto"/>
              <w:rPr>
                <w:rFonts w:ascii="Sylfaen" w:eastAsia="Times New Roman" w:hAnsi="Sylfaen" w:cs="Arial"/>
                <w:b/>
                <w:bCs/>
                <w:color w:val="000000"/>
                <w:sz w:val="16"/>
                <w:szCs w:val="16"/>
                <w:lang w:val="ka-GE"/>
              </w:rPr>
            </w:pPr>
            <w:r w:rsidRPr="00FC50A6">
              <w:rPr>
                <w:rFonts w:ascii="Arial" w:eastAsia="Times New Roman" w:hAnsi="Arial" w:cs="Arial"/>
                <w:b/>
                <w:bCs/>
                <w:color w:val="000000"/>
                <w:sz w:val="16"/>
                <w:szCs w:val="16"/>
              </w:rPr>
              <w:t> </w:t>
            </w:r>
            <w:r w:rsidR="00327DC4">
              <w:rPr>
                <w:rFonts w:ascii="Sylfaen" w:eastAsia="Times New Roman" w:hAnsi="Sylfaen" w:cs="Arial"/>
                <w:b/>
                <w:bCs/>
                <w:color w:val="000000"/>
                <w:sz w:val="16"/>
                <w:szCs w:val="16"/>
                <w:lang w:val="ka-GE"/>
              </w:rPr>
              <w:t>გეგმა</w:t>
            </w:r>
          </w:p>
        </w:tc>
        <w:tc>
          <w:tcPr>
            <w:tcW w:w="1151" w:type="dxa"/>
            <w:tcBorders>
              <w:top w:val="single" w:sz="4" w:space="0" w:color="000000"/>
              <w:left w:val="nil"/>
              <w:bottom w:val="single" w:sz="4" w:space="0" w:color="000000"/>
              <w:right w:val="single" w:sz="4" w:space="0" w:color="000000"/>
            </w:tcBorders>
            <w:shd w:val="clear" w:color="F5F5F5" w:fill="F5F5F5"/>
            <w:hideMark/>
          </w:tcPr>
          <w:p w:rsidR="00FC50A6" w:rsidRPr="00327DC4" w:rsidRDefault="00FC50A6" w:rsidP="00FC50A6">
            <w:pPr>
              <w:spacing w:after="0" w:line="240" w:lineRule="auto"/>
              <w:rPr>
                <w:rFonts w:ascii="Sylfaen" w:eastAsia="Times New Roman" w:hAnsi="Sylfaen" w:cs="Arial"/>
                <w:b/>
                <w:bCs/>
                <w:color w:val="000000"/>
                <w:sz w:val="16"/>
                <w:szCs w:val="16"/>
                <w:lang w:val="ka-GE"/>
              </w:rPr>
            </w:pPr>
            <w:r w:rsidRPr="00FC50A6">
              <w:rPr>
                <w:rFonts w:ascii="Arial" w:eastAsia="Times New Roman" w:hAnsi="Arial" w:cs="Arial"/>
                <w:b/>
                <w:bCs/>
                <w:color w:val="000000"/>
                <w:sz w:val="16"/>
                <w:szCs w:val="16"/>
              </w:rPr>
              <w:t> </w:t>
            </w:r>
            <w:r w:rsidR="00327DC4">
              <w:rPr>
                <w:rFonts w:ascii="Sylfaen" w:eastAsia="Times New Roman" w:hAnsi="Sylfaen" w:cs="Arial"/>
                <w:b/>
                <w:bCs/>
                <w:color w:val="000000"/>
                <w:sz w:val="16"/>
                <w:szCs w:val="16"/>
                <w:lang w:val="ka-GE"/>
              </w:rPr>
              <w:t>ხარჯი</w:t>
            </w:r>
          </w:p>
        </w:tc>
        <w:tc>
          <w:tcPr>
            <w:tcW w:w="1040" w:type="dxa"/>
            <w:tcBorders>
              <w:top w:val="single" w:sz="4" w:space="0" w:color="000000"/>
              <w:left w:val="nil"/>
              <w:bottom w:val="single" w:sz="4" w:space="0" w:color="000000"/>
              <w:right w:val="single" w:sz="4" w:space="0" w:color="000000"/>
            </w:tcBorders>
            <w:shd w:val="clear" w:color="F5F5F5" w:fill="F5F5F5"/>
            <w:hideMark/>
          </w:tcPr>
          <w:p w:rsidR="00FC50A6" w:rsidRPr="00327DC4" w:rsidRDefault="00FC50A6" w:rsidP="00FC50A6">
            <w:pPr>
              <w:spacing w:after="0" w:line="240" w:lineRule="auto"/>
              <w:rPr>
                <w:rFonts w:ascii="Sylfaen" w:eastAsia="Times New Roman" w:hAnsi="Sylfaen" w:cs="Arial"/>
                <w:b/>
                <w:bCs/>
                <w:color w:val="000000"/>
                <w:sz w:val="16"/>
                <w:szCs w:val="16"/>
                <w:lang w:val="ka-GE"/>
              </w:rPr>
            </w:pPr>
            <w:r w:rsidRPr="00FC50A6">
              <w:rPr>
                <w:rFonts w:ascii="Arial" w:eastAsia="Times New Roman" w:hAnsi="Arial" w:cs="Arial"/>
                <w:b/>
                <w:bCs/>
                <w:color w:val="000000"/>
                <w:sz w:val="16"/>
                <w:szCs w:val="16"/>
              </w:rPr>
              <w:t> </w:t>
            </w:r>
            <w:r w:rsidR="00327DC4">
              <w:rPr>
                <w:rFonts w:ascii="Sylfaen" w:eastAsia="Times New Roman" w:hAnsi="Sylfaen" w:cs="Arial"/>
                <w:b/>
                <w:bCs/>
                <w:color w:val="000000"/>
                <w:sz w:val="16"/>
                <w:szCs w:val="16"/>
                <w:lang w:val="ka-GE"/>
              </w:rPr>
              <w:t>სხვაობა</w:t>
            </w:r>
          </w:p>
        </w:tc>
        <w:tc>
          <w:tcPr>
            <w:tcW w:w="759" w:type="dxa"/>
            <w:tcBorders>
              <w:top w:val="single" w:sz="4" w:space="0" w:color="000000"/>
              <w:left w:val="nil"/>
              <w:bottom w:val="single" w:sz="4" w:space="0" w:color="000000"/>
              <w:right w:val="single" w:sz="4" w:space="0" w:color="000000"/>
            </w:tcBorders>
            <w:shd w:val="clear" w:color="F5F5F5" w:fill="F5F5F5"/>
            <w:hideMark/>
          </w:tcPr>
          <w:p w:rsidR="00FC50A6" w:rsidRPr="00327DC4" w:rsidRDefault="00FC50A6" w:rsidP="00FC50A6">
            <w:pPr>
              <w:spacing w:after="0" w:line="240" w:lineRule="auto"/>
              <w:rPr>
                <w:rFonts w:ascii="Sylfaen" w:eastAsia="Times New Roman" w:hAnsi="Sylfaen" w:cs="Arial"/>
                <w:b/>
                <w:bCs/>
                <w:color w:val="000000"/>
                <w:sz w:val="16"/>
                <w:szCs w:val="16"/>
                <w:lang w:val="ka-GE"/>
              </w:rPr>
            </w:pPr>
            <w:r w:rsidRPr="00FC50A6">
              <w:rPr>
                <w:rFonts w:ascii="Arial" w:eastAsia="Times New Roman" w:hAnsi="Arial" w:cs="Arial"/>
                <w:b/>
                <w:bCs/>
                <w:color w:val="000000"/>
                <w:sz w:val="16"/>
                <w:szCs w:val="16"/>
              </w:rPr>
              <w:t> </w:t>
            </w:r>
            <w:r w:rsidR="00327DC4">
              <w:rPr>
                <w:rFonts w:ascii="Sylfaen" w:eastAsia="Times New Roman" w:hAnsi="Sylfaen" w:cs="Arial"/>
                <w:b/>
                <w:bCs/>
                <w:color w:val="000000"/>
                <w:sz w:val="16"/>
                <w:szCs w:val="16"/>
                <w:lang w:val="ka-GE"/>
              </w:rPr>
              <w:t>%</w:t>
            </w:r>
          </w:p>
        </w:tc>
      </w:tr>
      <w:tr w:rsidR="00FC50A6" w:rsidRPr="00FC50A6" w:rsidTr="00730502">
        <w:trPr>
          <w:trHeight w:val="300"/>
        </w:trPr>
        <w:tc>
          <w:tcPr>
            <w:tcW w:w="919" w:type="dxa"/>
            <w:tcBorders>
              <w:top w:val="nil"/>
              <w:left w:val="single" w:sz="4" w:space="0" w:color="000000"/>
              <w:bottom w:val="single" w:sz="4" w:space="0" w:color="000000"/>
              <w:right w:val="single" w:sz="4" w:space="0" w:color="000000"/>
            </w:tcBorders>
            <w:shd w:val="clear" w:color="auto" w:fill="auto"/>
            <w:hideMark/>
          </w:tcPr>
          <w:p w:rsidR="00FC50A6" w:rsidRPr="00FC50A6" w:rsidRDefault="00FC50A6" w:rsidP="00FC50A6">
            <w:pPr>
              <w:spacing w:after="0" w:line="240" w:lineRule="auto"/>
              <w:jc w:val="center"/>
              <w:rPr>
                <w:rFonts w:ascii="Arial" w:eastAsia="Times New Roman" w:hAnsi="Arial" w:cs="Arial"/>
                <w:color w:val="000000"/>
                <w:sz w:val="16"/>
                <w:szCs w:val="16"/>
              </w:rPr>
            </w:pPr>
            <w:r w:rsidRPr="00FC50A6">
              <w:rPr>
                <w:rFonts w:ascii="Arial" w:eastAsia="Times New Roman" w:hAnsi="Arial" w:cs="Arial"/>
                <w:color w:val="000000"/>
                <w:sz w:val="16"/>
                <w:szCs w:val="16"/>
              </w:rPr>
              <w:t>00</w:t>
            </w:r>
          </w:p>
        </w:tc>
        <w:tc>
          <w:tcPr>
            <w:tcW w:w="4651" w:type="dxa"/>
            <w:tcBorders>
              <w:top w:val="nil"/>
              <w:left w:val="nil"/>
              <w:bottom w:val="single" w:sz="4" w:space="0" w:color="000000"/>
              <w:right w:val="single" w:sz="4" w:space="0" w:color="000000"/>
            </w:tcBorders>
            <w:shd w:val="clear" w:color="auto" w:fill="auto"/>
            <w:hideMark/>
          </w:tcPr>
          <w:p w:rsidR="00FC50A6" w:rsidRPr="00FC50A6" w:rsidRDefault="00FC50A6" w:rsidP="00FC50A6">
            <w:pPr>
              <w:spacing w:after="0" w:line="240" w:lineRule="auto"/>
              <w:rPr>
                <w:rFonts w:ascii="Sylfaen" w:eastAsia="Times New Roman" w:hAnsi="Sylfaen" w:cs="Times New Roman"/>
                <w:color w:val="000000"/>
                <w:sz w:val="16"/>
                <w:szCs w:val="16"/>
              </w:rPr>
            </w:pPr>
            <w:r w:rsidRPr="00FC50A6">
              <w:rPr>
                <w:rFonts w:ascii="Sylfaen" w:eastAsia="Times New Roman" w:hAnsi="Sylfaen" w:cs="Times New Roman"/>
                <w:color w:val="000000"/>
                <w:sz w:val="16"/>
                <w:szCs w:val="16"/>
              </w:rPr>
              <w:t xml:space="preserve">  ჯამური</w:t>
            </w:r>
          </w:p>
        </w:tc>
        <w:tc>
          <w:tcPr>
            <w:tcW w:w="1180" w:type="dxa"/>
            <w:tcBorders>
              <w:top w:val="nil"/>
              <w:left w:val="nil"/>
              <w:bottom w:val="single" w:sz="4" w:space="0" w:color="000000"/>
              <w:right w:val="single" w:sz="4" w:space="0" w:color="000000"/>
            </w:tcBorders>
            <w:shd w:val="clear" w:color="auto" w:fill="auto"/>
            <w:hideMark/>
          </w:tcPr>
          <w:p w:rsidR="00FC50A6" w:rsidRPr="00FC50A6" w:rsidRDefault="00FC50A6" w:rsidP="00FC50A6">
            <w:pPr>
              <w:spacing w:after="0" w:line="240" w:lineRule="auto"/>
              <w:jc w:val="right"/>
              <w:rPr>
                <w:rFonts w:ascii="Arial" w:eastAsia="Times New Roman" w:hAnsi="Arial" w:cs="Arial"/>
                <w:color w:val="000000"/>
                <w:sz w:val="16"/>
                <w:szCs w:val="16"/>
              </w:rPr>
            </w:pPr>
            <w:r w:rsidRPr="00FC50A6">
              <w:rPr>
                <w:rFonts w:ascii="Arial" w:eastAsia="Times New Roman" w:hAnsi="Arial" w:cs="Arial"/>
                <w:color w:val="000000"/>
                <w:sz w:val="16"/>
                <w:szCs w:val="16"/>
              </w:rPr>
              <w:t>2,065,079.55</w:t>
            </w:r>
          </w:p>
        </w:tc>
        <w:tc>
          <w:tcPr>
            <w:tcW w:w="1151" w:type="dxa"/>
            <w:tcBorders>
              <w:top w:val="nil"/>
              <w:left w:val="nil"/>
              <w:bottom w:val="single" w:sz="4" w:space="0" w:color="000000"/>
              <w:right w:val="single" w:sz="4" w:space="0" w:color="000000"/>
            </w:tcBorders>
            <w:shd w:val="clear" w:color="auto" w:fill="auto"/>
            <w:hideMark/>
          </w:tcPr>
          <w:p w:rsidR="00FC50A6" w:rsidRPr="00FC50A6" w:rsidRDefault="00FC50A6" w:rsidP="00FC50A6">
            <w:pPr>
              <w:spacing w:after="0" w:line="240" w:lineRule="auto"/>
              <w:jc w:val="right"/>
              <w:rPr>
                <w:rFonts w:ascii="Arial" w:eastAsia="Times New Roman" w:hAnsi="Arial" w:cs="Arial"/>
                <w:color w:val="000000"/>
                <w:sz w:val="16"/>
                <w:szCs w:val="16"/>
              </w:rPr>
            </w:pPr>
            <w:r w:rsidRPr="00FC50A6">
              <w:rPr>
                <w:rFonts w:ascii="Arial" w:eastAsia="Times New Roman" w:hAnsi="Arial" w:cs="Arial"/>
                <w:color w:val="000000"/>
                <w:sz w:val="16"/>
                <w:szCs w:val="16"/>
              </w:rPr>
              <w:t>1,953,025.38</w:t>
            </w:r>
          </w:p>
        </w:tc>
        <w:tc>
          <w:tcPr>
            <w:tcW w:w="1040" w:type="dxa"/>
            <w:tcBorders>
              <w:top w:val="nil"/>
              <w:left w:val="nil"/>
              <w:bottom w:val="single" w:sz="4" w:space="0" w:color="000000"/>
              <w:right w:val="single" w:sz="4" w:space="0" w:color="000000"/>
            </w:tcBorders>
            <w:shd w:val="clear" w:color="auto" w:fill="auto"/>
            <w:hideMark/>
          </w:tcPr>
          <w:p w:rsidR="00FC50A6" w:rsidRPr="00FC50A6" w:rsidRDefault="00FC50A6" w:rsidP="00FC50A6">
            <w:pPr>
              <w:spacing w:after="0" w:line="240" w:lineRule="auto"/>
              <w:jc w:val="right"/>
              <w:rPr>
                <w:rFonts w:ascii="Arial" w:eastAsia="Times New Roman" w:hAnsi="Arial" w:cs="Arial"/>
                <w:color w:val="000000"/>
                <w:sz w:val="16"/>
                <w:szCs w:val="16"/>
              </w:rPr>
            </w:pPr>
            <w:r w:rsidRPr="00FC50A6">
              <w:rPr>
                <w:rFonts w:ascii="Arial" w:eastAsia="Times New Roman" w:hAnsi="Arial" w:cs="Arial"/>
                <w:color w:val="000000"/>
                <w:sz w:val="16"/>
                <w:szCs w:val="16"/>
              </w:rPr>
              <w:t>112,054.17</w:t>
            </w:r>
          </w:p>
        </w:tc>
        <w:tc>
          <w:tcPr>
            <w:tcW w:w="759" w:type="dxa"/>
            <w:tcBorders>
              <w:top w:val="nil"/>
              <w:left w:val="nil"/>
              <w:bottom w:val="single" w:sz="4" w:space="0" w:color="000000"/>
              <w:right w:val="single" w:sz="4" w:space="0" w:color="000000"/>
            </w:tcBorders>
            <w:shd w:val="clear" w:color="auto" w:fill="auto"/>
            <w:hideMark/>
          </w:tcPr>
          <w:p w:rsidR="00FC50A6" w:rsidRPr="00FC50A6" w:rsidRDefault="00FC50A6" w:rsidP="00FC50A6">
            <w:pPr>
              <w:spacing w:after="0" w:line="240" w:lineRule="auto"/>
              <w:jc w:val="right"/>
              <w:rPr>
                <w:rFonts w:ascii="Arial" w:eastAsia="Times New Roman" w:hAnsi="Arial" w:cs="Arial"/>
                <w:color w:val="000000"/>
                <w:sz w:val="16"/>
                <w:szCs w:val="16"/>
              </w:rPr>
            </w:pPr>
            <w:r w:rsidRPr="00FC50A6">
              <w:rPr>
                <w:rFonts w:ascii="Arial" w:eastAsia="Times New Roman" w:hAnsi="Arial" w:cs="Arial"/>
                <w:color w:val="000000"/>
                <w:sz w:val="16"/>
                <w:szCs w:val="16"/>
              </w:rPr>
              <w:t>0.95</w:t>
            </w:r>
          </w:p>
        </w:tc>
      </w:tr>
      <w:tr w:rsidR="00FC50A6" w:rsidRPr="00FC50A6" w:rsidTr="00730502">
        <w:trPr>
          <w:trHeight w:val="300"/>
        </w:trPr>
        <w:tc>
          <w:tcPr>
            <w:tcW w:w="919" w:type="dxa"/>
            <w:tcBorders>
              <w:top w:val="nil"/>
              <w:left w:val="single" w:sz="4" w:space="0" w:color="000000"/>
              <w:bottom w:val="single" w:sz="4" w:space="0" w:color="000000"/>
              <w:right w:val="single" w:sz="4" w:space="0" w:color="000000"/>
            </w:tcBorders>
            <w:shd w:val="clear" w:color="F5F5F5" w:fill="F5F5F5"/>
            <w:hideMark/>
          </w:tcPr>
          <w:p w:rsidR="00FC50A6" w:rsidRPr="00FC50A6" w:rsidRDefault="00FC50A6" w:rsidP="00FC50A6">
            <w:pPr>
              <w:spacing w:after="0" w:line="240" w:lineRule="auto"/>
              <w:rPr>
                <w:rFonts w:ascii="Arial" w:eastAsia="Times New Roman" w:hAnsi="Arial" w:cs="Arial"/>
                <w:b/>
                <w:bCs/>
                <w:color w:val="000000"/>
                <w:sz w:val="16"/>
                <w:szCs w:val="16"/>
              </w:rPr>
            </w:pPr>
            <w:r w:rsidRPr="00FC50A6">
              <w:rPr>
                <w:rFonts w:ascii="Arial" w:eastAsia="Times New Roman" w:hAnsi="Arial" w:cs="Arial"/>
                <w:b/>
                <w:bCs/>
                <w:color w:val="000000"/>
                <w:sz w:val="16"/>
                <w:szCs w:val="16"/>
              </w:rPr>
              <w:t>04 01</w:t>
            </w:r>
          </w:p>
        </w:tc>
        <w:tc>
          <w:tcPr>
            <w:tcW w:w="4651" w:type="dxa"/>
            <w:tcBorders>
              <w:top w:val="nil"/>
              <w:left w:val="nil"/>
              <w:bottom w:val="single" w:sz="4" w:space="0" w:color="000000"/>
              <w:right w:val="single" w:sz="4" w:space="0" w:color="000000"/>
            </w:tcBorders>
            <w:shd w:val="clear" w:color="F5F5F5" w:fill="F5F5F5"/>
            <w:hideMark/>
          </w:tcPr>
          <w:p w:rsidR="00FC50A6" w:rsidRPr="00FC50A6" w:rsidRDefault="00FC50A6" w:rsidP="00FC50A6">
            <w:pPr>
              <w:spacing w:after="0" w:line="240" w:lineRule="auto"/>
              <w:rPr>
                <w:rFonts w:ascii="Sylfaen" w:eastAsia="Times New Roman" w:hAnsi="Sylfaen" w:cs="Times New Roman"/>
                <w:b/>
                <w:bCs/>
                <w:color w:val="000000"/>
                <w:sz w:val="16"/>
                <w:szCs w:val="16"/>
              </w:rPr>
            </w:pPr>
            <w:r w:rsidRPr="00FC50A6">
              <w:rPr>
                <w:rFonts w:ascii="Sylfaen" w:eastAsia="Times New Roman" w:hAnsi="Sylfaen" w:cs="Times New Roman"/>
                <w:b/>
                <w:bCs/>
                <w:color w:val="000000"/>
                <w:sz w:val="16"/>
                <w:szCs w:val="16"/>
              </w:rPr>
              <w:t>სკოლამდელი აღზრდა</w:t>
            </w:r>
          </w:p>
        </w:tc>
        <w:tc>
          <w:tcPr>
            <w:tcW w:w="1180" w:type="dxa"/>
            <w:tcBorders>
              <w:top w:val="nil"/>
              <w:left w:val="nil"/>
              <w:bottom w:val="single" w:sz="4" w:space="0" w:color="000000"/>
              <w:right w:val="single" w:sz="4" w:space="0" w:color="000000"/>
            </w:tcBorders>
            <w:shd w:val="clear" w:color="F5F5F5" w:fill="F5F5F5"/>
            <w:hideMark/>
          </w:tcPr>
          <w:p w:rsidR="00FC50A6" w:rsidRPr="00FC50A6" w:rsidRDefault="00FC50A6" w:rsidP="00FC50A6">
            <w:pPr>
              <w:spacing w:after="0" w:line="240" w:lineRule="auto"/>
              <w:rPr>
                <w:rFonts w:ascii="Arial" w:eastAsia="Times New Roman" w:hAnsi="Arial" w:cs="Arial"/>
                <w:b/>
                <w:bCs/>
                <w:color w:val="000000"/>
                <w:sz w:val="16"/>
                <w:szCs w:val="16"/>
              </w:rPr>
            </w:pPr>
            <w:r w:rsidRPr="00FC50A6">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FC50A6" w:rsidRPr="00FC50A6" w:rsidRDefault="00FC50A6" w:rsidP="00FC50A6">
            <w:pPr>
              <w:spacing w:after="0" w:line="240" w:lineRule="auto"/>
              <w:rPr>
                <w:rFonts w:ascii="Arial" w:eastAsia="Times New Roman" w:hAnsi="Arial" w:cs="Arial"/>
                <w:b/>
                <w:bCs/>
                <w:color w:val="000000"/>
                <w:sz w:val="16"/>
                <w:szCs w:val="16"/>
              </w:rPr>
            </w:pPr>
            <w:r w:rsidRPr="00FC50A6">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FC50A6" w:rsidRPr="00FC50A6" w:rsidRDefault="00FC50A6" w:rsidP="00FC50A6">
            <w:pPr>
              <w:spacing w:after="0" w:line="240" w:lineRule="auto"/>
              <w:rPr>
                <w:rFonts w:ascii="Arial" w:eastAsia="Times New Roman" w:hAnsi="Arial" w:cs="Arial"/>
                <w:b/>
                <w:bCs/>
                <w:color w:val="000000"/>
                <w:sz w:val="16"/>
                <w:szCs w:val="16"/>
              </w:rPr>
            </w:pPr>
            <w:r w:rsidRPr="00FC50A6">
              <w:rPr>
                <w:rFonts w:ascii="Arial" w:eastAsia="Times New Roman" w:hAnsi="Arial" w:cs="Arial"/>
                <w:b/>
                <w:bCs/>
                <w:color w:val="000000"/>
                <w:sz w:val="16"/>
                <w:szCs w:val="16"/>
              </w:rPr>
              <w:t> </w:t>
            </w:r>
          </w:p>
        </w:tc>
        <w:tc>
          <w:tcPr>
            <w:tcW w:w="759" w:type="dxa"/>
            <w:tcBorders>
              <w:top w:val="nil"/>
              <w:left w:val="nil"/>
              <w:bottom w:val="single" w:sz="4" w:space="0" w:color="000000"/>
              <w:right w:val="single" w:sz="4" w:space="0" w:color="000000"/>
            </w:tcBorders>
            <w:shd w:val="clear" w:color="F5F5F5" w:fill="F5F5F5"/>
            <w:hideMark/>
          </w:tcPr>
          <w:p w:rsidR="00FC50A6" w:rsidRPr="00FC50A6" w:rsidRDefault="00FC50A6" w:rsidP="00FC50A6">
            <w:pPr>
              <w:spacing w:after="0" w:line="240" w:lineRule="auto"/>
              <w:rPr>
                <w:rFonts w:ascii="Arial" w:eastAsia="Times New Roman" w:hAnsi="Arial" w:cs="Arial"/>
                <w:b/>
                <w:bCs/>
                <w:color w:val="000000"/>
                <w:sz w:val="16"/>
                <w:szCs w:val="16"/>
              </w:rPr>
            </w:pPr>
            <w:r w:rsidRPr="00FC50A6">
              <w:rPr>
                <w:rFonts w:ascii="Arial" w:eastAsia="Times New Roman" w:hAnsi="Arial" w:cs="Arial"/>
                <w:b/>
                <w:bCs/>
                <w:color w:val="000000"/>
                <w:sz w:val="16"/>
                <w:szCs w:val="16"/>
              </w:rPr>
              <w:t> </w:t>
            </w:r>
          </w:p>
        </w:tc>
      </w:tr>
      <w:tr w:rsidR="00FC50A6" w:rsidRPr="00FC50A6" w:rsidTr="00730502">
        <w:trPr>
          <w:trHeight w:val="300"/>
        </w:trPr>
        <w:tc>
          <w:tcPr>
            <w:tcW w:w="919" w:type="dxa"/>
            <w:tcBorders>
              <w:top w:val="nil"/>
              <w:left w:val="single" w:sz="4" w:space="0" w:color="000000"/>
              <w:bottom w:val="single" w:sz="4" w:space="0" w:color="000000"/>
              <w:right w:val="single" w:sz="4" w:space="0" w:color="000000"/>
            </w:tcBorders>
            <w:shd w:val="clear" w:color="auto" w:fill="auto"/>
            <w:hideMark/>
          </w:tcPr>
          <w:p w:rsidR="00FC50A6" w:rsidRPr="00FC50A6" w:rsidRDefault="00FC50A6" w:rsidP="00FC50A6">
            <w:pPr>
              <w:spacing w:after="0" w:line="240" w:lineRule="auto"/>
              <w:jc w:val="center"/>
              <w:rPr>
                <w:rFonts w:ascii="Arial" w:eastAsia="Times New Roman" w:hAnsi="Arial" w:cs="Arial"/>
                <w:color w:val="000000"/>
                <w:sz w:val="16"/>
                <w:szCs w:val="16"/>
              </w:rPr>
            </w:pPr>
            <w:r w:rsidRPr="00FC50A6">
              <w:rPr>
                <w:rFonts w:ascii="Arial" w:eastAsia="Times New Roman" w:hAnsi="Arial" w:cs="Arial"/>
                <w:color w:val="000000"/>
                <w:sz w:val="16"/>
                <w:szCs w:val="16"/>
              </w:rPr>
              <w:t>00</w:t>
            </w:r>
          </w:p>
        </w:tc>
        <w:tc>
          <w:tcPr>
            <w:tcW w:w="4651" w:type="dxa"/>
            <w:tcBorders>
              <w:top w:val="nil"/>
              <w:left w:val="nil"/>
              <w:bottom w:val="single" w:sz="4" w:space="0" w:color="000000"/>
              <w:right w:val="single" w:sz="4" w:space="0" w:color="000000"/>
            </w:tcBorders>
            <w:shd w:val="clear" w:color="auto" w:fill="auto"/>
            <w:hideMark/>
          </w:tcPr>
          <w:p w:rsidR="00FC50A6" w:rsidRPr="00FC50A6" w:rsidRDefault="00FC50A6" w:rsidP="00FC50A6">
            <w:pPr>
              <w:spacing w:after="0" w:line="240" w:lineRule="auto"/>
              <w:rPr>
                <w:rFonts w:ascii="Sylfaen" w:eastAsia="Times New Roman" w:hAnsi="Sylfaen" w:cs="Times New Roman"/>
                <w:color w:val="000000"/>
                <w:sz w:val="16"/>
                <w:szCs w:val="16"/>
              </w:rPr>
            </w:pPr>
            <w:r w:rsidRPr="00FC50A6">
              <w:rPr>
                <w:rFonts w:ascii="Sylfaen" w:eastAsia="Times New Roman" w:hAnsi="Sylfaen" w:cs="Times New Roman"/>
                <w:color w:val="000000"/>
                <w:sz w:val="16"/>
                <w:szCs w:val="16"/>
              </w:rPr>
              <w:t xml:space="preserve">  ჯამური</w:t>
            </w:r>
          </w:p>
        </w:tc>
        <w:tc>
          <w:tcPr>
            <w:tcW w:w="1180" w:type="dxa"/>
            <w:tcBorders>
              <w:top w:val="nil"/>
              <w:left w:val="nil"/>
              <w:bottom w:val="single" w:sz="4" w:space="0" w:color="000000"/>
              <w:right w:val="single" w:sz="4" w:space="0" w:color="000000"/>
            </w:tcBorders>
            <w:shd w:val="clear" w:color="auto" w:fill="auto"/>
            <w:hideMark/>
          </w:tcPr>
          <w:p w:rsidR="00FC50A6" w:rsidRPr="00FC50A6" w:rsidRDefault="00FC50A6" w:rsidP="00FC50A6">
            <w:pPr>
              <w:spacing w:after="0" w:line="240" w:lineRule="auto"/>
              <w:jc w:val="right"/>
              <w:rPr>
                <w:rFonts w:ascii="Arial" w:eastAsia="Times New Roman" w:hAnsi="Arial" w:cs="Arial"/>
                <w:color w:val="000000"/>
                <w:sz w:val="16"/>
                <w:szCs w:val="16"/>
              </w:rPr>
            </w:pPr>
            <w:r w:rsidRPr="00FC50A6">
              <w:rPr>
                <w:rFonts w:ascii="Arial" w:eastAsia="Times New Roman" w:hAnsi="Arial" w:cs="Arial"/>
                <w:color w:val="000000"/>
                <w:sz w:val="16"/>
                <w:szCs w:val="16"/>
              </w:rPr>
              <w:t>1,479,805.00</w:t>
            </w:r>
          </w:p>
        </w:tc>
        <w:tc>
          <w:tcPr>
            <w:tcW w:w="1151" w:type="dxa"/>
            <w:tcBorders>
              <w:top w:val="nil"/>
              <w:left w:val="nil"/>
              <w:bottom w:val="single" w:sz="4" w:space="0" w:color="000000"/>
              <w:right w:val="single" w:sz="4" w:space="0" w:color="000000"/>
            </w:tcBorders>
            <w:shd w:val="clear" w:color="auto" w:fill="auto"/>
            <w:hideMark/>
          </w:tcPr>
          <w:p w:rsidR="00FC50A6" w:rsidRPr="00FC50A6" w:rsidRDefault="00FC50A6" w:rsidP="00FC50A6">
            <w:pPr>
              <w:spacing w:after="0" w:line="240" w:lineRule="auto"/>
              <w:jc w:val="right"/>
              <w:rPr>
                <w:rFonts w:ascii="Arial" w:eastAsia="Times New Roman" w:hAnsi="Arial" w:cs="Arial"/>
                <w:color w:val="000000"/>
                <w:sz w:val="16"/>
                <w:szCs w:val="16"/>
              </w:rPr>
            </w:pPr>
            <w:r w:rsidRPr="00FC50A6">
              <w:rPr>
                <w:rFonts w:ascii="Arial" w:eastAsia="Times New Roman" w:hAnsi="Arial" w:cs="Arial"/>
                <w:color w:val="000000"/>
                <w:sz w:val="16"/>
                <w:szCs w:val="16"/>
              </w:rPr>
              <w:t>1,394,582.40</w:t>
            </w:r>
          </w:p>
        </w:tc>
        <w:tc>
          <w:tcPr>
            <w:tcW w:w="1040" w:type="dxa"/>
            <w:tcBorders>
              <w:top w:val="nil"/>
              <w:left w:val="nil"/>
              <w:bottom w:val="single" w:sz="4" w:space="0" w:color="000000"/>
              <w:right w:val="single" w:sz="4" w:space="0" w:color="000000"/>
            </w:tcBorders>
            <w:shd w:val="clear" w:color="auto" w:fill="auto"/>
            <w:hideMark/>
          </w:tcPr>
          <w:p w:rsidR="00FC50A6" w:rsidRPr="00FC50A6" w:rsidRDefault="00FC50A6" w:rsidP="00FC50A6">
            <w:pPr>
              <w:spacing w:after="0" w:line="240" w:lineRule="auto"/>
              <w:jc w:val="right"/>
              <w:rPr>
                <w:rFonts w:ascii="Arial" w:eastAsia="Times New Roman" w:hAnsi="Arial" w:cs="Arial"/>
                <w:color w:val="000000"/>
                <w:sz w:val="16"/>
                <w:szCs w:val="16"/>
              </w:rPr>
            </w:pPr>
            <w:r w:rsidRPr="00FC50A6">
              <w:rPr>
                <w:rFonts w:ascii="Arial" w:eastAsia="Times New Roman" w:hAnsi="Arial" w:cs="Arial"/>
                <w:color w:val="000000"/>
                <w:sz w:val="16"/>
                <w:szCs w:val="16"/>
              </w:rPr>
              <w:t>85,222.60</w:t>
            </w:r>
          </w:p>
        </w:tc>
        <w:tc>
          <w:tcPr>
            <w:tcW w:w="759" w:type="dxa"/>
            <w:tcBorders>
              <w:top w:val="nil"/>
              <w:left w:val="nil"/>
              <w:bottom w:val="single" w:sz="4" w:space="0" w:color="000000"/>
              <w:right w:val="single" w:sz="4" w:space="0" w:color="000000"/>
            </w:tcBorders>
            <w:shd w:val="clear" w:color="auto" w:fill="auto"/>
            <w:hideMark/>
          </w:tcPr>
          <w:p w:rsidR="00FC50A6" w:rsidRPr="00FC50A6" w:rsidRDefault="00FC50A6" w:rsidP="00FC50A6">
            <w:pPr>
              <w:spacing w:after="0" w:line="240" w:lineRule="auto"/>
              <w:jc w:val="right"/>
              <w:rPr>
                <w:rFonts w:ascii="Arial" w:eastAsia="Times New Roman" w:hAnsi="Arial" w:cs="Arial"/>
                <w:color w:val="000000"/>
                <w:sz w:val="16"/>
                <w:szCs w:val="16"/>
              </w:rPr>
            </w:pPr>
            <w:r w:rsidRPr="00FC50A6">
              <w:rPr>
                <w:rFonts w:ascii="Arial" w:eastAsia="Times New Roman" w:hAnsi="Arial" w:cs="Arial"/>
                <w:color w:val="000000"/>
                <w:sz w:val="16"/>
                <w:szCs w:val="16"/>
              </w:rPr>
              <w:t>0.94</w:t>
            </w:r>
          </w:p>
        </w:tc>
      </w:tr>
      <w:tr w:rsidR="00FC50A6" w:rsidRPr="00FC50A6" w:rsidTr="00730502">
        <w:trPr>
          <w:trHeight w:val="450"/>
        </w:trPr>
        <w:tc>
          <w:tcPr>
            <w:tcW w:w="919" w:type="dxa"/>
            <w:tcBorders>
              <w:top w:val="nil"/>
              <w:left w:val="single" w:sz="4" w:space="0" w:color="000000"/>
              <w:bottom w:val="single" w:sz="4" w:space="0" w:color="000000"/>
              <w:right w:val="single" w:sz="4" w:space="0" w:color="000000"/>
            </w:tcBorders>
            <w:shd w:val="clear" w:color="F5F5F5" w:fill="F5F5F5"/>
            <w:hideMark/>
          </w:tcPr>
          <w:p w:rsidR="00FC50A6" w:rsidRPr="00FC50A6" w:rsidRDefault="00FC50A6" w:rsidP="00FC50A6">
            <w:pPr>
              <w:spacing w:after="0" w:line="240" w:lineRule="auto"/>
              <w:rPr>
                <w:rFonts w:ascii="Arial" w:eastAsia="Times New Roman" w:hAnsi="Arial" w:cs="Arial"/>
                <w:b/>
                <w:bCs/>
                <w:color w:val="000000"/>
                <w:sz w:val="16"/>
                <w:szCs w:val="16"/>
              </w:rPr>
            </w:pPr>
            <w:r w:rsidRPr="00FC50A6">
              <w:rPr>
                <w:rFonts w:ascii="Arial" w:eastAsia="Times New Roman" w:hAnsi="Arial" w:cs="Arial"/>
                <w:b/>
                <w:bCs/>
                <w:color w:val="000000"/>
                <w:sz w:val="16"/>
                <w:szCs w:val="16"/>
              </w:rPr>
              <w:t>04 01 01</w:t>
            </w:r>
          </w:p>
        </w:tc>
        <w:tc>
          <w:tcPr>
            <w:tcW w:w="4651" w:type="dxa"/>
            <w:tcBorders>
              <w:top w:val="nil"/>
              <w:left w:val="nil"/>
              <w:bottom w:val="single" w:sz="4" w:space="0" w:color="000000"/>
              <w:right w:val="single" w:sz="4" w:space="0" w:color="000000"/>
            </w:tcBorders>
            <w:shd w:val="clear" w:color="F5F5F5" w:fill="F5F5F5"/>
            <w:hideMark/>
          </w:tcPr>
          <w:p w:rsidR="00FC50A6" w:rsidRPr="00FC50A6" w:rsidRDefault="00FC50A6" w:rsidP="00FC50A6">
            <w:pPr>
              <w:spacing w:after="0" w:line="240" w:lineRule="auto"/>
              <w:rPr>
                <w:rFonts w:ascii="Sylfaen" w:eastAsia="Times New Roman" w:hAnsi="Sylfaen" w:cs="Times New Roman"/>
                <w:b/>
                <w:bCs/>
                <w:color w:val="000000"/>
                <w:sz w:val="16"/>
                <w:szCs w:val="16"/>
              </w:rPr>
            </w:pPr>
            <w:r w:rsidRPr="00FC50A6">
              <w:rPr>
                <w:rFonts w:ascii="Sylfaen" w:eastAsia="Times New Roman" w:hAnsi="Sylfaen" w:cs="Times New Roman"/>
                <w:b/>
                <w:bCs/>
                <w:color w:val="000000"/>
                <w:sz w:val="16"/>
                <w:szCs w:val="16"/>
              </w:rPr>
              <w:t>ბაღდათის მუნიციპალიტეტის სკოლამდელი და სკოლისგარეშე დაწესებულებათა გაერთიანება</w:t>
            </w:r>
          </w:p>
        </w:tc>
        <w:tc>
          <w:tcPr>
            <w:tcW w:w="1180" w:type="dxa"/>
            <w:tcBorders>
              <w:top w:val="nil"/>
              <w:left w:val="nil"/>
              <w:bottom w:val="single" w:sz="4" w:space="0" w:color="000000"/>
              <w:right w:val="single" w:sz="4" w:space="0" w:color="000000"/>
            </w:tcBorders>
            <w:shd w:val="clear" w:color="F5F5F5" w:fill="F5F5F5"/>
            <w:hideMark/>
          </w:tcPr>
          <w:p w:rsidR="00FC50A6" w:rsidRPr="00FC50A6" w:rsidRDefault="00FC50A6" w:rsidP="00FC50A6">
            <w:pPr>
              <w:spacing w:after="0" w:line="240" w:lineRule="auto"/>
              <w:rPr>
                <w:rFonts w:ascii="Arial" w:eastAsia="Times New Roman" w:hAnsi="Arial" w:cs="Arial"/>
                <w:b/>
                <w:bCs/>
                <w:color w:val="000000"/>
                <w:sz w:val="16"/>
                <w:szCs w:val="16"/>
              </w:rPr>
            </w:pPr>
            <w:r w:rsidRPr="00FC50A6">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FC50A6" w:rsidRPr="00FC50A6" w:rsidRDefault="00FC50A6" w:rsidP="00FC50A6">
            <w:pPr>
              <w:spacing w:after="0" w:line="240" w:lineRule="auto"/>
              <w:rPr>
                <w:rFonts w:ascii="Arial" w:eastAsia="Times New Roman" w:hAnsi="Arial" w:cs="Arial"/>
                <w:b/>
                <w:bCs/>
                <w:color w:val="000000"/>
                <w:sz w:val="16"/>
                <w:szCs w:val="16"/>
              </w:rPr>
            </w:pPr>
            <w:r w:rsidRPr="00FC50A6">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FC50A6" w:rsidRPr="00FC50A6" w:rsidRDefault="00FC50A6" w:rsidP="00FC50A6">
            <w:pPr>
              <w:spacing w:after="0" w:line="240" w:lineRule="auto"/>
              <w:rPr>
                <w:rFonts w:ascii="Arial" w:eastAsia="Times New Roman" w:hAnsi="Arial" w:cs="Arial"/>
                <w:b/>
                <w:bCs/>
                <w:color w:val="000000"/>
                <w:sz w:val="16"/>
                <w:szCs w:val="16"/>
              </w:rPr>
            </w:pPr>
            <w:r w:rsidRPr="00FC50A6">
              <w:rPr>
                <w:rFonts w:ascii="Arial" w:eastAsia="Times New Roman" w:hAnsi="Arial" w:cs="Arial"/>
                <w:b/>
                <w:bCs/>
                <w:color w:val="000000"/>
                <w:sz w:val="16"/>
                <w:szCs w:val="16"/>
              </w:rPr>
              <w:t> </w:t>
            </w:r>
          </w:p>
        </w:tc>
        <w:tc>
          <w:tcPr>
            <w:tcW w:w="759" w:type="dxa"/>
            <w:tcBorders>
              <w:top w:val="nil"/>
              <w:left w:val="nil"/>
              <w:bottom w:val="single" w:sz="4" w:space="0" w:color="000000"/>
              <w:right w:val="single" w:sz="4" w:space="0" w:color="000000"/>
            </w:tcBorders>
            <w:shd w:val="clear" w:color="F5F5F5" w:fill="F5F5F5"/>
            <w:hideMark/>
          </w:tcPr>
          <w:p w:rsidR="00FC50A6" w:rsidRPr="00FC50A6" w:rsidRDefault="00FC50A6" w:rsidP="00FC50A6">
            <w:pPr>
              <w:spacing w:after="0" w:line="240" w:lineRule="auto"/>
              <w:rPr>
                <w:rFonts w:ascii="Arial" w:eastAsia="Times New Roman" w:hAnsi="Arial" w:cs="Arial"/>
                <w:b/>
                <w:bCs/>
                <w:color w:val="000000"/>
                <w:sz w:val="16"/>
                <w:szCs w:val="16"/>
              </w:rPr>
            </w:pPr>
            <w:r w:rsidRPr="00FC50A6">
              <w:rPr>
                <w:rFonts w:ascii="Arial" w:eastAsia="Times New Roman" w:hAnsi="Arial" w:cs="Arial"/>
                <w:b/>
                <w:bCs/>
                <w:color w:val="000000"/>
                <w:sz w:val="16"/>
                <w:szCs w:val="16"/>
              </w:rPr>
              <w:t> </w:t>
            </w:r>
          </w:p>
        </w:tc>
      </w:tr>
      <w:tr w:rsidR="00FC50A6" w:rsidRPr="00FC50A6" w:rsidTr="00730502">
        <w:trPr>
          <w:trHeight w:val="300"/>
        </w:trPr>
        <w:tc>
          <w:tcPr>
            <w:tcW w:w="919" w:type="dxa"/>
            <w:tcBorders>
              <w:top w:val="nil"/>
              <w:left w:val="single" w:sz="4" w:space="0" w:color="000000"/>
              <w:bottom w:val="single" w:sz="4" w:space="0" w:color="000000"/>
              <w:right w:val="single" w:sz="4" w:space="0" w:color="000000"/>
            </w:tcBorders>
            <w:shd w:val="clear" w:color="auto" w:fill="auto"/>
            <w:hideMark/>
          </w:tcPr>
          <w:p w:rsidR="00FC50A6" w:rsidRPr="00FC50A6" w:rsidRDefault="00FC50A6" w:rsidP="00FC50A6">
            <w:pPr>
              <w:spacing w:after="0" w:line="240" w:lineRule="auto"/>
              <w:jc w:val="center"/>
              <w:rPr>
                <w:rFonts w:ascii="Arial" w:eastAsia="Times New Roman" w:hAnsi="Arial" w:cs="Arial"/>
                <w:color w:val="000000"/>
                <w:sz w:val="16"/>
                <w:szCs w:val="16"/>
              </w:rPr>
            </w:pPr>
            <w:r w:rsidRPr="00FC50A6">
              <w:rPr>
                <w:rFonts w:ascii="Arial" w:eastAsia="Times New Roman" w:hAnsi="Arial" w:cs="Arial"/>
                <w:color w:val="000000"/>
                <w:sz w:val="16"/>
                <w:szCs w:val="16"/>
              </w:rPr>
              <w:t>00</w:t>
            </w:r>
          </w:p>
        </w:tc>
        <w:tc>
          <w:tcPr>
            <w:tcW w:w="4651" w:type="dxa"/>
            <w:tcBorders>
              <w:top w:val="nil"/>
              <w:left w:val="nil"/>
              <w:bottom w:val="single" w:sz="4" w:space="0" w:color="000000"/>
              <w:right w:val="single" w:sz="4" w:space="0" w:color="000000"/>
            </w:tcBorders>
            <w:shd w:val="clear" w:color="auto" w:fill="auto"/>
            <w:hideMark/>
          </w:tcPr>
          <w:p w:rsidR="00FC50A6" w:rsidRPr="00FC50A6" w:rsidRDefault="00FC50A6" w:rsidP="00FC50A6">
            <w:pPr>
              <w:spacing w:after="0" w:line="240" w:lineRule="auto"/>
              <w:rPr>
                <w:rFonts w:ascii="Sylfaen" w:eastAsia="Times New Roman" w:hAnsi="Sylfaen" w:cs="Times New Roman"/>
                <w:color w:val="000000"/>
                <w:sz w:val="16"/>
                <w:szCs w:val="16"/>
              </w:rPr>
            </w:pPr>
            <w:r w:rsidRPr="00FC50A6">
              <w:rPr>
                <w:rFonts w:ascii="Sylfaen" w:eastAsia="Times New Roman" w:hAnsi="Sylfaen" w:cs="Times New Roman"/>
                <w:color w:val="000000"/>
                <w:sz w:val="16"/>
                <w:szCs w:val="16"/>
              </w:rPr>
              <w:t xml:space="preserve">  ჯამური</w:t>
            </w:r>
          </w:p>
        </w:tc>
        <w:tc>
          <w:tcPr>
            <w:tcW w:w="1180" w:type="dxa"/>
            <w:tcBorders>
              <w:top w:val="nil"/>
              <w:left w:val="nil"/>
              <w:bottom w:val="single" w:sz="4" w:space="0" w:color="000000"/>
              <w:right w:val="single" w:sz="4" w:space="0" w:color="000000"/>
            </w:tcBorders>
            <w:shd w:val="clear" w:color="auto" w:fill="auto"/>
            <w:hideMark/>
          </w:tcPr>
          <w:p w:rsidR="00FC50A6" w:rsidRPr="00FC50A6" w:rsidRDefault="00FC50A6" w:rsidP="00FC50A6">
            <w:pPr>
              <w:spacing w:after="0" w:line="240" w:lineRule="auto"/>
              <w:jc w:val="right"/>
              <w:rPr>
                <w:rFonts w:ascii="Arial" w:eastAsia="Times New Roman" w:hAnsi="Arial" w:cs="Arial"/>
                <w:color w:val="000000"/>
                <w:sz w:val="16"/>
                <w:szCs w:val="16"/>
              </w:rPr>
            </w:pPr>
            <w:r w:rsidRPr="00FC50A6">
              <w:rPr>
                <w:rFonts w:ascii="Arial" w:eastAsia="Times New Roman" w:hAnsi="Arial" w:cs="Arial"/>
                <w:color w:val="000000"/>
                <w:sz w:val="16"/>
                <w:szCs w:val="16"/>
              </w:rPr>
              <w:t>1,479,805.00</w:t>
            </w:r>
          </w:p>
        </w:tc>
        <w:tc>
          <w:tcPr>
            <w:tcW w:w="1151" w:type="dxa"/>
            <w:tcBorders>
              <w:top w:val="nil"/>
              <w:left w:val="nil"/>
              <w:bottom w:val="single" w:sz="4" w:space="0" w:color="000000"/>
              <w:right w:val="single" w:sz="4" w:space="0" w:color="000000"/>
            </w:tcBorders>
            <w:shd w:val="clear" w:color="auto" w:fill="auto"/>
            <w:hideMark/>
          </w:tcPr>
          <w:p w:rsidR="00FC50A6" w:rsidRPr="00FC50A6" w:rsidRDefault="00FC50A6" w:rsidP="00FC50A6">
            <w:pPr>
              <w:spacing w:after="0" w:line="240" w:lineRule="auto"/>
              <w:jc w:val="right"/>
              <w:rPr>
                <w:rFonts w:ascii="Arial" w:eastAsia="Times New Roman" w:hAnsi="Arial" w:cs="Arial"/>
                <w:color w:val="000000"/>
                <w:sz w:val="16"/>
                <w:szCs w:val="16"/>
              </w:rPr>
            </w:pPr>
            <w:r w:rsidRPr="00FC50A6">
              <w:rPr>
                <w:rFonts w:ascii="Arial" w:eastAsia="Times New Roman" w:hAnsi="Arial" w:cs="Arial"/>
                <w:color w:val="000000"/>
                <w:sz w:val="16"/>
                <w:szCs w:val="16"/>
              </w:rPr>
              <w:t>1,394,582.40</w:t>
            </w:r>
          </w:p>
        </w:tc>
        <w:tc>
          <w:tcPr>
            <w:tcW w:w="1040" w:type="dxa"/>
            <w:tcBorders>
              <w:top w:val="nil"/>
              <w:left w:val="nil"/>
              <w:bottom w:val="single" w:sz="4" w:space="0" w:color="000000"/>
              <w:right w:val="single" w:sz="4" w:space="0" w:color="000000"/>
            </w:tcBorders>
            <w:shd w:val="clear" w:color="auto" w:fill="auto"/>
            <w:hideMark/>
          </w:tcPr>
          <w:p w:rsidR="00FC50A6" w:rsidRPr="00FC50A6" w:rsidRDefault="00FC50A6" w:rsidP="00FC50A6">
            <w:pPr>
              <w:spacing w:after="0" w:line="240" w:lineRule="auto"/>
              <w:jc w:val="right"/>
              <w:rPr>
                <w:rFonts w:ascii="Arial" w:eastAsia="Times New Roman" w:hAnsi="Arial" w:cs="Arial"/>
                <w:color w:val="000000"/>
                <w:sz w:val="16"/>
                <w:szCs w:val="16"/>
              </w:rPr>
            </w:pPr>
            <w:r w:rsidRPr="00FC50A6">
              <w:rPr>
                <w:rFonts w:ascii="Arial" w:eastAsia="Times New Roman" w:hAnsi="Arial" w:cs="Arial"/>
                <w:color w:val="000000"/>
                <w:sz w:val="16"/>
                <w:szCs w:val="16"/>
              </w:rPr>
              <w:t>85,222.60</w:t>
            </w:r>
          </w:p>
        </w:tc>
        <w:tc>
          <w:tcPr>
            <w:tcW w:w="759" w:type="dxa"/>
            <w:tcBorders>
              <w:top w:val="nil"/>
              <w:left w:val="nil"/>
              <w:bottom w:val="single" w:sz="4" w:space="0" w:color="000000"/>
              <w:right w:val="single" w:sz="4" w:space="0" w:color="000000"/>
            </w:tcBorders>
            <w:shd w:val="clear" w:color="auto" w:fill="auto"/>
            <w:hideMark/>
          </w:tcPr>
          <w:p w:rsidR="00FC50A6" w:rsidRPr="00FC50A6" w:rsidRDefault="00FC50A6" w:rsidP="00FC50A6">
            <w:pPr>
              <w:spacing w:after="0" w:line="240" w:lineRule="auto"/>
              <w:jc w:val="right"/>
              <w:rPr>
                <w:rFonts w:ascii="Arial" w:eastAsia="Times New Roman" w:hAnsi="Arial" w:cs="Arial"/>
                <w:color w:val="000000"/>
                <w:sz w:val="16"/>
                <w:szCs w:val="16"/>
              </w:rPr>
            </w:pPr>
            <w:r w:rsidRPr="00FC50A6">
              <w:rPr>
                <w:rFonts w:ascii="Arial" w:eastAsia="Times New Roman" w:hAnsi="Arial" w:cs="Arial"/>
                <w:color w:val="000000"/>
                <w:sz w:val="16"/>
                <w:szCs w:val="16"/>
              </w:rPr>
              <w:t>0.94</w:t>
            </w:r>
          </w:p>
        </w:tc>
      </w:tr>
      <w:tr w:rsidR="00FC50A6" w:rsidRPr="00FC50A6" w:rsidTr="00730502">
        <w:trPr>
          <w:trHeight w:val="450"/>
        </w:trPr>
        <w:tc>
          <w:tcPr>
            <w:tcW w:w="919" w:type="dxa"/>
            <w:tcBorders>
              <w:top w:val="nil"/>
              <w:left w:val="single" w:sz="4" w:space="0" w:color="000000"/>
              <w:bottom w:val="single" w:sz="4" w:space="0" w:color="000000"/>
              <w:right w:val="single" w:sz="4" w:space="0" w:color="000000"/>
            </w:tcBorders>
            <w:shd w:val="clear" w:color="F5F5F5" w:fill="F5F5F5"/>
            <w:hideMark/>
          </w:tcPr>
          <w:p w:rsidR="00FC50A6" w:rsidRPr="00FC50A6" w:rsidRDefault="00FC50A6" w:rsidP="00FC50A6">
            <w:pPr>
              <w:spacing w:after="0" w:line="240" w:lineRule="auto"/>
              <w:rPr>
                <w:rFonts w:ascii="Arial" w:eastAsia="Times New Roman" w:hAnsi="Arial" w:cs="Arial"/>
                <w:b/>
                <w:bCs/>
                <w:color w:val="000000"/>
                <w:sz w:val="16"/>
                <w:szCs w:val="16"/>
              </w:rPr>
            </w:pPr>
            <w:r w:rsidRPr="00FC50A6">
              <w:rPr>
                <w:rFonts w:ascii="Arial" w:eastAsia="Times New Roman" w:hAnsi="Arial" w:cs="Arial"/>
                <w:b/>
                <w:bCs/>
                <w:color w:val="000000"/>
                <w:sz w:val="16"/>
                <w:szCs w:val="16"/>
              </w:rPr>
              <w:t>04 02</w:t>
            </w:r>
          </w:p>
        </w:tc>
        <w:tc>
          <w:tcPr>
            <w:tcW w:w="4651" w:type="dxa"/>
            <w:tcBorders>
              <w:top w:val="nil"/>
              <w:left w:val="nil"/>
              <w:bottom w:val="single" w:sz="4" w:space="0" w:color="000000"/>
              <w:right w:val="single" w:sz="4" w:space="0" w:color="000000"/>
            </w:tcBorders>
            <w:shd w:val="clear" w:color="F5F5F5" w:fill="F5F5F5"/>
            <w:hideMark/>
          </w:tcPr>
          <w:p w:rsidR="00FC50A6" w:rsidRPr="00FC50A6" w:rsidRDefault="00FC50A6" w:rsidP="00FC50A6">
            <w:pPr>
              <w:spacing w:after="0" w:line="240" w:lineRule="auto"/>
              <w:rPr>
                <w:rFonts w:ascii="Sylfaen" w:eastAsia="Times New Roman" w:hAnsi="Sylfaen" w:cs="Times New Roman"/>
                <w:b/>
                <w:bCs/>
                <w:color w:val="000000"/>
                <w:sz w:val="16"/>
                <w:szCs w:val="16"/>
              </w:rPr>
            </w:pPr>
            <w:r w:rsidRPr="00FC50A6">
              <w:rPr>
                <w:rFonts w:ascii="Sylfaen" w:eastAsia="Times New Roman" w:hAnsi="Sylfaen" w:cs="Times New Roman"/>
                <w:b/>
                <w:bCs/>
                <w:color w:val="000000"/>
                <w:sz w:val="16"/>
                <w:szCs w:val="16"/>
              </w:rPr>
              <w:t>სასკოლო განათლების  ხელშეწყობის პროგრამა</w:t>
            </w:r>
          </w:p>
        </w:tc>
        <w:tc>
          <w:tcPr>
            <w:tcW w:w="1180" w:type="dxa"/>
            <w:tcBorders>
              <w:top w:val="nil"/>
              <w:left w:val="nil"/>
              <w:bottom w:val="single" w:sz="4" w:space="0" w:color="000000"/>
              <w:right w:val="single" w:sz="4" w:space="0" w:color="000000"/>
            </w:tcBorders>
            <w:shd w:val="clear" w:color="F5F5F5" w:fill="F5F5F5"/>
            <w:hideMark/>
          </w:tcPr>
          <w:p w:rsidR="00FC50A6" w:rsidRPr="00FC50A6" w:rsidRDefault="00FC50A6" w:rsidP="00FC50A6">
            <w:pPr>
              <w:spacing w:after="0" w:line="240" w:lineRule="auto"/>
              <w:rPr>
                <w:rFonts w:ascii="Arial" w:eastAsia="Times New Roman" w:hAnsi="Arial" w:cs="Arial"/>
                <w:b/>
                <w:bCs/>
                <w:color w:val="000000"/>
                <w:sz w:val="16"/>
                <w:szCs w:val="16"/>
              </w:rPr>
            </w:pPr>
            <w:r w:rsidRPr="00FC50A6">
              <w:rPr>
                <w:rFonts w:ascii="Arial" w:eastAsia="Times New Roman" w:hAnsi="Arial" w:cs="Arial"/>
                <w:b/>
                <w:bCs/>
                <w:color w:val="000000"/>
                <w:sz w:val="16"/>
                <w:szCs w:val="16"/>
              </w:rPr>
              <w:t> </w:t>
            </w:r>
          </w:p>
        </w:tc>
        <w:tc>
          <w:tcPr>
            <w:tcW w:w="1151" w:type="dxa"/>
            <w:tcBorders>
              <w:top w:val="nil"/>
              <w:left w:val="nil"/>
              <w:bottom w:val="single" w:sz="4" w:space="0" w:color="000000"/>
              <w:right w:val="single" w:sz="4" w:space="0" w:color="000000"/>
            </w:tcBorders>
            <w:shd w:val="clear" w:color="F5F5F5" w:fill="F5F5F5"/>
            <w:hideMark/>
          </w:tcPr>
          <w:p w:rsidR="00FC50A6" w:rsidRPr="00FC50A6" w:rsidRDefault="00FC50A6" w:rsidP="00FC50A6">
            <w:pPr>
              <w:spacing w:after="0" w:line="240" w:lineRule="auto"/>
              <w:rPr>
                <w:rFonts w:ascii="Arial" w:eastAsia="Times New Roman" w:hAnsi="Arial" w:cs="Arial"/>
                <w:b/>
                <w:bCs/>
                <w:color w:val="000000"/>
                <w:sz w:val="16"/>
                <w:szCs w:val="16"/>
              </w:rPr>
            </w:pPr>
            <w:r w:rsidRPr="00FC50A6">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FC50A6" w:rsidRPr="00FC50A6" w:rsidRDefault="00FC50A6" w:rsidP="00FC50A6">
            <w:pPr>
              <w:spacing w:after="0" w:line="240" w:lineRule="auto"/>
              <w:rPr>
                <w:rFonts w:ascii="Arial" w:eastAsia="Times New Roman" w:hAnsi="Arial" w:cs="Arial"/>
                <w:b/>
                <w:bCs/>
                <w:color w:val="000000"/>
                <w:sz w:val="16"/>
                <w:szCs w:val="16"/>
              </w:rPr>
            </w:pPr>
            <w:r w:rsidRPr="00FC50A6">
              <w:rPr>
                <w:rFonts w:ascii="Arial" w:eastAsia="Times New Roman" w:hAnsi="Arial" w:cs="Arial"/>
                <w:b/>
                <w:bCs/>
                <w:color w:val="000000"/>
                <w:sz w:val="16"/>
                <w:szCs w:val="16"/>
              </w:rPr>
              <w:t> </w:t>
            </w:r>
          </w:p>
        </w:tc>
        <w:tc>
          <w:tcPr>
            <w:tcW w:w="759" w:type="dxa"/>
            <w:tcBorders>
              <w:top w:val="nil"/>
              <w:left w:val="nil"/>
              <w:bottom w:val="single" w:sz="4" w:space="0" w:color="000000"/>
              <w:right w:val="single" w:sz="4" w:space="0" w:color="000000"/>
            </w:tcBorders>
            <w:shd w:val="clear" w:color="F5F5F5" w:fill="F5F5F5"/>
            <w:hideMark/>
          </w:tcPr>
          <w:p w:rsidR="00FC50A6" w:rsidRPr="00FC50A6" w:rsidRDefault="00FC50A6" w:rsidP="00FC50A6">
            <w:pPr>
              <w:spacing w:after="0" w:line="240" w:lineRule="auto"/>
              <w:rPr>
                <w:rFonts w:ascii="Arial" w:eastAsia="Times New Roman" w:hAnsi="Arial" w:cs="Arial"/>
                <w:b/>
                <w:bCs/>
                <w:color w:val="000000"/>
                <w:sz w:val="16"/>
                <w:szCs w:val="16"/>
              </w:rPr>
            </w:pPr>
            <w:r w:rsidRPr="00FC50A6">
              <w:rPr>
                <w:rFonts w:ascii="Arial" w:eastAsia="Times New Roman" w:hAnsi="Arial" w:cs="Arial"/>
                <w:b/>
                <w:bCs/>
                <w:color w:val="000000"/>
                <w:sz w:val="16"/>
                <w:szCs w:val="16"/>
              </w:rPr>
              <w:t> </w:t>
            </w:r>
          </w:p>
        </w:tc>
      </w:tr>
      <w:tr w:rsidR="00FC50A6" w:rsidRPr="00FC50A6" w:rsidTr="00730502">
        <w:trPr>
          <w:trHeight w:val="300"/>
        </w:trPr>
        <w:tc>
          <w:tcPr>
            <w:tcW w:w="919" w:type="dxa"/>
            <w:tcBorders>
              <w:top w:val="nil"/>
              <w:left w:val="single" w:sz="4" w:space="0" w:color="000000"/>
              <w:bottom w:val="single" w:sz="4" w:space="0" w:color="000000"/>
              <w:right w:val="single" w:sz="4" w:space="0" w:color="000000"/>
            </w:tcBorders>
            <w:shd w:val="clear" w:color="auto" w:fill="auto"/>
            <w:hideMark/>
          </w:tcPr>
          <w:p w:rsidR="00FC50A6" w:rsidRPr="00FC50A6" w:rsidRDefault="00FC50A6" w:rsidP="00FC50A6">
            <w:pPr>
              <w:spacing w:after="0" w:line="240" w:lineRule="auto"/>
              <w:jc w:val="center"/>
              <w:rPr>
                <w:rFonts w:ascii="Arial" w:eastAsia="Times New Roman" w:hAnsi="Arial" w:cs="Arial"/>
                <w:color w:val="000000"/>
                <w:sz w:val="16"/>
                <w:szCs w:val="16"/>
              </w:rPr>
            </w:pPr>
            <w:r w:rsidRPr="00FC50A6">
              <w:rPr>
                <w:rFonts w:ascii="Arial" w:eastAsia="Times New Roman" w:hAnsi="Arial" w:cs="Arial"/>
                <w:color w:val="000000"/>
                <w:sz w:val="16"/>
                <w:szCs w:val="16"/>
              </w:rPr>
              <w:t>00</w:t>
            </w:r>
          </w:p>
        </w:tc>
        <w:tc>
          <w:tcPr>
            <w:tcW w:w="4651" w:type="dxa"/>
            <w:tcBorders>
              <w:top w:val="nil"/>
              <w:left w:val="nil"/>
              <w:bottom w:val="single" w:sz="4" w:space="0" w:color="000000"/>
              <w:right w:val="single" w:sz="4" w:space="0" w:color="000000"/>
            </w:tcBorders>
            <w:shd w:val="clear" w:color="auto" w:fill="auto"/>
            <w:hideMark/>
          </w:tcPr>
          <w:p w:rsidR="00FC50A6" w:rsidRPr="00FC50A6" w:rsidRDefault="00FC50A6" w:rsidP="00FC50A6">
            <w:pPr>
              <w:spacing w:after="0" w:line="240" w:lineRule="auto"/>
              <w:rPr>
                <w:rFonts w:ascii="Sylfaen" w:eastAsia="Times New Roman" w:hAnsi="Sylfaen" w:cs="Times New Roman"/>
                <w:color w:val="000000"/>
                <w:sz w:val="16"/>
                <w:szCs w:val="16"/>
              </w:rPr>
            </w:pPr>
            <w:r w:rsidRPr="00FC50A6">
              <w:rPr>
                <w:rFonts w:ascii="Sylfaen" w:eastAsia="Times New Roman" w:hAnsi="Sylfaen" w:cs="Times New Roman"/>
                <w:color w:val="000000"/>
                <w:sz w:val="16"/>
                <w:szCs w:val="16"/>
              </w:rPr>
              <w:t xml:space="preserve">  ჯამური</w:t>
            </w:r>
          </w:p>
        </w:tc>
        <w:tc>
          <w:tcPr>
            <w:tcW w:w="1180" w:type="dxa"/>
            <w:tcBorders>
              <w:top w:val="nil"/>
              <w:left w:val="nil"/>
              <w:bottom w:val="single" w:sz="4" w:space="0" w:color="000000"/>
              <w:right w:val="single" w:sz="4" w:space="0" w:color="000000"/>
            </w:tcBorders>
            <w:shd w:val="clear" w:color="auto" w:fill="auto"/>
            <w:hideMark/>
          </w:tcPr>
          <w:p w:rsidR="00FC50A6" w:rsidRPr="00FC50A6" w:rsidRDefault="00FC50A6" w:rsidP="00FC50A6">
            <w:pPr>
              <w:spacing w:after="0" w:line="240" w:lineRule="auto"/>
              <w:jc w:val="right"/>
              <w:rPr>
                <w:rFonts w:ascii="Arial" w:eastAsia="Times New Roman" w:hAnsi="Arial" w:cs="Arial"/>
                <w:color w:val="000000"/>
                <w:sz w:val="16"/>
                <w:szCs w:val="16"/>
              </w:rPr>
            </w:pPr>
            <w:r w:rsidRPr="00FC50A6">
              <w:rPr>
                <w:rFonts w:ascii="Arial" w:eastAsia="Times New Roman" w:hAnsi="Arial" w:cs="Arial"/>
                <w:color w:val="000000"/>
                <w:sz w:val="16"/>
                <w:szCs w:val="16"/>
              </w:rPr>
              <w:t>585,274.55</w:t>
            </w:r>
          </w:p>
        </w:tc>
        <w:tc>
          <w:tcPr>
            <w:tcW w:w="1151" w:type="dxa"/>
            <w:tcBorders>
              <w:top w:val="nil"/>
              <w:left w:val="nil"/>
              <w:bottom w:val="single" w:sz="4" w:space="0" w:color="000000"/>
              <w:right w:val="single" w:sz="4" w:space="0" w:color="000000"/>
            </w:tcBorders>
            <w:shd w:val="clear" w:color="auto" w:fill="auto"/>
            <w:hideMark/>
          </w:tcPr>
          <w:p w:rsidR="00FC50A6" w:rsidRPr="00FC50A6" w:rsidRDefault="00FC50A6" w:rsidP="00FC50A6">
            <w:pPr>
              <w:spacing w:after="0" w:line="240" w:lineRule="auto"/>
              <w:jc w:val="right"/>
              <w:rPr>
                <w:rFonts w:ascii="Arial" w:eastAsia="Times New Roman" w:hAnsi="Arial" w:cs="Arial"/>
                <w:color w:val="000000"/>
                <w:sz w:val="16"/>
                <w:szCs w:val="16"/>
              </w:rPr>
            </w:pPr>
            <w:r w:rsidRPr="00FC50A6">
              <w:rPr>
                <w:rFonts w:ascii="Arial" w:eastAsia="Times New Roman" w:hAnsi="Arial" w:cs="Arial"/>
                <w:color w:val="000000"/>
                <w:sz w:val="16"/>
                <w:szCs w:val="16"/>
              </w:rPr>
              <w:t>558,442.98</w:t>
            </w:r>
          </w:p>
        </w:tc>
        <w:tc>
          <w:tcPr>
            <w:tcW w:w="1040" w:type="dxa"/>
            <w:tcBorders>
              <w:top w:val="nil"/>
              <w:left w:val="nil"/>
              <w:bottom w:val="single" w:sz="4" w:space="0" w:color="000000"/>
              <w:right w:val="single" w:sz="4" w:space="0" w:color="000000"/>
            </w:tcBorders>
            <w:shd w:val="clear" w:color="auto" w:fill="auto"/>
            <w:hideMark/>
          </w:tcPr>
          <w:p w:rsidR="00FC50A6" w:rsidRPr="00FC50A6" w:rsidRDefault="00FC50A6" w:rsidP="00FC50A6">
            <w:pPr>
              <w:spacing w:after="0" w:line="240" w:lineRule="auto"/>
              <w:jc w:val="right"/>
              <w:rPr>
                <w:rFonts w:ascii="Arial" w:eastAsia="Times New Roman" w:hAnsi="Arial" w:cs="Arial"/>
                <w:color w:val="000000"/>
                <w:sz w:val="16"/>
                <w:szCs w:val="16"/>
              </w:rPr>
            </w:pPr>
            <w:r w:rsidRPr="00FC50A6">
              <w:rPr>
                <w:rFonts w:ascii="Arial" w:eastAsia="Times New Roman" w:hAnsi="Arial" w:cs="Arial"/>
                <w:color w:val="000000"/>
                <w:sz w:val="16"/>
                <w:szCs w:val="16"/>
              </w:rPr>
              <w:t>26,831.57</w:t>
            </w:r>
          </w:p>
        </w:tc>
        <w:tc>
          <w:tcPr>
            <w:tcW w:w="759" w:type="dxa"/>
            <w:tcBorders>
              <w:top w:val="nil"/>
              <w:left w:val="nil"/>
              <w:bottom w:val="single" w:sz="4" w:space="0" w:color="000000"/>
              <w:right w:val="single" w:sz="4" w:space="0" w:color="000000"/>
            </w:tcBorders>
            <w:shd w:val="clear" w:color="auto" w:fill="auto"/>
            <w:hideMark/>
          </w:tcPr>
          <w:p w:rsidR="00FC50A6" w:rsidRPr="00FC50A6" w:rsidRDefault="00FC50A6" w:rsidP="00FC50A6">
            <w:pPr>
              <w:spacing w:after="0" w:line="240" w:lineRule="auto"/>
              <w:jc w:val="right"/>
              <w:rPr>
                <w:rFonts w:ascii="Arial" w:eastAsia="Times New Roman" w:hAnsi="Arial" w:cs="Arial"/>
                <w:color w:val="000000"/>
                <w:sz w:val="16"/>
                <w:szCs w:val="16"/>
              </w:rPr>
            </w:pPr>
            <w:r w:rsidRPr="00FC50A6">
              <w:rPr>
                <w:rFonts w:ascii="Arial" w:eastAsia="Times New Roman" w:hAnsi="Arial" w:cs="Arial"/>
                <w:color w:val="000000"/>
                <w:sz w:val="16"/>
                <w:szCs w:val="16"/>
              </w:rPr>
              <w:t>0.95</w:t>
            </w:r>
          </w:p>
        </w:tc>
      </w:tr>
    </w:tbl>
    <w:p w:rsidR="00D205B6" w:rsidRPr="00473033" w:rsidRDefault="00D205B6" w:rsidP="00D205B6">
      <w:pPr>
        <w:spacing w:after="0"/>
        <w:ind w:right="-720"/>
        <w:jc w:val="both"/>
        <w:rPr>
          <w:rFonts w:ascii="Sylfaen" w:eastAsia="Merriweather" w:hAnsi="Sylfaen" w:cs="Merriweather"/>
          <w:lang w:val="ka-GE"/>
        </w:rPr>
      </w:pPr>
    </w:p>
    <w:p w:rsidR="00D205B6" w:rsidRDefault="00D205B6" w:rsidP="00D205B6">
      <w:pPr>
        <w:spacing w:after="0"/>
        <w:ind w:right="-720"/>
        <w:jc w:val="both"/>
        <w:rPr>
          <w:rFonts w:ascii="Sylfaen" w:eastAsia="Merriweather" w:hAnsi="Sylfaen" w:cs="Merriweather"/>
          <w:lang w:val="ka-GE"/>
        </w:rPr>
      </w:pPr>
    </w:p>
    <w:tbl>
      <w:tblPr>
        <w:tblStyle w:val="TableGrid"/>
        <w:tblW w:w="11166" w:type="dxa"/>
        <w:jc w:val="center"/>
        <w:tblLayout w:type="fixed"/>
        <w:tblLook w:val="04A0" w:firstRow="1" w:lastRow="0" w:firstColumn="1" w:lastColumn="0" w:noHBand="0" w:noVBand="1"/>
      </w:tblPr>
      <w:tblGrid>
        <w:gridCol w:w="2165"/>
        <w:gridCol w:w="990"/>
        <w:gridCol w:w="1525"/>
        <w:gridCol w:w="1265"/>
        <w:gridCol w:w="1790"/>
        <w:gridCol w:w="1353"/>
        <w:gridCol w:w="8"/>
        <w:gridCol w:w="2062"/>
        <w:gridCol w:w="8"/>
      </w:tblGrid>
      <w:tr w:rsidR="00EC7828" w:rsidRPr="00222792" w:rsidTr="00A464EE">
        <w:trPr>
          <w:trHeight w:val="440"/>
          <w:jc w:val="center"/>
        </w:trPr>
        <w:tc>
          <w:tcPr>
            <w:tcW w:w="2165" w:type="dxa"/>
            <w:vMerge w:val="restart"/>
            <w:vAlign w:val="center"/>
          </w:tcPr>
          <w:p w:rsidR="00EC7828" w:rsidRPr="00222792" w:rsidRDefault="00EC7828" w:rsidP="00D54DEE">
            <w:pPr>
              <w:jc w:val="center"/>
              <w:rPr>
                <w:rFonts w:ascii="Sylfaen" w:hAnsi="Sylfaen"/>
                <w:sz w:val="18"/>
                <w:szCs w:val="18"/>
                <w:lang w:val="ka-GE"/>
              </w:rPr>
            </w:pPr>
          </w:p>
          <w:p w:rsidR="00EC7828" w:rsidRPr="00222792" w:rsidRDefault="00EC7828" w:rsidP="00D54DEE">
            <w:pPr>
              <w:jc w:val="center"/>
              <w:rPr>
                <w:rFonts w:ascii="Sylfaen" w:hAnsi="Sylfaen"/>
                <w:sz w:val="18"/>
                <w:szCs w:val="18"/>
                <w:lang w:val="ka-GE"/>
              </w:rPr>
            </w:pPr>
          </w:p>
          <w:p w:rsidR="00EC7828" w:rsidRPr="00222792" w:rsidRDefault="00EC7828" w:rsidP="00D54DEE">
            <w:pPr>
              <w:jc w:val="center"/>
              <w:rPr>
                <w:rFonts w:ascii="Sylfaen" w:hAnsi="Sylfaen"/>
                <w:sz w:val="18"/>
                <w:szCs w:val="18"/>
                <w:lang w:val="ka-GE"/>
              </w:rPr>
            </w:pPr>
            <w:r w:rsidRPr="00222792">
              <w:rPr>
                <w:rFonts w:ascii="Sylfaen" w:hAnsi="Sylfaen"/>
                <w:sz w:val="18"/>
                <w:szCs w:val="18"/>
                <w:lang w:val="ka-GE"/>
              </w:rPr>
              <w:t>პროგრამის დასახელება</w:t>
            </w:r>
          </w:p>
          <w:p w:rsidR="00EC7828" w:rsidRPr="00222792" w:rsidRDefault="00EC7828" w:rsidP="00D54DEE">
            <w:pPr>
              <w:jc w:val="center"/>
              <w:rPr>
                <w:rFonts w:ascii="Sylfaen" w:hAnsi="Sylfaen"/>
              </w:rPr>
            </w:pPr>
          </w:p>
        </w:tc>
        <w:tc>
          <w:tcPr>
            <w:tcW w:w="990" w:type="dxa"/>
            <w:vAlign w:val="center"/>
          </w:tcPr>
          <w:p w:rsidR="00EC7828" w:rsidRPr="00222792" w:rsidRDefault="00EC7828" w:rsidP="00D54DEE">
            <w:pPr>
              <w:jc w:val="center"/>
              <w:rPr>
                <w:rFonts w:ascii="Sylfaen" w:hAnsi="Sylfaen"/>
                <w:sz w:val="18"/>
                <w:szCs w:val="18"/>
                <w:lang w:val="ka-GE"/>
              </w:rPr>
            </w:pPr>
            <w:r w:rsidRPr="00222792">
              <w:rPr>
                <w:rFonts w:ascii="Sylfaen" w:hAnsi="Sylfaen"/>
                <w:sz w:val="18"/>
                <w:szCs w:val="18"/>
                <w:lang w:val="ka-GE"/>
              </w:rPr>
              <w:t>კოდი</w:t>
            </w:r>
          </w:p>
          <w:p w:rsidR="00EC7828" w:rsidRPr="00222792" w:rsidRDefault="00EC7828" w:rsidP="00D54DEE">
            <w:pPr>
              <w:jc w:val="center"/>
              <w:rPr>
                <w:rFonts w:ascii="Sylfaen" w:hAnsi="Sylfaen"/>
              </w:rPr>
            </w:pPr>
          </w:p>
        </w:tc>
        <w:tc>
          <w:tcPr>
            <w:tcW w:w="5941" w:type="dxa"/>
            <w:gridSpan w:val="5"/>
            <w:vMerge w:val="restart"/>
            <w:vAlign w:val="center"/>
          </w:tcPr>
          <w:p w:rsidR="00EC7828" w:rsidRPr="00222792" w:rsidRDefault="00EC7828" w:rsidP="00D54DEE">
            <w:pPr>
              <w:ind w:left="-74" w:right="-135"/>
              <w:jc w:val="center"/>
              <w:rPr>
                <w:rFonts w:ascii="Sylfaen" w:hAnsi="Sylfaen"/>
              </w:rPr>
            </w:pPr>
          </w:p>
          <w:p w:rsidR="00EC7828" w:rsidRPr="00222792" w:rsidRDefault="00EC7828" w:rsidP="00D54DEE">
            <w:pPr>
              <w:ind w:left="-74" w:right="-135"/>
              <w:jc w:val="center"/>
              <w:rPr>
                <w:rFonts w:ascii="Sylfaen" w:hAnsi="Sylfaen"/>
                <w:b/>
                <w:color w:val="0070C0"/>
                <w:lang w:val="ka-G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222792">
              <w:rPr>
                <w:rFonts w:ascii="Sylfaen" w:hAnsi="Sylfaen"/>
                <w:b/>
                <w:color w:val="0070C0"/>
                <w:lang w:val="ka-G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სკოლამდელი აღზრდა</w:t>
            </w:r>
          </w:p>
          <w:p w:rsidR="00EC7828" w:rsidRPr="00222792" w:rsidRDefault="00EC7828" w:rsidP="00D54DEE">
            <w:pPr>
              <w:tabs>
                <w:tab w:val="left" w:pos="1305"/>
              </w:tabs>
              <w:jc w:val="center"/>
              <w:rPr>
                <w:rFonts w:ascii="Sylfaen" w:hAnsi="Sylfaen"/>
              </w:rPr>
            </w:pPr>
          </w:p>
          <w:p w:rsidR="00EC7828" w:rsidRPr="00222792" w:rsidRDefault="00EC7828" w:rsidP="00D54DEE">
            <w:pPr>
              <w:jc w:val="center"/>
              <w:rPr>
                <w:rFonts w:ascii="Sylfaen" w:hAnsi="Sylfaen"/>
              </w:rPr>
            </w:pPr>
          </w:p>
        </w:tc>
        <w:tc>
          <w:tcPr>
            <w:tcW w:w="2070" w:type="dxa"/>
            <w:gridSpan w:val="2"/>
            <w:vAlign w:val="center"/>
          </w:tcPr>
          <w:p w:rsidR="00EC7828" w:rsidRPr="00222792" w:rsidRDefault="00EC7828" w:rsidP="00D54DEE">
            <w:pPr>
              <w:jc w:val="center"/>
              <w:rPr>
                <w:rFonts w:ascii="Sylfaen" w:hAnsi="Sylfaen"/>
                <w:sz w:val="18"/>
                <w:szCs w:val="18"/>
                <w:lang w:val="ka-GE"/>
              </w:rPr>
            </w:pPr>
            <w:r w:rsidRPr="00222792">
              <w:rPr>
                <w:rFonts w:ascii="Sylfaen" w:hAnsi="Sylfaen"/>
                <w:sz w:val="18"/>
                <w:szCs w:val="18"/>
                <w:lang w:val="ka-GE"/>
              </w:rPr>
              <w:t>დაფინანასება (ათასი ლარი)</w:t>
            </w:r>
          </w:p>
          <w:p w:rsidR="00EC7828" w:rsidRPr="00222792" w:rsidRDefault="00EC7828" w:rsidP="00D54DEE">
            <w:pPr>
              <w:jc w:val="center"/>
              <w:rPr>
                <w:rFonts w:ascii="Sylfaen" w:hAnsi="Sylfaen"/>
                <w:sz w:val="18"/>
                <w:szCs w:val="18"/>
                <w:lang w:val="ka-GE"/>
              </w:rPr>
            </w:pPr>
          </w:p>
        </w:tc>
      </w:tr>
      <w:tr w:rsidR="00EC7828" w:rsidRPr="00222792" w:rsidTr="00A464EE">
        <w:trPr>
          <w:trHeight w:val="467"/>
          <w:jc w:val="center"/>
        </w:trPr>
        <w:tc>
          <w:tcPr>
            <w:tcW w:w="2165" w:type="dxa"/>
            <w:vMerge/>
            <w:vAlign w:val="center"/>
          </w:tcPr>
          <w:p w:rsidR="00EC7828" w:rsidRPr="00222792" w:rsidRDefault="00EC7828" w:rsidP="00D54DEE">
            <w:pPr>
              <w:jc w:val="center"/>
              <w:rPr>
                <w:rFonts w:ascii="Sylfaen" w:hAnsi="Sylfaen"/>
              </w:rPr>
            </w:pPr>
          </w:p>
        </w:tc>
        <w:tc>
          <w:tcPr>
            <w:tcW w:w="990" w:type="dxa"/>
            <w:tcBorders>
              <w:bottom w:val="single" w:sz="4" w:space="0" w:color="auto"/>
            </w:tcBorders>
            <w:vAlign w:val="center"/>
          </w:tcPr>
          <w:p w:rsidR="00EC7828" w:rsidRPr="00222792" w:rsidRDefault="00EC7828" w:rsidP="00D54DEE">
            <w:pPr>
              <w:jc w:val="center"/>
              <w:rPr>
                <w:rFonts w:ascii="Sylfaen" w:hAnsi="Sylfaen"/>
              </w:rPr>
            </w:pPr>
            <w:r w:rsidRPr="00222792">
              <w:rPr>
                <w:rFonts w:ascii="Sylfaen" w:hAnsi="Sylfaen"/>
                <w:sz w:val="18"/>
                <w:szCs w:val="18"/>
                <w:lang w:val="ka-GE"/>
              </w:rPr>
              <w:t>04 01</w:t>
            </w:r>
          </w:p>
        </w:tc>
        <w:tc>
          <w:tcPr>
            <w:tcW w:w="5941" w:type="dxa"/>
            <w:gridSpan w:val="5"/>
            <w:vMerge/>
            <w:tcBorders>
              <w:bottom w:val="single" w:sz="4" w:space="0" w:color="auto"/>
            </w:tcBorders>
            <w:vAlign w:val="center"/>
          </w:tcPr>
          <w:p w:rsidR="00EC7828" w:rsidRPr="00222792" w:rsidRDefault="00EC7828" w:rsidP="00D54DEE">
            <w:pPr>
              <w:jc w:val="center"/>
              <w:rPr>
                <w:rFonts w:ascii="Sylfaen" w:hAnsi="Sylfaen"/>
              </w:rPr>
            </w:pPr>
          </w:p>
        </w:tc>
        <w:tc>
          <w:tcPr>
            <w:tcW w:w="2070" w:type="dxa"/>
            <w:gridSpan w:val="2"/>
            <w:vAlign w:val="center"/>
          </w:tcPr>
          <w:p w:rsidR="00EC7828" w:rsidRPr="00222792" w:rsidRDefault="00EC7828" w:rsidP="00D54DEE">
            <w:pPr>
              <w:jc w:val="center"/>
              <w:rPr>
                <w:rFonts w:ascii="Sylfaen" w:hAnsi="Sylfaen"/>
                <w:sz w:val="18"/>
                <w:szCs w:val="18"/>
                <w:lang w:val="ka-GE"/>
              </w:rPr>
            </w:pPr>
            <w:r>
              <w:rPr>
                <w:rFonts w:ascii="Sylfaen" w:hAnsi="Sylfaen"/>
                <w:sz w:val="18"/>
                <w:szCs w:val="18"/>
                <w:lang w:val="ka-GE"/>
              </w:rPr>
              <w:t>1,479.8</w:t>
            </w:r>
          </w:p>
          <w:p w:rsidR="00EC7828" w:rsidRPr="00222792" w:rsidRDefault="00EC7828" w:rsidP="00D54DEE">
            <w:pPr>
              <w:jc w:val="center"/>
              <w:rPr>
                <w:rFonts w:ascii="Sylfaen" w:hAnsi="Sylfaen"/>
                <w:sz w:val="18"/>
                <w:szCs w:val="18"/>
                <w:lang w:val="ka-GE"/>
              </w:rPr>
            </w:pPr>
          </w:p>
        </w:tc>
      </w:tr>
      <w:tr w:rsidR="00EC7828" w:rsidRPr="00222792" w:rsidTr="00A464EE">
        <w:trPr>
          <w:jc w:val="center"/>
        </w:trPr>
        <w:tc>
          <w:tcPr>
            <w:tcW w:w="2165" w:type="dxa"/>
            <w:vAlign w:val="center"/>
          </w:tcPr>
          <w:p w:rsidR="00EC7828" w:rsidRPr="00222792" w:rsidRDefault="00EC7828" w:rsidP="00D54DEE">
            <w:pPr>
              <w:jc w:val="center"/>
              <w:rPr>
                <w:rFonts w:ascii="Sylfaen" w:hAnsi="Sylfaen"/>
                <w:sz w:val="20"/>
                <w:szCs w:val="18"/>
                <w:lang w:val="ka-GE"/>
              </w:rPr>
            </w:pPr>
            <w:r w:rsidRPr="00222792">
              <w:rPr>
                <w:rFonts w:ascii="Sylfaen" w:hAnsi="Sylfaen"/>
                <w:sz w:val="20"/>
                <w:szCs w:val="18"/>
                <w:lang w:val="ka-GE"/>
              </w:rPr>
              <w:t>პროგრამის განმახორციელებელი</w:t>
            </w:r>
          </w:p>
          <w:p w:rsidR="00EC7828" w:rsidRPr="00222792" w:rsidRDefault="00EC7828" w:rsidP="00D54DEE">
            <w:pPr>
              <w:jc w:val="center"/>
              <w:rPr>
                <w:rFonts w:ascii="Sylfaen" w:hAnsi="Sylfaen"/>
              </w:rPr>
            </w:pPr>
          </w:p>
        </w:tc>
        <w:tc>
          <w:tcPr>
            <w:tcW w:w="9001" w:type="dxa"/>
            <w:gridSpan w:val="8"/>
            <w:vAlign w:val="center"/>
          </w:tcPr>
          <w:p w:rsidR="00EC7828" w:rsidRPr="00222792" w:rsidRDefault="00EC7828" w:rsidP="00D54DEE">
            <w:pPr>
              <w:pBdr>
                <w:left w:val="single" w:sz="4" w:space="1" w:color="auto"/>
              </w:pBdr>
              <w:ind w:left="-90"/>
              <w:jc w:val="center"/>
              <w:rPr>
                <w:rFonts w:ascii="Sylfaen" w:hAnsi="Sylfaen"/>
                <w:sz w:val="20"/>
              </w:rPr>
            </w:pPr>
            <w:r w:rsidRPr="00222792">
              <w:rPr>
                <w:rFonts w:ascii="Sylfaen" w:hAnsi="Sylfaen"/>
                <w:szCs w:val="18"/>
                <w:lang w:val="ka-GE"/>
              </w:rPr>
              <w:t>ა.(ა).ი.პ „ბაღდათის მუნიციპალიტეტის სკოლამდელი და სკოლის გარეშე დაწესებულებათა გაერთიანება“, ინფრასტრუქტურის და სივრცითი მოწყობის სამსახური</w:t>
            </w:r>
          </w:p>
        </w:tc>
      </w:tr>
      <w:tr w:rsidR="00EC7828" w:rsidRPr="00222792" w:rsidTr="00A464EE">
        <w:trPr>
          <w:trHeight w:val="872"/>
          <w:jc w:val="center"/>
        </w:trPr>
        <w:tc>
          <w:tcPr>
            <w:tcW w:w="2165" w:type="dxa"/>
            <w:vAlign w:val="center"/>
          </w:tcPr>
          <w:p w:rsidR="00EC7828" w:rsidRPr="00222792" w:rsidRDefault="00EC7828" w:rsidP="00D54DEE">
            <w:pPr>
              <w:jc w:val="center"/>
              <w:rPr>
                <w:rFonts w:ascii="Sylfaen" w:hAnsi="Sylfaen"/>
                <w:sz w:val="20"/>
                <w:szCs w:val="18"/>
                <w:lang w:val="ka-GE"/>
              </w:rPr>
            </w:pPr>
            <w:r w:rsidRPr="00222792">
              <w:rPr>
                <w:rFonts w:ascii="Sylfaen" w:hAnsi="Sylfaen"/>
                <w:sz w:val="20"/>
                <w:szCs w:val="18"/>
                <w:lang w:val="ka-GE"/>
              </w:rPr>
              <w:t>პროგრამის აღწერა</w:t>
            </w:r>
          </w:p>
          <w:p w:rsidR="00EC7828" w:rsidRPr="00222792" w:rsidRDefault="00EC7828" w:rsidP="00D54DEE">
            <w:pPr>
              <w:jc w:val="center"/>
              <w:rPr>
                <w:rFonts w:ascii="Sylfaen" w:hAnsi="Sylfaen"/>
              </w:rPr>
            </w:pPr>
          </w:p>
        </w:tc>
        <w:tc>
          <w:tcPr>
            <w:tcW w:w="9001" w:type="dxa"/>
            <w:gridSpan w:val="8"/>
            <w:vAlign w:val="center"/>
          </w:tcPr>
          <w:p w:rsidR="00EC7828" w:rsidRPr="00765495" w:rsidRDefault="00EC7828" w:rsidP="00D54DEE">
            <w:pPr>
              <w:spacing w:line="267" w:lineRule="auto"/>
              <w:ind w:left="-29" w:right="160" w:hanging="9"/>
              <w:jc w:val="both"/>
              <w:rPr>
                <w:rFonts w:ascii="Sylfaen" w:eastAsia="Sylfaen" w:hAnsi="Sylfaen"/>
                <w:sz w:val="20"/>
                <w:lang w:val="ka-GE"/>
              </w:rPr>
            </w:pPr>
            <w:r>
              <w:rPr>
                <w:rFonts w:ascii="Sylfaen" w:eastAsia="Sylfaen" w:hAnsi="Sylfaen"/>
                <w:sz w:val="20"/>
                <w:lang w:val="ka-GE"/>
              </w:rPr>
              <w:t>ბ</w:t>
            </w:r>
            <w:r w:rsidRPr="00765495">
              <w:rPr>
                <w:rFonts w:ascii="Sylfaen" w:eastAsia="Sylfaen" w:hAnsi="Sylfaen"/>
                <w:sz w:val="20"/>
                <w:lang w:val="ka-GE"/>
              </w:rPr>
              <w:t>აღდათის მუნიციპალიტეტის მერიის განათლების, კულტურის და სპორტის სამსახური წლის განმავლობაში დაქვემდებარებულ ა.(ა).ი.პ-თან ერთად ახორციელებს სხვადასხვა ტიპის ღონისძიებებს: კერძოდ სკოლამდელი და სკოლის გარეშე დაწესებულებთა გაერთიანების სტრატეგიულ მიზანს წარმოადგენს.</w:t>
            </w:r>
          </w:p>
          <w:p w:rsidR="00EC7828" w:rsidRPr="00765495" w:rsidRDefault="00EC7828" w:rsidP="00D54DEE">
            <w:pPr>
              <w:spacing w:line="267" w:lineRule="auto"/>
              <w:ind w:left="-29" w:right="160" w:hanging="9"/>
              <w:jc w:val="both"/>
              <w:rPr>
                <w:rFonts w:ascii="Sylfaen" w:eastAsia="Sylfaen" w:hAnsi="Sylfaen"/>
                <w:sz w:val="20"/>
                <w:lang w:val="ka-GE"/>
              </w:rPr>
            </w:pPr>
            <w:r w:rsidRPr="00765495">
              <w:rPr>
                <w:rFonts w:ascii="Sylfaen" w:eastAsia="Sylfaen" w:hAnsi="Sylfaen"/>
                <w:sz w:val="20"/>
                <w:lang w:val="ka-GE"/>
              </w:rPr>
              <w:t>1.1. სკოლამდელი აღზრდის დაწესებულებებში განათლების თანაბარ ხელმისაწვდომობა, უსაფრთხო სასწავლო გარემოს შექმნა, განათლების, მეცნიერების, კულტურისა და სპორტის სამინისტროს მიერ შემუშავებული თანამედროვე სასწავლო სტანდარტის დანერგვა და განხორციელება, რომელიც ხელს უწყობს ბავშვის ფიზიკური, კოგნიტური, ემოციური და სოციალური უნარ-ჩვევების განვითარებას ასევე ამ სტანდარტის შეაბამისად სასწავლო სააღმზდელო დაწესებულებების ინფრასტუქტურის მოწყობა  და შეასაბამისი კვებითი უზრუნველყოფა, პროგრამის ფარგლებში ა.(ა).ი.პ-ში შემავალ დაწესებულებებთან ერთად მოხდება სკოლამდელი დასკოლისგარეშე განათლების ხარისხის გაუჯობესების ხელშეწყობა, ბაგა-ბაღებში დასაქმებული პერსონალის შრომითი პირობების გაუმჯობესება, ხელმისაწვდომობის გაზრდა და ეფექტური მართვის სისტემის ჩამოყალიბება.</w:t>
            </w:r>
          </w:p>
          <w:p w:rsidR="00EC7828" w:rsidRPr="00765495" w:rsidRDefault="00EC7828" w:rsidP="00D54DEE">
            <w:pPr>
              <w:spacing w:line="267" w:lineRule="auto"/>
              <w:ind w:left="-29" w:right="160" w:hanging="9"/>
              <w:jc w:val="both"/>
              <w:rPr>
                <w:rFonts w:ascii="Sylfaen" w:eastAsia="Sylfaen" w:hAnsi="Sylfaen"/>
                <w:sz w:val="20"/>
                <w:lang w:val="ka-GE"/>
              </w:rPr>
            </w:pPr>
            <w:r w:rsidRPr="00765495">
              <w:rPr>
                <w:rFonts w:ascii="Sylfaen" w:eastAsia="Sylfaen" w:hAnsi="Sylfaen"/>
                <w:sz w:val="20"/>
                <w:lang w:val="ka-GE"/>
              </w:rPr>
              <w:t>რაც შეეხება არაფორმალურ განათლებას, განხორციელდება სხვადასხვა  სახის აქტივობები, დაიწყება ამ კუთხით მიზანმიმართული ღონისძიებების პრაქტიკის დანერგვა, მოსწავლეთა აქტიური ჩართვა მიმდინარე სასწავლო-სააღმზრდელო და კულტურულ პროცესებში, მათი ინტელექტუალური და შემოქმედებითი უნარების სტიმულირებ.პრიორიტეტის ფარგლებში განხორციელდება სასწავლო დაწესებულებების განვითარების ხელშეწყობა. თანამშრომელთათვის შესაბამისი სამუშაო პირობების შექმნა. ეს დაწესებულებებია:</w:t>
            </w:r>
          </w:p>
          <w:p w:rsidR="00EC7828" w:rsidRPr="00765495" w:rsidRDefault="00EC7828" w:rsidP="00D54DEE">
            <w:pPr>
              <w:spacing w:line="267" w:lineRule="auto"/>
              <w:ind w:left="-29" w:right="160" w:hanging="9"/>
              <w:jc w:val="both"/>
              <w:rPr>
                <w:rFonts w:ascii="Sylfaen" w:eastAsia="Sylfaen" w:hAnsi="Sylfaen"/>
                <w:sz w:val="20"/>
                <w:lang w:val="ka-GE"/>
              </w:rPr>
            </w:pPr>
            <w:r w:rsidRPr="00765495">
              <w:rPr>
                <w:rFonts w:ascii="Sylfaen" w:eastAsia="Sylfaen" w:hAnsi="Sylfaen"/>
                <w:sz w:val="20"/>
                <w:lang w:val="ka-GE"/>
              </w:rPr>
              <w:t>1.2. ვ. ქაშაკაშვილის სახელობის  სამუსიკო სკოლა</w:t>
            </w:r>
          </w:p>
          <w:p w:rsidR="00EC7828" w:rsidRPr="00765495" w:rsidRDefault="00EC7828" w:rsidP="00D54DEE">
            <w:pPr>
              <w:spacing w:line="267" w:lineRule="auto"/>
              <w:ind w:left="-29" w:right="160" w:hanging="9"/>
              <w:jc w:val="both"/>
              <w:rPr>
                <w:rFonts w:ascii="Sylfaen" w:eastAsia="Sylfaen" w:hAnsi="Sylfaen"/>
                <w:sz w:val="20"/>
                <w:lang w:val="ka-GE"/>
              </w:rPr>
            </w:pPr>
            <w:r w:rsidRPr="00765495">
              <w:rPr>
                <w:rFonts w:ascii="Sylfaen" w:eastAsia="Sylfaen" w:hAnsi="Sylfaen"/>
                <w:sz w:val="20"/>
                <w:lang w:val="ka-GE"/>
              </w:rPr>
              <w:t>1.3  ახალგაზრდული ცენტრი</w:t>
            </w:r>
          </w:p>
          <w:p w:rsidR="00EC7828" w:rsidRPr="00222792" w:rsidRDefault="00EC7828" w:rsidP="00D54DEE">
            <w:pPr>
              <w:spacing w:line="267" w:lineRule="auto"/>
              <w:ind w:left="-29" w:right="160" w:hanging="9"/>
              <w:jc w:val="both"/>
              <w:rPr>
                <w:rFonts w:ascii="Sylfaen" w:hAnsi="Sylfaen"/>
                <w:sz w:val="20"/>
                <w:szCs w:val="20"/>
              </w:rPr>
            </w:pPr>
            <w:r w:rsidRPr="00765495">
              <w:rPr>
                <w:rFonts w:ascii="Sylfaen" w:eastAsia="Sylfaen" w:hAnsi="Sylfaen"/>
                <w:sz w:val="20"/>
                <w:lang w:val="ka-GE"/>
              </w:rPr>
              <w:t>1. 4. კ. ფოცხვერაშვილის სახელობის  სახელოვნებო  სკოლა.</w:t>
            </w:r>
          </w:p>
        </w:tc>
      </w:tr>
      <w:tr w:rsidR="00EC7828" w:rsidRPr="00222792" w:rsidTr="00A464EE">
        <w:trPr>
          <w:jc w:val="center"/>
        </w:trPr>
        <w:tc>
          <w:tcPr>
            <w:tcW w:w="2165" w:type="dxa"/>
            <w:tcBorders>
              <w:bottom w:val="single" w:sz="4" w:space="0" w:color="auto"/>
            </w:tcBorders>
            <w:vAlign w:val="center"/>
          </w:tcPr>
          <w:p w:rsidR="00EC7828" w:rsidRPr="00222792" w:rsidRDefault="00EC7828" w:rsidP="00D54DEE">
            <w:pPr>
              <w:jc w:val="center"/>
              <w:rPr>
                <w:rFonts w:ascii="Sylfaen" w:hAnsi="Sylfaen"/>
                <w:sz w:val="20"/>
                <w:szCs w:val="18"/>
                <w:lang w:val="ka-GE"/>
              </w:rPr>
            </w:pPr>
          </w:p>
          <w:p w:rsidR="00EC7828" w:rsidRPr="00222792" w:rsidRDefault="00EC7828" w:rsidP="00D54DEE">
            <w:pPr>
              <w:jc w:val="center"/>
              <w:rPr>
                <w:rFonts w:ascii="Sylfaen" w:hAnsi="Sylfaen"/>
                <w:sz w:val="24"/>
                <w:lang w:val="ka-GE"/>
              </w:rPr>
            </w:pPr>
            <w:r w:rsidRPr="00222792">
              <w:rPr>
                <w:rFonts w:ascii="Sylfaen" w:hAnsi="Sylfaen"/>
                <w:sz w:val="20"/>
                <w:szCs w:val="18"/>
                <w:lang w:val="ka-GE"/>
              </w:rPr>
              <w:t>პროგრამის საბოლოო მიზანი და მოსალოდნელი</w:t>
            </w:r>
            <w:r w:rsidRPr="00222792">
              <w:rPr>
                <w:rFonts w:ascii="Sylfaen" w:hAnsi="Sylfaen"/>
                <w:sz w:val="24"/>
                <w:lang w:val="ka-GE"/>
              </w:rPr>
              <w:t xml:space="preserve"> </w:t>
            </w:r>
            <w:r w:rsidRPr="00222792">
              <w:rPr>
                <w:rFonts w:ascii="Sylfaen" w:hAnsi="Sylfaen"/>
                <w:sz w:val="20"/>
                <w:szCs w:val="18"/>
                <w:lang w:val="ka-GE"/>
              </w:rPr>
              <w:t>შედეგი</w:t>
            </w:r>
          </w:p>
          <w:p w:rsidR="00EC7828" w:rsidRPr="00222792" w:rsidRDefault="00EC7828" w:rsidP="00D54DEE">
            <w:pPr>
              <w:ind w:firstLine="720"/>
              <w:jc w:val="center"/>
              <w:rPr>
                <w:rFonts w:ascii="Sylfaen" w:hAnsi="Sylfaen"/>
              </w:rPr>
            </w:pPr>
          </w:p>
        </w:tc>
        <w:tc>
          <w:tcPr>
            <w:tcW w:w="9001" w:type="dxa"/>
            <w:gridSpan w:val="8"/>
            <w:vAlign w:val="center"/>
          </w:tcPr>
          <w:p w:rsidR="00EC7828" w:rsidRPr="00765495" w:rsidRDefault="00EC7828" w:rsidP="00D54DEE">
            <w:pPr>
              <w:spacing w:line="267" w:lineRule="auto"/>
              <w:ind w:right="140" w:hanging="9"/>
              <w:jc w:val="both"/>
              <w:rPr>
                <w:rFonts w:ascii="Sylfaen" w:hAnsi="Sylfaen"/>
                <w:sz w:val="20"/>
                <w:lang w:val="ka-GE"/>
              </w:rPr>
            </w:pPr>
            <w:r w:rsidRPr="00765495">
              <w:rPr>
                <w:rFonts w:ascii="Sylfaen" w:hAnsi="Sylfaen"/>
                <w:sz w:val="20"/>
                <w:lang w:val="ka-GE"/>
              </w:rPr>
              <w:t>1.1. პროგრამის მიზანია სკოლამდელი დაწესებულებების თანაბარი ხელმისაწვდომობა, ინკლუზიური სკოლამდელი აღზრდისა და განათლების მიწოდება, უსაფრთხო და მიმზიდველი გარემოს შექმნა. მოსალოდნელი შედეგია სწავლების ხარისხის გაუმჯობესება.</w:t>
            </w:r>
          </w:p>
          <w:p w:rsidR="00EC7828" w:rsidRPr="00765495" w:rsidRDefault="00EC7828" w:rsidP="00D54DEE">
            <w:pPr>
              <w:spacing w:line="267" w:lineRule="auto"/>
              <w:ind w:right="140" w:hanging="9"/>
              <w:jc w:val="both"/>
              <w:rPr>
                <w:rFonts w:ascii="Sylfaen" w:hAnsi="Sylfaen"/>
                <w:sz w:val="20"/>
                <w:lang w:val="ka-GE"/>
              </w:rPr>
            </w:pPr>
            <w:r w:rsidRPr="00765495">
              <w:rPr>
                <w:rFonts w:ascii="Sylfaen" w:hAnsi="Sylfaen"/>
                <w:sz w:val="20"/>
                <w:lang w:val="ka-GE"/>
              </w:rPr>
              <w:t>1.2. პროგრამა გულისხმობს   სამუსიკო სკოლის საგანმანათლებლო პროცესის მხარდაჭერას, მოსწავლეთა მოტივაციის ამაღლებას, სხვადასხვა კონკურსებში მონაწიეობის უზრუნველყოფას, მოალოდნელი შედეგია მოსწავლეთა რაოდენობის გაზრდა.</w:t>
            </w:r>
          </w:p>
          <w:p w:rsidR="00EC7828" w:rsidRPr="00765495" w:rsidRDefault="00EC7828" w:rsidP="00D54DEE">
            <w:pPr>
              <w:spacing w:line="267" w:lineRule="auto"/>
              <w:ind w:right="140" w:hanging="9"/>
              <w:jc w:val="both"/>
              <w:rPr>
                <w:rFonts w:ascii="Sylfaen" w:hAnsi="Sylfaen"/>
                <w:sz w:val="20"/>
                <w:lang w:val="ka-GE"/>
              </w:rPr>
            </w:pPr>
            <w:r w:rsidRPr="00765495">
              <w:rPr>
                <w:rFonts w:ascii="Sylfaen" w:hAnsi="Sylfaen"/>
                <w:sz w:val="20"/>
                <w:lang w:val="ka-GE"/>
              </w:rPr>
              <w:t>1.3.  ახალგაზრდული ცენტრის პრიორიტეტია პროგრამის  ფარგლებში გაგრძელდეს სხვადასხვა საგანმანათლებლო ობიექტების ფინანსური მხარდაჭერა, ასევე, განხორციელდება სხვადასხვა საგანმანათლებლო ღონისძიებები, მათ შორის, სადღესასწაულო დღეებში სხვადასხვა გასართობი და სანახაობრივი ღონისძიებები. პრიორიტეტის მიზანია, მოსწავლეთა  მხარდაჭერა და აქტივობებში ჩართულობა გამოვლენა, მათი საქმიანობის მხარდაჭერა და საზოგადოებრივ ცხოვრებაში ჩართულობის ხელშეწყობა.</w:t>
            </w:r>
          </w:p>
          <w:p w:rsidR="00EC7828" w:rsidRPr="00222792" w:rsidRDefault="00EC7828" w:rsidP="00D54DEE">
            <w:pPr>
              <w:spacing w:line="267" w:lineRule="auto"/>
              <w:ind w:right="140" w:hanging="9"/>
              <w:jc w:val="both"/>
              <w:rPr>
                <w:rFonts w:ascii="Sylfaen" w:hAnsi="Sylfaen"/>
                <w:sz w:val="20"/>
                <w:lang w:val="ka-GE"/>
              </w:rPr>
            </w:pPr>
            <w:r w:rsidRPr="00765495">
              <w:rPr>
                <w:rFonts w:ascii="Sylfaen" w:hAnsi="Sylfaen"/>
                <w:sz w:val="20"/>
                <w:lang w:val="ka-GE"/>
              </w:rPr>
              <w:t>1.4.  პროგრამა გულისხმობს საგანმანათლებლო დაწესებულებებთან კოორდინირებულ თანამშრომლობას, მოზარდთა შემეცნებით-საგანმანათლებლო დონის ამაღლებას, არაფორმალური განათლების პოპულარიზაციას,  განათლების სფეროს წარმომადგენელთა წახალისებასა და მოსწავლეთა ადგილობრივ პროექტებში მონაწილეობის ხელშეწყობას.</w:t>
            </w:r>
          </w:p>
        </w:tc>
      </w:tr>
      <w:tr w:rsidR="00EC7828" w:rsidRPr="00222792" w:rsidTr="00A464EE">
        <w:trPr>
          <w:gridAfter w:val="1"/>
          <w:wAfter w:w="8" w:type="dxa"/>
          <w:jc w:val="center"/>
        </w:trPr>
        <w:tc>
          <w:tcPr>
            <w:tcW w:w="2165" w:type="dxa"/>
            <w:vMerge w:val="restart"/>
            <w:vAlign w:val="center"/>
          </w:tcPr>
          <w:p w:rsidR="00EC7828" w:rsidRPr="00222792" w:rsidRDefault="00EC7828" w:rsidP="00D54DEE">
            <w:pPr>
              <w:jc w:val="center"/>
              <w:rPr>
                <w:rFonts w:ascii="Sylfaen" w:hAnsi="Sylfaen"/>
                <w:sz w:val="20"/>
                <w:lang w:val="ka-GE"/>
              </w:rPr>
            </w:pPr>
          </w:p>
          <w:p w:rsidR="00EC7828" w:rsidRPr="00222792" w:rsidRDefault="00EC7828" w:rsidP="00D54DEE">
            <w:pPr>
              <w:jc w:val="center"/>
              <w:rPr>
                <w:rFonts w:ascii="Sylfaen" w:hAnsi="Sylfaen"/>
                <w:sz w:val="20"/>
                <w:lang w:val="ka-GE"/>
              </w:rPr>
            </w:pPr>
          </w:p>
          <w:p w:rsidR="00EC7828" w:rsidRPr="00222792" w:rsidRDefault="00EC7828" w:rsidP="00D54DEE">
            <w:pPr>
              <w:jc w:val="center"/>
              <w:rPr>
                <w:rFonts w:ascii="Sylfaen" w:hAnsi="Sylfaen"/>
                <w:sz w:val="20"/>
                <w:lang w:val="ka-GE"/>
              </w:rPr>
            </w:pPr>
          </w:p>
          <w:p w:rsidR="00EC7828" w:rsidRPr="00222792" w:rsidRDefault="00EC7828" w:rsidP="00D54DEE">
            <w:pPr>
              <w:jc w:val="center"/>
              <w:rPr>
                <w:rFonts w:ascii="Sylfaen" w:hAnsi="Sylfaen"/>
                <w:sz w:val="20"/>
                <w:lang w:val="ka-GE"/>
              </w:rPr>
            </w:pPr>
          </w:p>
          <w:p w:rsidR="00EC7828" w:rsidRPr="00222792" w:rsidRDefault="00EC7828" w:rsidP="00D54DEE">
            <w:pPr>
              <w:jc w:val="center"/>
              <w:rPr>
                <w:rFonts w:ascii="Sylfaen" w:hAnsi="Sylfaen"/>
                <w:sz w:val="20"/>
                <w:lang w:val="ka-GE"/>
              </w:rPr>
            </w:pPr>
          </w:p>
          <w:p w:rsidR="00EC7828" w:rsidRPr="00222792" w:rsidRDefault="00EC7828" w:rsidP="00D54DEE">
            <w:pPr>
              <w:jc w:val="center"/>
              <w:rPr>
                <w:rFonts w:ascii="Sylfaen" w:hAnsi="Sylfaen"/>
                <w:sz w:val="20"/>
                <w:lang w:val="ka-GE"/>
              </w:rPr>
            </w:pPr>
          </w:p>
          <w:p w:rsidR="00EC7828" w:rsidRPr="00222792" w:rsidRDefault="00EC7828" w:rsidP="00D54DEE">
            <w:pPr>
              <w:jc w:val="center"/>
              <w:rPr>
                <w:rFonts w:ascii="Sylfaen" w:hAnsi="Sylfaen"/>
                <w:sz w:val="20"/>
                <w:lang w:val="ka-GE"/>
              </w:rPr>
            </w:pPr>
            <w:r w:rsidRPr="00222792">
              <w:rPr>
                <w:rFonts w:ascii="Sylfaen" w:hAnsi="Sylfaen"/>
                <w:sz w:val="20"/>
                <w:lang w:val="ka-GE"/>
              </w:rPr>
              <w:t>მოსალოდნელი შედეგების შეფასების ინდიკატორ(ებ)ი</w:t>
            </w:r>
          </w:p>
          <w:p w:rsidR="00EC7828" w:rsidRPr="00222792" w:rsidRDefault="00EC7828" w:rsidP="00D54DEE">
            <w:pPr>
              <w:jc w:val="center"/>
              <w:rPr>
                <w:rFonts w:ascii="Sylfaen" w:hAnsi="Sylfaen"/>
              </w:rPr>
            </w:pPr>
          </w:p>
        </w:tc>
        <w:tc>
          <w:tcPr>
            <w:tcW w:w="990" w:type="dxa"/>
            <w:vAlign w:val="center"/>
          </w:tcPr>
          <w:p w:rsidR="00EC7828" w:rsidRPr="00222792" w:rsidRDefault="00EC7828" w:rsidP="00D54DEE">
            <w:pPr>
              <w:jc w:val="center"/>
              <w:rPr>
                <w:rFonts w:ascii="Sylfaen" w:hAnsi="Sylfaen"/>
                <w:sz w:val="18"/>
                <w:szCs w:val="18"/>
              </w:rPr>
            </w:pPr>
            <w:r w:rsidRPr="00222792">
              <w:rPr>
                <w:rFonts w:ascii="Sylfaen" w:hAnsi="Sylfaen" w:cstheme="minorHAnsi"/>
                <w:sz w:val="18"/>
                <w:szCs w:val="18"/>
              </w:rPr>
              <w:t>№</w:t>
            </w:r>
          </w:p>
        </w:tc>
        <w:tc>
          <w:tcPr>
            <w:tcW w:w="1525" w:type="dxa"/>
            <w:vAlign w:val="center"/>
          </w:tcPr>
          <w:p w:rsidR="00EC7828" w:rsidRPr="00222792" w:rsidRDefault="00EC7828" w:rsidP="00D54DEE">
            <w:pPr>
              <w:jc w:val="center"/>
              <w:rPr>
                <w:rFonts w:ascii="Sylfaen" w:hAnsi="Sylfaen"/>
                <w:sz w:val="18"/>
                <w:szCs w:val="18"/>
                <w:lang w:val="ka-GE"/>
              </w:rPr>
            </w:pPr>
            <w:r w:rsidRPr="00222792">
              <w:rPr>
                <w:rFonts w:ascii="Sylfaen" w:hAnsi="Sylfaen"/>
                <w:sz w:val="18"/>
                <w:szCs w:val="18"/>
                <w:lang w:val="ka-GE"/>
              </w:rPr>
              <w:t>ინდიკატორის აღწერა</w:t>
            </w:r>
          </w:p>
        </w:tc>
        <w:tc>
          <w:tcPr>
            <w:tcW w:w="1265" w:type="dxa"/>
            <w:vAlign w:val="center"/>
          </w:tcPr>
          <w:p w:rsidR="00EC7828" w:rsidRPr="00222792" w:rsidRDefault="00EC7828" w:rsidP="00D54DEE">
            <w:pPr>
              <w:jc w:val="center"/>
              <w:rPr>
                <w:rFonts w:ascii="Sylfaen" w:hAnsi="Sylfaen"/>
                <w:sz w:val="18"/>
                <w:szCs w:val="18"/>
                <w:lang w:val="ka-GE"/>
              </w:rPr>
            </w:pPr>
            <w:r w:rsidRPr="00222792">
              <w:rPr>
                <w:rFonts w:ascii="Sylfaen" w:hAnsi="Sylfaen"/>
                <w:sz w:val="18"/>
                <w:szCs w:val="18"/>
                <w:lang w:val="ka-GE"/>
              </w:rPr>
              <w:t>საბაზისო მაჩვენებელი</w:t>
            </w:r>
          </w:p>
        </w:tc>
        <w:tc>
          <w:tcPr>
            <w:tcW w:w="1790" w:type="dxa"/>
            <w:vAlign w:val="center"/>
          </w:tcPr>
          <w:p w:rsidR="00EC7828" w:rsidRPr="00222792" w:rsidRDefault="00EC7828" w:rsidP="00D54DEE">
            <w:pPr>
              <w:jc w:val="center"/>
              <w:rPr>
                <w:rFonts w:ascii="Sylfaen" w:hAnsi="Sylfaen"/>
                <w:sz w:val="18"/>
                <w:szCs w:val="18"/>
                <w:lang w:val="ka-GE"/>
              </w:rPr>
            </w:pPr>
            <w:r w:rsidRPr="00222792">
              <w:rPr>
                <w:rFonts w:ascii="Sylfaen" w:hAnsi="Sylfaen"/>
                <w:sz w:val="18"/>
                <w:szCs w:val="18"/>
                <w:lang w:val="ka-GE"/>
              </w:rPr>
              <w:t>მიზნობრივი მაჩვენებელი</w:t>
            </w:r>
          </w:p>
        </w:tc>
        <w:tc>
          <w:tcPr>
            <w:tcW w:w="1353" w:type="dxa"/>
            <w:vAlign w:val="center"/>
          </w:tcPr>
          <w:p w:rsidR="00EC7828" w:rsidRPr="00222792" w:rsidRDefault="00EC7828" w:rsidP="00D54DEE">
            <w:pPr>
              <w:jc w:val="center"/>
              <w:rPr>
                <w:rFonts w:ascii="Sylfaen" w:hAnsi="Sylfaen"/>
                <w:sz w:val="18"/>
                <w:szCs w:val="18"/>
              </w:rPr>
            </w:pPr>
          </w:p>
          <w:p w:rsidR="00EC7828" w:rsidRPr="00222792" w:rsidRDefault="00EC7828" w:rsidP="00D54DEE">
            <w:pPr>
              <w:jc w:val="center"/>
              <w:rPr>
                <w:rFonts w:ascii="Sylfaen" w:hAnsi="Sylfaen"/>
                <w:sz w:val="18"/>
                <w:szCs w:val="18"/>
                <w:lang w:val="ka-GE"/>
              </w:rPr>
            </w:pPr>
            <w:r w:rsidRPr="00222792">
              <w:rPr>
                <w:rFonts w:ascii="Sylfaen" w:hAnsi="Sylfaen"/>
                <w:sz w:val="18"/>
                <w:szCs w:val="18"/>
                <w:lang w:val="ka-GE"/>
              </w:rPr>
              <w:t>ცდომილება % (აღწერა)</w:t>
            </w:r>
          </w:p>
          <w:p w:rsidR="00EC7828" w:rsidRPr="00222792" w:rsidRDefault="00EC7828" w:rsidP="00D54DEE">
            <w:pPr>
              <w:jc w:val="center"/>
              <w:rPr>
                <w:rFonts w:ascii="Sylfaen" w:hAnsi="Sylfaen"/>
                <w:sz w:val="18"/>
                <w:szCs w:val="18"/>
              </w:rPr>
            </w:pPr>
          </w:p>
        </w:tc>
        <w:tc>
          <w:tcPr>
            <w:tcW w:w="2070" w:type="dxa"/>
            <w:gridSpan w:val="2"/>
            <w:vAlign w:val="center"/>
          </w:tcPr>
          <w:p w:rsidR="00EC7828" w:rsidRPr="00222792" w:rsidRDefault="00EC7828" w:rsidP="00D54DEE">
            <w:pPr>
              <w:jc w:val="center"/>
              <w:rPr>
                <w:rFonts w:ascii="Sylfaen" w:hAnsi="Sylfaen"/>
                <w:sz w:val="18"/>
                <w:szCs w:val="18"/>
                <w:lang w:val="ka-GE"/>
              </w:rPr>
            </w:pPr>
          </w:p>
          <w:p w:rsidR="00EC7828" w:rsidRPr="00222792" w:rsidRDefault="00EC7828" w:rsidP="00D54DEE">
            <w:pPr>
              <w:jc w:val="center"/>
              <w:rPr>
                <w:rFonts w:ascii="Sylfaen" w:hAnsi="Sylfaen"/>
                <w:sz w:val="18"/>
                <w:szCs w:val="18"/>
                <w:lang w:val="ka-GE"/>
              </w:rPr>
            </w:pPr>
          </w:p>
          <w:p w:rsidR="00EC7828" w:rsidRPr="00222792" w:rsidRDefault="00EC7828" w:rsidP="00D54DEE">
            <w:pPr>
              <w:jc w:val="center"/>
              <w:rPr>
                <w:rFonts w:ascii="Sylfaen" w:hAnsi="Sylfaen"/>
                <w:sz w:val="18"/>
                <w:szCs w:val="18"/>
                <w:lang w:val="ka-GE"/>
              </w:rPr>
            </w:pPr>
            <w:r w:rsidRPr="00222792">
              <w:rPr>
                <w:rFonts w:ascii="Sylfaen" w:hAnsi="Sylfaen"/>
                <w:sz w:val="18"/>
                <w:szCs w:val="18"/>
                <w:lang w:val="ka-GE"/>
              </w:rPr>
              <w:t>განმარტება</w:t>
            </w:r>
          </w:p>
          <w:p w:rsidR="00EC7828" w:rsidRPr="00222792" w:rsidRDefault="00EC7828" w:rsidP="00D54DEE">
            <w:pPr>
              <w:jc w:val="center"/>
              <w:rPr>
                <w:rFonts w:ascii="Sylfaen" w:hAnsi="Sylfaen"/>
                <w:sz w:val="18"/>
                <w:szCs w:val="18"/>
              </w:rPr>
            </w:pPr>
          </w:p>
        </w:tc>
      </w:tr>
      <w:tr w:rsidR="00EC7828" w:rsidRPr="00222792" w:rsidTr="00A464EE">
        <w:trPr>
          <w:gridAfter w:val="1"/>
          <w:wAfter w:w="8" w:type="dxa"/>
          <w:trHeight w:val="701"/>
          <w:jc w:val="center"/>
        </w:trPr>
        <w:tc>
          <w:tcPr>
            <w:tcW w:w="2165" w:type="dxa"/>
            <w:vMerge/>
            <w:vAlign w:val="center"/>
          </w:tcPr>
          <w:p w:rsidR="00EC7828" w:rsidRPr="00222792" w:rsidRDefault="00EC7828" w:rsidP="00D54DEE">
            <w:pPr>
              <w:jc w:val="center"/>
              <w:rPr>
                <w:rFonts w:ascii="Sylfaen" w:hAnsi="Sylfaen"/>
              </w:rPr>
            </w:pPr>
          </w:p>
        </w:tc>
        <w:tc>
          <w:tcPr>
            <w:tcW w:w="990" w:type="dxa"/>
            <w:vAlign w:val="center"/>
          </w:tcPr>
          <w:p w:rsidR="00EC7828" w:rsidRPr="00222792" w:rsidRDefault="00EC7828" w:rsidP="00D54DEE">
            <w:pPr>
              <w:jc w:val="center"/>
              <w:rPr>
                <w:rFonts w:ascii="Sylfaen" w:hAnsi="Sylfaen"/>
                <w:sz w:val="18"/>
                <w:szCs w:val="18"/>
                <w:lang w:val="ka-GE"/>
              </w:rPr>
            </w:pPr>
            <w:r w:rsidRPr="00222792">
              <w:rPr>
                <w:rFonts w:ascii="Sylfaen" w:hAnsi="Sylfaen"/>
                <w:sz w:val="18"/>
                <w:szCs w:val="18"/>
                <w:lang w:val="ka-GE"/>
              </w:rPr>
              <w:t>1</w:t>
            </w:r>
          </w:p>
        </w:tc>
        <w:tc>
          <w:tcPr>
            <w:tcW w:w="1525" w:type="dxa"/>
            <w:vAlign w:val="center"/>
          </w:tcPr>
          <w:p w:rsidR="00EC7828" w:rsidRPr="00222792" w:rsidRDefault="00EC7828" w:rsidP="00D54DEE">
            <w:pPr>
              <w:jc w:val="center"/>
              <w:rPr>
                <w:rFonts w:ascii="Sylfaen" w:hAnsi="Sylfaen"/>
                <w:sz w:val="18"/>
                <w:szCs w:val="18"/>
                <w:lang w:val="ka-GE"/>
              </w:rPr>
            </w:pPr>
            <w:r w:rsidRPr="00765495">
              <w:rPr>
                <w:rFonts w:ascii="Sylfaen" w:eastAsia="Times New Roman" w:hAnsi="Sylfaen" w:cs="Sylfaen"/>
                <w:color w:val="000000"/>
                <w:sz w:val="18"/>
                <w:szCs w:val="18"/>
                <w:lang w:val="ka-GE"/>
              </w:rPr>
              <w:t>აშენებული/რეაბილიტერებური სკოლამდელი და სკოლისგარეშე აღზრდის დაწესებულებები და შედეგად გაუმჯობესებული და უსაფრთხო სასწავლო - სააღმზრდელო გარემო</w:t>
            </w:r>
          </w:p>
        </w:tc>
        <w:tc>
          <w:tcPr>
            <w:tcW w:w="1265" w:type="dxa"/>
            <w:vAlign w:val="center"/>
          </w:tcPr>
          <w:p w:rsidR="00EC7828" w:rsidRPr="00222792" w:rsidRDefault="00EC7828" w:rsidP="00D54DEE">
            <w:pPr>
              <w:jc w:val="center"/>
              <w:rPr>
                <w:rFonts w:ascii="Sylfaen" w:hAnsi="Sylfaen"/>
                <w:sz w:val="18"/>
                <w:szCs w:val="18"/>
                <w:lang w:val="ka-GE"/>
              </w:rPr>
            </w:pPr>
            <w:r w:rsidRPr="00765495">
              <w:rPr>
                <w:rFonts w:ascii="Sylfaen" w:hAnsi="Sylfaen"/>
                <w:sz w:val="18"/>
                <w:szCs w:val="18"/>
                <w:lang w:val="ka-GE"/>
              </w:rPr>
              <w:t>თანაბრად ხელმისაწვდომი და უსაფრთხო სასწავლო გარემო</w:t>
            </w:r>
          </w:p>
        </w:tc>
        <w:tc>
          <w:tcPr>
            <w:tcW w:w="1790" w:type="dxa"/>
            <w:vAlign w:val="center"/>
          </w:tcPr>
          <w:p w:rsidR="00EC7828" w:rsidRPr="00765495" w:rsidRDefault="00EC7828" w:rsidP="00D54DEE">
            <w:pPr>
              <w:jc w:val="center"/>
              <w:rPr>
                <w:rFonts w:ascii="Sylfaen" w:hAnsi="Sylfaen"/>
                <w:sz w:val="18"/>
                <w:szCs w:val="18"/>
                <w:lang w:val="ka-GE"/>
              </w:rPr>
            </w:pPr>
            <w:r w:rsidRPr="00765495">
              <w:rPr>
                <w:rFonts w:ascii="Sylfaen" w:hAnsi="Sylfaen"/>
                <w:sz w:val="18"/>
                <w:szCs w:val="18"/>
                <w:lang w:val="ka-GE"/>
              </w:rPr>
              <w:t>საგანმანათლებლო ინფრასტრუქტურის განვითარება/ მატერიალურ-ტექნიკური ბაზის გაუმჯობესება შედეგად  ბავშვის ფიზიკური, გონებრივი, ზნეობრივი და ესთეტიკური განვითარება.</w:t>
            </w:r>
          </w:p>
          <w:p w:rsidR="00EC7828" w:rsidRPr="00222792" w:rsidRDefault="00EC7828" w:rsidP="00D54DEE">
            <w:pPr>
              <w:jc w:val="center"/>
              <w:rPr>
                <w:rFonts w:ascii="Sylfaen" w:hAnsi="Sylfaen"/>
                <w:sz w:val="18"/>
                <w:szCs w:val="18"/>
                <w:lang w:val="ka-GE"/>
              </w:rPr>
            </w:pPr>
            <w:r w:rsidRPr="00765495">
              <w:rPr>
                <w:rFonts w:ascii="Sylfaen" w:hAnsi="Sylfaen"/>
                <w:sz w:val="18"/>
                <w:szCs w:val="18"/>
                <w:lang w:val="ka-GE"/>
              </w:rPr>
              <w:t>საგანმანათლებლო  დაწესებულებების თანაბრად  ხელმისაწვდომობა და ინკლუზიური სკოლამდელი აღზრდისა და განათლების მიწოდება. უსაფრთხო და მიმზიდველი გარემოს შექმნა</w:t>
            </w:r>
          </w:p>
        </w:tc>
        <w:tc>
          <w:tcPr>
            <w:tcW w:w="1353" w:type="dxa"/>
            <w:vAlign w:val="center"/>
          </w:tcPr>
          <w:p w:rsidR="00EC7828" w:rsidRPr="00765495" w:rsidRDefault="00EC7828" w:rsidP="00D54DEE">
            <w:pPr>
              <w:jc w:val="center"/>
              <w:rPr>
                <w:rFonts w:ascii="Sylfaen" w:hAnsi="Sylfaen"/>
                <w:sz w:val="18"/>
                <w:szCs w:val="18"/>
                <w:lang w:val="ka-GE"/>
              </w:rPr>
            </w:pPr>
            <w:r>
              <w:rPr>
                <w:rFonts w:ascii="Sylfaen" w:hAnsi="Sylfaen"/>
                <w:sz w:val="18"/>
                <w:szCs w:val="18"/>
                <w:lang w:val="ka-GE"/>
              </w:rPr>
              <w:t>10%</w:t>
            </w:r>
          </w:p>
        </w:tc>
        <w:tc>
          <w:tcPr>
            <w:tcW w:w="2070" w:type="dxa"/>
            <w:gridSpan w:val="2"/>
            <w:vAlign w:val="center"/>
          </w:tcPr>
          <w:p w:rsidR="00EC7828" w:rsidRPr="00222792" w:rsidRDefault="00EC7828" w:rsidP="00D54DEE">
            <w:pPr>
              <w:jc w:val="center"/>
              <w:rPr>
                <w:rFonts w:ascii="Sylfaen" w:hAnsi="Sylfaen"/>
                <w:sz w:val="18"/>
                <w:szCs w:val="18"/>
              </w:rPr>
            </w:pPr>
          </w:p>
        </w:tc>
      </w:tr>
      <w:tr w:rsidR="00EC7828" w:rsidRPr="00222792" w:rsidTr="00A464EE">
        <w:trPr>
          <w:gridAfter w:val="1"/>
          <w:wAfter w:w="8" w:type="dxa"/>
          <w:trHeight w:val="710"/>
          <w:jc w:val="center"/>
        </w:trPr>
        <w:tc>
          <w:tcPr>
            <w:tcW w:w="2165" w:type="dxa"/>
            <w:vMerge/>
            <w:tcBorders>
              <w:bottom w:val="nil"/>
            </w:tcBorders>
            <w:vAlign w:val="center"/>
          </w:tcPr>
          <w:p w:rsidR="00EC7828" w:rsidRPr="00222792" w:rsidRDefault="00EC7828" w:rsidP="00D54DEE">
            <w:pPr>
              <w:jc w:val="center"/>
              <w:rPr>
                <w:rFonts w:ascii="Sylfaen" w:hAnsi="Sylfaen"/>
              </w:rPr>
            </w:pPr>
          </w:p>
        </w:tc>
        <w:tc>
          <w:tcPr>
            <w:tcW w:w="990" w:type="dxa"/>
            <w:vAlign w:val="center"/>
          </w:tcPr>
          <w:p w:rsidR="00EC7828" w:rsidRPr="00222792" w:rsidRDefault="00EC7828" w:rsidP="00D54DEE">
            <w:pPr>
              <w:jc w:val="center"/>
              <w:rPr>
                <w:rFonts w:ascii="Sylfaen" w:hAnsi="Sylfaen"/>
                <w:sz w:val="18"/>
                <w:szCs w:val="18"/>
                <w:lang w:val="ka-GE"/>
              </w:rPr>
            </w:pPr>
            <w:r w:rsidRPr="00222792">
              <w:rPr>
                <w:rFonts w:ascii="Sylfaen" w:hAnsi="Sylfaen"/>
                <w:sz w:val="18"/>
                <w:szCs w:val="18"/>
                <w:lang w:val="ka-GE"/>
              </w:rPr>
              <w:t>2</w:t>
            </w:r>
          </w:p>
        </w:tc>
        <w:tc>
          <w:tcPr>
            <w:tcW w:w="1525" w:type="dxa"/>
            <w:vAlign w:val="center"/>
          </w:tcPr>
          <w:p w:rsidR="00EC7828" w:rsidRPr="00222792" w:rsidRDefault="00EC7828" w:rsidP="00D54DEE">
            <w:pPr>
              <w:jc w:val="center"/>
              <w:rPr>
                <w:rFonts w:ascii="Sylfaen" w:hAnsi="Sylfaen"/>
                <w:sz w:val="18"/>
                <w:szCs w:val="18"/>
                <w:lang w:val="ka-GE"/>
              </w:rPr>
            </w:pPr>
            <w:r w:rsidRPr="00765495">
              <w:rPr>
                <w:rFonts w:ascii="Sylfaen" w:eastAsia="Times New Roman" w:hAnsi="Sylfaen" w:cs="Sylfaen"/>
                <w:color w:val="000000"/>
                <w:sz w:val="18"/>
                <w:szCs w:val="18"/>
                <w:lang w:val="ka-GE"/>
              </w:rPr>
              <w:t>სასწავლო პროგრამის ხარისხის სტანდარტთან შესაბამისობა</w:t>
            </w:r>
          </w:p>
        </w:tc>
        <w:tc>
          <w:tcPr>
            <w:tcW w:w="1265" w:type="dxa"/>
            <w:vAlign w:val="center"/>
          </w:tcPr>
          <w:p w:rsidR="00EC7828" w:rsidRPr="00222792" w:rsidRDefault="00EC7828" w:rsidP="00D54DEE">
            <w:pPr>
              <w:jc w:val="center"/>
              <w:rPr>
                <w:rFonts w:ascii="Sylfaen" w:hAnsi="Sylfaen"/>
                <w:sz w:val="18"/>
                <w:szCs w:val="18"/>
                <w:lang w:val="ka-GE"/>
              </w:rPr>
            </w:pPr>
            <w:r w:rsidRPr="00765495">
              <w:rPr>
                <w:rFonts w:ascii="Sylfaen" w:hAnsi="Sylfaen"/>
                <w:sz w:val="18"/>
                <w:szCs w:val="18"/>
                <w:lang w:val="ka-GE"/>
              </w:rPr>
              <w:t>დაცული კვებითი რეჟიმი, რაციონის ნორმები და კვების ორგანიზება</w:t>
            </w:r>
          </w:p>
        </w:tc>
        <w:tc>
          <w:tcPr>
            <w:tcW w:w="1790" w:type="dxa"/>
            <w:vAlign w:val="center"/>
          </w:tcPr>
          <w:p w:rsidR="00EC7828" w:rsidRPr="00222792" w:rsidRDefault="00EC7828" w:rsidP="00D54DEE">
            <w:pPr>
              <w:jc w:val="center"/>
              <w:rPr>
                <w:rFonts w:ascii="Sylfaen" w:hAnsi="Sylfaen"/>
                <w:sz w:val="18"/>
                <w:szCs w:val="18"/>
                <w:lang w:val="ka-GE"/>
              </w:rPr>
            </w:pPr>
            <w:r w:rsidRPr="00765495">
              <w:rPr>
                <w:rFonts w:ascii="Sylfaen" w:hAnsi="Sylfaen"/>
                <w:sz w:val="18"/>
                <w:szCs w:val="18"/>
                <w:lang w:val="ka-GE"/>
              </w:rPr>
              <w:t xml:space="preserve">გაგრძელდეს კვების ორგანიზებისა და რაციონის კვებითი დადგენილი ნორმების შესრულება.  სისტემატიური ყურადღება მიექცეს  კვების </w:t>
            </w:r>
            <w:r w:rsidRPr="00765495">
              <w:rPr>
                <w:rFonts w:ascii="Sylfaen" w:hAnsi="Sylfaen"/>
                <w:sz w:val="18"/>
                <w:szCs w:val="18"/>
                <w:lang w:val="ka-GE"/>
              </w:rPr>
              <w:lastRenderedPageBreak/>
              <w:t>ორგანიზების ჰიგიენური ნორმების დაცვას, მათ შორის: კვების ბლოკის აღჭურვილობას,  პროდუქტების შენახვას და სურსათის მომზადების პირობების დაცვას.</w:t>
            </w:r>
          </w:p>
        </w:tc>
        <w:tc>
          <w:tcPr>
            <w:tcW w:w="1353" w:type="dxa"/>
            <w:vAlign w:val="center"/>
          </w:tcPr>
          <w:p w:rsidR="00EC7828" w:rsidRPr="00222792" w:rsidRDefault="00EC7828" w:rsidP="00D54DEE">
            <w:pPr>
              <w:jc w:val="center"/>
              <w:rPr>
                <w:rFonts w:ascii="Sylfaen" w:hAnsi="Sylfaen"/>
                <w:sz w:val="18"/>
                <w:szCs w:val="18"/>
              </w:rPr>
            </w:pPr>
            <w:r w:rsidRPr="00765495">
              <w:rPr>
                <w:rFonts w:ascii="Sylfaen" w:hAnsi="Sylfaen"/>
                <w:sz w:val="18"/>
                <w:szCs w:val="18"/>
              </w:rPr>
              <w:lastRenderedPageBreak/>
              <w:t>5%- სასურველია პერსონალის გადამზადება</w:t>
            </w:r>
          </w:p>
        </w:tc>
        <w:tc>
          <w:tcPr>
            <w:tcW w:w="2070" w:type="dxa"/>
            <w:gridSpan w:val="2"/>
            <w:vAlign w:val="center"/>
          </w:tcPr>
          <w:p w:rsidR="00EC7828" w:rsidRPr="00222792" w:rsidRDefault="00EC7828" w:rsidP="00D54DEE">
            <w:pPr>
              <w:jc w:val="center"/>
              <w:rPr>
                <w:rFonts w:ascii="Sylfaen" w:hAnsi="Sylfaen"/>
                <w:sz w:val="18"/>
                <w:szCs w:val="18"/>
              </w:rPr>
            </w:pPr>
            <w:r w:rsidRPr="00765495">
              <w:rPr>
                <w:rFonts w:ascii="Sylfaen" w:hAnsi="Sylfaen"/>
                <w:sz w:val="18"/>
                <w:szCs w:val="18"/>
              </w:rPr>
              <w:t>კვების ორგანიზებისა და რაციონის კვებითი ღირებულების ნორმების სრულად დაცვისათვის საჭიროა მეტი  მატერიალური და არამატერიალური რესურსი</w:t>
            </w:r>
          </w:p>
        </w:tc>
      </w:tr>
      <w:tr w:rsidR="00EC7828" w:rsidRPr="00222792" w:rsidTr="00A464EE">
        <w:trPr>
          <w:gridAfter w:val="1"/>
          <w:wAfter w:w="8" w:type="dxa"/>
          <w:jc w:val="center"/>
        </w:trPr>
        <w:tc>
          <w:tcPr>
            <w:tcW w:w="2165" w:type="dxa"/>
            <w:tcBorders>
              <w:top w:val="nil"/>
            </w:tcBorders>
            <w:vAlign w:val="center"/>
          </w:tcPr>
          <w:p w:rsidR="00EC7828" w:rsidRPr="00222792" w:rsidRDefault="00EC7828" w:rsidP="00D54DEE">
            <w:pPr>
              <w:jc w:val="center"/>
              <w:rPr>
                <w:rFonts w:ascii="Sylfaen" w:hAnsi="Sylfaen"/>
              </w:rPr>
            </w:pPr>
          </w:p>
        </w:tc>
        <w:tc>
          <w:tcPr>
            <w:tcW w:w="990" w:type="dxa"/>
            <w:vAlign w:val="center"/>
          </w:tcPr>
          <w:p w:rsidR="00EC7828" w:rsidRPr="00222792" w:rsidRDefault="00EC7828" w:rsidP="00D54DEE">
            <w:pPr>
              <w:jc w:val="center"/>
              <w:rPr>
                <w:rFonts w:ascii="Sylfaen" w:hAnsi="Sylfaen"/>
                <w:sz w:val="18"/>
                <w:szCs w:val="18"/>
                <w:lang w:val="ka-GE"/>
              </w:rPr>
            </w:pPr>
            <w:r w:rsidRPr="00222792">
              <w:rPr>
                <w:rFonts w:ascii="Sylfaen" w:hAnsi="Sylfaen"/>
                <w:sz w:val="18"/>
                <w:szCs w:val="18"/>
                <w:lang w:val="ka-GE"/>
              </w:rPr>
              <w:t>3</w:t>
            </w:r>
          </w:p>
        </w:tc>
        <w:tc>
          <w:tcPr>
            <w:tcW w:w="1525" w:type="dxa"/>
            <w:vAlign w:val="center"/>
          </w:tcPr>
          <w:p w:rsidR="00EC7828" w:rsidRPr="00222792" w:rsidRDefault="00EC7828" w:rsidP="00D54DEE">
            <w:pPr>
              <w:jc w:val="center"/>
              <w:rPr>
                <w:rFonts w:ascii="Sylfaen" w:hAnsi="Sylfaen"/>
                <w:sz w:val="18"/>
                <w:szCs w:val="18"/>
                <w:lang w:val="ka-GE"/>
              </w:rPr>
            </w:pPr>
            <w:r w:rsidRPr="00765495">
              <w:rPr>
                <w:rFonts w:ascii="Sylfaen" w:hAnsi="Sylfaen"/>
                <w:sz w:val="18"/>
                <w:szCs w:val="18"/>
                <w:lang w:val="ka-GE"/>
              </w:rPr>
              <w:t>წარმატებით განხორციელებული პროექტები</w:t>
            </w:r>
          </w:p>
        </w:tc>
        <w:tc>
          <w:tcPr>
            <w:tcW w:w="1265" w:type="dxa"/>
            <w:vAlign w:val="center"/>
          </w:tcPr>
          <w:p w:rsidR="00EC7828" w:rsidRPr="00222792" w:rsidRDefault="00EC7828" w:rsidP="00D54DEE">
            <w:pPr>
              <w:jc w:val="center"/>
              <w:rPr>
                <w:rFonts w:ascii="Sylfaen" w:hAnsi="Sylfaen"/>
                <w:sz w:val="18"/>
                <w:szCs w:val="18"/>
                <w:lang w:val="ka-GE"/>
              </w:rPr>
            </w:pPr>
            <w:r w:rsidRPr="00765495">
              <w:rPr>
                <w:rFonts w:ascii="Sylfaen" w:hAnsi="Sylfaen"/>
                <w:sz w:val="18"/>
                <w:szCs w:val="18"/>
                <w:lang w:val="ka-GE"/>
              </w:rPr>
              <w:t>კონკურსებში, ფესტივალებში, სხვადასხვა მუსიკალურ, სახელოვნებო და საგანმანათლებლო ღონისძიებებში წარმატებით მონაწილეობა</w:t>
            </w:r>
          </w:p>
        </w:tc>
        <w:tc>
          <w:tcPr>
            <w:tcW w:w="1790" w:type="dxa"/>
            <w:vAlign w:val="center"/>
          </w:tcPr>
          <w:p w:rsidR="00EC7828" w:rsidRPr="00222792" w:rsidRDefault="00EC7828" w:rsidP="00D54DEE">
            <w:pPr>
              <w:jc w:val="center"/>
              <w:rPr>
                <w:rFonts w:ascii="Sylfaen" w:hAnsi="Sylfaen"/>
                <w:sz w:val="18"/>
                <w:szCs w:val="18"/>
                <w:lang w:val="ka-GE"/>
              </w:rPr>
            </w:pPr>
            <w:r w:rsidRPr="00765495">
              <w:rPr>
                <w:rFonts w:ascii="Sylfaen" w:hAnsi="Sylfaen"/>
                <w:sz w:val="18"/>
                <w:szCs w:val="18"/>
                <w:lang w:val="ka-GE"/>
              </w:rPr>
              <w:t>განხორციელებული პროექტები გახდეს მასშტაბური, მრავალფეროვანი  და საერთაშორისო. გაიზარდოს ღონისძიებათა რაოდენობა.  მოხდეს კონკურსებში და ფესტივალებსა და სხვადასხვა ღონისძიებებში  მონაწილე მოსწავლეთა რიცხოვნობის ზრდა.</w:t>
            </w:r>
          </w:p>
        </w:tc>
        <w:tc>
          <w:tcPr>
            <w:tcW w:w="1353" w:type="dxa"/>
            <w:vAlign w:val="center"/>
          </w:tcPr>
          <w:p w:rsidR="00EC7828" w:rsidRPr="00765495" w:rsidRDefault="00EC7828" w:rsidP="00D54DEE">
            <w:pPr>
              <w:jc w:val="center"/>
              <w:rPr>
                <w:rFonts w:ascii="Sylfaen" w:hAnsi="Sylfaen"/>
                <w:sz w:val="18"/>
                <w:szCs w:val="18"/>
                <w:lang w:val="ka-GE"/>
              </w:rPr>
            </w:pPr>
            <w:r>
              <w:rPr>
                <w:rFonts w:ascii="Sylfaen" w:hAnsi="Sylfaen"/>
                <w:sz w:val="18"/>
                <w:szCs w:val="18"/>
                <w:lang w:val="ka-GE"/>
              </w:rPr>
              <w:t>10%</w:t>
            </w:r>
          </w:p>
        </w:tc>
        <w:tc>
          <w:tcPr>
            <w:tcW w:w="2070" w:type="dxa"/>
            <w:gridSpan w:val="2"/>
            <w:vAlign w:val="center"/>
          </w:tcPr>
          <w:p w:rsidR="00EC7828" w:rsidRPr="00222792" w:rsidRDefault="00EC7828" w:rsidP="00D54DEE">
            <w:pPr>
              <w:jc w:val="center"/>
              <w:rPr>
                <w:rFonts w:ascii="Sylfaen" w:hAnsi="Sylfaen"/>
                <w:sz w:val="18"/>
                <w:szCs w:val="18"/>
              </w:rPr>
            </w:pPr>
          </w:p>
        </w:tc>
      </w:tr>
    </w:tbl>
    <w:p w:rsidR="00EC7828" w:rsidRPr="00222792" w:rsidRDefault="00EC7828" w:rsidP="00EC7828">
      <w:pPr>
        <w:ind w:right="-720"/>
        <w:jc w:val="both"/>
        <w:rPr>
          <w:rFonts w:ascii="Sylfaen" w:hAnsi="Sylfaen"/>
          <w:lang w:val="ka-GE"/>
        </w:rPr>
      </w:pPr>
    </w:p>
    <w:p w:rsidR="00EC7828" w:rsidRPr="00222792" w:rsidRDefault="00EC7828" w:rsidP="00EC7828">
      <w:pPr>
        <w:ind w:right="-720"/>
        <w:jc w:val="both"/>
        <w:rPr>
          <w:rFonts w:ascii="Sylfaen" w:hAnsi="Sylfaen"/>
          <w:lang w:val="ka-GE"/>
        </w:rPr>
      </w:pPr>
    </w:p>
    <w:tbl>
      <w:tblPr>
        <w:tblStyle w:val="TableGrid"/>
        <w:tblW w:w="10165" w:type="dxa"/>
        <w:jc w:val="center"/>
        <w:tblLayout w:type="fixed"/>
        <w:tblLook w:val="04A0" w:firstRow="1" w:lastRow="0" w:firstColumn="1" w:lastColumn="0" w:noHBand="0" w:noVBand="1"/>
      </w:tblPr>
      <w:tblGrid>
        <w:gridCol w:w="2026"/>
        <w:gridCol w:w="584"/>
        <w:gridCol w:w="309"/>
        <w:gridCol w:w="681"/>
        <w:gridCol w:w="1525"/>
        <w:gridCol w:w="1265"/>
        <w:gridCol w:w="1350"/>
        <w:gridCol w:w="135"/>
        <w:gridCol w:w="1215"/>
        <w:gridCol w:w="1075"/>
      </w:tblGrid>
      <w:tr w:rsidR="00EC7828" w:rsidRPr="00311CCC" w:rsidTr="00D54DEE">
        <w:trPr>
          <w:trHeight w:val="580"/>
          <w:jc w:val="center"/>
        </w:trPr>
        <w:tc>
          <w:tcPr>
            <w:tcW w:w="2026" w:type="dxa"/>
            <w:vMerge w:val="restart"/>
            <w:vAlign w:val="center"/>
          </w:tcPr>
          <w:p w:rsidR="00EC7828" w:rsidRPr="00311CCC" w:rsidRDefault="00EC7828" w:rsidP="00D54DEE">
            <w:pPr>
              <w:jc w:val="center"/>
              <w:rPr>
                <w:rFonts w:ascii="Sylfaen" w:hAnsi="Sylfaen"/>
                <w:sz w:val="18"/>
                <w:szCs w:val="18"/>
                <w:lang w:val="ka-GE"/>
              </w:rPr>
            </w:pPr>
          </w:p>
          <w:p w:rsidR="00EC7828" w:rsidRPr="00311CCC" w:rsidRDefault="00EC7828" w:rsidP="00D54DEE">
            <w:pPr>
              <w:jc w:val="center"/>
              <w:rPr>
                <w:rFonts w:ascii="Sylfaen" w:hAnsi="Sylfaen"/>
                <w:sz w:val="18"/>
                <w:szCs w:val="18"/>
                <w:lang w:val="ka-GE"/>
              </w:rPr>
            </w:pPr>
          </w:p>
          <w:p w:rsidR="00EC7828" w:rsidRPr="00311CCC" w:rsidRDefault="00EC7828" w:rsidP="00D54DEE">
            <w:pPr>
              <w:jc w:val="center"/>
              <w:rPr>
                <w:rFonts w:ascii="Sylfaen" w:hAnsi="Sylfaen"/>
                <w:sz w:val="18"/>
                <w:szCs w:val="18"/>
                <w:lang w:val="ka-GE"/>
              </w:rPr>
            </w:pPr>
            <w:r w:rsidRPr="00311CCC">
              <w:rPr>
                <w:rFonts w:ascii="Sylfaen" w:hAnsi="Sylfaen"/>
                <w:sz w:val="18"/>
                <w:szCs w:val="18"/>
                <w:lang w:val="ka-GE"/>
              </w:rPr>
              <w:t>პროგრამის დასახელება</w:t>
            </w:r>
          </w:p>
          <w:p w:rsidR="00EC7828" w:rsidRPr="00311CCC" w:rsidRDefault="00EC7828" w:rsidP="00D54DEE">
            <w:pPr>
              <w:jc w:val="center"/>
              <w:rPr>
                <w:rFonts w:ascii="Sylfaen" w:hAnsi="Sylfaen"/>
              </w:rPr>
            </w:pPr>
          </w:p>
        </w:tc>
        <w:tc>
          <w:tcPr>
            <w:tcW w:w="893" w:type="dxa"/>
            <w:gridSpan w:val="2"/>
            <w:vAlign w:val="center"/>
          </w:tcPr>
          <w:p w:rsidR="00EC7828" w:rsidRPr="00311CCC" w:rsidRDefault="00EC7828" w:rsidP="00D54DEE">
            <w:pPr>
              <w:jc w:val="center"/>
              <w:rPr>
                <w:rFonts w:ascii="Sylfaen" w:hAnsi="Sylfaen"/>
                <w:sz w:val="18"/>
                <w:szCs w:val="18"/>
                <w:lang w:val="ka-GE"/>
              </w:rPr>
            </w:pPr>
            <w:r w:rsidRPr="00311CCC">
              <w:rPr>
                <w:rFonts w:ascii="Sylfaen" w:hAnsi="Sylfaen"/>
                <w:sz w:val="18"/>
                <w:szCs w:val="18"/>
                <w:lang w:val="ka-GE"/>
              </w:rPr>
              <w:t>კოდი</w:t>
            </w:r>
          </w:p>
          <w:p w:rsidR="00EC7828" w:rsidRPr="00311CCC" w:rsidRDefault="00EC7828" w:rsidP="00D54DEE">
            <w:pPr>
              <w:jc w:val="center"/>
              <w:rPr>
                <w:rFonts w:ascii="Sylfaen" w:hAnsi="Sylfaen"/>
              </w:rPr>
            </w:pPr>
          </w:p>
        </w:tc>
        <w:tc>
          <w:tcPr>
            <w:tcW w:w="4956" w:type="dxa"/>
            <w:gridSpan w:val="5"/>
            <w:vMerge w:val="restart"/>
            <w:vAlign w:val="center"/>
          </w:tcPr>
          <w:p w:rsidR="00EC7828" w:rsidRPr="00311CCC" w:rsidRDefault="00EC7828" w:rsidP="00D54DEE">
            <w:pPr>
              <w:ind w:left="-74" w:right="-135"/>
              <w:jc w:val="center"/>
              <w:rPr>
                <w:rFonts w:ascii="Sylfaen" w:hAnsi="Sylfaen"/>
              </w:rPr>
            </w:pPr>
          </w:p>
          <w:p w:rsidR="00EC7828" w:rsidRPr="00311CCC" w:rsidRDefault="00EC7828" w:rsidP="00D54DEE">
            <w:pPr>
              <w:ind w:left="-74" w:right="-135"/>
              <w:jc w:val="center"/>
              <w:rPr>
                <w:rFonts w:ascii="Sylfaen" w:hAnsi="Sylfaen"/>
                <w:b/>
                <w:color w:val="0070C0"/>
                <w:lang w:val="ka-G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311CCC">
              <w:rPr>
                <w:rFonts w:ascii="Sylfaen" w:hAnsi="Sylfaen"/>
                <w:b/>
                <w:color w:val="0070C0"/>
                <w:lang w:val="ka-G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ს</w:t>
            </w:r>
            <w:r>
              <w:rPr>
                <w:rFonts w:ascii="Sylfaen" w:hAnsi="Sylfaen"/>
                <w:b/>
                <w:color w:val="0070C0"/>
                <w:lang w:val="ka-G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ასკოლო განათლების ხელშეწყობის პროგრამა</w:t>
            </w:r>
          </w:p>
          <w:p w:rsidR="00EC7828" w:rsidRPr="00311CCC" w:rsidRDefault="00EC7828" w:rsidP="00D54DEE">
            <w:pPr>
              <w:tabs>
                <w:tab w:val="left" w:pos="1305"/>
              </w:tabs>
              <w:jc w:val="center"/>
              <w:rPr>
                <w:rFonts w:ascii="Sylfaen" w:hAnsi="Sylfaen"/>
              </w:rPr>
            </w:pPr>
          </w:p>
          <w:p w:rsidR="00EC7828" w:rsidRPr="00311CCC" w:rsidRDefault="00EC7828" w:rsidP="00D54DEE">
            <w:pPr>
              <w:jc w:val="center"/>
              <w:rPr>
                <w:rFonts w:ascii="Sylfaen" w:hAnsi="Sylfaen"/>
              </w:rPr>
            </w:pPr>
          </w:p>
        </w:tc>
        <w:tc>
          <w:tcPr>
            <w:tcW w:w="2290" w:type="dxa"/>
            <w:gridSpan w:val="2"/>
            <w:vAlign w:val="center"/>
          </w:tcPr>
          <w:p w:rsidR="00EC7828" w:rsidRPr="00311CCC" w:rsidRDefault="00EC7828" w:rsidP="00D54DEE">
            <w:pPr>
              <w:jc w:val="center"/>
              <w:rPr>
                <w:rFonts w:ascii="Sylfaen" w:hAnsi="Sylfaen"/>
                <w:sz w:val="18"/>
                <w:szCs w:val="18"/>
                <w:lang w:val="ka-GE"/>
              </w:rPr>
            </w:pPr>
            <w:r w:rsidRPr="00311CCC">
              <w:rPr>
                <w:rFonts w:ascii="Sylfaen" w:hAnsi="Sylfaen"/>
                <w:sz w:val="18"/>
                <w:szCs w:val="18"/>
                <w:lang w:val="ka-GE"/>
              </w:rPr>
              <w:t>დაფინანასება (ათასი ლარი)</w:t>
            </w:r>
          </w:p>
          <w:p w:rsidR="00EC7828" w:rsidRPr="00311CCC" w:rsidRDefault="00EC7828" w:rsidP="00D54DEE">
            <w:pPr>
              <w:jc w:val="center"/>
              <w:rPr>
                <w:rFonts w:ascii="Sylfaen" w:hAnsi="Sylfaen"/>
                <w:sz w:val="18"/>
                <w:szCs w:val="18"/>
                <w:lang w:val="ka-GE"/>
              </w:rPr>
            </w:pPr>
          </w:p>
        </w:tc>
      </w:tr>
      <w:tr w:rsidR="00EC7828" w:rsidRPr="00311CCC" w:rsidTr="00D54DEE">
        <w:trPr>
          <w:trHeight w:val="616"/>
          <w:jc w:val="center"/>
        </w:trPr>
        <w:tc>
          <w:tcPr>
            <w:tcW w:w="2026" w:type="dxa"/>
            <w:vMerge/>
            <w:vAlign w:val="center"/>
          </w:tcPr>
          <w:p w:rsidR="00EC7828" w:rsidRPr="00311CCC" w:rsidRDefault="00EC7828" w:rsidP="00D54DEE">
            <w:pPr>
              <w:jc w:val="center"/>
              <w:rPr>
                <w:rFonts w:ascii="Sylfaen" w:hAnsi="Sylfaen"/>
              </w:rPr>
            </w:pPr>
          </w:p>
        </w:tc>
        <w:tc>
          <w:tcPr>
            <w:tcW w:w="893" w:type="dxa"/>
            <w:gridSpan w:val="2"/>
            <w:tcBorders>
              <w:bottom w:val="single" w:sz="4" w:space="0" w:color="auto"/>
            </w:tcBorders>
            <w:vAlign w:val="center"/>
          </w:tcPr>
          <w:p w:rsidR="00EC7828" w:rsidRPr="00311CCC" w:rsidRDefault="00EC7828" w:rsidP="00D54DEE">
            <w:pPr>
              <w:jc w:val="center"/>
              <w:rPr>
                <w:rFonts w:ascii="Sylfaen" w:hAnsi="Sylfaen"/>
              </w:rPr>
            </w:pPr>
            <w:r w:rsidRPr="00311CCC">
              <w:rPr>
                <w:rFonts w:ascii="Sylfaen" w:hAnsi="Sylfaen"/>
                <w:sz w:val="18"/>
                <w:szCs w:val="18"/>
                <w:lang w:val="ka-GE"/>
              </w:rPr>
              <w:t>04 0</w:t>
            </w:r>
            <w:r>
              <w:rPr>
                <w:rFonts w:ascii="Sylfaen" w:hAnsi="Sylfaen"/>
                <w:sz w:val="18"/>
                <w:szCs w:val="18"/>
                <w:lang w:val="ka-GE"/>
              </w:rPr>
              <w:t>2</w:t>
            </w:r>
          </w:p>
        </w:tc>
        <w:tc>
          <w:tcPr>
            <w:tcW w:w="4956" w:type="dxa"/>
            <w:gridSpan w:val="5"/>
            <w:vMerge/>
            <w:tcBorders>
              <w:bottom w:val="single" w:sz="4" w:space="0" w:color="auto"/>
            </w:tcBorders>
            <w:vAlign w:val="center"/>
          </w:tcPr>
          <w:p w:rsidR="00EC7828" w:rsidRPr="00311CCC" w:rsidRDefault="00EC7828" w:rsidP="00D54DEE">
            <w:pPr>
              <w:jc w:val="center"/>
              <w:rPr>
                <w:rFonts w:ascii="Sylfaen" w:hAnsi="Sylfaen"/>
              </w:rPr>
            </w:pPr>
          </w:p>
        </w:tc>
        <w:tc>
          <w:tcPr>
            <w:tcW w:w="2290" w:type="dxa"/>
            <w:gridSpan w:val="2"/>
            <w:vAlign w:val="center"/>
          </w:tcPr>
          <w:p w:rsidR="00EC7828" w:rsidRPr="00311CCC" w:rsidRDefault="00D50B7D" w:rsidP="00D54DEE">
            <w:pPr>
              <w:jc w:val="center"/>
              <w:rPr>
                <w:rFonts w:ascii="Sylfaen" w:hAnsi="Sylfaen"/>
                <w:sz w:val="18"/>
                <w:szCs w:val="18"/>
                <w:lang w:val="ka-GE"/>
              </w:rPr>
            </w:pPr>
            <w:r>
              <w:rPr>
                <w:rFonts w:ascii="Sylfaen" w:hAnsi="Sylfaen"/>
                <w:sz w:val="18"/>
                <w:szCs w:val="18"/>
                <w:lang w:val="ka-GE"/>
              </w:rPr>
              <w:t>585.2</w:t>
            </w:r>
          </w:p>
          <w:p w:rsidR="00EC7828" w:rsidRPr="00311CCC" w:rsidRDefault="00EC7828" w:rsidP="00D54DEE">
            <w:pPr>
              <w:jc w:val="center"/>
              <w:rPr>
                <w:rFonts w:ascii="Sylfaen" w:hAnsi="Sylfaen"/>
                <w:sz w:val="18"/>
                <w:szCs w:val="18"/>
                <w:lang w:val="ka-GE"/>
              </w:rPr>
            </w:pPr>
          </w:p>
        </w:tc>
      </w:tr>
      <w:tr w:rsidR="00EC7828" w:rsidTr="00D54DEE">
        <w:trPr>
          <w:trHeight w:val="692"/>
          <w:jc w:val="center"/>
        </w:trPr>
        <w:tc>
          <w:tcPr>
            <w:tcW w:w="2026" w:type="dxa"/>
            <w:vAlign w:val="center"/>
          </w:tcPr>
          <w:p w:rsidR="00EC7828" w:rsidRPr="00311CCC" w:rsidRDefault="00EC7828" w:rsidP="00D54DEE">
            <w:pPr>
              <w:jc w:val="center"/>
              <w:rPr>
                <w:rFonts w:ascii="Sylfaen" w:hAnsi="Sylfaen"/>
              </w:rPr>
            </w:pPr>
            <w:r w:rsidRPr="00311CCC">
              <w:rPr>
                <w:rFonts w:ascii="Sylfaen" w:hAnsi="Sylfaen"/>
                <w:sz w:val="20"/>
                <w:szCs w:val="18"/>
                <w:lang w:val="ka-GE"/>
              </w:rPr>
              <w:t>პროგრამის განმახორციელებელი</w:t>
            </w:r>
          </w:p>
        </w:tc>
        <w:tc>
          <w:tcPr>
            <w:tcW w:w="8139" w:type="dxa"/>
            <w:gridSpan w:val="9"/>
            <w:vAlign w:val="center"/>
          </w:tcPr>
          <w:p w:rsidR="00EC7828" w:rsidRPr="00006F62" w:rsidRDefault="00EC7828" w:rsidP="00D54DEE">
            <w:pPr>
              <w:pBdr>
                <w:left w:val="single" w:sz="4" w:space="1" w:color="auto"/>
              </w:pBdr>
              <w:ind w:left="-90"/>
              <w:jc w:val="center"/>
              <w:rPr>
                <w:rFonts w:ascii="Sylfaen" w:hAnsi="Sylfaen"/>
                <w:sz w:val="20"/>
              </w:rPr>
            </w:pPr>
            <w:r w:rsidRPr="00006F62">
              <w:rPr>
                <w:rFonts w:ascii="Sylfaen" w:hAnsi="Sylfaen"/>
                <w:color w:val="000000"/>
                <w:sz w:val="20"/>
                <w:szCs w:val="20"/>
              </w:rPr>
              <w:t>ინფრასტრუქტურის და სივრცითი მოწყობის სამსახური, ადმინისტრაციული სამსახურ</w:t>
            </w:r>
            <w:r w:rsidRPr="00006F62">
              <w:rPr>
                <w:rFonts w:ascii="Sylfaen" w:hAnsi="Sylfaen" w:cs="Sylfaen"/>
                <w:color w:val="000000"/>
                <w:sz w:val="20"/>
                <w:szCs w:val="20"/>
              </w:rPr>
              <w:t>ი</w:t>
            </w:r>
          </w:p>
        </w:tc>
      </w:tr>
      <w:tr w:rsidR="00EC7828" w:rsidRPr="00311CCC" w:rsidTr="00D54DEE">
        <w:trPr>
          <w:trHeight w:val="1150"/>
          <w:jc w:val="center"/>
        </w:trPr>
        <w:tc>
          <w:tcPr>
            <w:tcW w:w="2026" w:type="dxa"/>
            <w:vAlign w:val="center"/>
          </w:tcPr>
          <w:p w:rsidR="00EC7828" w:rsidRPr="00311CCC" w:rsidRDefault="00EC7828" w:rsidP="00D54DEE">
            <w:pPr>
              <w:jc w:val="center"/>
              <w:rPr>
                <w:rFonts w:ascii="Sylfaen" w:hAnsi="Sylfaen"/>
              </w:rPr>
            </w:pPr>
            <w:r w:rsidRPr="00311CCC">
              <w:rPr>
                <w:rFonts w:ascii="Sylfaen" w:hAnsi="Sylfaen"/>
                <w:sz w:val="20"/>
                <w:szCs w:val="18"/>
                <w:lang w:val="ka-GE"/>
              </w:rPr>
              <w:t>პროგრამის აღწერა</w:t>
            </w:r>
          </w:p>
        </w:tc>
        <w:tc>
          <w:tcPr>
            <w:tcW w:w="8139" w:type="dxa"/>
            <w:gridSpan w:val="9"/>
            <w:vAlign w:val="center"/>
          </w:tcPr>
          <w:p w:rsidR="00EC7828" w:rsidRPr="00311CCC" w:rsidRDefault="00EC7828" w:rsidP="00D54DEE">
            <w:pPr>
              <w:spacing w:line="267" w:lineRule="auto"/>
              <w:ind w:left="-29" w:right="160" w:hanging="9"/>
              <w:jc w:val="both"/>
              <w:rPr>
                <w:rFonts w:ascii="Sylfaen" w:hAnsi="Sylfaen"/>
                <w:sz w:val="20"/>
                <w:szCs w:val="20"/>
              </w:rPr>
            </w:pPr>
            <w:r w:rsidRPr="00006F62">
              <w:rPr>
                <w:rFonts w:ascii="Sylfaen" w:eastAsia="Sylfaen" w:hAnsi="Sylfaen"/>
                <w:sz w:val="20"/>
                <w:lang w:val="ka-GE"/>
              </w:rPr>
              <w:t xml:space="preserve">პროგრამა გულისხმობს საჯარო სკოლების ინფრასტრუქტურის გაუმჯობესების მიზნით, საქონლის, მომსახურებისა და სამუშაოების შეყიდვის და მოსწავლეთა ტრანსპორტით უზრუნველყოფის დელეგირებული უფლებამოსილებების განხორციელების მიზნით საქართველოს მთავრობის </w:t>
            </w:r>
            <w:r>
              <w:rPr>
                <w:rFonts w:ascii="Sylfaen" w:eastAsia="Sylfaen" w:hAnsi="Sylfaen"/>
                <w:sz w:val="20"/>
              </w:rPr>
              <w:t xml:space="preserve">04/02/2021 </w:t>
            </w:r>
            <w:r>
              <w:rPr>
                <w:rFonts w:ascii="Sylfaen" w:eastAsia="Sylfaen" w:hAnsi="Sylfaen"/>
                <w:sz w:val="20"/>
                <w:lang w:val="ka-GE"/>
              </w:rPr>
              <w:t xml:space="preserve">წლის N147 და </w:t>
            </w:r>
            <w:r w:rsidRPr="00006F62">
              <w:rPr>
                <w:rFonts w:ascii="Sylfaen" w:eastAsia="Sylfaen" w:hAnsi="Sylfaen"/>
                <w:sz w:val="20"/>
                <w:lang w:val="ka-GE"/>
              </w:rPr>
              <w:t>09/01/2020 წლის N27 განკარგულებ</w:t>
            </w:r>
            <w:r>
              <w:rPr>
                <w:rFonts w:ascii="Sylfaen" w:eastAsia="Sylfaen" w:hAnsi="Sylfaen"/>
                <w:sz w:val="20"/>
                <w:lang w:val="ka-GE"/>
              </w:rPr>
              <w:t>ებით</w:t>
            </w:r>
            <w:r w:rsidRPr="00006F62">
              <w:rPr>
                <w:rFonts w:ascii="Sylfaen" w:eastAsia="Sylfaen" w:hAnsi="Sylfaen"/>
                <w:sz w:val="20"/>
                <w:lang w:val="ka-GE"/>
              </w:rPr>
              <w:t>თ</w:t>
            </w:r>
            <w:r>
              <w:rPr>
                <w:rFonts w:ascii="Sylfaen" w:eastAsia="Sylfaen" w:hAnsi="Sylfaen"/>
                <w:sz w:val="20"/>
                <w:lang w:val="ka-GE"/>
              </w:rPr>
              <w:t xml:space="preserve"> (წინა წლის ნაშთი)</w:t>
            </w:r>
            <w:r w:rsidRPr="00006F62">
              <w:rPr>
                <w:rFonts w:ascii="Sylfaen" w:eastAsia="Sylfaen" w:hAnsi="Sylfaen"/>
                <w:sz w:val="20"/>
                <w:lang w:val="ka-GE"/>
              </w:rPr>
              <w:t xml:space="preserve"> განსაზღვრული ვალდებულებების შესრულებას.</w:t>
            </w:r>
          </w:p>
        </w:tc>
      </w:tr>
      <w:tr w:rsidR="00EC7828" w:rsidRPr="00311CCC" w:rsidTr="00D54DEE">
        <w:trPr>
          <w:trHeight w:val="1385"/>
          <w:jc w:val="center"/>
        </w:trPr>
        <w:tc>
          <w:tcPr>
            <w:tcW w:w="2026" w:type="dxa"/>
            <w:tcBorders>
              <w:bottom w:val="single" w:sz="4" w:space="0" w:color="auto"/>
            </w:tcBorders>
            <w:vAlign w:val="center"/>
          </w:tcPr>
          <w:p w:rsidR="00EC7828" w:rsidRPr="00311CCC" w:rsidRDefault="00EC7828" w:rsidP="00D54DEE">
            <w:pPr>
              <w:jc w:val="center"/>
              <w:rPr>
                <w:rFonts w:ascii="Sylfaen" w:hAnsi="Sylfaen"/>
              </w:rPr>
            </w:pPr>
            <w:r w:rsidRPr="00311CCC">
              <w:rPr>
                <w:rFonts w:ascii="Sylfaen" w:hAnsi="Sylfaen"/>
                <w:sz w:val="20"/>
                <w:szCs w:val="18"/>
                <w:lang w:val="ka-GE"/>
              </w:rPr>
              <w:t>პროგრამის საბოლოო მიზანი და მოსალოდნელი</w:t>
            </w:r>
            <w:r w:rsidRPr="00311CCC">
              <w:rPr>
                <w:rFonts w:ascii="Sylfaen" w:hAnsi="Sylfaen"/>
                <w:sz w:val="24"/>
                <w:lang w:val="ka-GE"/>
              </w:rPr>
              <w:t xml:space="preserve"> </w:t>
            </w:r>
            <w:r w:rsidRPr="00311CCC">
              <w:rPr>
                <w:rFonts w:ascii="Sylfaen" w:hAnsi="Sylfaen"/>
                <w:sz w:val="20"/>
                <w:szCs w:val="18"/>
                <w:lang w:val="ka-GE"/>
              </w:rPr>
              <w:t>შედეგი</w:t>
            </w:r>
          </w:p>
        </w:tc>
        <w:tc>
          <w:tcPr>
            <w:tcW w:w="8139" w:type="dxa"/>
            <w:gridSpan w:val="9"/>
            <w:vAlign w:val="center"/>
          </w:tcPr>
          <w:p w:rsidR="00EC7828" w:rsidRPr="00311CCC" w:rsidRDefault="00EC7828" w:rsidP="00D54DEE">
            <w:pPr>
              <w:spacing w:line="267" w:lineRule="auto"/>
              <w:ind w:right="140" w:hanging="9"/>
              <w:jc w:val="both"/>
              <w:rPr>
                <w:rFonts w:ascii="Sylfaen" w:hAnsi="Sylfaen"/>
                <w:sz w:val="20"/>
                <w:lang w:val="ka-GE"/>
              </w:rPr>
            </w:pPr>
            <w:r w:rsidRPr="00615C3C">
              <w:rPr>
                <w:rFonts w:ascii="Sylfaen" w:hAnsi="Sylfaen"/>
                <w:sz w:val="20"/>
                <w:lang w:val="ka-GE"/>
              </w:rPr>
              <w:t>საჯარო სკოლის მოსწავლეთა ტრანსპორტირების უზრუნველყოფა და საჯარო სკოლების მცირე სარეაბილიტაციო სამუშაოების და მასთან დაკავშირებული ღნისძიებების განხორციელება</w:t>
            </w:r>
          </w:p>
        </w:tc>
      </w:tr>
      <w:tr w:rsidR="00EC7828" w:rsidRPr="00222792" w:rsidTr="00D54DEE">
        <w:trPr>
          <w:jc w:val="center"/>
        </w:trPr>
        <w:tc>
          <w:tcPr>
            <w:tcW w:w="2610" w:type="dxa"/>
            <w:gridSpan w:val="2"/>
            <w:vMerge w:val="restart"/>
            <w:vAlign w:val="center"/>
          </w:tcPr>
          <w:p w:rsidR="00EC7828" w:rsidRPr="00222792" w:rsidRDefault="00EC7828" w:rsidP="00D54DEE">
            <w:pPr>
              <w:jc w:val="center"/>
              <w:rPr>
                <w:rFonts w:ascii="Sylfaen" w:hAnsi="Sylfaen"/>
                <w:sz w:val="20"/>
                <w:lang w:val="ka-GE"/>
              </w:rPr>
            </w:pPr>
          </w:p>
          <w:p w:rsidR="00EC7828" w:rsidRPr="00222792" w:rsidRDefault="00EC7828" w:rsidP="00D54DEE">
            <w:pPr>
              <w:jc w:val="center"/>
              <w:rPr>
                <w:rFonts w:ascii="Sylfaen" w:hAnsi="Sylfaen"/>
                <w:sz w:val="20"/>
                <w:lang w:val="ka-GE"/>
              </w:rPr>
            </w:pPr>
          </w:p>
          <w:p w:rsidR="00EC7828" w:rsidRPr="00222792" w:rsidRDefault="00EC7828" w:rsidP="00D54DEE">
            <w:pPr>
              <w:jc w:val="center"/>
              <w:rPr>
                <w:rFonts w:ascii="Sylfaen" w:hAnsi="Sylfaen"/>
                <w:sz w:val="20"/>
                <w:lang w:val="ka-GE"/>
              </w:rPr>
            </w:pPr>
          </w:p>
          <w:p w:rsidR="00EC7828" w:rsidRPr="00222792" w:rsidRDefault="00EC7828" w:rsidP="00D54DEE">
            <w:pPr>
              <w:jc w:val="center"/>
              <w:rPr>
                <w:rFonts w:ascii="Sylfaen" w:hAnsi="Sylfaen"/>
                <w:sz w:val="20"/>
                <w:lang w:val="ka-GE"/>
              </w:rPr>
            </w:pPr>
          </w:p>
          <w:p w:rsidR="00EC7828" w:rsidRPr="00222792" w:rsidRDefault="00EC7828" w:rsidP="00D54DEE">
            <w:pPr>
              <w:jc w:val="center"/>
              <w:rPr>
                <w:rFonts w:ascii="Sylfaen" w:hAnsi="Sylfaen"/>
                <w:sz w:val="20"/>
                <w:lang w:val="ka-GE"/>
              </w:rPr>
            </w:pPr>
          </w:p>
          <w:p w:rsidR="00EC7828" w:rsidRPr="00222792" w:rsidRDefault="00EC7828" w:rsidP="00D54DEE">
            <w:pPr>
              <w:jc w:val="center"/>
              <w:rPr>
                <w:rFonts w:ascii="Sylfaen" w:hAnsi="Sylfaen"/>
                <w:sz w:val="20"/>
                <w:lang w:val="ka-GE"/>
              </w:rPr>
            </w:pPr>
          </w:p>
          <w:p w:rsidR="00EC7828" w:rsidRPr="00222792" w:rsidRDefault="00EC7828" w:rsidP="00D54DEE">
            <w:pPr>
              <w:jc w:val="center"/>
              <w:rPr>
                <w:rFonts w:ascii="Sylfaen" w:hAnsi="Sylfaen"/>
                <w:sz w:val="20"/>
                <w:lang w:val="ka-GE"/>
              </w:rPr>
            </w:pPr>
            <w:r w:rsidRPr="00222792">
              <w:rPr>
                <w:rFonts w:ascii="Sylfaen" w:hAnsi="Sylfaen"/>
                <w:sz w:val="20"/>
                <w:lang w:val="ka-GE"/>
              </w:rPr>
              <w:t>მოსალოდნელი შედეგების შეფასების ინდიკატორ(ებ)ი</w:t>
            </w:r>
          </w:p>
          <w:p w:rsidR="00EC7828" w:rsidRPr="00222792" w:rsidRDefault="00EC7828" w:rsidP="00D54DEE">
            <w:pPr>
              <w:jc w:val="center"/>
              <w:rPr>
                <w:rFonts w:ascii="Sylfaen" w:hAnsi="Sylfaen"/>
              </w:rPr>
            </w:pPr>
          </w:p>
        </w:tc>
        <w:tc>
          <w:tcPr>
            <w:tcW w:w="990" w:type="dxa"/>
            <w:gridSpan w:val="2"/>
            <w:vAlign w:val="center"/>
          </w:tcPr>
          <w:p w:rsidR="00EC7828" w:rsidRPr="00222792" w:rsidRDefault="00EC7828" w:rsidP="00D54DEE">
            <w:pPr>
              <w:jc w:val="center"/>
              <w:rPr>
                <w:rFonts w:ascii="Sylfaen" w:hAnsi="Sylfaen"/>
                <w:sz w:val="18"/>
                <w:szCs w:val="18"/>
              </w:rPr>
            </w:pPr>
            <w:r w:rsidRPr="00222792">
              <w:rPr>
                <w:rFonts w:ascii="Sylfaen" w:hAnsi="Sylfaen" w:cstheme="minorHAnsi"/>
                <w:sz w:val="18"/>
                <w:szCs w:val="18"/>
              </w:rPr>
              <w:t>№</w:t>
            </w:r>
          </w:p>
        </w:tc>
        <w:tc>
          <w:tcPr>
            <w:tcW w:w="1525" w:type="dxa"/>
            <w:vAlign w:val="center"/>
          </w:tcPr>
          <w:p w:rsidR="00EC7828" w:rsidRPr="00222792" w:rsidRDefault="00EC7828" w:rsidP="00D54DEE">
            <w:pPr>
              <w:jc w:val="center"/>
              <w:rPr>
                <w:rFonts w:ascii="Sylfaen" w:hAnsi="Sylfaen"/>
                <w:sz w:val="18"/>
                <w:szCs w:val="18"/>
                <w:lang w:val="ka-GE"/>
              </w:rPr>
            </w:pPr>
            <w:r w:rsidRPr="00222792">
              <w:rPr>
                <w:rFonts w:ascii="Sylfaen" w:hAnsi="Sylfaen"/>
                <w:sz w:val="18"/>
                <w:szCs w:val="18"/>
                <w:lang w:val="ka-GE"/>
              </w:rPr>
              <w:t>ინდიკატორის აღწერა</w:t>
            </w:r>
          </w:p>
        </w:tc>
        <w:tc>
          <w:tcPr>
            <w:tcW w:w="1265" w:type="dxa"/>
            <w:vAlign w:val="center"/>
          </w:tcPr>
          <w:p w:rsidR="00EC7828" w:rsidRPr="00222792" w:rsidRDefault="00EC7828" w:rsidP="00D54DEE">
            <w:pPr>
              <w:jc w:val="center"/>
              <w:rPr>
                <w:rFonts w:ascii="Sylfaen" w:hAnsi="Sylfaen"/>
                <w:sz w:val="18"/>
                <w:szCs w:val="18"/>
                <w:lang w:val="ka-GE"/>
              </w:rPr>
            </w:pPr>
            <w:r w:rsidRPr="00222792">
              <w:rPr>
                <w:rFonts w:ascii="Sylfaen" w:hAnsi="Sylfaen"/>
                <w:sz w:val="18"/>
                <w:szCs w:val="18"/>
                <w:lang w:val="ka-GE"/>
              </w:rPr>
              <w:t>საბაზისო მაჩვენებელი</w:t>
            </w:r>
          </w:p>
        </w:tc>
        <w:tc>
          <w:tcPr>
            <w:tcW w:w="1350" w:type="dxa"/>
            <w:vAlign w:val="center"/>
          </w:tcPr>
          <w:p w:rsidR="00EC7828" w:rsidRPr="00222792" w:rsidRDefault="00EC7828" w:rsidP="00D54DEE">
            <w:pPr>
              <w:jc w:val="center"/>
              <w:rPr>
                <w:rFonts w:ascii="Sylfaen" w:hAnsi="Sylfaen"/>
                <w:sz w:val="18"/>
                <w:szCs w:val="18"/>
                <w:lang w:val="ka-GE"/>
              </w:rPr>
            </w:pPr>
            <w:r w:rsidRPr="00222792">
              <w:rPr>
                <w:rFonts w:ascii="Sylfaen" w:hAnsi="Sylfaen"/>
                <w:sz w:val="18"/>
                <w:szCs w:val="18"/>
                <w:lang w:val="ka-GE"/>
              </w:rPr>
              <w:t>მიზნობრივი მაჩვენებელი</w:t>
            </w:r>
          </w:p>
        </w:tc>
        <w:tc>
          <w:tcPr>
            <w:tcW w:w="1350" w:type="dxa"/>
            <w:gridSpan w:val="2"/>
            <w:vAlign w:val="center"/>
          </w:tcPr>
          <w:p w:rsidR="00EC7828" w:rsidRPr="00222792" w:rsidRDefault="00EC7828" w:rsidP="00D54DEE">
            <w:pPr>
              <w:jc w:val="center"/>
              <w:rPr>
                <w:rFonts w:ascii="Sylfaen" w:hAnsi="Sylfaen"/>
                <w:sz w:val="18"/>
                <w:szCs w:val="18"/>
              </w:rPr>
            </w:pPr>
          </w:p>
          <w:p w:rsidR="00EC7828" w:rsidRPr="00222792" w:rsidRDefault="00EC7828" w:rsidP="00D54DEE">
            <w:pPr>
              <w:jc w:val="center"/>
              <w:rPr>
                <w:rFonts w:ascii="Sylfaen" w:hAnsi="Sylfaen"/>
                <w:sz w:val="18"/>
                <w:szCs w:val="18"/>
                <w:lang w:val="ka-GE"/>
              </w:rPr>
            </w:pPr>
            <w:r w:rsidRPr="00222792">
              <w:rPr>
                <w:rFonts w:ascii="Sylfaen" w:hAnsi="Sylfaen"/>
                <w:sz w:val="18"/>
                <w:szCs w:val="18"/>
                <w:lang w:val="ka-GE"/>
              </w:rPr>
              <w:t>ცდომილება % (აღწერა)</w:t>
            </w:r>
          </w:p>
          <w:p w:rsidR="00EC7828" w:rsidRPr="00222792" w:rsidRDefault="00EC7828" w:rsidP="00D54DEE">
            <w:pPr>
              <w:jc w:val="center"/>
              <w:rPr>
                <w:rFonts w:ascii="Sylfaen" w:hAnsi="Sylfaen"/>
                <w:sz w:val="18"/>
                <w:szCs w:val="18"/>
              </w:rPr>
            </w:pPr>
          </w:p>
        </w:tc>
        <w:tc>
          <w:tcPr>
            <w:tcW w:w="1075" w:type="dxa"/>
            <w:vAlign w:val="center"/>
          </w:tcPr>
          <w:p w:rsidR="00EC7828" w:rsidRPr="00222792" w:rsidRDefault="00EC7828" w:rsidP="00D54DEE">
            <w:pPr>
              <w:jc w:val="center"/>
              <w:rPr>
                <w:rFonts w:ascii="Sylfaen" w:hAnsi="Sylfaen"/>
                <w:sz w:val="18"/>
                <w:szCs w:val="18"/>
                <w:lang w:val="ka-GE"/>
              </w:rPr>
            </w:pPr>
          </w:p>
          <w:p w:rsidR="00EC7828" w:rsidRPr="00222792" w:rsidRDefault="00EC7828" w:rsidP="00D54DEE">
            <w:pPr>
              <w:jc w:val="center"/>
              <w:rPr>
                <w:rFonts w:ascii="Sylfaen" w:hAnsi="Sylfaen"/>
                <w:sz w:val="18"/>
                <w:szCs w:val="18"/>
                <w:lang w:val="ka-GE"/>
              </w:rPr>
            </w:pPr>
          </w:p>
          <w:p w:rsidR="00EC7828" w:rsidRPr="00222792" w:rsidRDefault="00EC7828" w:rsidP="00D54DEE">
            <w:pPr>
              <w:jc w:val="center"/>
              <w:rPr>
                <w:rFonts w:ascii="Sylfaen" w:hAnsi="Sylfaen"/>
                <w:sz w:val="18"/>
                <w:szCs w:val="18"/>
                <w:lang w:val="ka-GE"/>
              </w:rPr>
            </w:pPr>
            <w:r w:rsidRPr="00222792">
              <w:rPr>
                <w:rFonts w:ascii="Sylfaen" w:hAnsi="Sylfaen"/>
                <w:sz w:val="18"/>
                <w:szCs w:val="18"/>
                <w:lang w:val="ka-GE"/>
              </w:rPr>
              <w:t>განმარტება</w:t>
            </w:r>
          </w:p>
          <w:p w:rsidR="00EC7828" w:rsidRPr="00222792" w:rsidRDefault="00EC7828" w:rsidP="00D54DEE">
            <w:pPr>
              <w:jc w:val="center"/>
              <w:rPr>
                <w:rFonts w:ascii="Sylfaen" w:hAnsi="Sylfaen"/>
                <w:sz w:val="18"/>
                <w:szCs w:val="18"/>
              </w:rPr>
            </w:pPr>
          </w:p>
        </w:tc>
      </w:tr>
      <w:tr w:rsidR="00EC7828" w:rsidRPr="00222792" w:rsidTr="00D54DEE">
        <w:trPr>
          <w:trHeight w:val="701"/>
          <w:jc w:val="center"/>
        </w:trPr>
        <w:tc>
          <w:tcPr>
            <w:tcW w:w="2610" w:type="dxa"/>
            <w:gridSpan w:val="2"/>
            <w:vMerge/>
            <w:vAlign w:val="center"/>
          </w:tcPr>
          <w:p w:rsidR="00EC7828" w:rsidRPr="00222792" w:rsidRDefault="00EC7828" w:rsidP="00D54DEE">
            <w:pPr>
              <w:jc w:val="center"/>
              <w:rPr>
                <w:rFonts w:ascii="Sylfaen" w:hAnsi="Sylfaen"/>
              </w:rPr>
            </w:pPr>
          </w:p>
        </w:tc>
        <w:tc>
          <w:tcPr>
            <w:tcW w:w="990" w:type="dxa"/>
            <w:gridSpan w:val="2"/>
            <w:vAlign w:val="center"/>
          </w:tcPr>
          <w:p w:rsidR="00EC7828" w:rsidRPr="00222792" w:rsidRDefault="00EC7828" w:rsidP="00D54DEE">
            <w:pPr>
              <w:jc w:val="center"/>
              <w:rPr>
                <w:rFonts w:ascii="Sylfaen" w:hAnsi="Sylfaen"/>
                <w:sz w:val="18"/>
                <w:szCs w:val="18"/>
                <w:lang w:val="ka-GE"/>
              </w:rPr>
            </w:pPr>
            <w:r w:rsidRPr="00222792">
              <w:rPr>
                <w:rFonts w:ascii="Sylfaen" w:hAnsi="Sylfaen"/>
                <w:sz w:val="18"/>
                <w:szCs w:val="18"/>
                <w:lang w:val="ka-GE"/>
              </w:rPr>
              <w:t>1</w:t>
            </w:r>
          </w:p>
        </w:tc>
        <w:tc>
          <w:tcPr>
            <w:tcW w:w="1525" w:type="dxa"/>
            <w:vAlign w:val="center"/>
          </w:tcPr>
          <w:p w:rsidR="00EC7828" w:rsidRPr="00222792" w:rsidRDefault="00EC7828" w:rsidP="00D54DEE">
            <w:pPr>
              <w:jc w:val="center"/>
              <w:rPr>
                <w:rFonts w:ascii="Sylfaen" w:hAnsi="Sylfaen"/>
                <w:sz w:val="18"/>
                <w:szCs w:val="18"/>
                <w:lang w:val="ka-GE"/>
              </w:rPr>
            </w:pPr>
            <w:r>
              <w:rPr>
                <w:rFonts w:ascii="Sylfaen" w:eastAsia="Times New Roman" w:hAnsi="Sylfaen" w:cs="Sylfaen"/>
                <w:color w:val="000000"/>
                <w:sz w:val="18"/>
                <w:szCs w:val="18"/>
                <w:lang w:val="ka-GE"/>
              </w:rPr>
              <w:t>თანხის ათვისების მაჩვენებელი</w:t>
            </w:r>
          </w:p>
        </w:tc>
        <w:tc>
          <w:tcPr>
            <w:tcW w:w="1265" w:type="dxa"/>
            <w:vAlign w:val="center"/>
          </w:tcPr>
          <w:p w:rsidR="00EC7828" w:rsidRPr="00222792" w:rsidRDefault="00EC7828" w:rsidP="00D54DEE">
            <w:pPr>
              <w:jc w:val="center"/>
              <w:rPr>
                <w:rFonts w:ascii="Sylfaen" w:hAnsi="Sylfaen"/>
                <w:sz w:val="18"/>
                <w:szCs w:val="18"/>
                <w:lang w:val="ka-GE"/>
              </w:rPr>
            </w:pPr>
            <w:r>
              <w:rPr>
                <w:rFonts w:ascii="Sylfaen" w:hAnsi="Sylfaen"/>
                <w:sz w:val="18"/>
                <w:szCs w:val="18"/>
                <w:lang w:val="ka-GE"/>
              </w:rPr>
              <w:t>2020 წელს ათვისებამ შეადგინა 50%</w:t>
            </w:r>
          </w:p>
        </w:tc>
        <w:tc>
          <w:tcPr>
            <w:tcW w:w="1350" w:type="dxa"/>
            <w:vAlign w:val="center"/>
          </w:tcPr>
          <w:p w:rsidR="00EC7828" w:rsidRPr="00222792" w:rsidRDefault="00EC7828" w:rsidP="00D54DEE">
            <w:pPr>
              <w:jc w:val="center"/>
              <w:rPr>
                <w:rFonts w:ascii="Sylfaen" w:hAnsi="Sylfaen"/>
                <w:sz w:val="18"/>
                <w:szCs w:val="18"/>
                <w:lang w:val="ka-GE"/>
              </w:rPr>
            </w:pPr>
            <w:r>
              <w:rPr>
                <w:rFonts w:ascii="Sylfaen" w:hAnsi="Sylfaen"/>
                <w:sz w:val="18"/>
                <w:szCs w:val="18"/>
                <w:lang w:val="ka-GE"/>
              </w:rPr>
              <w:t>100%</w:t>
            </w:r>
          </w:p>
        </w:tc>
        <w:tc>
          <w:tcPr>
            <w:tcW w:w="1350" w:type="dxa"/>
            <w:gridSpan w:val="2"/>
            <w:vAlign w:val="center"/>
          </w:tcPr>
          <w:p w:rsidR="00EC7828" w:rsidRPr="008B114D" w:rsidRDefault="00EC7828" w:rsidP="00D54DEE">
            <w:pPr>
              <w:jc w:val="center"/>
              <w:rPr>
                <w:rFonts w:ascii="Sylfaen" w:hAnsi="Sylfaen"/>
                <w:sz w:val="18"/>
                <w:szCs w:val="18"/>
                <w:lang w:val="ka-GE"/>
              </w:rPr>
            </w:pPr>
            <w:r>
              <w:rPr>
                <w:rFonts w:ascii="Sylfaen" w:hAnsi="Sylfaen"/>
                <w:sz w:val="18"/>
                <w:szCs w:val="18"/>
              </w:rPr>
              <w:t>±</w:t>
            </w:r>
            <w:r>
              <w:rPr>
                <w:rFonts w:ascii="Sylfaen" w:hAnsi="Sylfaen"/>
                <w:sz w:val="18"/>
                <w:szCs w:val="18"/>
                <w:lang w:val="ka-GE"/>
              </w:rPr>
              <w:t>20%</w:t>
            </w:r>
          </w:p>
        </w:tc>
        <w:tc>
          <w:tcPr>
            <w:tcW w:w="1075" w:type="dxa"/>
            <w:vAlign w:val="center"/>
          </w:tcPr>
          <w:p w:rsidR="00EC7828" w:rsidRPr="008B114D" w:rsidRDefault="00EC7828" w:rsidP="00D54DEE">
            <w:pPr>
              <w:jc w:val="center"/>
              <w:rPr>
                <w:rFonts w:ascii="Sylfaen" w:hAnsi="Sylfaen"/>
                <w:sz w:val="18"/>
                <w:szCs w:val="18"/>
                <w:lang w:val="ka-GE"/>
              </w:rPr>
            </w:pPr>
            <w:r>
              <w:rPr>
                <w:rFonts w:ascii="Sylfaen" w:hAnsi="Sylfaen"/>
                <w:sz w:val="18"/>
                <w:szCs w:val="18"/>
                <w:lang w:val="ka-GE"/>
              </w:rPr>
              <w:t>დამოკიდებულია შემსრულებლებზე</w:t>
            </w:r>
          </w:p>
        </w:tc>
      </w:tr>
      <w:tr w:rsidR="00EC7828" w:rsidRPr="00222792" w:rsidTr="00D54DEE">
        <w:trPr>
          <w:trHeight w:val="710"/>
          <w:jc w:val="center"/>
        </w:trPr>
        <w:tc>
          <w:tcPr>
            <w:tcW w:w="2610" w:type="dxa"/>
            <w:gridSpan w:val="2"/>
            <w:vMerge/>
            <w:tcBorders>
              <w:bottom w:val="nil"/>
            </w:tcBorders>
            <w:vAlign w:val="center"/>
          </w:tcPr>
          <w:p w:rsidR="00EC7828" w:rsidRPr="00222792" w:rsidRDefault="00EC7828" w:rsidP="00D54DEE">
            <w:pPr>
              <w:jc w:val="center"/>
              <w:rPr>
                <w:rFonts w:ascii="Sylfaen" w:hAnsi="Sylfaen"/>
              </w:rPr>
            </w:pPr>
          </w:p>
        </w:tc>
        <w:tc>
          <w:tcPr>
            <w:tcW w:w="990" w:type="dxa"/>
            <w:gridSpan w:val="2"/>
            <w:vAlign w:val="center"/>
          </w:tcPr>
          <w:p w:rsidR="00EC7828" w:rsidRPr="00222792" w:rsidRDefault="00EC7828" w:rsidP="00D54DEE">
            <w:pPr>
              <w:jc w:val="center"/>
              <w:rPr>
                <w:rFonts w:ascii="Sylfaen" w:hAnsi="Sylfaen"/>
                <w:sz w:val="18"/>
                <w:szCs w:val="18"/>
                <w:lang w:val="ka-GE"/>
              </w:rPr>
            </w:pPr>
            <w:r w:rsidRPr="00222792">
              <w:rPr>
                <w:rFonts w:ascii="Sylfaen" w:hAnsi="Sylfaen"/>
                <w:sz w:val="18"/>
                <w:szCs w:val="18"/>
                <w:lang w:val="ka-GE"/>
              </w:rPr>
              <w:t>2</w:t>
            </w:r>
          </w:p>
        </w:tc>
        <w:tc>
          <w:tcPr>
            <w:tcW w:w="1525" w:type="dxa"/>
            <w:vAlign w:val="center"/>
          </w:tcPr>
          <w:p w:rsidR="00EC7828" w:rsidRPr="00222792" w:rsidRDefault="00EC7828" w:rsidP="00D54DEE">
            <w:pPr>
              <w:jc w:val="center"/>
              <w:rPr>
                <w:rFonts w:ascii="Sylfaen" w:hAnsi="Sylfaen"/>
                <w:sz w:val="18"/>
                <w:szCs w:val="18"/>
                <w:lang w:val="ka-GE"/>
              </w:rPr>
            </w:pPr>
          </w:p>
        </w:tc>
        <w:tc>
          <w:tcPr>
            <w:tcW w:w="1265" w:type="dxa"/>
            <w:vAlign w:val="center"/>
          </w:tcPr>
          <w:p w:rsidR="00EC7828" w:rsidRPr="00222792" w:rsidRDefault="00EC7828" w:rsidP="00D54DEE">
            <w:pPr>
              <w:jc w:val="center"/>
              <w:rPr>
                <w:rFonts w:ascii="Sylfaen" w:hAnsi="Sylfaen"/>
                <w:sz w:val="18"/>
                <w:szCs w:val="18"/>
                <w:lang w:val="ka-GE"/>
              </w:rPr>
            </w:pPr>
          </w:p>
        </w:tc>
        <w:tc>
          <w:tcPr>
            <w:tcW w:w="1350" w:type="dxa"/>
            <w:vAlign w:val="center"/>
          </w:tcPr>
          <w:p w:rsidR="00EC7828" w:rsidRPr="00222792" w:rsidRDefault="00EC7828" w:rsidP="00D54DEE">
            <w:pPr>
              <w:jc w:val="center"/>
              <w:rPr>
                <w:rFonts w:ascii="Sylfaen" w:hAnsi="Sylfaen"/>
                <w:sz w:val="18"/>
                <w:szCs w:val="18"/>
                <w:lang w:val="ka-GE"/>
              </w:rPr>
            </w:pPr>
          </w:p>
        </w:tc>
        <w:tc>
          <w:tcPr>
            <w:tcW w:w="1350" w:type="dxa"/>
            <w:gridSpan w:val="2"/>
            <w:vAlign w:val="center"/>
          </w:tcPr>
          <w:p w:rsidR="00EC7828" w:rsidRPr="00222792" w:rsidRDefault="00EC7828" w:rsidP="00D54DEE">
            <w:pPr>
              <w:jc w:val="center"/>
              <w:rPr>
                <w:rFonts w:ascii="Sylfaen" w:hAnsi="Sylfaen"/>
                <w:sz w:val="18"/>
                <w:szCs w:val="18"/>
              </w:rPr>
            </w:pPr>
          </w:p>
        </w:tc>
        <w:tc>
          <w:tcPr>
            <w:tcW w:w="1075" w:type="dxa"/>
            <w:vAlign w:val="center"/>
          </w:tcPr>
          <w:p w:rsidR="00EC7828" w:rsidRPr="00222792" w:rsidRDefault="00EC7828" w:rsidP="00D54DEE">
            <w:pPr>
              <w:jc w:val="center"/>
              <w:rPr>
                <w:rFonts w:ascii="Sylfaen" w:hAnsi="Sylfaen"/>
                <w:sz w:val="18"/>
                <w:szCs w:val="18"/>
              </w:rPr>
            </w:pPr>
          </w:p>
        </w:tc>
      </w:tr>
      <w:tr w:rsidR="00EC7828" w:rsidRPr="00222792" w:rsidTr="00D54DEE">
        <w:trPr>
          <w:jc w:val="center"/>
        </w:trPr>
        <w:tc>
          <w:tcPr>
            <w:tcW w:w="2610" w:type="dxa"/>
            <w:gridSpan w:val="2"/>
            <w:tcBorders>
              <w:top w:val="nil"/>
            </w:tcBorders>
            <w:vAlign w:val="center"/>
          </w:tcPr>
          <w:p w:rsidR="00EC7828" w:rsidRPr="00222792" w:rsidRDefault="00EC7828" w:rsidP="00D54DEE">
            <w:pPr>
              <w:jc w:val="center"/>
              <w:rPr>
                <w:rFonts w:ascii="Sylfaen" w:hAnsi="Sylfaen"/>
              </w:rPr>
            </w:pPr>
          </w:p>
        </w:tc>
        <w:tc>
          <w:tcPr>
            <w:tcW w:w="990" w:type="dxa"/>
            <w:gridSpan w:val="2"/>
            <w:vAlign w:val="center"/>
          </w:tcPr>
          <w:p w:rsidR="00EC7828" w:rsidRPr="00222792" w:rsidRDefault="00EC7828" w:rsidP="00D54DEE">
            <w:pPr>
              <w:jc w:val="center"/>
              <w:rPr>
                <w:rFonts w:ascii="Sylfaen" w:hAnsi="Sylfaen"/>
                <w:sz w:val="18"/>
                <w:szCs w:val="18"/>
                <w:lang w:val="ka-GE"/>
              </w:rPr>
            </w:pPr>
            <w:r>
              <w:rPr>
                <w:rFonts w:ascii="Sylfaen" w:hAnsi="Sylfaen"/>
                <w:sz w:val="18"/>
                <w:szCs w:val="18"/>
                <w:lang w:val="ka-GE"/>
              </w:rPr>
              <w:t>3</w:t>
            </w:r>
          </w:p>
        </w:tc>
        <w:tc>
          <w:tcPr>
            <w:tcW w:w="1525" w:type="dxa"/>
            <w:vAlign w:val="center"/>
          </w:tcPr>
          <w:p w:rsidR="00EC7828" w:rsidRPr="00222792" w:rsidRDefault="00EC7828" w:rsidP="00D54DEE">
            <w:pPr>
              <w:jc w:val="center"/>
              <w:rPr>
                <w:rFonts w:ascii="Sylfaen" w:hAnsi="Sylfaen"/>
                <w:sz w:val="18"/>
                <w:szCs w:val="18"/>
                <w:lang w:val="ka-GE"/>
              </w:rPr>
            </w:pPr>
          </w:p>
        </w:tc>
        <w:tc>
          <w:tcPr>
            <w:tcW w:w="1265" w:type="dxa"/>
            <w:vAlign w:val="center"/>
          </w:tcPr>
          <w:p w:rsidR="00EC7828" w:rsidRPr="00222792" w:rsidRDefault="00EC7828" w:rsidP="00D54DEE">
            <w:pPr>
              <w:jc w:val="center"/>
              <w:rPr>
                <w:rFonts w:ascii="Sylfaen" w:hAnsi="Sylfaen"/>
                <w:sz w:val="18"/>
                <w:szCs w:val="18"/>
                <w:lang w:val="ka-GE"/>
              </w:rPr>
            </w:pPr>
          </w:p>
        </w:tc>
        <w:tc>
          <w:tcPr>
            <w:tcW w:w="1350" w:type="dxa"/>
            <w:vAlign w:val="center"/>
          </w:tcPr>
          <w:p w:rsidR="00EC7828" w:rsidRPr="00222792" w:rsidRDefault="00EC7828" w:rsidP="00D54DEE">
            <w:pPr>
              <w:jc w:val="center"/>
              <w:rPr>
                <w:rFonts w:ascii="Sylfaen" w:hAnsi="Sylfaen"/>
                <w:sz w:val="18"/>
                <w:szCs w:val="18"/>
                <w:lang w:val="ka-GE"/>
              </w:rPr>
            </w:pPr>
          </w:p>
        </w:tc>
        <w:tc>
          <w:tcPr>
            <w:tcW w:w="1350" w:type="dxa"/>
            <w:gridSpan w:val="2"/>
            <w:vAlign w:val="center"/>
          </w:tcPr>
          <w:p w:rsidR="00EC7828" w:rsidRPr="00222792" w:rsidRDefault="00EC7828" w:rsidP="00D54DEE">
            <w:pPr>
              <w:jc w:val="center"/>
              <w:rPr>
                <w:rFonts w:ascii="Sylfaen" w:hAnsi="Sylfaen"/>
                <w:sz w:val="18"/>
                <w:szCs w:val="18"/>
              </w:rPr>
            </w:pPr>
          </w:p>
        </w:tc>
        <w:tc>
          <w:tcPr>
            <w:tcW w:w="1075" w:type="dxa"/>
            <w:vAlign w:val="center"/>
          </w:tcPr>
          <w:p w:rsidR="00EC7828" w:rsidRPr="00222792" w:rsidRDefault="00EC7828" w:rsidP="00D54DEE">
            <w:pPr>
              <w:jc w:val="center"/>
              <w:rPr>
                <w:rFonts w:ascii="Sylfaen" w:hAnsi="Sylfaen"/>
                <w:sz w:val="18"/>
                <w:szCs w:val="18"/>
              </w:rPr>
            </w:pPr>
          </w:p>
        </w:tc>
      </w:tr>
    </w:tbl>
    <w:p w:rsidR="00EC7828" w:rsidRPr="00222792" w:rsidRDefault="00EC7828" w:rsidP="00EC7828">
      <w:pPr>
        <w:ind w:right="-720"/>
        <w:jc w:val="both"/>
        <w:rPr>
          <w:rFonts w:ascii="Sylfaen" w:hAnsi="Sylfaen"/>
          <w:lang w:val="ka-GE"/>
        </w:rPr>
      </w:pPr>
    </w:p>
    <w:p w:rsidR="0060457C" w:rsidRPr="00473033" w:rsidRDefault="0060457C" w:rsidP="00A464EE">
      <w:pPr>
        <w:jc w:val="center"/>
        <w:rPr>
          <w:rFonts w:ascii="Sylfaen" w:eastAsia="Merriweather" w:hAnsi="Sylfaen" w:cs="Merriweather"/>
          <w:lang w:val="ka-GE"/>
        </w:rPr>
      </w:pPr>
    </w:p>
    <w:p w:rsidR="00807698" w:rsidRPr="00473033" w:rsidRDefault="00807698" w:rsidP="00F837E0">
      <w:pPr>
        <w:pStyle w:val="Style2"/>
      </w:pPr>
      <w:bookmarkStart w:id="24" w:name="_Toc96695273"/>
      <w:r w:rsidRPr="00473033">
        <w:t>კულტურა, რელიგია, ახალგაზრდობის ხელშეწყობა და სპორტი</w:t>
      </w:r>
      <w:bookmarkEnd w:id="24"/>
    </w:p>
    <w:p w:rsidR="00807698" w:rsidRPr="00473033" w:rsidRDefault="00807698" w:rsidP="00807698">
      <w:pPr>
        <w:ind w:right="-720"/>
        <w:jc w:val="both"/>
        <w:rPr>
          <w:rFonts w:ascii="Sylfaen" w:eastAsia="Merriweather" w:hAnsi="Sylfaen" w:cs="Merriweather"/>
          <w:lang w:val="ka-GE"/>
        </w:rPr>
      </w:pPr>
    </w:p>
    <w:p w:rsidR="00807698" w:rsidRPr="00473033" w:rsidRDefault="00807698" w:rsidP="00A464EE">
      <w:pPr>
        <w:jc w:val="both"/>
        <w:rPr>
          <w:rFonts w:ascii="Sylfaen" w:eastAsia="Merriweather" w:hAnsi="Sylfaen" w:cs="Merriweather"/>
          <w:lang w:val="ka-GE"/>
        </w:rPr>
      </w:pPr>
      <w:r w:rsidRPr="00473033">
        <w:rPr>
          <w:rFonts w:ascii="Sylfaen" w:eastAsia="Merriweather" w:hAnsi="Sylfaen" w:cs="Merriweather"/>
          <w:lang w:val="ka-GE"/>
        </w:rPr>
        <w:t>ბაღდათის მუნიციპალიტეტი საკუთარი უფლებამოსილების ფარგლებში აგრძელებს კულტურული, ახალგაზრდული, სპორტული ღონისძიებების და ეკლესიის ხელშეწყობას. პრიორიტეტი გულისხმობს კულტურულ-საგანმანათლებლო სფეროს პოპულარიზაცია-განვითარებას, კულტურის სფეროში მოღვაწე ადამიანების, წარმატებული შემოქმედებითი ჯგუფების და ახალგაზრდების ხელშეწყობას, კულტურული მემკვიდრეობის დაცვასა და შენარჩუნებას. კულტურულ, სახელოვნებო და საგანმანათლებლო დაწესებულებებში მომავალი თაობის შემეცნებით-საგანმანათლებლო დონის ამაღლებას,  კულტურული ცხოვრების      მუნიციპალიტეტის  კულტურული ტრადიციების შენარჩუნებას და პოპულარიზაციას, სპორტის განვითარების ხელშეწყობას და პოპულარიზაციას, სპორტული ღონისძიებების დაფინანსებას და მათ მრავალფეროვნებას. ამ მიზნით ფუნქციონირებს</w:t>
      </w:r>
      <w:r w:rsidR="003B4E11" w:rsidRPr="00473033">
        <w:rPr>
          <w:rFonts w:ascii="Sylfaen" w:eastAsia="Merriweather" w:hAnsi="Sylfaen" w:cs="Merriweather"/>
          <w:lang w:val="ka-GE"/>
        </w:rPr>
        <w:t>:</w:t>
      </w:r>
    </w:p>
    <w:p w:rsidR="00807698" w:rsidRPr="00473033" w:rsidRDefault="00807698" w:rsidP="00A464EE">
      <w:pPr>
        <w:jc w:val="both"/>
        <w:rPr>
          <w:rFonts w:ascii="Sylfaen" w:eastAsia="Merriweather" w:hAnsi="Sylfaen" w:cs="Merriweather"/>
          <w:lang w:val="ka-GE"/>
        </w:rPr>
      </w:pPr>
      <w:r w:rsidRPr="00473033">
        <w:rPr>
          <w:rFonts w:ascii="Segoe UI Symbol" w:eastAsia="Merriweather" w:hAnsi="Segoe UI Symbol" w:cs="Segoe UI Symbol"/>
          <w:lang w:val="ka-GE"/>
        </w:rPr>
        <w:t>✔</w:t>
      </w:r>
      <w:r w:rsidRPr="00473033">
        <w:rPr>
          <w:rFonts w:ascii="Sylfaen" w:eastAsia="Merriweather" w:hAnsi="Sylfaen" w:cs="Merriweather"/>
          <w:lang w:val="ka-GE"/>
        </w:rPr>
        <w:tab/>
        <w:t>რევაზ ლაღიძის სახელობის  კულტურის ცენტრი, სადაც ფუნქციონირებს სახალხო თეატრი, თოჯინების თეატრი, ცეკვისა და სიმღერის ანსამბლები;</w:t>
      </w:r>
    </w:p>
    <w:p w:rsidR="00807698" w:rsidRPr="00473033" w:rsidRDefault="00807698" w:rsidP="00A464EE">
      <w:pPr>
        <w:jc w:val="both"/>
        <w:rPr>
          <w:rFonts w:ascii="Sylfaen" w:eastAsia="Merriweather" w:hAnsi="Sylfaen" w:cs="Merriweather"/>
          <w:lang w:val="ka-GE"/>
        </w:rPr>
      </w:pPr>
      <w:r w:rsidRPr="00473033">
        <w:rPr>
          <w:rFonts w:ascii="Segoe UI Symbol" w:eastAsia="Merriweather" w:hAnsi="Segoe UI Symbol" w:cs="Segoe UI Symbol"/>
          <w:lang w:val="ka-GE"/>
        </w:rPr>
        <w:t>✔</w:t>
      </w:r>
      <w:r w:rsidRPr="00473033">
        <w:rPr>
          <w:rFonts w:ascii="Sylfaen" w:eastAsia="Merriweather" w:hAnsi="Sylfaen" w:cs="Merriweather"/>
          <w:lang w:val="ka-GE"/>
        </w:rPr>
        <w:tab/>
        <w:t>ჯანსუღ ღვინჯილიას სახელობის ცენტრალური და 4 სასოფლო ბიბლიოთეკა;</w:t>
      </w:r>
    </w:p>
    <w:p w:rsidR="00807698" w:rsidRPr="00473033" w:rsidRDefault="00807698" w:rsidP="00A464EE">
      <w:pPr>
        <w:jc w:val="both"/>
        <w:rPr>
          <w:rFonts w:ascii="Sylfaen" w:eastAsia="Merriweather" w:hAnsi="Sylfaen" w:cs="Merriweather"/>
          <w:lang w:val="ka-GE"/>
        </w:rPr>
      </w:pPr>
      <w:r w:rsidRPr="00473033">
        <w:rPr>
          <w:rFonts w:ascii="Segoe UI Symbol" w:eastAsia="Merriweather" w:hAnsi="Segoe UI Symbol" w:cs="Segoe UI Symbol"/>
          <w:lang w:val="ka-GE"/>
        </w:rPr>
        <w:t>✔</w:t>
      </w:r>
      <w:r w:rsidRPr="00473033">
        <w:rPr>
          <w:rFonts w:ascii="Sylfaen" w:eastAsia="Merriweather" w:hAnsi="Sylfaen" w:cs="Merriweather"/>
          <w:lang w:val="ka-GE"/>
        </w:rPr>
        <w:tab/>
        <w:t>ვ.ვ. მაიაკოვსისა და მხარეთმცოდნეობის მუზეუმი;</w:t>
      </w:r>
    </w:p>
    <w:p w:rsidR="00807698" w:rsidRPr="00473033" w:rsidRDefault="00807698" w:rsidP="00A464EE">
      <w:pPr>
        <w:jc w:val="both"/>
        <w:rPr>
          <w:rFonts w:ascii="Sylfaen" w:eastAsia="Merriweather" w:hAnsi="Sylfaen" w:cs="Merriweather"/>
          <w:lang w:val="ka-GE"/>
        </w:rPr>
      </w:pPr>
      <w:r w:rsidRPr="00473033">
        <w:rPr>
          <w:rFonts w:ascii="Segoe UI Symbol" w:eastAsia="Merriweather" w:hAnsi="Segoe UI Symbol" w:cs="Segoe UI Symbol"/>
          <w:lang w:val="ka-GE"/>
        </w:rPr>
        <w:t>✔</w:t>
      </w:r>
      <w:r w:rsidRPr="00473033">
        <w:rPr>
          <w:rFonts w:ascii="Sylfaen" w:eastAsia="Merriweather" w:hAnsi="Sylfaen" w:cs="Merriweather"/>
          <w:lang w:val="ka-GE"/>
        </w:rPr>
        <w:tab/>
        <w:t>საფეხბურთო კლუბი „საირმე“;</w:t>
      </w:r>
    </w:p>
    <w:p w:rsidR="00807698" w:rsidRPr="00473033" w:rsidRDefault="00807698" w:rsidP="00A464EE">
      <w:pPr>
        <w:jc w:val="both"/>
        <w:rPr>
          <w:rFonts w:ascii="Sylfaen" w:eastAsia="Merriweather" w:hAnsi="Sylfaen" w:cs="Merriweather"/>
          <w:lang w:val="ka-GE"/>
        </w:rPr>
      </w:pPr>
      <w:r w:rsidRPr="00473033">
        <w:rPr>
          <w:rFonts w:ascii="Segoe UI Symbol" w:eastAsia="Merriweather" w:hAnsi="Segoe UI Symbol" w:cs="Segoe UI Symbol"/>
          <w:lang w:val="ka-GE"/>
        </w:rPr>
        <w:t>✔</w:t>
      </w:r>
      <w:r w:rsidRPr="00473033">
        <w:rPr>
          <w:rFonts w:ascii="Sylfaen" w:eastAsia="Merriweather" w:hAnsi="Sylfaen" w:cs="Merriweather"/>
          <w:lang w:val="ka-GE"/>
        </w:rPr>
        <w:tab/>
        <w:t>სპორტისა და მოზარდთა აქტივობის ცენტრი.</w:t>
      </w:r>
    </w:p>
    <w:p w:rsidR="003F660B" w:rsidRDefault="003F660B" w:rsidP="003F660B">
      <w:pPr>
        <w:jc w:val="right"/>
        <w:rPr>
          <w:rFonts w:ascii="Sylfaen" w:hAnsi="Sylfaen"/>
          <w:i/>
          <w:sz w:val="18"/>
          <w:lang w:val="ka-GE"/>
        </w:rPr>
      </w:pPr>
      <w:r w:rsidRPr="00473033">
        <w:rPr>
          <w:rFonts w:ascii="Sylfaen" w:hAnsi="Sylfaen"/>
          <w:i/>
          <w:sz w:val="18"/>
          <w:lang w:val="ka-GE"/>
        </w:rPr>
        <w:t>ცხრილი</w:t>
      </w:r>
      <w:r w:rsidR="00D6395A">
        <w:rPr>
          <w:rFonts w:ascii="Sylfaen" w:hAnsi="Sylfaen"/>
          <w:i/>
          <w:sz w:val="18"/>
          <w:lang w:val="ka-GE"/>
        </w:rPr>
        <w:t xml:space="preserve"> N </w:t>
      </w:r>
      <w:r w:rsidRPr="00473033">
        <w:rPr>
          <w:rFonts w:ascii="Sylfaen" w:hAnsi="Sylfaen"/>
          <w:i/>
          <w:sz w:val="18"/>
          <w:lang w:val="ka-GE"/>
        </w:rPr>
        <w:t>1</w:t>
      </w:r>
      <w:r w:rsidR="00D6395A">
        <w:rPr>
          <w:rFonts w:ascii="Sylfaen" w:hAnsi="Sylfaen"/>
          <w:i/>
          <w:sz w:val="18"/>
          <w:lang w:val="ka-GE"/>
        </w:rPr>
        <w:t>9</w:t>
      </w:r>
    </w:p>
    <w:tbl>
      <w:tblPr>
        <w:tblW w:w="9700" w:type="dxa"/>
        <w:tblLook w:val="04A0" w:firstRow="1" w:lastRow="0" w:firstColumn="1" w:lastColumn="0" w:noHBand="0" w:noVBand="1"/>
      </w:tblPr>
      <w:tblGrid>
        <w:gridCol w:w="919"/>
        <w:gridCol w:w="4651"/>
        <w:gridCol w:w="1180"/>
        <w:gridCol w:w="1151"/>
        <w:gridCol w:w="1040"/>
        <w:gridCol w:w="759"/>
      </w:tblGrid>
      <w:tr w:rsidR="00212A02" w:rsidRPr="00212A02" w:rsidTr="00212A02">
        <w:trPr>
          <w:trHeight w:val="300"/>
        </w:trPr>
        <w:tc>
          <w:tcPr>
            <w:tcW w:w="920" w:type="dxa"/>
            <w:tcBorders>
              <w:top w:val="single" w:sz="4" w:space="0" w:color="000000"/>
              <w:left w:val="single" w:sz="4" w:space="0" w:color="000000"/>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Arial" w:eastAsia="Times New Roman" w:hAnsi="Arial" w:cs="Arial"/>
                <w:b/>
                <w:bCs/>
                <w:color w:val="000000"/>
                <w:sz w:val="16"/>
                <w:szCs w:val="16"/>
              </w:rPr>
            </w:pPr>
            <w:r w:rsidRPr="00212A02">
              <w:rPr>
                <w:rFonts w:ascii="Arial" w:eastAsia="Times New Roman" w:hAnsi="Arial" w:cs="Arial"/>
                <w:b/>
                <w:bCs/>
                <w:color w:val="000000"/>
                <w:sz w:val="16"/>
                <w:szCs w:val="16"/>
              </w:rPr>
              <w:t>05 00</w:t>
            </w:r>
          </w:p>
        </w:tc>
        <w:tc>
          <w:tcPr>
            <w:tcW w:w="4660" w:type="dxa"/>
            <w:tcBorders>
              <w:top w:val="single" w:sz="4" w:space="0" w:color="000000"/>
              <w:left w:val="nil"/>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Sylfaen" w:eastAsia="Times New Roman" w:hAnsi="Sylfaen" w:cs="Times New Roman"/>
                <w:b/>
                <w:bCs/>
                <w:color w:val="000000"/>
                <w:sz w:val="16"/>
                <w:szCs w:val="16"/>
              </w:rPr>
            </w:pPr>
            <w:r w:rsidRPr="00212A02">
              <w:rPr>
                <w:rFonts w:ascii="Sylfaen" w:eastAsia="Times New Roman" w:hAnsi="Sylfaen" w:cs="Times New Roman"/>
                <w:b/>
                <w:bCs/>
                <w:color w:val="000000"/>
                <w:sz w:val="16"/>
                <w:szCs w:val="16"/>
              </w:rPr>
              <w:t>კულტურა, ახალგაზრდობა და სპორტი</w:t>
            </w:r>
          </w:p>
        </w:tc>
        <w:tc>
          <w:tcPr>
            <w:tcW w:w="1180" w:type="dxa"/>
            <w:tcBorders>
              <w:top w:val="single" w:sz="4" w:space="0" w:color="000000"/>
              <w:left w:val="nil"/>
              <w:bottom w:val="single" w:sz="4" w:space="0" w:color="000000"/>
              <w:right w:val="single" w:sz="4" w:space="0" w:color="000000"/>
            </w:tcBorders>
            <w:shd w:val="clear" w:color="F5F5F5" w:fill="F5F5F5"/>
            <w:hideMark/>
          </w:tcPr>
          <w:p w:rsidR="00212A02" w:rsidRPr="00DD44ED" w:rsidRDefault="00212A02" w:rsidP="00212A02">
            <w:pPr>
              <w:spacing w:after="0" w:line="240" w:lineRule="auto"/>
              <w:rPr>
                <w:rFonts w:ascii="Sylfaen" w:eastAsia="Times New Roman" w:hAnsi="Sylfaen" w:cs="Arial"/>
                <w:b/>
                <w:bCs/>
                <w:color w:val="000000"/>
                <w:sz w:val="16"/>
                <w:szCs w:val="16"/>
                <w:lang w:val="ka-GE"/>
              </w:rPr>
            </w:pPr>
            <w:r w:rsidRPr="00212A02">
              <w:rPr>
                <w:rFonts w:ascii="Arial" w:eastAsia="Times New Roman" w:hAnsi="Arial" w:cs="Arial"/>
                <w:b/>
                <w:bCs/>
                <w:color w:val="000000"/>
                <w:sz w:val="16"/>
                <w:szCs w:val="16"/>
              </w:rPr>
              <w:t> </w:t>
            </w:r>
            <w:r w:rsidR="00DD44ED">
              <w:rPr>
                <w:rFonts w:ascii="Sylfaen" w:eastAsia="Times New Roman" w:hAnsi="Sylfaen" w:cs="Arial"/>
                <w:b/>
                <w:bCs/>
                <w:color w:val="000000"/>
                <w:sz w:val="16"/>
                <w:szCs w:val="16"/>
                <w:lang w:val="ka-GE"/>
              </w:rPr>
              <w:t xml:space="preserve">გეგმა </w:t>
            </w:r>
          </w:p>
        </w:tc>
        <w:tc>
          <w:tcPr>
            <w:tcW w:w="1140" w:type="dxa"/>
            <w:tcBorders>
              <w:top w:val="single" w:sz="4" w:space="0" w:color="000000"/>
              <w:left w:val="nil"/>
              <w:bottom w:val="single" w:sz="4" w:space="0" w:color="000000"/>
              <w:right w:val="single" w:sz="4" w:space="0" w:color="000000"/>
            </w:tcBorders>
            <w:shd w:val="clear" w:color="F5F5F5" w:fill="F5F5F5"/>
            <w:hideMark/>
          </w:tcPr>
          <w:p w:rsidR="00212A02" w:rsidRPr="00DD44ED" w:rsidRDefault="00212A02" w:rsidP="00212A02">
            <w:pPr>
              <w:spacing w:after="0" w:line="240" w:lineRule="auto"/>
              <w:rPr>
                <w:rFonts w:ascii="Sylfaen" w:eastAsia="Times New Roman" w:hAnsi="Sylfaen" w:cs="Arial"/>
                <w:b/>
                <w:bCs/>
                <w:color w:val="000000"/>
                <w:sz w:val="16"/>
                <w:szCs w:val="16"/>
                <w:lang w:val="ka-GE"/>
              </w:rPr>
            </w:pPr>
            <w:r w:rsidRPr="00212A02">
              <w:rPr>
                <w:rFonts w:ascii="Arial" w:eastAsia="Times New Roman" w:hAnsi="Arial" w:cs="Arial"/>
                <w:b/>
                <w:bCs/>
                <w:color w:val="000000"/>
                <w:sz w:val="16"/>
                <w:szCs w:val="16"/>
              </w:rPr>
              <w:t> </w:t>
            </w:r>
            <w:r w:rsidR="00DD44ED">
              <w:rPr>
                <w:rFonts w:ascii="Sylfaen" w:eastAsia="Times New Roman" w:hAnsi="Sylfaen" w:cs="Arial"/>
                <w:b/>
                <w:bCs/>
                <w:color w:val="000000"/>
                <w:sz w:val="16"/>
                <w:szCs w:val="16"/>
                <w:lang w:val="ka-GE"/>
              </w:rPr>
              <w:t xml:space="preserve">ხარჯი </w:t>
            </w:r>
          </w:p>
        </w:tc>
        <w:tc>
          <w:tcPr>
            <w:tcW w:w="1040" w:type="dxa"/>
            <w:tcBorders>
              <w:top w:val="single" w:sz="4" w:space="0" w:color="000000"/>
              <w:left w:val="nil"/>
              <w:bottom w:val="single" w:sz="4" w:space="0" w:color="000000"/>
              <w:right w:val="single" w:sz="4" w:space="0" w:color="000000"/>
            </w:tcBorders>
            <w:shd w:val="clear" w:color="F5F5F5" w:fill="F5F5F5"/>
            <w:hideMark/>
          </w:tcPr>
          <w:p w:rsidR="00212A02" w:rsidRPr="00DD44ED" w:rsidRDefault="00212A02" w:rsidP="00212A02">
            <w:pPr>
              <w:spacing w:after="0" w:line="240" w:lineRule="auto"/>
              <w:rPr>
                <w:rFonts w:ascii="Sylfaen" w:eastAsia="Times New Roman" w:hAnsi="Sylfaen" w:cs="Arial"/>
                <w:b/>
                <w:bCs/>
                <w:color w:val="000000"/>
                <w:sz w:val="16"/>
                <w:szCs w:val="16"/>
                <w:lang w:val="ka-GE"/>
              </w:rPr>
            </w:pPr>
            <w:r w:rsidRPr="00212A02">
              <w:rPr>
                <w:rFonts w:ascii="Arial" w:eastAsia="Times New Roman" w:hAnsi="Arial" w:cs="Arial"/>
                <w:b/>
                <w:bCs/>
                <w:color w:val="000000"/>
                <w:sz w:val="16"/>
                <w:szCs w:val="16"/>
              </w:rPr>
              <w:t> </w:t>
            </w:r>
            <w:r w:rsidR="00DD44ED">
              <w:rPr>
                <w:rFonts w:ascii="Sylfaen" w:eastAsia="Times New Roman" w:hAnsi="Sylfaen" w:cs="Arial"/>
                <w:b/>
                <w:bCs/>
                <w:color w:val="000000"/>
                <w:sz w:val="16"/>
                <w:szCs w:val="16"/>
                <w:lang w:val="ka-GE"/>
              </w:rPr>
              <w:t>სხვაობა</w:t>
            </w:r>
          </w:p>
        </w:tc>
        <w:tc>
          <w:tcPr>
            <w:tcW w:w="760" w:type="dxa"/>
            <w:tcBorders>
              <w:top w:val="single" w:sz="4" w:space="0" w:color="000000"/>
              <w:left w:val="nil"/>
              <w:bottom w:val="single" w:sz="4" w:space="0" w:color="000000"/>
              <w:right w:val="single" w:sz="4" w:space="0" w:color="000000"/>
            </w:tcBorders>
            <w:shd w:val="clear" w:color="F5F5F5" w:fill="F5F5F5"/>
            <w:hideMark/>
          </w:tcPr>
          <w:p w:rsidR="00212A02" w:rsidRPr="00DD44ED" w:rsidRDefault="00212A02" w:rsidP="00212A02">
            <w:pPr>
              <w:spacing w:after="0" w:line="240" w:lineRule="auto"/>
              <w:rPr>
                <w:rFonts w:ascii="Sylfaen" w:eastAsia="Times New Roman" w:hAnsi="Sylfaen" w:cs="Arial"/>
                <w:b/>
                <w:bCs/>
                <w:color w:val="000000"/>
                <w:sz w:val="16"/>
                <w:szCs w:val="16"/>
                <w:lang w:val="ka-GE"/>
              </w:rPr>
            </w:pPr>
            <w:r w:rsidRPr="00212A02">
              <w:rPr>
                <w:rFonts w:ascii="Arial" w:eastAsia="Times New Roman" w:hAnsi="Arial" w:cs="Arial"/>
                <w:b/>
                <w:bCs/>
                <w:color w:val="000000"/>
                <w:sz w:val="16"/>
                <w:szCs w:val="16"/>
              </w:rPr>
              <w:t> </w:t>
            </w:r>
            <w:r w:rsidR="00DD44ED">
              <w:rPr>
                <w:rFonts w:ascii="Sylfaen" w:eastAsia="Times New Roman" w:hAnsi="Sylfaen" w:cs="Arial"/>
                <w:b/>
                <w:bCs/>
                <w:color w:val="000000"/>
                <w:sz w:val="16"/>
                <w:szCs w:val="16"/>
                <w:lang w:val="ka-GE"/>
              </w:rPr>
              <w:t>%</w:t>
            </w:r>
          </w:p>
        </w:tc>
      </w:tr>
      <w:tr w:rsidR="00212A02" w:rsidRPr="00212A02" w:rsidTr="00212A02">
        <w:trPr>
          <w:trHeight w:val="300"/>
        </w:trPr>
        <w:tc>
          <w:tcPr>
            <w:tcW w:w="920" w:type="dxa"/>
            <w:tcBorders>
              <w:top w:val="nil"/>
              <w:left w:val="single" w:sz="4" w:space="0" w:color="000000"/>
              <w:bottom w:val="single" w:sz="4" w:space="0" w:color="000000"/>
              <w:right w:val="single" w:sz="4" w:space="0" w:color="000000"/>
            </w:tcBorders>
            <w:shd w:val="clear" w:color="auto" w:fill="auto"/>
            <w:hideMark/>
          </w:tcPr>
          <w:p w:rsidR="00212A02" w:rsidRPr="00212A02" w:rsidRDefault="00212A02" w:rsidP="00212A02">
            <w:pPr>
              <w:spacing w:after="0" w:line="240" w:lineRule="auto"/>
              <w:jc w:val="center"/>
              <w:rPr>
                <w:rFonts w:ascii="Arial" w:eastAsia="Times New Roman" w:hAnsi="Arial" w:cs="Arial"/>
                <w:color w:val="000000"/>
                <w:sz w:val="16"/>
                <w:szCs w:val="16"/>
              </w:rPr>
            </w:pPr>
            <w:r w:rsidRPr="00212A02">
              <w:rPr>
                <w:rFonts w:ascii="Arial" w:eastAsia="Times New Roman" w:hAnsi="Arial" w:cs="Arial"/>
                <w:color w:val="000000"/>
                <w:sz w:val="16"/>
                <w:szCs w:val="16"/>
              </w:rPr>
              <w:t>00</w:t>
            </w:r>
          </w:p>
        </w:tc>
        <w:tc>
          <w:tcPr>
            <w:tcW w:w="466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rPr>
                <w:rFonts w:ascii="Sylfaen" w:eastAsia="Times New Roman" w:hAnsi="Sylfaen" w:cs="Times New Roman"/>
                <w:color w:val="000000"/>
                <w:sz w:val="16"/>
                <w:szCs w:val="16"/>
              </w:rPr>
            </w:pPr>
            <w:r w:rsidRPr="00212A02">
              <w:rPr>
                <w:rFonts w:ascii="Sylfaen" w:eastAsia="Times New Roman" w:hAnsi="Sylfaen" w:cs="Times New Roman"/>
                <w:color w:val="000000"/>
                <w:sz w:val="16"/>
                <w:szCs w:val="16"/>
              </w:rPr>
              <w:t xml:space="preserve">  ჯამური</w:t>
            </w:r>
          </w:p>
        </w:tc>
        <w:tc>
          <w:tcPr>
            <w:tcW w:w="118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jc w:val="right"/>
              <w:rPr>
                <w:rFonts w:ascii="Arial" w:eastAsia="Times New Roman" w:hAnsi="Arial" w:cs="Arial"/>
                <w:color w:val="000000"/>
                <w:sz w:val="16"/>
                <w:szCs w:val="16"/>
              </w:rPr>
            </w:pPr>
            <w:r w:rsidRPr="00212A02">
              <w:rPr>
                <w:rFonts w:ascii="Arial" w:eastAsia="Times New Roman" w:hAnsi="Arial" w:cs="Arial"/>
                <w:color w:val="000000"/>
                <w:sz w:val="16"/>
                <w:szCs w:val="16"/>
              </w:rPr>
              <w:t>1,267,892.51</w:t>
            </w:r>
          </w:p>
        </w:tc>
        <w:tc>
          <w:tcPr>
            <w:tcW w:w="114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jc w:val="right"/>
              <w:rPr>
                <w:rFonts w:ascii="Arial" w:eastAsia="Times New Roman" w:hAnsi="Arial" w:cs="Arial"/>
                <w:color w:val="000000"/>
                <w:sz w:val="16"/>
                <w:szCs w:val="16"/>
              </w:rPr>
            </w:pPr>
            <w:r w:rsidRPr="00212A02">
              <w:rPr>
                <w:rFonts w:ascii="Arial" w:eastAsia="Times New Roman" w:hAnsi="Arial" w:cs="Arial"/>
                <w:color w:val="000000"/>
                <w:sz w:val="16"/>
                <w:szCs w:val="16"/>
              </w:rPr>
              <w:t>1,176,653.10</w:t>
            </w:r>
          </w:p>
        </w:tc>
        <w:tc>
          <w:tcPr>
            <w:tcW w:w="104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jc w:val="right"/>
              <w:rPr>
                <w:rFonts w:ascii="Arial" w:eastAsia="Times New Roman" w:hAnsi="Arial" w:cs="Arial"/>
                <w:color w:val="000000"/>
                <w:sz w:val="16"/>
                <w:szCs w:val="16"/>
              </w:rPr>
            </w:pPr>
            <w:r w:rsidRPr="00212A02">
              <w:rPr>
                <w:rFonts w:ascii="Arial" w:eastAsia="Times New Roman" w:hAnsi="Arial" w:cs="Arial"/>
                <w:color w:val="000000"/>
                <w:sz w:val="16"/>
                <w:szCs w:val="16"/>
              </w:rPr>
              <w:t>91,239.41</w:t>
            </w:r>
          </w:p>
        </w:tc>
        <w:tc>
          <w:tcPr>
            <w:tcW w:w="76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jc w:val="right"/>
              <w:rPr>
                <w:rFonts w:ascii="Arial" w:eastAsia="Times New Roman" w:hAnsi="Arial" w:cs="Arial"/>
                <w:color w:val="000000"/>
                <w:sz w:val="16"/>
                <w:szCs w:val="16"/>
              </w:rPr>
            </w:pPr>
            <w:r w:rsidRPr="00212A02">
              <w:rPr>
                <w:rFonts w:ascii="Arial" w:eastAsia="Times New Roman" w:hAnsi="Arial" w:cs="Arial"/>
                <w:color w:val="000000"/>
                <w:sz w:val="16"/>
                <w:szCs w:val="16"/>
              </w:rPr>
              <w:t>0.93</w:t>
            </w:r>
          </w:p>
        </w:tc>
      </w:tr>
      <w:tr w:rsidR="00212A02" w:rsidRPr="00212A02" w:rsidTr="00212A02">
        <w:trPr>
          <w:trHeight w:val="300"/>
        </w:trPr>
        <w:tc>
          <w:tcPr>
            <w:tcW w:w="920" w:type="dxa"/>
            <w:tcBorders>
              <w:top w:val="nil"/>
              <w:left w:val="single" w:sz="4" w:space="0" w:color="000000"/>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Arial" w:eastAsia="Times New Roman" w:hAnsi="Arial" w:cs="Arial"/>
                <w:b/>
                <w:bCs/>
                <w:color w:val="000000"/>
                <w:sz w:val="16"/>
                <w:szCs w:val="16"/>
              </w:rPr>
            </w:pPr>
            <w:r w:rsidRPr="00212A02">
              <w:rPr>
                <w:rFonts w:ascii="Arial" w:eastAsia="Times New Roman" w:hAnsi="Arial" w:cs="Arial"/>
                <w:b/>
                <w:bCs/>
                <w:color w:val="000000"/>
                <w:sz w:val="16"/>
                <w:szCs w:val="16"/>
              </w:rPr>
              <w:t>05 01</w:t>
            </w:r>
          </w:p>
        </w:tc>
        <w:tc>
          <w:tcPr>
            <w:tcW w:w="4660" w:type="dxa"/>
            <w:tcBorders>
              <w:top w:val="nil"/>
              <w:left w:val="nil"/>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Sylfaen" w:eastAsia="Times New Roman" w:hAnsi="Sylfaen" w:cs="Times New Roman"/>
                <w:b/>
                <w:bCs/>
                <w:color w:val="000000"/>
                <w:sz w:val="16"/>
                <w:szCs w:val="16"/>
              </w:rPr>
            </w:pPr>
            <w:r w:rsidRPr="00212A02">
              <w:rPr>
                <w:rFonts w:ascii="Sylfaen" w:eastAsia="Times New Roman" w:hAnsi="Sylfaen" w:cs="Times New Roman"/>
                <w:b/>
                <w:bCs/>
                <w:color w:val="000000"/>
                <w:sz w:val="16"/>
                <w:szCs w:val="16"/>
              </w:rPr>
              <w:t>სპორტის განვითარების ხელშეწყობა</w:t>
            </w:r>
          </w:p>
        </w:tc>
        <w:tc>
          <w:tcPr>
            <w:tcW w:w="1180" w:type="dxa"/>
            <w:tcBorders>
              <w:top w:val="nil"/>
              <w:left w:val="nil"/>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Arial" w:eastAsia="Times New Roman" w:hAnsi="Arial" w:cs="Arial"/>
                <w:b/>
                <w:bCs/>
                <w:color w:val="000000"/>
                <w:sz w:val="16"/>
                <w:szCs w:val="16"/>
              </w:rPr>
            </w:pPr>
            <w:r w:rsidRPr="00212A02">
              <w:rPr>
                <w:rFonts w:ascii="Arial" w:eastAsia="Times New Roman" w:hAnsi="Arial" w:cs="Arial"/>
                <w:b/>
                <w:bCs/>
                <w:color w:val="000000"/>
                <w:sz w:val="16"/>
                <w:szCs w:val="16"/>
              </w:rPr>
              <w:t> </w:t>
            </w:r>
          </w:p>
        </w:tc>
        <w:tc>
          <w:tcPr>
            <w:tcW w:w="1140" w:type="dxa"/>
            <w:tcBorders>
              <w:top w:val="nil"/>
              <w:left w:val="nil"/>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Arial" w:eastAsia="Times New Roman" w:hAnsi="Arial" w:cs="Arial"/>
                <w:b/>
                <w:bCs/>
                <w:color w:val="000000"/>
                <w:sz w:val="16"/>
                <w:szCs w:val="16"/>
              </w:rPr>
            </w:pPr>
            <w:r w:rsidRPr="00212A02">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Arial" w:eastAsia="Times New Roman" w:hAnsi="Arial" w:cs="Arial"/>
                <w:b/>
                <w:bCs/>
                <w:color w:val="000000"/>
                <w:sz w:val="16"/>
                <w:szCs w:val="16"/>
              </w:rPr>
            </w:pPr>
            <w:r w:rsidRPr="00212A02">
              <w:rPr>
                <w:rFonts w:ascii="Arial" w:eastAsia="Times New Roman" w:hAnsi="Arial" w:cs="Arial"/>
                <w:b/>
                <w:bCs/>
                <w:color w:val="000000"/>
                <w:sz w:val="16"/>
                <w:szCs w:val="16"/>
              </w:rPr>
              <w:t> </w:t>
            </w:r>
          </w:p>
        </w:tc>
        <w:tc>
          <w:tcPr>
            <w:tcW w:w="760" w:type="dxa"/>
            <w:tcBorders>
              <w:top w:val="nil"/>
              <w:left w:val="nil"/>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Arial" w:eastAsia="Times New Roman" w:hAnsi="Arial" w:cs="Arial"/>
                <w:b/>
                <w:bCs/>
                <w:color w:val="000000"/>
                <w:sz w:val="16"/>
                <w:szCs w:val="16"/>
              </w:rPr>
            </w:pPr>
            <w:r w:rsidRPr="00212A02">
              <w:rPr>
                <w:rFonts w:ascii="Arial" w:eastAsia="Times New Roman" w:hAnsi="Arial" w:cs="Arial"/>
                <w:b/>
                <w:bCs/>
                <w:color w:val="000000"/>
                <w:sz w:val="16"/>
                <w:szCs w:val="16"/>
              </w:rPr>
              <w:t> </w:t>
            </w:r>
          </w:p>
        </w:tc>
      </w:tr>
      <w:tr w:rsidR="00212A02" w:rsidRPr="00212A02" w:rsidTr="00212A02">
        <w:trPr>
          <w:trHeight w:val="300"/>
        </w:trPr>
        <w:tc>
          <w:tcPr>
            <w:tcW w:w="920" w:type="dxa"/>
            <w:tcBorders>
              <w:top w:val="nil"/>
              <w:left w:val="single" w:sz="4" w:space="0" w:color="000000"/>
              <w:bottom w:val="single" w:sz="4" w:space="0" w:color="000000"/>
              <w:right w:val="single" w:sz="4" w:space="0" w:color="000000"/>
            </w:tcBorders>
            <w:shd w:val="clear" w:color="auto" w:fill="auto"/>
            <w:hideMark/>
          </w:tcPr>
          <w:p w:rsidR="00212A02" w:rsidRPr="00212A02" w:rsidRDefault="00212A02" w:rsidP="00212A02">
            <w:pPr>
              <w:spacing w:after="0" w:line="240" w:lineRule="auto"/>
              <w:jc w:val="center"/>
              <w:rPr>
                <w:rFonts w:ascii="Arial" w:eastAsia="Times New Roman" w:hAnsi="Arial" w:cs="Arial"/>
                <w:color w:val="000000"/>
                <w:sz w:val="16"/>
                <w:szCs w:val="16"/>
              </w:rPr>
            </w:pPr>
            <w:r w:rsidRPr="00212A02">
              <w:rPr>
                <w:rFonts w:ascii="Arial" w:eastAsia="Times New Roman" w:hAnsi="Arial" w:cs="Arial"/>
                <w:color w:val="000000"/>
                <w:sz w:val="16"/>
                <w:szCs w:val="16"/>
              </w:rPr>
              <w:t>00</w:t>
            </w:r>
          </w:p>
        </w:tc>
        <w:tc>
          <w:tcPr>
            <w:tcW w:w="466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rPr>
                <w:rFonts w:ascii="Sylfaen" w:eastAsia="Times New Roman" w:hAnsi="Sylfaen" w:cs="Times New Roman"/>
                <w:color w:val="000000"/>
                <w:sz w:val="16"/>
                <w:szCs w:val="16"/>
              </w:rPr>
            </w:pPr>
            <w:r w:rsidRPr="00212A02">
              <w:rPr>
                <w:rFonts w:ascii="Sylfaen" w:eastAsia="Times New Roman" w:hAnsi="Sylfaen" w:cs="Times New Roman"/>
                <w:color w:val="000000"/>
                <w:sz w:val="16"/>
                <w:szCs w:val="16"/>
              </w:rPr>
              <w:t xml:space="preserve">  ჯამური</w:t>
            </w:r>
          </w:p>
        </w:tc>
        <w:tc>
          <w:tcPr>
            <w:tcW w:w="118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jc w:val="right"/>
              <w:rPr>
                <w:rFonts w:ascii="Arial" w:eastAsia="Times New Roman" w:hAnsi="Arial" w:cs="Arial"/>
                <w:color w:val="000000"/>
                <w:sz w:val="16"/>
                <w:szCs w:val="16"/>
              </w:rPr>
            </w:pPr>
            <w:r w:rsidRPr="00212A02">
              <w:rPr>
                <w:rFonts w:ascii="Arial" w:eastAsia="Times New Roman" w:hAnsi="Arial" w:cs="Arial"/>
                <w:color w:val="000000"/>
                <w:sz w:val="16"/>
                <w:szCs w:val="16"/>
              </w:rPr>
              <w:t>402,192.51</w:t>
            </w:r>
          </w:p>
        </w:tc>
        <w:tc>
          <w:tcPr>
            <w:tcW w:w="114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jc w:val="right"/>
              <w:rPr>
                <w:rFonts w:ascii="Arial" w:eastAsia="Times New Roman" w:hAnsi="Arial" w:cs="Arial"/>
                <w:color w:val="000000"/>
                <w:sz w:val="16"/>
                <w:szCs w:val="16"/>
              </w:rPr>
            </w:pPr>
            <w:r w:rsidRPr="00212A02">
              <w:rPr>
                <w:rFonts w:ascii="Arial" w:eastAsia="Times New Roman" w:hAnsi="Arial" w:cs="Arial"/>
                <w:color w:val="000000"/>
                <w:sz w:val="16"/>
                <w:szCs w:val="16"/>
              </w:rPr>
              <w:t>380,951.28</w:t>
            </w:r>
          </w:p>
        </w:tc>
        <w:tc>
          <w:tcPr>
            <w:tcW w:w="104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jc w:val="right"/>
              <w:rPr>
                <w:rFonts w:ascii="Arial" w:eastAsia="Times New Roman" w:hAnsi="Arial" w:cs="Arial"/>
                <w:color w:val="000000"/>
                <w:sz w:val="16"/>
                <w:szCs w:val="16"/>
              </w:rPr>
            </w:pPr>
            <w:r w:rsidRPr="00212A02">
              <w:rPr>
                <w:rFonts w:ascii="Arial" w:eastAsia="Times New Roman" w:hAnsi="Arial" w:cs="Arial"/>
                <w:color w:val="000000"/>
                <w:sz w:val="16"/>
                <w:szCs w:val="16"/>
              </w:rPr>
              <w:t>21,241.23</w:t>
            </w:r>
          </w:p>
        </w:tc>
        <w:tc>
          <w:tcPr>
            <w:tcW w:w="76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jc w:val="right"/>
              <w:rPr>
                <w:rFonts w:ascii="Arial" w:eastAsia="Times New Roman" w:hAnsi="Arial" w:cs="Arial"/>
                <w:color w:val="000000"/>
                <w:sz w:val="16"/>
                <w:szCs w:val="16"/>
              </w:rPr>
            </w:pPr>
            <w:r w:rsidRPr="00212A02">
              <w:rPr>
                <w:rFonts w:ascii="Arial" w:eastAsia="Times New Roman" w:hAnsi="Arial" w:cs="Arial"/>
                <w:color w:val="000000"/>
                <w:sz w:val="16"/>
                <w:szCs w:val="16"/>
              </w:rPr>
              <w:t>0.95</w:t>
            </w:r>
          </w:p>
        </w:tc>
      </w:tr>
      <w:tr w:rsidR="00212A02" w:rsidRPr="00212A02" w:rsidTr="00212A02">
        <w:trPr>
          <w:trHeight w:val="300"/>
        </w:trPr>
        <w:tc>
          <w:tcPr>
            <w:tcW w:w="920" w:type="dxa"/>
            <w:tcBorders>
              <w:top w:val="nil"/>
              <w:left w:val="single" w:sz="4" w:space="0" w:color="000000"/>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Arial" w:eastAsia="Times New Roman" w:hAnsi="Arial" w:cs="Arial"/>
                <w:b/>
                <w:bCs/>
                <w:color w:val="000000"/>
                <w:sz w:val="16"/>
                <w:szCs w:val="16"/>
              </w:rPr>
            </w:pPr>
            <w:r w:rsidRPr="00212A02">
              <w:rPr>
                <w:rFonts w:ascii="Arial" w:eastAsia="Times New Roman" w:hAnsi="Arial" w:cs="Arial"/>
                <w:b/>
                <w:bCs/>
                <w:color w:val="000000"/>
                <w:sz w:val="16"/>
                <w:szCs w:val="16"/>
              </w:rPr>
              <w:t>05 01 01</w:t>
            </w:r>
          </w:p>
        </w:tc>
        <w:tc>
          <w:tcPr>
            <w:tcW w:w="4660" w:type="dxa"/>
            <w:tcBorders>
              <w:top w:val="nil"/>
              <w:left w:val="nil"/>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Sylfaen" w:eastAsia="Times New Roman" w:hAnsi="Sylfaen" w:cs="Times New Roman"/>
                <w:b/>
                <w:bCs/>
                <w:color w:val="000000"/>
                <w:sz w:val="16"/>
                <w:szCs w:val="16"/>
              </w:rPr>
            </w:pPr>
            <w:r w:rsidRPr="00212A02">
              <w:rPr>
                <w:rFonts w:ascii="Sylfaen" w:eastAsia="Times New Roman" w:hAnsi="Sylfaen" w:cs="Times New Roman"/>
                <w:b/>
                <w:bCs/>
                <w:color w:val="000000"/>
                <w:sz w:val="16"/>
                <w:szCs w:val="16"/>
              </w:rPr>
              <w:t>სპორტული ღონისძიებების დაფინანსება</w:t>
            </w:r>
          </w:p>
        </w:tc>
        <w:tc>
          <w:tcPr>
            <w:tcW w:w="1180" w:type="dxa"/>
            <w:tcBorders>
              <w:top w:val="nil"/>
              <w:left w:val="nil"/>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Arial" w:eastAsia="Times New Roman" w:hAnsi="Arial" w:cs="Arial"/>
                <w:b/>
                <w:bCs/>
                <w:color w:val="000000"/>
                <w:sz w:val="16"/>
                <w:szCs w:val="16"/>
              </w:rPr>
            </w:pPr>
            <w:r w:rsidRPr="00212A02">
              <w:rPr>
                <w:rFonts w:ascii="Arial" w:eastAsia="Times New Roman" w:hAnsi="Arial" w:cs="Arial"/>
                <w:b/>
                <w:bCs/>
                <w:color w:val="000000"/>
                <w:sz w:val="16"/>
                <w:szCs w:val="16"/>
              </w:rPr>
              <w:t> </w:t>
            </w:r>
          </w:p>
        </w:tc>
        <w:tc>
          <w:tcPr>
            <w:tcW w:w="1140" w:type="dxa"/>
            <w:tcBorders>
              <w:top w:val="nil"/>
              <w:left w:val="nil"/>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Arial" w:eastAsia="Times New Roman" w:hAnsi="Arial" w:cs="Arial"/>
                <w:b/>
                <w:bCs/>
                <w:color w:val="000000"/>
                <w:sz w:val="16"/>
                <w:szCs w:val="16"/>
              </w:rPr>
            </w:pPr>
            <w:r w:rsidRPr="00212A02">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Arial" w:eastAsia="Times New Roman" w:hAnsi="Arial" w:cs="Arial"/>
                <w:b/>
                <w:bCs/>
                <w:color w:val="000000"/>
                <w:sz w:val="16"/>
                <w:szCs w:val="16"/>
              </w:rPr>
            </w:pPr>
            <w:r w:rsidRPr="00212A02">
              <w:rPr>
                <w:rFonts w:ascii="Arial" w:eastAsia="Times New Roman" w:hAnsi="Arial" w:cs="Arial"/>
                <w:b/>
                <w:bCs/>
                <w:color w:val="000000"/>
                <w:sz w:val="16"/>
                <w:szCs w:val="16"/>
              </w:rPr>
              <w:t> </w:t>
            </w:r>
          </w:p>
        </w:tc>
        <w:tc>
          <w:tcPr>
            <w:tcW w:w="760" w:type="dxa"/>
            <w:tcBorders>
              <w:top w:val="nil"/>
              <w:left w:val="nil"/>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Arial" w:eastAsia="Times New Roman" w:hAnsi="Arial" w:cs="Arial"/>
                <w:b/>
                <w:bCs/>
                <w:color w:val="000000"/>
                <w:sz w:val="16"/>
                <w:szCs w:val="16"/>
              </w:rPr>
            </w:pPr>
            <w:r w:rsidRPr="00212A02">
              <w:rPr>
                <w:rFonts w:ascii="Arial" w:eastAsia="Times New Roman" w:hAnsi="Arial" w:cs="Arial"/>
                <w:b/>
                <w:bCs/>
                <w:color w:val="000000"/>
                <w:sz w:val="16"/>
                <w:szCs w:val="16"/>
              </w:rPr>
              <w:t> </w:t>
            </w:r>
          </w:p>
        </w:tc>
      </w:tr>
      <w:tr w:rsidR="00212A02" w:rsidRPr="00212A02" w:rsidTr="00212A02">
        <w:trPr>
          <w:trHeight w:val="300"/>
        </w:trPr>
        <w:tc>
          <w:tcPr>
            <w:tcW w:w="920" w:type="dxa"/>
            <w:tcBorders>
              <w:top w:val="nil"/>
              <w:left w:val="single" w:sz="4" w:space="0" w:color="000000"/>
              <w:bottom w:val="single" w:sz="4" w:space="0" w:color="000000"/>
              <w:right w:val="single" w:sz="4" w:space="0" w:color="000000"/>
            </w:tcBorders>
            <w:shd w:val="clear" w:color="auto" w:fill="auto"/>
            <w:hideMark/>
          </w:tcPr>
          <w:p w:rsidR="00212A02" w:rsidRPr="00212A02" w:rsidRDefault="00212A02" w:rsidP="00212A02">
            <w:pPr>
              <w:spacing w:after="0" w:line="240" w:lineRule="auto"/>
              <w:jc w:val="center"/>
              <w:rPr>
                <w:rFonts w:ascii="Arial" w:eastAsia="Times New Roman" w:hAnsi="Arial" w:cs="Arial"/>
                <w:color w:val="000000"/>
                <w:sz w:val="16"/>
                <w:szCs w:val="16"/>
              </w:rPr>
            </w:pPr>
            <w:r w:rsidRPr="00212A02">
              <w:rPr>
                <w:rFonts w:ascii="Arial" w:eastAsia="Times New Roman" w:hAnsi="Arial" w:cs="Arial"/>
                <w:color w:val="000000"/>
                <w:sz w:val="16"/>
                <w:szCs w:val="16"/>
              </w:rPr>
              <w:t>00</w:t>
            </w:r>
          </w:p>
        </w:tc>
        <w:tc>
          <w:tcPr>
            <w:tcW w:w="466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rPr>
                <w:rFonts w:ascii="Sylfaen" w:eastAsia="Times New Roman" w:hAnsi="Sylfaen" w:cs="Times New Roman"/>
                <w:color w:val="000000"/>
                <w:sz w:val="16"/>
                <w:szCs w:val="16"/>
              </w:rPr>
            </w:pPr>
            <w:r w:rsidRPr="00212A02">
              <w:rPr>
                <w:rFonts w:ascii="Sylfaen" w:eastAsia="Times New Roman" w:hAnsi="Sylfaen" w:cs="Times New Roman"/>
                <w:color w:val="000000"/>
                <w:sz w:val="16"/>
                <w:szCs w:val="16"/>
              </w:rPr>
              <w:t xml:space="preserve">  ჯამური</w:t>
            </w:r>
          </w:p>
        </w:tc>
        <w:tc>
          <w:tcPr>
            <w:tcW w:w="118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jc w:val="right"/>
              <w:rPr>
                <w:rFonts w:ascii="Arial" w:eastAsia="Times New Roman" w:hAnsi="Arial" w:cs="Arial"/>
                <w:color w:val="000000"/>
                <w:sz w:val="16"/>
                <w:szCs w:val="16"/>
              </w:rPr>
            </w:pPr>
            <w:r w:rsidRPr="00212A02">
              <w:rPr>
                <w:rFonts w:ascii="Arial" w:eastAsia="Times New Roman" w:hAnsi="Arial" w:cs="Arial"/>
                <w:color w:val="000000"/>
                <w:sz w:val="16"/>
                <w:szCs w:val="16"/>
              </w:rPr>
              <w:t>17,000.00</w:t>
            </w:r>
          </w:p>
        </w:tc>
        <w:tc>
          <w:tcPr>
            <w:tcW w:w="114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jc w:val="right"/>
              <w:rPr>
                <w:rFonts w:ascii="Arial" w:eastAsia="Times New Roman" w:hAnsi="Arial" w:cs="Arial"/>
                <w:color w:val="000000"/>
                <w:sz w:val="16"/>
                <w:szCs w:val="16"/>
              </w:rPr>
            </w:pPr>
            <w:r w:rsidRPr="00212A02">
              <w:rPr>
                <w:rFonts w:ascii="Arial" w:eastAsia="Times New Roman" w:hAnsi="Arial" w:cs="Arial"/>
                <w:color w:val="000000"/>
                <w:sz w:val="16"/>
                <w:szCs w:val="16"/>
              </w:rPr>
              <w:t>6,579.60</w:t>
            </w:r>
          </w:p>
        </w:tc>
        <w:tc>
          <w:tcPr>
            <w:tcW w:w="104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jc w:val="right"/>
              <w:rPr>
                <w:rFonts w:ascii="Arial" w:eastAsia="Times New Roman" w:hAnsi="Arial" w:cs="Arial"/>
                <w:color w:val="000000"/>
                <w:sz w:val="16"/>
                <w:szCs w:val="16"/>
              </w:rPr>
            </w:pPr>
            <w:r w:rsidRPr="00212A02">
              <w:rPr>
                <w:rFonts w:ascii="Arial" w:eastAsia="Times New Roman" w:hAnsi="Arial" w:cs="Arial"/>
                <w:color w:val="000000"/>
                <w:sz w:val="16"/>
                <w:szCs w:val="16"/>
              </w:rPr>
              <w:t>10,420.40</w:t>
            </w:r>
          </w:p>
        </w:tc>
        <w:tc>
          <w:tcPr>
            <w:tcW w:w="76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jc w:val="right"/>
              <w:rPr>
                <w:rFonts w:ascii="Arial" w:eastAsia="Times New Roman" w:hAnsi="Arial" w:cs="Arial"/>
                <w:color w:val="000000"/>
                <w:sz w:val="16"/>
                <w:szCs w:val="16"/>
              </w:rPr>
            </w:pPr>
            <w:r w:rsidRPr="00212A02">
              <w:rPr>
                <w:rFonts w:ascii="Arial" w:eastAsia="Times New Roman" w:hAnsi="Arial" w:cs="Arial"/>
                <w:color w:val="000000"/>
                <w:sz w:val="16"/>
                <w:szCs w:val="16"/>
              </w:rPr>
              <w:t>0.39</w:t>
            </w:r>
          </w:p>
        </w:tc>
      </w:tr>
      <w:tr w:rsidR="00212A02" w:rsidRPr="00212A02" w:rsidTr="00212A02">
        <w:trPr>
          <w:trHeight w:val="450"/>
        </w:trPr>
        <w:tc>
          <w:tcPr>
            <w:tcW w:w="920" w:type="dxa"/>
            <w:tcBorders>
              <w:top w:val="nil"/>
              <w:left w:val="single" w:sz="4" w:space="0" w:color="000000"/>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Arial" w:eastAsia="Times New Roman" w:hAnsi="Arial" w:cs="Arial"/>
                <w:b/>
                <w:bCs/>
                <w:color w:val="000000"/>
                <w:sz w:val="16"/>
                <w:szCs w:val="16"/>
              </w:rPr>
            </w:pPr>
            <w:r w:rsidRPr="00212A02">
              <w:rPr>
                <w:rFonts w:ascii="Arial" w:eastAsia="Times New Roman" w:hAnsi="Arial" w:cs="Arial"/>
                <w:b/>
                <w:bCs/>
                <w:color w:val="000000"/>
                <w:sz w:val="16"/>
                <w:szCs w:val="16"/>
              </w:rPr>
              <w:t>05 01 02</w:t>
            </w:r>
          </w:p>
        </w:tc>
        <w:tc>
          <w:tcPr>
            <w:tcW w:w="4660" w:type="dxa"/>
            <w:tcBorders>
              <w:top w:val="nil"/>
              <w:left w:val="nil"/>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Sylfaen" w:eastAsia="Times New Roman" w:hAnsi="Sylfaen" w:cs="Times New Roman"/>
                <w:b/>
                <w:bCs/>
                <w:color w:val="000000"/>
                <w:sz w:val="16"/>
                <w:szCs w:val="16"/>
              </w:rPr>
            </w:pPr>
            <w:r w:rsidRPr="00212A02">
              <w:rPr>
                <w:rFonts w:ascii="Sylfaen" w:eastAsia="Times New Roman" w:hAnsi="Sylfaen" w:cs="Times New Roman"/>
                <w:b/>
                <w:bCs/>
                <w:color w:val="000000"/>
                <w:sz w:val="16"/>
                <w:szCs w:val="16"/>
              </w:rPr>
              <w:t>ა(ა)იპ ბაღდათის სპორტისა და მოზარდთა აქტივობის ცენტრი</w:t>
            </w:r>
          </w:p>
        </w:tc>
        <w:tc>
          <w:tcPr>
            <w:tcW w:w="1180" w:type="dxa"/>
            <w:tcBorders>
              <w:top w:val="nil"/>
              <w:left w:val="nil"/>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Arial" w:eastAsia="Times New Roman" w:hAnsi="Arial" w:cs="Arial"/>
                <w:b/>
                <w:bCs/>
                <w:color w:val="000000"/>
                <w:sz w:val="16"/>
                <w:szCs w:val="16"/>
              </w:rPr>
            </w:pPr>
            <w:r w:rsidRPr="00212A02">
              <w:rPr>
                <w:rFonts w:ascii="Arial" w:eastAsia="Times New Roman" w:hAnsi="Arial" w:cs="Arial"/>
                <w:b/>
                <w:bCs/>
                <w:color w:val="000000"/>
                <w:sz w:val="16"/>
                <w:szCs w:val="16"/>
              </w:rPr>
              <w:t> </w:t>
            </w:r>
          </w:p>
        </w:tc>
        <w:tc>
          <w:tcPr>
            <w:tcW w:w="1140" w:type="dxa"/>
            <w:tcBorders>
              <w:top w:val="nil"/>
              <w:left w:val="nil"/>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Arial" w:eastAsia="Times New Roman" w:hAnsi="Arial" w:cs="Arial"/>
                <w:b/>
                <w:bCs/>
                <w:color w:val="000000"/>
                <w:sz w:val="16"/>
                <w:szCs w:val="16"/>
              </w:rPr>
            </w:pPr>
            <w:r w:rsidRPr="00212A02">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Arial" w:eastAsia="Times New Roman" w:hAnsi="Arial" w:cs="Arial"/>
                <w:b/>
                <w:bCs/>
                <w:color w:val="000000"/>
                <w:sz w:val="16"/>
                <w:szCs w:val="16"/>
              </w:rPr>
            </w:pPr>
            <w:r w:rsidRPr="00212A02">
              <w:rPr>
                <w:rFonts w:ascii="Arial" w:eastAsia="Times New Roman" w:hAnsi="Arial" w:cs="Arial"/>
                <w:b/>
                <w:bCs/>
                <w:color w:val="000000"/>
                <w:sz w:val="16"/>
                <w:szCs w:val="16"/>
              </w:rPr>
              <w:t> </w:t>
            </w:r>
          </w:p>
        </w:tc>
        <w:tc>
          <w:tcPr>
            <w:tcW w:w="760" w:type="dxa"/>
            <w:tcBorders>
              <w:top w:val="nil"/>
              <w:left w:val="nil"/>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Arial" w:eastAsia="Times New Roman" w:hAnsi="Arial" w:cs="Arial"/>
                <w:b/>
                <w:bCs/>
                <w:color w:val="000000"/>
                <w:sz w:val="16"/>
                <w:szCs w:val="16"/>
              </w:rPr>
            </w:pPr>
            <w:r w:rsidRPr="00212A02">
              <w:rPr>
                <w:rFonts w:ascii="Arial" w:eastAsia="Times New Roman" w:hAnsi="Arial" w:cs="Arial"/>
                <w:b/>
                <w:bCs/>
                <w:color w:val="000000"/>
                <w:sz w:val="16"/>
                <w:szCs w:val="16"/>
              </w:rPr>
              <w:t> </w:t>
            </w:r>
          </w:p>
        </w:tc>
      </w:tr>
      <w:tr w:rsidR="00212A02" w:rsidRPr="00212A02" w:rsidTr="00212A02">
        <w:trPr>
          <w:trHeight w:val="300"/>
        </w:trPr>
        <w:tc>
          <w:tcPr>
            <w:tcW w:w="920" w:type="dxa"/>
            <w:tcBorders>
              <w:top w:val="nil"/>
              <w:left w:val="single" w:sz="4" w:space="0" w:color="000000"/>
              <w:bottom w:val="single" w:sz="4" w:space="0" w:color="000000"/>
              <w:right w:val="single" w:sz="4" w:space="0" w:color="000000"/>
            </w:tcBorders>
            <w:shd w:val="clear" w:color="auto" w:fill="auto"/>
            <w:hideMark/>
          </w:tcPr>
          <w:p w:rsidR="00212A02" w:rsidRPr="00212A02" w:rsidRDefault="00212A02" w:rsidP="00212A02">
            <w:pPr>
              <w:spacing w:after="0" w:line="240" w:lineRule="auto"/>
              <w:jc w:val="center"/>
              <w:rPr>
                <w:rFonts w:ascii="Arial" w:eastAsia="Times New Roman" w:hAnsi="Arial" w:cs="Arial"/>
                <w:color w:val="000000"/>
                <w:sz w:val="16"/>
                <w:szCs w:val="16"/>
              </w:rPr>
            </w:pPr>
            <w:r w:rsidRPr="00212A02">
              <w:rPr>
                <w:rFonts w:ascii="Arial" w:eastAsia="Times New Roman" w:hAnsi="Arial" w:cs="Arial"/>
                <w:color w:val="000000"/>
                <w:sz w:val="16"/>
                <w:szCs w:val="16"/>
              </w:rPr>
              <w:lastRenderedPageBreak/>
              <w:t>00</w:t>
            </w:r>
          </w:p>
        </w:tc>
        <w:tc>
          <w:tcPr>
            <w:tcW w:w="466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rPr>
                <w:rFonts w:ascii="Sylfaen" w:eastAsia="Times New Roman" w:hAnsi="Sylfaen" w:cs="Times New Roman"/>
                <w:color w:val="000000"/>
                <w:sz w:val="16"/>
                <w:szCs w:val="16"/>
              </w:rPr>
            </w:pPr>
            <w:r w:rsidRPr="00212A02">
              <w:rPr>
                <w:rFonts w:ascii="Sylfaen" w:eastAsia="Times New Roman" w:hAnsi="Sylfaen" w:cs="Times New Roman"/>
                <w:color w:val="000000"/>
                <w:sz w:val="16"/>
                <w:szCs w:val="16"/>
              </w:rPr>
              <w:t xml:space="preserve">  ჯამური</w:t>
            </w:r>
          </w:p>
        </w:tc>
        <w:tc>
          <w:tcPr>
            <w:tcW w:w="118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jc w:val="right"/>
              <w:rPr>
                <w:rFonts w:ascii="Arial" w:eastAsia="Times New Roman" w:hAnsi="Arial" w:cs="Arial"/>
                <w:color w:val="000000"/>
                <w:sz w:val="16"/>
                <w:szCs w:val="16"/>
              </w:rPr>
            </w:pPr>
            <w:r w:rsidRPr="00212A02">
              <w:rPr>
                <w:rFonts w:ascii="Arial" w:eastAsia="Times New Roman" w:hAnsi="Arial" w:cs="Arial"/>
                <w:color w:val="000000"/>
                <w:sz w:val="16"/>
                <w:szCs w:val="16"/>
              </w:rPr>
              <w:t>382,192.51</w:t>
            </w:r>
          </w:p>
        </w:tc>
        <w:tc>
          <w:tcPr>
            <w:tcW w:w="114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jc w:val="right"/>
              <w:rPr>
                <w:rFonts w:ascii="Arial" w:eastAsia="Times New Roman" w:hAnsi="Arial" w:cs="Arial"/>
                <w:color w:val="000000"/>
                <w:sz w:val="16"/>
                <w:szCs w:val="16"/>
              </w:rPr>
            </w:pPr>
            <w:r w:rsidRPr="00212A02">
              <w:rPr>
                <w:rFonts w:ascii="Arial" w:eastAsia="Times New Roman" w:hAnsi="Arial" w:cs="Arial"/>
                <w:color w:val="000000"/>
                <w:sz w:val="16"/>
                <w:szCs w:val="16"/>
              </w:rPr>
              <w:t>374,371.68</w:t>
            </w:r>
          </w:p>
        </w:tc>
        <w:tc>
          <w:tcPr>
            <w:tcW w:w="104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jc w:val="right"/>
              <w:rPr>
                <w:rFonts w:ascii="Arial" w:eastAsia="Times New Roman" w:hAnsi="Arial" w:cs="Arial"/>
                <w:color w:val="000000"/>
                <w:sz w:val="16"/>
                <w:szCs w:val="16"/>
              </w:rPr>
            </w:pPr>
            <w:r w:rsidRPr="00212A02">
              <w:rPr>
                <w:rFonts w:ascii="Arial" w:eastAsia="Times New Roman" w:hAnsi="Arial" w:cs="Arial"/>
                <w:color w:val="000000"/>
                <w:sz w:val="16"/>
                <w:szCs w:val="16"/>
              </w:rPr>
              <w:t>7,820.83</w:t>
            </w:r>
          </w:p>
        </w:tc>
        <w:tc>
          <w:tcPr>
            <w:tcW w:w="76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jc w:val="right"/>
              <w:rPr>
                <w:rFonts w:ascii="Arial" w:eastAsia="Times New Roman" w:hAnsi="Arial" w:cs="Arial"/>
                <w:color w:val="000000"/>
                <w:sz w:val="16"/>
                <w:szCs w:val="16"/>
              </w:rPr>
            </w:pPr>
            <w:r w:rsidRPr="00212A02">
              <w:rPr>
                <w:rFonts w:ascii="Arial" w:eastAsia="Times New Roman" w:hAnsi="Arial" w:cs="Arial"/>
                <w:color w:val="000000"/>
                <w:sz w:val="16"/>
                <w:szCs w:val="16"/>
              </w:rPr>
              <w:t>0.98</w:t>
            </w:r>
          </w:p>
        </w:tc>
      </w:tr>
      <w:tr w:rsidR="00212A02" w:rsidRPr="00212A02" w:rsidTr="00212A02">
        <w:trPr>
          <w:trHeight w:val="300"/>
        </w:trPr>
        <w:tc>
          <w:tcPr>
            <w:tcW w:w="920" w:type="dxa"/>
            <w:tcBorders>
              <w:top w:val="nil"/>
              <w:left w:val="single" w:sz="4" w:space="0" w:color="000000"/>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Arial" w:eastAsia="Times New Roman" w:hAnsi="Arial" w:cs="Arial"/>
                <w:b/>
                <w:bCs/>
                <w:color w:val="000000"/>
                <w:sz w:val="16"/>
                <w:szCs w:val="16"/>
              </w:rPr>
            </w:pPr>
            <w:r w:rsidRPr="00212A02">
              <w:rPr>
                <w:rFonts w:ascii="Arial" w:eastAsia="Times New Roman" w:hAnsi="Arial" w:cs="Arial"/>
                <w:b/>
                <w:bCs/>
                <w:color w:val="000000"/>
                <w:sz w:val="16"/>
                <w:szCs w:val="16"/>
              </w:rPr>
              <w:t>05 01 04</w:t>
            </w:r>
          </w:p>
        </w:tc>
        <w:tc>
          <w:tcPr>
            <w:tcW w:w="4660" w:type="dxa"/>
            <w:tcBorders>
              <w:top w:val="nil"/>
              <w:left w:val="nil"/>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Sylfaen" w:eastAsia="Times New Roman" w:hAnsi="Sylfaen" w:cs="Times New Roman"/>
                <w:b/>
                <w:bCs/>
                <w:color w:val="000000"/>
                <w:sz w:val="16"/>
                <w:szCs w:val="16"/>
              </w:rPr>
            </w:pPr>
            <w:r w:rsidRPr="00212A02">
              <w:rPr>
                <w:rFonts w:ascii="Sylfaen" w:eastAsia="Times New Roman" w:hAnsi="Sylfaen" w:cs="Times New Roman"/>
                <w:b/>
                <w:bCs/>
                <w:color w:val="000000"/>
                <w:sz w:val="16"/>
                <w:szCs w:val="16"/>
              </w:rPr>
              <w:t>ჭადრაკის განვითარების ხელშეწყობა</w:t>
            </w:r>
          </w:p>
        </w:tc>
        <w:tc>
          <w:tcPr>
            <w:tcW w:w="1180" w:type="dxa"/>
            <w:tcBorders>
              <w:top w:val="nil"/>
              <w:left w:val="nil"/>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Arial" w:eastAsia="Times New Roman" w:hAnsi="Arial" w:cs="Arial"/>
                <w:b/>
                <w:bCs/>
                <w:color w:val="000000"/>
                <w:sz w:val="16"/>
                <w:szCs w:val="16"/>
              </w:rPr>
            </w:pPr>
            <w:r w:rsidRPr="00212A02">
              <w:rPr>
                <w:rFonts w:ascii="Arial" w:eastAsia="Times New Roman" w:hAnsi="Arial" w:cs="Arial"/>
                <w:b/>
                <w:bCs/>
                <w:color w:val="000000"/>
                <w:sz w:val="16"/>
                <w:szCs w:val="16"/>
              </w:rPr>
              <w:t> </w:t>
            </w:r>
          </w:p>
        </w:tc>
        <w:tc>
          <w:tcPr>
            <w:tcW w:w="1140" w:type="dxa"/>
            <w:tcBorders>
              <w:top w:val="nil"/>
              <w:left w:val="nil"/>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Arial" w:eastAsia="Times New Roman" w:hAnsi="Arial" w:cs="Arial"/>
                <w:b/>
                <w:bCs/>
                <w:color w:val="000000"/>
                <w:sz w:val="16"/>
                <w:szCs w:val="16"/>
              </w:rPr>
            </w:pPr>
            <w:r w:rsidRPr="00212A02">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Arial" w:eastAsia="Times New Roman" w:hAnsi="Arial" w:cs="Arial"/>
                <w:b/>
                <w:bCs/>
                <w:color w:val="000000"/>
                <w:sz w:val="16"/>
                <w:szCs w:val="16"/>
              </w:rPr>
            </w:pPr>
            <w:r w:rsidRPr="00212A02">
              <w:rPr>
                <w:rFonts w:ascii="Arial" w:eastAsia="Times New Roman" w:hAnsi="Arial" w:cs="Arial"/>
                <w:b/>
                <w:bCs/>
                <w:color w:val="000000"/>
                <w:sz w:val="16"/>
                <w:szCs w:val="16"/>
              </w:rPr>
              <w:t> </w:t>
            </w:r>
          </w:p>
        </w:tc>
        <w:tc>
          <w:tcPr>
            <w:tcW w:w="760" w:type="dxa"/>
            <w:tcBorders>
              <w:top w:val="nil"/>
              <w:left w:val="nil"/>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Arial" w:eastAsia="Times New Roman" w:hAnsi="Arial" w:cs="Arial"/>
                <w:b/>
                <w:bCs/>
                <w:color w:val="000000"/>
                <w:sz w:val="16"/>
                <w:szCs w:val="16"/>
              </w:rPr>
            </w:pPr>
            <w:r w:rsidRPr="00212A02">
              <w:rPr>
                <w:rFonts w:ascii="Arial" w:eastAsia="Times New Roman" w:hAnsi="Arial" w:cs="Arial"/>
                <w:b/>
                <w:bCs/>
                <w:color w:val="000000"/>
                <w:sz w:val="16"/>
                <w:szCs w:val="16"/>
              </w:rPr>
              <w:t> </w:t>
            </w:r>
          </w:p>
        </w:tc>
      </w:tr>
      <w:tr w:rsidR="00212A02" w:rsidRPr="00212A02" w:rsidTr="00212A02">
        <w:trPr>
          <w:trHeight w:val="300"/>
        </w:trPr>
        <w:tc>
          <w:tcPr>
            <w:tcW w:w="920" w:type="dxa"/>
            <w:tcBorders>
              <w:top w:val="nil"/>
              <w:left w:val="single" w:sz="4" w:space="0" w:color="000000"/>
              <w:bottom w:val="single" w:sz="4" w:space="0" w:color="000000"/>
              <w:right w:val="single" w:sz="4" w:space="0" w:color="000000"/>
            </w:tcBorders>
            <w:shd w:val="clear" w:color="auto" w:fill="auto"/>
            <w:hideMark/>
          </w:tcPr>
          <w:p w:rsidR="00212A02" w:rsidRPr="00212A02" w:rsidRDefault="00212A02" w:rsidP="00212A02">
            <w:pPr>
              <w:spacing w:after="0" w:line="240" w:lineRule="auto"/>
              <w:jc w:val="center"/>
              <w:rPr>
                <w:rFonts w:ascii="Arial" w:eastAsia="Times New Roman" w:hAnsi="Arial" w:cs="Arial"/>
                <w:color w:val="000000"/>
                <w:sz w:val="16"/>
                <w:szCs w:val="16"/>
              </w:rPr>
            </w:pPr>
            <w:r w:rsidRPr="00212A02">
              <w:rPr>
                <w:rFonts w:ascii="Arial" w:eastAsia="Times New Roman" w:hAnsi="Arial" w:cs="Arial"/>
                <w:color w:val="000000"/>
                <w:sz w:val="16"/>
                <w:szCs w:val="16"/>
              </w:rPr>
              <w:t>00</w:t>
            </w:r>
          </w:p>
        </w:tc>
        <w:tc>
          <w:tcPr>
            <w:tcW w:w="466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rPr>
                <w:rFonts w:ascii="Sylfaen" w:eastAsia="Times New Roman" w:hAnsi="Sylfaen" w:cs="Times New Roman"/>
                <w:color w:val="000000"/>
                <w:sz w:val="16"/>
                <w:szCs w:val="16"/>
              </w:rPr>
            </w:pPr>
            <w:r w:rsidRPr="00212A02">
              <w:rPr>
                <w:rFonts w:ascii="Sylfaen" w:eastAsia="Times New Roman" w:hAnsi="Sylfaen" w:cs="Times New Roman"/>
                <w:color w:val="000000"/>
                <w:sz w:val="16"/>
                <w:szCs w:val="16"/>
              </w:rPr>
              <w:t xml:space="preserve">  ჯამური</w:t>
            </w:r>
          </w:p>
        </w:tc>
        <w:tc>
          <w:tcPr>
            <w:tcW w:w="118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jc w:val="right"/>
              <w:rPr>
                <w:rFonts w:ascii="Arial" w:eastAsia="Times New Roman" w:hAnsi="Arial" w:cs="Arial"/>
                <w:color w:val="000000"/>
                <w:sz w:val="16"/>
                <w:szCs w:val="16"/>
              </w:rPr>
            </w:pPr>
            <w:r w:rsidRPr="00212A02">
              <w:rPr>
                <w:rFonts w:ascii="Arial" w:eastAsia="Times New Roman" w:hAnsi="Arial" w:cs="Arial"/>
                <w:color w:val="000000"/>
                <w:sz w:val="16"/>
                <w:szCs w:val="16"/>
              </w:rPr>
              <w:t>3,000.00</w:t>
            </w:r>
          </w:p>
        </w:tc>
        <w:tc>
          <w:tcPr>
            <w:tcW w:w="114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rPr>
                <w:rFonts w:ascii="Arial" w:eastAsia="Times New Roman" w:hAnsi="Arial" w:cs="Arial"/>
                <w:color w:val="000000"/>
                <w:sz w:val="16"/>
                <w:szCs w:val="16"/>
              </w:rPr>
            </w:pPr>
            <w:r w:rsidRPr="00212A02">
              <w:rPr>
                <w:rFonts w:ascii="Arial" w:eastAsia="Times New Roman" w:hAnsi="Arial" w:cs="Arial"/>
                <w:color w:val="000000"/>
                <w:sz w:val="16"/>
                <w:szCs w:val="16"/>
              </w:rPr>
              <w:t> </w:t>
            </w:r>
          </w:p>
        </w:tc>
        <w:tc>
          <w:tcPr>
            <w:tcW w:w="104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rPr>
                <w:rFonts w:ascii="Arial" w:eastAsia="Times New Roman" w:hAnsi="Arial" w:cs="Arial"/>
                <w:color w:val="000000"/>
                <w:sz w:val="16"/>
                <w:szCs w:val="16"/>
              </w:rPr>
            </w:pPr>
            <w:r w:rsidRPr="00212A02">
              <w:rPr>
                <w:rFonts w:ascii="Arial" w:eastAsia="Times New Roman" w:hAnsi="Arial" w:cs="Arial"/>
                <w:color w:val="000000"/>
                <w:sz w:val="16"/>
                <w:szCs w:val="16"/>
              </w:rPr>
              <w:t> </w:t>
            </w:r>
          </w:p>
        </w:tc>
        <w:tc>
          <w:tcPr>
            <w:tcW w:w="76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jc w:val="right"/>
              <w:rPr>
                <w:rFonts w:ascii="Arial" w:eastAsia="Times New Roman" w:hAnsi="Arial" w:cs="Arial"/>
                <w:color w:val="000000"/>
                <w:sz w:val="16"/>
                <w:szCs w:val="16"/>
              </w:rPr>
            </w:pPr>
            <w:r w:rsidRPr="00212A02">
              <w:rPr>
                <w:rFonts w:ascii="Arial" w:eastAsia="Times New Roman" w:hAnsi="Arial" w:cs="Arial"/>
                <w:color w:val="000000"/>
                <w:sz w:val="16"/>
                <w:szCs w:val="16"/>
              </w:rPr>
              <w:t>0.00</w:t>
            </w:r>
          </w:p>
        </w:tc>
      </w:tr>
      <w:tr w:rsidR="00212A02" w:rsidRPr="00212A02" w:rsidTr="00212A02">
        <w:trPr>
          <w:trHeight w:val="300"/>
        </w:trPr>
        <w:tc>
          <w:tcPr>
            <w:tcW w:w="920" w:type="dxa"/>
            <w:tcBorders>
              <w:top w:val="nil"/>
              <w:left w:val="single" w:sz="4" w:space="0" w:color="000000"/>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Arial" w:eastAsia="Times New Roman" w:hAnsi="Arial" w:cs="Arial"/>
                <w:b/>
                <w:bCs/>
                <w:color w:val="000000"/>
                <w:sz w:val="16"/>
                <w:szCs w:val="16"/>
              </w:rPr>
            </w:pPr>
            <w:r w:rsidRPr="00212A02">
              <w:rPr>
                <w:rFonts w:ascii="Arial" w:eastAsia="Times New Roman" w:hAnsi="Arial" w:cs="Arial"/>
                <w:b/>
                <w:bCs/>
                <w:color w:val="000000"/>
                <w:sz w:val="16"/>
                <w:szCs w:val="16"/>
              </w:rPr>
              <w:t>05 02</w:t>
            </w:r>
          </w:p>
        </w:tc>
        <w:tc>
          <w:tcPr>
            <w:tcW w:w="4660" w:type="dxa"/>
            <w:tcBorders>
              <w:top w:val="nil"/>
              <w:left w:val="nil"/>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Sylfaen" w:eastAsia="Times New Roman" w:hAnsi="Sylfaen" w:cs="Times New Roman"/>
                <w:b/>
                <w:bCs/>
                <w:color w:val="000000"/>
                <w:sz w:val="16"/>
                <w:szCs w:val="16"/>
              </w:rPr>
            </w:pPr>
            <w:r w:rsidRPr="00212A02">
              <w:rPr>
                <w:rFonts w:ascii="Sylfaen" w:eastAsia="Times New Roman" w:hAnsi="Sylfaen" w:cs="Times New Roman"/>
                <w:b/>
                <w:bCs/>
                <w:color w:val="000000"/>
                <w:sz w:val="16"/>
                <w:szCs w:val="16"/>
              </w:rPr>
              <w:t>კულტურის განვითარების ხელშეწყობა</w:t>
            </w:r>
          </w:p>
        </w:tc>
        <w:tc>
          <w:tcPr>
            <w:tcW w:w="1180" w:type="dxa"/>
            <w:tcBorders>
              <w:top w:val="nil"/>
              <w:left w:val="nil"/>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Arial" w:eastAsia="Times New Roman" w:hAnsi="Arial" w:cs="Arial"/>
                <w:b/>
                <w:bCs/>
                <w:color w:val="000000"/>
                <w:sz w:val="16"/>
                <w:szCs w:val="16"/>
              </w:rPr>
            </w:pPr>
            <w:r w:rsidRPr="00212A02">
              <w:rPr>
                <w:rFonts w:ascii="Arial" w:eastAsia="Times New Roman" w:hAnsi="Arial" w:cs="Arial"/>
                <w:b/>
                <w:bCs/>
                <w:color w:val="000000"/>
                <w:sz w:val="16"/>
                <w:szCs w:val="16"/>
              </w:rPr>
              <w:t> </w:t>
            </w:r>
          </w:p>
        </w:tc>
        <w:tc>
          <w:tcPr>
            <w:tcW w:w="1140" w:type="dxa"/>
            <w:tcBorders>
              <w:top w:val="nil"/>
              <w:left w:val="nil"/>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Arial" w:eastAsia="Times New Roman" w:hAnsi="Arial" w:cs="Arial"/>
                <w:b/>
                <w:bCs/>
                <w:color w:val="000000"/>
                <w:sz w:val="16"/>
                <w:szCs w:val="16"/>
              </w:rPr>
            </w:pPr>
            <w:r w:rsidRPr="00212A02">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Arial" w:eastAsia="Times New Roman" w:hAnsi="Arial" w:cs="Arial"/>
                <w:b/>
                <w:bCs/>
                <w:color w:val="000000"/>
                <w:sz w:val="16"/>
                <w:szCs w:val="16"/>
              </w:rPr>
            </w:pPr>
            <w:r w:rsidRPr="00212A02">
              <w:rPr>
                <w:rFonts w:ascii="Arial" w:eastAsia="Times New Roman" w:hAnsi="Arial" w:cs="Arial"/>
                <w:b/>
                <w:bCs/>
                <w:color w:val="000000"/>
                <w:sz w:val="16"/>
                <w:szCs w:val="16"/>
              </w:rPr>
              <w:t> </w:t>
            </w:r>
          </w:p>
        </w:tc>
        <w:tc>
          <w:tcPr>
            <w:tcW w:w="760" w:type="dxa"/>
            <w:tcBorders>
              <w:top w:val="nil"/>
              <w:left w:val="nil"/>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Arial" w:eastAsia="Times New Roman" w:hAnsi="Arial" w:cs="Arial"/>
                <w:b/>
                <w:bCs/>
                <w:color w:val="000000"/>
                <w:sz w:val="16"/>
                <w:szCs w:val="16"/>
              </w:rPr>
            </w:pPr>
            <w:r w:rsidRPr="00212A02">
              <w:rPr>
                <w:rFonts w:ascii="Arial" w:eastAsia="Times New Roman" w:hAnsi="Arial" w:cs="Arial"/>
                <w:b/>
                <w:bCs/>
                <w:color w:val="000000"/>
                <w:sz w:val="16"/>
                <w:szCs w:val="16"/>
              </w:rPr>
              <w:t> </w:t>
            </w:r>
          </w:p>
        </w:tc>
      </w:tr>
      <w:tr w:rsidR="00212A02" w:rsidRPr="00212A02" w:rsidTr="00212A02">
        <w:trPr>
          <w:trHeight w:val="300"/>
        </w:trPr>
        <w:tc>
          <w:tcPr>
            <w:tcW w:w="920" w:type="dxa"/>
            <w:tcBorders>
              <w:top w:val="nil"/>
              <w:left w:val="single" w:sz="4" w:space="0" w:color="000000"/>
              <w:bottom w:val="single" w:sz="4" w:space="0" w:color="000000"/>
              <w:right w:val="single" w:sz="4" w:space="0" w:color="000000"/>
            </w:tcBorders>
            <w:shd w:val="clear" w:color="auto" w:fill="auto"/>
            <w:hideMark/>
          </w:tcPr>
          <w:p w:rsidR="00212A02" w:rsidRPr="00212A02" w:rsidRDefault="00212A02" w:rsidP="00212A02">
            <w:pPr>
              <w:spacing w:after="0" w:line="240" w:lineRule="auto"/>
              <w:jc w:val="center"/>
              <w:rPr>
                <w:rFonts w:ascii="Arial" w:eastAsia="Times New Roman" w:hAnsi="Arial" w:cs="Arial"/>
                <w:color w:val="000000"/>
                <w:sz w:val="16"/>
                <w:szCs w:val="16"/>
              </w:rPr>
            </w:pPr>
            <w:r w:rsidRPr="00212A02">
              <w:rPr>
                <w:rFonts w:ascii="Arial" w:eastAsia="Times New Roman" w:hAnsi="Arial" w:cs="Arial"/>
                <w:color w:val="000000"/>
                <w:sz w:val="16"/>
                <w:szCs w:val="16"/>
              </w:rPr>
              <w:t>00</w:t>
            </w:r>
          </w:p>
        </w:tc>
        <w:tc>
          <w:tcPr>
            <w:tcW w:w="466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rPr>
                <w:rFonts w:ascii="Sylfaen" w:eastAsia="Times New Roman" w:hAnsi="Sylfaen" w:cs="Times New Roman"/>
                <w:color w:val="000000"/>
                <w:sz w:val="16"/>
                <w:szCs w:val="16"/>
              </w:rPr>
            </w:pPr>
            <w:r w:rsidRPr="00212A02">
              <w:rPr>
                <w:rFonts w:ascii="Sylfaen" w:eastAsia="Times New Roman" w:hAnsi="Sylfaen" w:cs="Times New Roman"/>
                <w:color w:val="000000"/>
                <w:sz w:val="16"/>
                <w:szCs w:val="16"/>
              </w:rPr>
              <w:t xml:space="preserve">  ჯამური</w:t>
            </w:r>
          </w:p>
        </w:tc>
        <w:tc>
          <w:tcPr>
            <w:tcW w:w="118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jc w:val="right"/>
              <w:rPr>
                <w:rFonts w:ascii="Arial" w:eastAsia="Times New Roman" w:hAnsi="Arial" w:cs="Arial"/>
                <w:color w:val="000000"/>
                <w:sz w:val="16"/>
                <w:szCs w:val="16"/>
              </w:rPr>
            </w:pPr>
            <w:r w:rsidRPr="00212A02">
              <w:rPr>
                <w:rFonts w:ascii="Arial" w:eastAsia="Times New Roman" w:hAnsi="Arial" w:cs="Arial"/>
                <w:color w:val="000000"/>
                <w:sz w:val="16"/>
                <w:szCs w:val="16"/>
              </w:rPr>
              <w:t>767,700.00</w:t>
            </w:r>
          </w:p>
        </w:tc>
        <w:tc>
          <w:tcPr>
            <w:tcW w:w="114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jc w:val="right"/>
              <w:rPr>
                <w:rFonts w:ascii="Arial" w:eastAsia="Times New Roman" w:hAnsi="Arial" w:cs="Arial"/>
                <w:color w:val="000000"/>
                <w:sz w:val="16"/>
                <w:szCs w:val="16"/>
              </w:rPr>
            </w:pPr>
            <w:r w:rsidRPr="00212A02">
              <w:rPr>
                <w:rFonts w:ascii="Arial" w:eastAsia="Times New Roman" w:hAnsi="Arial" w:cs="Arial"/>
                <w:color w:val="000000"/>
                <w:sz w:val="16"/>
                <w:szCs w:val="16"/>
              </w:rPr>
              <w:t>699,897.37</w:t>
            </w:r>
          </w:p>
        </w:tc>
        <w:tc>
          <w:tcPr>
            <w:tcW w:w="104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jc w:val="right"/>
              <w:rPr>
                <w:rFonts w:ascii="Arial" w:eastAsia="Times New Roman" w:hAnsi="Arial" w:cs="Arial"/>
                <w:color w:val="000000"/>
                <w:sz w:val="16"/>
                <w:szCs w:val="16"/>
              </w:rPr>
            </w:pPr>
            <w:r w:rsidRPr="00212A02">
              <w:rPr>
                <w:rFonts w:ascii="Arial" w:eastAsia="Times New Roman" w:hAnsi="Arial" w:cs="Arial"/>
                <w:color w:val="000000"/>
                <w:sz w:val="16"/>
                <w:szCs w:val="16"/>
              </w:rPr>
              <w:t>67,802.63</w:t>
            </w:r>
          </w:p>
        </w:tc>
        <w:tc>
          <w:tcPr>
            <w:tcW w:w="76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jc w:val="right"/>
              <w:rPr>
                <w:rFonts w:ascii="Arial" w:eastAsia="Times New Roman" w:hAnsi="Arial" w:cs="Arial"/>
                <w:color w:val="000000"/>
                <w:sz w:val="16"/>
                <w:szCs w:val="16"/>
              </w:rPr>
            </w:pPr>
            <w:r w:rsidRPr="00212A02">
              <w:rPr>
                <w:rFonts w:ascii="Arial" w:eastAsia="Times New Roman" w:hAnsi="Arial" w:cs="Arial"/>
                <w:color w:val="000000"/>
                <w:sz w:val="16"/>
                <w:szCs w:val="16"/>
              </w:rPr>
              <w:t>0.91</w:t>
            </w:r>
          </w:p>
        </w:tc>
      </w:tr>
      <w:tr w:rsidR="00212A02" w:rsidRPr="00212A02" w:rsidTr="00212A02">
        <w:trPr>
          <w:trHeight w:val="450"/>
        </w:trPr>
        <w:tc>
          <w:tcPr>
            <w:tcW w:w="920" w:type="dxa"/>
            <w:tcBorders>
              <w:top w:val="nil"/>
              <w:left w:val="single" w:sz="4" w:space="0" w:color="000000"/>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Arial" w:eastAsia="Times New Roman" w:hAnsi="Arial" w:cs="Arial"/>
                <w:b/>
                <w:bCs/>
                <w:color w:val="000000"/>
                <w:sz w:val="16"/>
                <w:szCs w:val="16"/>
              </w:rPr>
            </w:pPr>
            <w:r w:rsidRPr="00212A02">
              <w:rPr>
                <w:rFonts w:ascii="Arial" w:eastAsia="Times New Roman" w:hAnsi="Arial" w:cs="Arial"/>
                <w:b/>
                <w:bCs/>
                <w:color w:val="000000"/>
                <w:sz w:val="16"/>
                <w:szCs w:val="16"/>
              </w:rPr>
              <w:t>05 02 01</w:t>
            </w:r>
          </w:p>
        </w:tc>
        <w:tc>
          <w:tcPr>
            <w:tcW w:w="4660" w:type="dxa"/>
            <w:tcBorders>
              <w:top w:val="nil"/>
              <w:left w:val="nil"/>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Sylfaen" w:eastAsia="Times New Roman" w:hAnsi="Sylfaen" w:cs="Times New Roman"/>
                <w:b/>
                <w:bCs/>
                <w:color w:val="000000"/>
                <w:sz w:val="16"/>
                <w:szCs w:val="16"/>
              </w:rPr>
            </w:pPr>
            <w:r w:rsidRPr="00212A02">
              <w:rPr>
                <w:rFonts w:ascii="Sylfaen" w:eastAsia="Times New Roman" w:hAnsi="Sylfaen" w:cs="Times New Roman"/>
                <w:b/>
                <w:bCs/>
                <w:color w:val="000000"/>
                <w:sz w:val="16"/>
                <w:szCs w:val="16"/>
              </w:rPr>
              <w:t>ა(ა)იპ ბაღდათის ხელოვნებისა და კულტურის განვითარების ცენტრი</w:t>
            </w:r>
          </w:p>
        </w:tc>
        <w:tc>
          <w:tcPr>
            <w:tcW w:w="1180" w:type="dxa"/>
            <w:tcBorders>
              <w:top w:val="nil"/>
              <w:left w:val="nil"/>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Arial" w:eastAsia="Times New Roman" w:hAnsi="Arial" w:cs="Arial"/>
                <w:b/>
                <w:bCs/>
                <w:color w:val="000000"/>
                <w:sz w:val="16"/>
                <w:szCs w:val="16"/>
              </w:rPr>
            </w:pPr>
            <w:r w:rsidRPr="00212A02">
              <w:rPr>
                <w:rFonts w:ascii="Arial" w:eastAsia="Times New Roman" w:hAnsi="Arial" w:cs="Arial"/>
                <w:b/>
                <w:bCs/>
                <w:color w:val="000000"/>
                <w:sz w:val="16"/>
                <w:szCs w:val="16"/>
              </w:rPr>
              <w:t> </w:t>
            </w:r>
          </w:p>
        </w:tc>
        <w:tc>
          <w:tcPr>
            <w:tcW w:w="1140" w:type="dxa"/>
            <w:tcBorders>
              <w:top w:val="nil"/>
              <w:left w:val="nil"/>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Arial" w:eastAsia="Times New Roman" w:hAnsi="Arial" w:cs="Arial"/>
                <w:b/>
                <w:bCs/>
                <w:color w:val="000000"/>
                <w:sz w:val="16"/>
                <w:szCs w:val="16"/>
              </w:rPr>
            </w:pPr>
            <w:r w:rsidRPr="00212A02">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Arial" w:eastAsia="Times New Roman" w:hAnsi="Arial" w:cs="Arial"/>
                <w:b/>
                <w:bCs/>
                <w:color w:val="000000"/>
                <w:sz w:val="16"/>
                <w:szCs w:val="16"/>
              </w:rPr>
            </w:pPr>
            <w:r w:rsidRPr="00212A02">
              <w:rPr>
                <w:rFonts w:ascii="Arial" w:eastAsia="Times New Roman" w:hAnsi="Arial" w:cs="Arial"/>
                <w:b/>
                <w:bCs/>
                <w:color w:val="000000"/>
                <w:sz w:val="16"/>
                <w:szCs w:val="16"/>
              </w:rPr>
              <w:t> </w:t>
            </w:r>
          </w:p>
        </w:tc>
        <w:tc>
          <w:tcPr>
            <w:tcW w:w="760" w:type="dxa"/>
            <w:tcBorders>
              <w:top w:val="nil"/>
              <w:left w:val="nil"/>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Arial" w:eastAsia="Times New Roman" w:hAnsi="Arial" w:cs="Arial"/>
                <w:b/>
                <w:bCs/>
                <w:color w:val="000000"/>
                <w:sz w:val="16"/>
                <w:szCs w:val="16"/>
              </w:rPr>
            </w:pPr>
            <w:r w:rsidRPr="00212A02">
              <w:rPr>
                <w:rFonts w:ascii="Arial" w:eastAsia="Times New Roman" w:hAnsi="Arial" w:cs="Arial"/>
                <w:b/>
                <w:bCs/>
                <w:color w:val="000000"/>
                <w:sz w:val="16"/>
                <w:szCs w:val="16"/>
              </w:rPr>
              <w:t> </w:t>
            </w:r>
          </w:p>
        </w:tc>
      </w:tr>
      <w:tr w:rsidR="00212A02" w:rsidRPr="00212A02" w:rsidTr="00212A02">
        <w:trPr>
          <w:trHeight w:val="300"/>
        </w:trPr>
        <w:tc>
          <w:tcPr>
            <w:tcW w:w="920" w:type="dxa"/>
            <w:tcBorders>
              <w:top w:val="nil"/>
              <w:left w:val="single" w:sz="4" w:space="0" w:color="000000"/>
              <w:bottom w:val="single" w:sz="4" w:space="0" w:color="000000"/>
              <w:right w:val="single" w:sz="4" w:space="0" w:color="000000"/>
            </w:tcBorders>
            <w:shd w:val="clear" w:color="auto" w:fill="auto"/>
            <w:hideMark/>
          </w:tcPr>
          <w:p w:rsidR="00212A02" w:rsidRPr="00212A02" w:rsidRDefault="00212A02" w:rsidP="00212A02">
            <w:pPr>
              <w:spacing w:after="0" w:line="240" w:lineRule="auto"/>
              <w:jc w:val="center"/>
              <w:rPr>
                <w:rFonts w:ascii="Arial" w:eastAsia="Times New Roman" w:hAnsi="Arial" w:cs="Arial"/>
                <w:color w:val="000000"/>
                <w:sz w:val="16"/>
                <w:szCs w:val="16"/>
              </w:rPr>
            </w:pPr>
            <w:r w:rsidRPr="00212A02">
              <w:rPr>
                <w:rFonts w:ascii="Arial" w:eastAsia="Times New Roman" w:hAnsi="Arial" w:cs="Arial"/>
                <w:color w:val="000000"/>
                <w:sz w:val="16"/>
                <w:szCs w:val="16"/>
              </w:rPr>
              <w:t>00</w:t>
            </w:r>
          </w:p>
        </w:tc>
        <w:tc>
          <w:tcPr>
            <w:tcW w:w="466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rPr>
                <w:rFonts w:ascii="Sylfaen" w:eastAsia="Times New Roman" w:hAnsi="Sylfaen" w:cs="Times New Roman"/>
                <w:color w:val="000000"/>
                <w:sz w:val="16"/>
                <w:szCs w:val="16"/>
              </w:rPr>
            </w:pPr>
            <w:r w:rsidRPr="00212A02">
              <w:rPr>
                <w:rFonts w:ascii="Sylfaen" w:eastAsia="Times New Roman" w:hAnsi="Sylfaen" w:cs="Times New Roman"/>
                <w:color w:val="000000"/>
                <w:sz w:val="16"/>
                <w:szCs w:val="16"/>
              </w:rPr>
              <w:t xml:space="preserve">  ჯამური</w:t>
            </w:r>
          </w:p>
        </w:tc>
        <w:tc>
          <w:tcPr>
            <w:tcW w:w="118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jc w:val="right"/>
              <w:rPr>
                <w:rFonts w:ascii="Arial" w:eastAsia="Times New Roman" w:hAnsi="Arial" w:cs="Arial"/>
                <w:color w:val="000000"/>
                <w:sz w:val="16"/>
                <w:szCs w:val="16"/>
              </w:rPr>
            </w:pPr>
            <w:r w:rsidRPr="00212A02">
              <w:rPr>
                <w:rFonts w:ascii="Arial" w:eastAsia="Times New Roman" w:hAnsi="Arial" w:cs="Arial"/>
                <w:color w:val="000000"/>
                <w:sz w:val="16"/>
                <w:szCs w:val="16"/>
              </w:rPr>
              <w:t>742,700.00</w:t>
            </w:r>
          </w:p>
        </w:tc>
        <w:tc>
          <w:tcPr>
            <w:tcW w:w="114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jc w:val="right"/>
              <w:rPr>
                <w:rFonts w:ascii="Arial" w:eastAsia="Times New Roman" w:hAnsi="Arial" w:cs="Arial"/>
                <w:color w:val="000000"/>
                <w:sz w:val="16"/>
                <w:szCs w:val="16"/>
              </w:rPr>
            </w:pPr>
            <w:r w:rsidRPr="00212A02">
              <w:rPr>
                <w:rFonts w:ascii="Arial" w:eastAsia="Times New Roman" w:hAnsi="Arial" w:cs="Arial"/>
                <w:color w:val="000000"/>
                <w:sz w:val="16"/>
                <w:szCs w:val="16"/>
              </w:rPr>
              <w:t>675,802.37</w:t>
            </w:r>
          </w:p>
        </w:tc>
        <w:tc>
          <w:tcPr>
            <w:tcW w:w="104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jc w:val="right"/>
              <w:rPr>
                <w:rFonts w:ascii="Arial" w:eastAsia="Times New Roman" w:hAnsi="Arial" w:cs="Arial"/>
                <w:color w:val="000000"/>
                <w:sz w:val="16"/>
                <w:szCs w:val="16"/>
              </w:rPr>
            </w:pPr>
            <w:r w:rsidRPr="00212A02">
              <w:rPr>
                <w:rFonts w:ascii="Arial" w:eastAsia="Times New Roman" w:hAnsi="Arial" w:cs="Arial"/>
                <w:color w:val="000000"/>
                <w:sz w:val="16"/>
                <w:szCs w:val="16"/>
              </w:rPr>
              <w:t>66,897.63</w:t>
            </w:r>
          </w:p>
        </w:tc>
        <w:tc>
          <w:tcPr>
            <w:tcW w:w="76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jc w:val="right"/>
              <w:rPr>
                <w:rFonts w:ascii="Arial" w:eastAsia="Times New Roman" w:hAnsi="Arial" w:cs="Arial"/>
                <w:color w:val="000000"/>
                <w:sz w:val="16"/>
                <w:szCs w:val="16"/>
              </w:rPr>
            </w:pPr>
            <w:r w:rsidRPr="00212A02">
              <w:rPr>
                <w:rFonts w:ascii="Arial" w:eastAsia="Times New Roman" w:hAnsi="Arial" w:cs="Arial"/>
                <w:color w:val="000000"/>
                <w:sz w:val="16"/>
                <w:szCs w:val="16"/>
              </w:rPr>
              <w:t>0.91</w:t>
            </w:r>
          </w:p>
        </w:tc>
      </w:tr>
      <w:tr w:rsidR="00212A02" w:rsidRPr="00212A02" w:rsidTr="00212A02">
        <w:trPr>
          <w:trHeight w:val="300"/>
        </w:trPr>
        <w:tc>
          <w:tcPr>
            <w:tcW w:w="920" w:type="dxa"/>
            <w:tcBorders>
              <w:top w:val="nil"/>
              <w:left w:val="single" w:sz="4" w:space="0" w:color="000000"/>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Arial" w:eastAsia="Times New Roman" w:hAnsi="Arial" w:cs="Arial"/>
                <w:b/>
                <w:bCs/>
                <w:color w:val="000000"/>
                <w:sz w:val="16"/>
                <w:szCs w:val="16"/>
              </w:rPr>
            </w:pPr>
            <w:r w:rsidRPr="00212A02">
              <w:rPr>
                <w:rFonts w:ascii="Arial" w:eastAsia="Times New Roman" w:hAnsi="Arial" w:cs="Arial"/>
                <w:b/>
                <w:bCs/>
                <w:color w:val="000000"/>
                <w:sz w:val="16"/>
                <w:szCs w:val="16"/>
              </w:rPr>
              <w:t>05 02 02</w:t>
            </w:r>
          </w:p>
        </w:tc>
        <w:tc>
          <w:tcPr>
            <w:tcW w:w="4660" w:type="dxa"/>
            <w:tcBorders>
              <w:top w:val="nil"/>
              <w:left w:val="nil"/>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Sylfaen" w:eastAsia="Times New Roman" w:hAnsi="Sylfaen" w:cs="Times New Roman"/>
                <w:b/>
                <w:bCs/>
                <w:color w:val="000000"/>
                <w:sz w:val="16"/>
                <w:szCs w:val="16"/>
              </w:rPr>
            </w:pPr>
            <w:r w:rsidRPr="00212A02">
              <w:rPr>
                <w:rFonts w:ascii="Sylfaen" w:eastAsia="Times New Roman" w:hAnsi="Sylfaen" w:cs="Times New Roman"/>
                <w:b/>
                <w:bCs/>
                <w:color w:val="000000"/>
                <w:sz w:val="16"/>
                <w:szCs w:val="16"/>
              </w:rPr>
              <w:t>კულტურული ღონისძიებების დაფინანსება</w:t>
            </w:r>
          </w:p>
        </w:tc>
        <w:tc>
          <w:tcPr>
            <w:tcW w:w="1180" w:type="dxa"/>
            <w:tcBorders>
              <w:top w:val="nil"/>
              <w:left w:val="nil"/>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Arial" w:eastAsia="Times New Roman" w:hAnsi="Arial" w:cs="Arial"/>
                <w:b/>
                <w:bCs/>
                <w:color w:val="000000"/>
                <w:sz w:val="16"/>
                <w:szCs w:val="16"/>
              </w:rPr>
            </w:pPr>
            <w:r w:rsidRPr="00212A02">
              <w:rPr>
                <w:rFonts w:ascii="Arial" w:eastAsia="Times New Roman" w:hAnsi="Arial" w:cs="Arial"/>
                <w:b/>
                <w:bCs/>
                <w:color w:val="000000"/>
                <w:sz w:val="16"/>
                <w:szCs w:val="16"/>
              </w:rPr>
              <w:t> </w:t>
            </w:r>
          </w:p>
        </w:tc>
        <w:tc>
          <w:tcPr>
            <w:tcW w:w="1140" w:type="dxa"/>
            <w:tcBorders>
              <w:top w:val="nil"/>
              <w:left w:val="nil"/>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Arial" w:eastAsia="Times New Roman" w:hAnsi="Arial" w:cs="Arial"/>
                <w:b/>
                <w:bCs/>
                <w:color w:val="000000"/>
                <w:sz w:val="16"/>
                <w:szCs w:val="16"/>
              </w:rPr>
            </w:pPr>
            <w:r w:rsidRPr="00212A02">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Arial" w:eastAsia="Times New Roman" w:hAnsi="Arial" w:cs="Arial"/>
                <w:b/>
                <w:bCs/>
                <w:color w:val="000000"/>
                <w:sz w:val="16"/>
                <w:szCs w:val="16"/>
              </w:rPr>
            </w:pPr>
            <w:r w:rsidRPr="00212A02">
              <w:rPr>
                <w:rFonts w:ascii="Arial" w:eastAsia="Times New Roman" w:hAnsi="Arial" w:cs="Arial"/>
                <w:b/>
                <w:bCs/>
                <w:color w:val="000000"/>
                <w:sz w:val="16"/>
                <w:szCs w:val="16"/>
              </w:rPr>
              <w:t> </w:t>
            </w:r>
          </w:p>
        </w:tc>
        <w:tc>
          <w:tcPr>
            <w:tcW w:w="760" w:type="dxa"/>
            <w:tcBorders>
              <w:top w:val="nil"/>
              <w:left w:val="nil"/>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Arial" w:eastAsia="Times New Roman" w:hAnsi="Arial" w:cs="Arial"/>
                <w:b/>
                <w:bCs/>
                <w:color w:val="000000"/>
                <w:sz w:val="16"/>
                <w:szCs w:val="16"/>
              </w:rPr>
            </w:pPr>
            <w:r w:rsidRPr="00212A02">
              <w:rPr>
                <w:rFonts w:ascii="Arial" w:eastAsia="Times New Roman" w:hAnsi="Arial" w:cs="Arial"/>
                <w:b/>
                <w:bCs/>
                <w:color w:val="000000"/>
                <w:sz w:val="16"/>
                <w:szCs w:val="16"/>
              </w:rPr>
              <w:t> </w:t>
            </w:r>
          </w:p>
        </w:tc>
      </w:tr>
      <w:tr w:rsidR="00212A02" w:rsidRPr="00212A02" w:rsidTr="00212A02">
        <w:trPr>
          <w:trHeight w:val="300"/>
        </w:trPr>
        <w:tc>
          <w:tcPr>
            <w:tcW w:w="920" w:type="dxa"/>
            <w:tcBorders>
              <w:top w:val="nil"/>
              <w:left w:val="single" w:sz="4" w:space="0" w:color="000000"/>
              <w:bottom w:val="single" w:sz="4" w:space="0" w:color="000000"/>
              <w:right w:val="single" w:sz="4" w:space="0" w:color="000000"/>
            </w:tcBorders>
            <w:shd w:val="clear" w:color="auto" w:fill="auto"/>
            <w:hideMark/>
          </w:tcPr>
          <w:p w:rsidR="00212A02" w:rsidRPr="00212A02" w:rsidRDefault="00212A02" w:rsidP="00212A02">
            <w:pPr>
              <w:spacing w:after="0" w:line="240" w:lineRule="auto"/>
              <w:jc w:val="center"/>
              <w:rPr>
                <w:rFonts w:ascii="Arial" w:eastAsia="Times New Roman" w:hAnsi="Arial" w:cs="Arial"/>
                <w:color w:val="000000"/>
                <w:sz w:val="16"/>
                <w:szCs w:val="16"/>
              </w:rPr>
            </w:pPr>
            <w:r w:rsidRPr="00212A02">
              <w:rPr>
                <w:rFonts w:ascii="Arial" w:eastAsia="Times New Roman" w:hAnsi="Arial" w:cs="Arial"/>
                <w:color w:val="000000"/>
                <w:sz w:val="16"/>
                <w:szCs w:val="16"/>
              </w:rPr>
              <w:t>00</w:t>
            </w:r>
          </w:p>
        </w:tc>
        <w:tc>
          <w:tcPr>
            <w:tcW w:w="466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rPr>
                <w:rFonts w:ascii="Sylfaen" w:eastAsia="Times New Roman" w:hAnsi="Sylfaen" w:cs="Times New Roman"/>
                <w:color w:val="000000"/>
                <w:sz w:val="16"/>
                <w:szCs w:val="16"/>
              </w:rPr>
            </w:pPr>
            <w:r w:rsidRPr="00212A02">
              <w:rPr>
                <w:rFonts w:ascii="Sylfaen" w:eastAsia="Times New Roman" w:hAnsi="Sylfaen" w:cs="Times New Roman"/>
                <w:color w:val="000000"/>
                <w:sz w:val="16"/>
                <w:szCs w:val="16"/>
              </w:rPr>
              <w:t xml:space="preserve">  ჯამური</w:t>
            </w:r>
          </w:p>
        </w:tc>
        <w:tc>
          <w:tcPr>
            <w:tcW w:w="118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jc w:val="right"/>
              <w:rPr>
                <w:rFonts w:ascii="Arial" w:eastAsia="Times New Roman" w:hAnsi="Arial" w:cs="Arial"/>
                <w:color w:val="000000"/>
                <w:sz w:val="16"/>
                <w:szCs w:val="16"/>
              </w:rPr>
            </w:pPr>
            <w:r w:rsidRPr="00212A02">
              <w:rPr>
                <w:rFonts w:ascii="Arial" w:eastAsia="Times New Roman" w:hAnsi="Arial" w:cs="Arial"/>
                <w:color w:val="000000"/>
                <w:sz w:val="16"/>
                <w:szCs w:val="16"/>
              </w:rPr>
              <w:t>25,000.00</w:t>
            </w:r>
          </w:p>
        </w:tc>
        <w:tc>
          <w:tcPr>
            <w:tcW w:w="114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jc w:val="right"/>
              <w:rPr>
                <w:rFonts w:ascii="Arial" w:eastAsia="Times New Roman" w:hAnsi="Arial" w:cs="Arial"/>
                <w:color w:val="000000"/>
                <w:sz w:val="16"/>
                <w:szCs w:val="16"/>
              </w:rPr>
            </w:pPr>
            <w:r w:rsidRPr="00212A02">
              <w:rPr>
                <w:rFonts w:ascii="Arial" w:eastAsia="Times New Roman" w:hAnsi="Arial" w:cs="Arial"/>
                <w:color w:val="000000"/>
                <w:sz w:val="16"/>
                <w:szCs w:val="16"/>
              </w:rPr>
              <w:t>24,095.00</w:t>
            </w:r>
          </w:p>
        </w:tc>
        <w:tc>
          <w:tcPr>
            <w:tcW w:w="104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jc w:val="right"/>
              <w:rPr>
                <w:rFonts w:ascii="Arial" w:eastAsia="Times New Roman" w:hAnsi="Arial" w:cs="Arial"/>
                <w:color w:val="000000"/>
                <w:sz w:val="16"/>
                <w:szCs w:val="16"/>
              </w:rPr>
            </w:pPr>
            <w:r w:rsidRPr="00212A02">
              <w:rPr>
                <w:rFonts w:ascii="Arial" w:eastAsia="Times New Roman" w:hAnsi="Arial" w:cs="Arial"/>
                <w:color w:val="000000"/>
                <w:sz w:val="16"/>
                <w:szCs w:val="16"/>
              </w:rPr>
              <w:t>905.00</w:t>
            </w:r>
          </w:p>
        </w:tc>
        <w:tc>
          <w:tcPr>
            <w:tcW w:w="76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jc w:val="right"/>
              <w:rPr>
                <w:rFonts w:ascii="Arial" w:eastAsia="Times New Roman" w:hAnsi="Arial" w:cs="Arial"/>
                <w:color w:val="000000"/>
                <w:sz w:val="16"/>
                <w:szCs w:val="16"/>
              </w:rPr>
            </w:pPr>
            <w:r w:rsidRPr="00212A02">
              <w:rPr>
                <w:rFonts w:ascii="Arial" w:eastAsia="Times New Roman" w:hAnsi="Arial" w:cs="Arial"/>
                <w:color w:val="000000"/>
                <w:sz w:val="16"/>
                <w:szCs w:val="16"/>
              </w:rPr>
              <w:t>0.96</w:t>
            </w:r>
          </w:p>
        </w:tc>
      </w:tr>
      <w:tr w:rsidR="00212A02" w:rsidRPr="00212A02" w:rsidTr="00212A02">
        <w:trPr>
          <w:trHeight w:val="300"/>
        </w:trPr>
        <w:tc>
          <w:tcPr>
            <w:tcW w:w="920" w:type="dxa"/>
            <w:tcBorders>
              <w:top w:val="nil"/>
              <w:left w:val="single" w:sz="4" w:space="0" w:color="000000"/>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Arial" w:eastAsia="Times New Roman" w:hAnsi="Arial" w:cs="Arial"/>
                <w:b/>
                <w:bCs/>
                <w:color w:val="000000"/>
                <w:sz w:val="16"/>
                <w:szCs w:val="16"/>
              </w:rPr>
            </w:pPr>
            <w:r w:rsidRPr="00212A02">
              <w:rPr>
                <w:rFonts w:ascii="Arial" w:eastAsia="Times New Roman" w:hAnsi="Arial" w:cs="Arial"/>
                <w:b/>
                <w:bCs/>
                <w:color w:val="000000"/>
                <w:sz w:val="16"/>
                <w:szCs w:val="16"/>
              </w:rPr>
              <w:t>05 03</w:t>
            </w:r>
          </w:p>
        </w:tc>
        <w:tc>
          <w:tcPr>
            <w:tcW w:w="4660" w:type="dxa"/>
            <w:tcBorders>
              <w:top w:val="nil"/>
              <w:left w:val="nil"/>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Sylfaen" w:eastAsia="Times New Roman" w:hAnsi="Sylfaen" w:cs="Times New Roman"/>
                <w:b/>
                <w:bCs/>
                <w:color w:val="000000"/>
                <w:sz w:val="16"/>
                <w:szCs w:val="16"/>
              </w:rPr>
            </w:pPr>
            <w:r w:rsidRPr="00212A02">
              <w:rPr>
                <w:rFonts w:ascii="Sylfaen" w:eastAsia="Times New Roman" w:hAnsi="Sylfaen" w:cs="Times New Roman"/>
                <w:b/>
                <w:bCs/>
                <w:color w:val="000000"/>
                <w:sz w:val="16"/>
                <w:szCs w:val="16"/>
              </w:rPr>
              <w:t>ახალგაზრდული პროგრამების დაფინანსება</w:t>
            </w:r>
          </w:p>
        </w:tc>
        <w:tc>
          <w:tcPr>
            <w:tcW w:w="1180" w:type="dxa"/>
            <w:tcBorders>
              <w:top w:val="nil"/>
              <w:left w:val="nil"/>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Arial" w:eastAsia="Times New Roman" w:hAnsi="Arial" w:cs="Arial"/>
                <w:b/>
                <w:bCs/>
                <w:color w:val="000000"/>
                <w:sz w:val="16"/>
                <w:szCs w:val="16"/>
              </w:rPr>
            </w:pPr>
            <w:r w:rsidRPr="00212A02">
              <w:rPr>
                <w:rFonts w:ascii="Arial" w:eastAsia="Times New Roman" w:hAnsi="Arial" w:cs="Arial"/>
                <w:b/>
                <w:bCs/>
                <w:color w:val="000000"/>
                <w:sz w:val="16"/>
                <w:szCs w:val="16"/>
              </w:rPr>
              <w:t> </w:t>
            </w:r>
          </w:p>
        </w:tc>
        <w:tc>
          <w:tcPr>
            <w:tcW w:w="1140" w:type="dxa"/>
            <w:tcBorders>
              <w:top w:val="nil"/>
              <w:left w:val="nil"/>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Arial" w:eastAsia="Times New Roman" w:hAnsi="Arial" w:cs="Arial"/>
                <w:b/>
                <w:bCs/>
                <w:color w:val="000000"/>
                <w:sz w:val="16"/>
                <w:szCs w:val="16"/>
              </w:rPr>
            </w:pPr>
            <w:r w:rsidRPr="00212A02">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Arial" w:eastAsia="Times New Roman" w:hAnsi="Arial" w:cs="Arial"/>
                <w:b/>
                <w:bCs/>
                <w:color w:val="000000"/>
                <w:sz w:val="16"/>
                <w:szCs w:val="16"/>
              </w:rPr>
            </w:pPr>
            <w:r w:rsidRPr="00212A02">
              <w:rPr>
                <w:rFonts w:ascii="Arial" w:eastAsia="Times New Roman" w:hAnsi="Arial" w:cs="Arial"/>
                <w:b/>
                <w:bCs/>
                <w:color w:val="000000"/>
                <w:sz w:val="16"/>
                <w:szCs w:val="16"/>
              </w:rPr>
              <w:t> </w:t>
            </w:r>
          </w:p>
        </w:tc>
        <w:tc>
          <w:tcPr>
            <w:tcW w:w="760" w:type="dxa"/>
            <w:tcBorders>
              <w:top w:val="nil"/>
              <w:left w:val="nil"/>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Arial" w:eastAsia="Times New Roman" w:hAnsi="Arial" w:cs="Arial"/>
                <w:b/>
                <w:bCs/>
                <w:color w:val="000000"/>
                <w:sz w:val="16"/>
                <w:szCs w:val="16"/>
              </w:rPr>
            </w:pPr>
            <w:r w:rsidRPr="00212A02">
              <w:rPr>
                <w:rFonts w:ascii="Arial" w:eastAsia="Times New Roman" w:hAnsi="Arial" w:cs="Arial"/>
                <w:b/>
                <w:bCs/>
                <w:color w:val="000000"/>
                <w:sz w:val="16"/>
                <w:szCs w:val="16"/>
              </w:rPr>
              <w:t> </w:t>
            </w:r>
          </w:p>
        </w:tc>
      </w:tr>
      <w:tr w:rsidR="00212A02" w:rsidRPr="00212A02" w:rsidTr="00212A02">
        <w:trPr>
          <w:trHeight w:val="300"/>
        </w:trPr>
        <w:tc>
          <w:tcPr>
            <w:tcW w:w="920" w:type="dxa"/>
            <w:tcBorders>
              <w:top w:val="nil"/>
              <w:left w:val="single" w:sz="4" w:space="0" w:color="000000"/>
              <w:bottom w:val="single" w:sz="4" w:space="0" w:color="000000"/>
              <w:right w:val="single" w:sz="4" w:space="0" w:color="000000"/>
            </w:tcBorders>
            <w:shd w:val="clear" w:color="auto" w:fill="auto"/>
            <w:hideMark/>
          </w:tcPr>
          <w:p w:rsidR="00212A02" w:rsidRPr="00212A02" w:rsidRDefault="00212A02" w:rsidP="00212A02">
            <w:pPr>
              <w:spacing w:after="0" w:line="240" w:lineRule="auto"/>
              <w:jc w:val="center"/>
              <w:rPr>
                <w:rFonts w:ascii="Arial" w:eastAsia="Times New Roman" w:hAnsi="Arial" w:cs="Arial"/>
                <w:color w:val="000000"/>
                <w:sz w:val="16"/>
                <w:szCs w:val="16"/>
              </w:rPr>
            </w:pPr>
            <w:r w:rsidRPr="00212A02">
              <w:rPr>
                <w:rFonts w:ascii="Arial" w:eastAsia="Times New Roman" w:hAnsi="Arial" w:cs="Arial"/>
                <w:color w:val="000000"/>
                <w:sz w:val="16"/>
                <w:szCs w:val="16"/>
              </w:rPr>
              <w:t>00</w:t>
            </w:r>
          </w:p>
        </w:tc>
        <w:tc>
          <w:tcPr>
            <w:tcW w:w="466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rPr>
                <w:rFonts w:ascii="Sylfaen" w:eastAsia="Times New Roman" w:hAnsi="Sylfaen" w:cs="Times New Roman"/>
                <w:color w:val="000000"/>
                <w:sz w:val="16"/>
                <w:szCs w:val="16"/>
              </w:rPr>
            </w:pPr>
            <w:r w:rsidRPr="00212A02">
              <w:rPr>
                <w:rFonts w:ascii="Sylfaen" w:eastAsia="Times New Roman" w:hAnsi="Sylfaen" w:cs="Times New Roman"/>
                <w:color w:val="000000"/>
                <w:sz w:val="16"/>
                <w:szCs w:val="16"/>
              </w:rPr>
              <w:t xml:space="preserve">  ჯამური</w:t>
            </w:r>
          </w:p>
        </w:tc>
        <w:tc>
          <w:tcPr>
            <w:tcW w:w="118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jc w:val="right"/>
              <w:rPr>
                <w:rFonts w:ascii="Arial" w:eastAsia="Times New Roman" w:hAnsi="Arial" w:cs="Arial"/>
                <w:color w:val="000000"/>
                <w:sz w:val="16"/>
                <w:szCs w:val="16"/>
              </w:rPr>
            </w:pPr>
            <w:r w:rsidRPr="00212A02">
              <w:rPr>
                <w:rFonts w:ascii="Arial" w:eastAsia="Times New Roman" w:hAnsi="Arial" w:cs="Arial"/>
                <w:color w:val="000000"/>
                <w:sz w:val="16"/>
                <w:szCs w:val="16"/>
              </w:rPr>
              <w:t>28,000.00</w:t>
            </w:r>
          </w:p>
        </w:tc>
        <w:tc>
          <w:tcPr>
            <w:tcW w:w="114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jc w:val="right"/>
              <w:rPr>
                <w:rFonts w:ascii="Arial" w:eastAsia="Times New Roman" w:hAnsi="Arial" w:cs="Arial"/>
                <w:color w:val="000000"/>
                <w:sz w:val="16"/>
                <w:szCs w:val="16"/>
              </w:rPr>
            </w:pPr>
            <w:r w:rsidRPr="00212A02">
              <w:rPr>
                <w:rFonts w:ascii="Arial" w:eastAsia="Times New Roman" w:hAnsi="Arial" w:cs="Arial"/>
                <w:color w:val="000000"/>
                <w:sz w:val="16"/>
                <w:szCs w:val="16"/>
              </w:rPr>
              <w:t>25,804.45</w:t>
            </w:r>
          </w:p>
        </w:tc>
        <w:tc>
          <w:tcPr>
            <w:tcW w:w="104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jc w:val="right"/>
              <w:rPr>
                <w:rFonts w:ascii="Arial" w:eastAsia="Times New Roman" w:hAnsi="Arial" w:cs="Arial"/>
                <w:color w:val="000000"/>
                <w:sz w:val="16"/>
                <w:szCs w:val="16"/>
              </w:rPr>
            </w:pPr>
            <w:r w:rsidRPr="00212A02">
              <w:rPr>
                <w:rFonts w:ascii="Arial" w:eastAsia="Times New Roman" w:hAnsi="Arial" w:cs="Arial"/>
                <w:color w:val="000000"/>
                <w:sz w:val="16"/>
                <w:szCs w:val="16"/>
              </w:rPr>
              <w:t>2,195.55</w:t>
            </w:r>
          </w:p>
        </w:tc>
        <w:tc>
          <w:tcPr>
            <w:tcW w:w="76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jc w:val="right"/>
              <w:rPr>
                <w:rFonts w:ascii="Arial" w:eastAsia="Times New Roman" w:hAnsi="Arial" w:cs="Arial"/>
                <w:color w:val="000000"/>
                <w:sz w:val="16"/>
                <w:szCs w:val="16"/>
              </w:rPr>
            </w:pPr>
            <w:r w:rsidRPr="00212A02">
              <w:rPr>
                <w:rFonts w:ascii="Arial" w:eastAsia="Times New Roman" w:hAnsi="Arial" w:cs="Arial"/>
                <w:color w:val="000000"/>
                <w:sz w:val="16"/>
                <w:szCs w:val="16"/>
              </w:rPr>
              <w:t>0.92</w:t>
            </w:r>
          </w:p>
        </w:tc>
      </w:tr>
      <w:tr w:rsidR="00212A02" w:rsidRPr="00212A02" w:rsidTr="00212A02">
        <w:trPr>
          <w:trHeight w:val="300"/>
        </w:trPr>
        <w:tc>
          <w:tcPr>
            <w:tcW w:w="920" w:type="dxa"/>
            <w:tcBorders>
              <w:top w:val="nil"/>
              <w:left w:val="single" w:sz="4" w:space="0" w:color="000000"/>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Arial" w:eastAsia="Times New Roman" w:hAnsi="Arial" w:cs="Arial"/>
                <w:b/>
                <w:bCs/>
                <w:color w:val="000000"/>
                <w:sz w:val="16"/>
                <w:szCs w:val="16"/>
              </w:rPr>
            </w:pPr>
            <w:r w:rsidRPr="00212A02">
              <w:rPr>
                <w:rFonts w:ascii="Arial" w:eastAsia="Times New Roman" w:hAnsi="Arial" w:cs="Arial"/>
                <w:b/>
                <w:bCs/>
                <w:color w:val="000000"/>
                <w:sz w:val="16"/>
                <w:szCs w:val="16"/>
              </w:rPr>
              <w:t>05 04</w:t>
            </w:r>
          </w:p>
        </w:tc>
        <w:tc>
          <w:tcPr>
            <w:tcW w:w="4660" w:type="dxa"/>
            <w:tcBorders>
              <w:top w:val="nil"/>
              <w:left w:val="nil"/>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Sylfaen" w:eastAsia="Times New Roman" w:hAnsi="Sylfaen" w:cs="Times New Roman"/>
                <w:b/>
                <w:bCs/>
                <w:color w:val="000000"/>
                <w:sz w:val="16"/>
                <w:szCs w:val="16"/>
              </w:rPr>
            </w:pPr>
            <w:r w:rsidRPr="00212A02">
              <w:rPr>
                <w:rFonts w:ascii="Sylfaen" w:eastAsia="Times New Roman" w:hAnsi="Sylfaen" w:cs="Times New Roman"/>
                <w:b/>
                <w:bCs/>
                <w:color w:val="000000"/>
                <w:sz w:val="16"/>
                <w:szCs w:val="16"/>
              </w:rPr>
              <w:t>ეკლესიის ხელშეწყობის პროგრამა</w:t>
            </w:r>
          </w:p>
        </w:tc>
        <w:tc>
          <w:tcPr>
            <w:tcW w:w="1180" w:type="dxa"/>
            <w:tcBorders>
              <w:top w:val="nil"/>
              <w:left w:val="nil"/>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Arial" w:eastAsia="Times New Roman" w:hAnsi="Arial" w:cs="Arial"/>
                <w:b/>
                <w:bCs/>
                <w:color w:val="000000"/>
                <w:sz w:val="16"/>
                <w:szCs w:val="16"/>
              </w:rPr>
            </w:pPr>
            <w:r w:rsidRPr="00212A02">
              <w:rPr>
                <w:rFonts w:ascii="Arial" w:eastAsia="Times New Roman" w:hAnsi="Arial" w:cs="Arial"/>
                <w:b/>
                <w:bCs/>
                <w:color w:val="000000"/>
                <w:sz w:val="16"/>
                <w:szCs w:val="16"/>
              </w:rPr>
              <w:t> </w:t>
            </w:r>
          </w:p>
        </w:tc>
        <w:tc>
          <w:tcPr>
            <w:tcW w:w="1140" w:type="dxa"/>
            <w:tcBorders>
              <w:top w:val="nil"/>
              <w:left w:val="nil"/>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Arial" w:eastAsia="Times New Roman" w:hAnsi="Arial" w:cs="Arial"/>
                <w:b/>
                <w:bCs/>
                <w:color w:val="000000"/>
                <w:sz w:val="16"/>
                <w:szCs w:val="16"/>
              </w:rPr>
            </w:pPr>
            <w:r w:rsidRPr="00212A02">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Arial" w:eastAsia="Times New Roman" w:hAnsi="Arial" w:cs="Arial"/>
                <w:b/>
                <w:bCs/>
                <w:color w:val="000000"/>
                <w:sz w:val="16"/>
                <w:szCs w:val="16"/>
              </w:rPr>
            </w:pPr>
            <w:r w:rsidRPr="00212A02">
              <w:rPr>
                <w:rFonts w:ascii="Arial" w:eastAsia="Times New Roman" w:hAnsi="Arial" w:cs="Arial"/>
                <w:b/>
                <w:bCs/>
                <w:color w:val="000000"/>
                <w:sz w:val="16"/>
                <w:szCs w:val="16"/>
              </w:rPr>
              <w:t> </w:t>
            </w:r>
          </w:p>
        </w:tc>
        <w:tc>
          <w:tcPr>
            <w:tcW w:w="760" w:type="dxa"/>
            <w:tcBorders>
              <w:top w:val="nil"/>
              <w:left w:val="nil"/>
              <w:bottom w:val="single" w:sz="4" w:space="0" w:color="000000"/>
              <w:right w:val="single" w:sz="4" w:space="0" w:color="000000"/>
            </w:tcBorders>
            <w:shd w:val="clear" w:color="F5F5F5" w:fill="F5F5F5"/>
            <w:hideMark/>
          </w:tcPr>
          <w:p w:rsidR="00212A02" w:rsidRPr="00212A02" w:rsidRDefault="00212A02" w:rsidP="00212A02">
            <w:pPr>
              <w:spacing w:after="0" w:line="240" w:lineRule="auto"/>
              <w:rPr>
                <w:rFonts w:ascii="Arial" w:eastAsia="Times New Roman" w:hAnsi="Arial" w:cs="Arial"/>
                <w:b/>
                <w:bCs/>
                <w:color w:val="000000"/>
                <w:sz w:val="16"/>
                <w:szCs w:val="16"/>
              </w:rPr>
            </w:pPr>
            <w:r w:rsidRPr="00212A02">
              <w:rPr>
                <w:rFonts w:ascii="Arial" w:eastAsia="Times New Roman" w:hAnsi="Arial" w:cs="Arial"/>
                <w:b/>
                <w:bCs/>
                <w:color w:val="000000"/>
                <w:sz w:val="16"/>
                <w:szCs w:val="16"/>
              </w:rPr>
              <w:t> </w:t>
            </w:r>
          </w:p>
        </w:tc>
      </w:tr>
      <w:tr w:rsidR="00212A02" w:rsidRPr="00212A02" w:rsidTr="00212A02">
        <w:trPr>
          <w:trHeight w:val="300"/>
        </w:trPr>
        <w:tc>
          <w:tcPr>
            <w:tcW w:w="920" w:type="dxa"/>
            <w:tcBorders>
              <w:top w:val="nil"/>
              <w:left w:val="single" w:sz="4" w:space="0" w:color="000000"/>
              <w:bottom w:val="single" w:sz="4" w:space="0" w:color="000000"/>
              <w:right w:val="single" w:sz="4" w:space="0" w:color="000000"/>
            </w:tcBorders>
            <w:shd w:val="clear" w:color="auto" w:fill="auto"/>
            <w:hideMark/>
          </w:tcPr>
          <w:p w:rsidR="00212A02" w:rsidRPr="00212A02" w:rsidRDefault="00212A02" w:rsidP="00212A02">
            <w:pPr>
              <w:spacing w:after="0" w:line="240" w:lineRule="auto"/>
              <w:jc w:val="center"/>
              <w:rPr>
                <w:rFonts w:ascii="Arial" w:eastAsia="Times New Roman" w:hAnsi="Arial" w:cs="Arial"/>
                <w:color w:val="000000"/>
                <w:sz w:val="16"/>
                <w:szCs w:val="16"/>
              </w:rPr>
            </w:pPr>
            <w:r w:rsidRPr="00212A02">
              <w:rPr>
                <w:rFonts w:ascii="Arial" w:eastAsia="Times New Roman" w:hAnsi="Arial" w:cs="Arial"/>
                <w:color w:val="000000"/>
                <w:sz w:val="16"/>
                <w:szCs w:val="16"/>
              </w:rPr>
              <w:t>00</w:t>
            </w:r>
          </w:p>
        </w:tc>
        <w:tc>
          <w:tcPr>
            <w:tcW w:w="466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rPr>
                <w:rFonts w:ascii="Sylfaen" w:eastAsia="Times New Roman" w:hAnsi="Sylfaen" w:cs="Times New Roman"/>
                <w:color w:val="000000"/>
                <w:sz w:val="16"/>
                <w:szCs w:val="16"/>
              </w:rPr>
            </w:pPr>
            <w:r w:rsidRPr="00212A02">
              <w:rPr>
                <w:rFonts w:ascii="Sylfaen" w:eastAsia="Times New Roman" w:hAnsi="Sylfaen" w:cs="Times New Roman"/>
                <w:color w:val="000000"/>
                <w:sz w:val="16"/>
                <w:szCs w:val="16"/>
              </w:rPr>
              <w:t xml:space="preserve">  ჯამური</w:t>
            </w:r>
          </w:p>
        </w:tc>
        <w:tc>
          <w:tcPr>
            <w:tcW w:w="118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jc w:val="right"/>
              <w:rPr>
                <w:rFonts w:ascii="Arial" w:eastAsia="Times New Roman" w:hAnsi="Arial" w:cs="Arial"/>
                <w:color w:val="000000"/>
                <w:sz w:val="16"/>
                <w:szCs w:val="16"/>
              </w:rPr>
            </w:pPr>
            <w:r w:rsidRPr="00212A02">
              <w:rPr>
                <w:rFonts w:ascii="Arial" w:eastAsia="Times New Roman" w:hAnsi="Arial" w:cs="Arial"/>
                <w:color w:val="000000"/>
                <w:sz w:val="16"/>
                <w:szCs w:val="16"/>
              </w:rPr>
              <w:t>70,000.00</w:t>
            </w:r>
          </w:p>
        </w:tc>
        <w:tc>
          <w:tcPr>
            <w:tcW w:w="114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jc w:val="right"/>
              <w:rPr>
                <w:rFonts w:ascii="Arial" w:eastAsia="Times New Roman" w:hAnsi="Arial" w:cs="Arial"/>
                <w:color w:val="000000"/>
                <w:sz w:val="16"/>
                <w:szCs w:val="16"/>
              </w:rPr>
            </w:pPr>
            <w:r w:rsidRPr="00212A02">
              <w:rPr>
                <w:rFonts w:ascii="Arial" w:eastAsia="Times New Roman" w:hAnsi="Arial" w:cs="Arial"/>
                <w:color w:val="000000"/>
                <w:sz w:val="16"/>
                <w:szCs w:val="16"/>
              </w:rPr>
              <w:t>70,000.00</w:t>
            </w:r>
          </w:p>
        </w:tc>
        <w:tc>
          <w:tcPr>
            <w:tcW w:w="104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jc w:val="right"/>
              <w:rPr>
                <w:rFonts w:ascii="Arial" w:eastAsia="Times New Roman" w:hAnsi="Arial" w:cs="Arial"/>
                <w:color w:val="000000"/>
                <w:sz w:val="16"/>
                <w:szCs w:val="16"/>
              </w:rPr>
            </w:pPr>
            <w:r w:rsidRPr="00212A02">
              <w:rPr>
                <w:rFonts w:ascii="Arial" w:eastAsia="Times New Roman" w:hAnsi="Arial" w:cs="Arial"/>
                <w:color w:val="000000"/>
                <w:sz w:val="16"/>
                <w:szCs w:val="16"/>
              </w:rPr>
              <w:t>0.00</w:t>
            </w:r>
          </w:p>
        </w:tc>
        <w:tc>
          <w:tcPr>
            <w:tcW w:w="760" w:type="dxa"/>
            <w:tcBorders>
              <w:top w:val="nil"/>
              <w:left w:val="nil"/>
              <w:bottom w:val="single" w:sz="4" w:space="0" w:color="000000"/>
              <w:right w:val="single" w:sz="4" w:space="0" w:color="000000"/>
            </w:tcBorders>
            <w:shd w:val="clear" w:color="auto" w:fill="auto"/>
            <w:hideMark/>
          </w:tcPr>
          <w:p w:rsidR="00212A02" w:rsidRPr="00212A02" w:rsidRDefault="00212A02" w:rsidP="00212A02">
            <w:pPr>
              <w:spacing w:after="0" w:line="240" w:lineRule="auto"/>
              <w:jc w:val="right"/>
              <w:rPr>
                <w:rFonts w:ascii="Arial" w:eastAsia="Times New Roman" w:hAnsi="Arial" w:cs="Arial"/>
                <w:color w:val="000000"/>
                <w:sz w:val="16"/>
                <w:szCs w:val="16"/>
              </w:rPr>
            </w:pPr>
            <w:r w:rsidRPr="00212A02">
              <w:rPr>
                <w:rFonts w:ascii="Arial" w:eastAsia="Times New Roman" w:hAnsi="Arial" w:cs="Arial"/>
                <w:color w:val="000000"/>
                <w:sz w:val="16"/>
                <w:szCs w:val="16"/>
              </w:rPr>
              <w:t>1.00</w:t>
            </w:r>
          </w:p>
        </w:tc>
      </w:tr>
    </w:tbl>
    <w:p w:rsidR="00212A02" w:rsidRDefault="00212A02" w:rsidP="00212A02">
      <w:pPr>
        <w:rPr>
          <w:rFonts w:ascii="Sylfaen" w:hAnsi="Sylfaen"/>
          <w:i/>
          <w:sz w:val="18"/>
          <w:lang w:val="ka-GE"/>
        </w:rPr>
      </w:pPr>
    </w:p>
    <w:tbl>
      <w:tblPr>
        <w:tblStyle w:val="TableGrid"/>
        <w:tblW w:w="10715" w:type="dxa"/>
        <w:jc w:val="center"/>
        <w:tblLayout w:type="fixed"/>
        <w:tblLook w:val="04A0" w:firstRow="1" w:lastRow="0" w:firstColumn="1" w:lastColumn="0" w:noHBand="0" w:noVBand="1"/>
      </w:tblPr>
      <w:tblGrid>
        <w:gridCol w:w="2245"/>
        <w:gridCol w:w="910"/>
        <w:gridCol w:w="1525"/>
        <w:gridCol w:w="1265"/>
        <w:gridCol w:w="1350"/>
        <w:gridCol w:w="1350"/>
        <w:gridCol w:w="2070"/>
      </w:tblGrid>
      <w:tr w:rsidR="00D91972" w:rsidRPr="00222792" w:rsidTr="00D54DEE">
        <w:trPr>
          <w:trHeight w:val="440"/>
          <w:jc w:val="center"/>
        </w:trPr>
        <w:tc>
          <w:tcPr>
            <w:tcW w:w="2245" w:type="dxa"/>
            <w:vMerge w:val="restart"/>
            <w:vAlign w:val="center"/>
          </w:tcPr>
          <w:p w:rsidR="00D91972" w:rsidRPr="00222792" w:rsidRDefault="00D91972" w:rsidP="00D54DEE">
            <w:pPr>
              <w:jc w:val="center"/>
              <w:rPr>
                <w:rFonts w:ascii="Sylfaen" w:hAnsi="Sylfaen"/>
                <w:sz w:val="18"/>
                <w:szCs w:val="18"/>
                <w:lang w:val="ka-GE"/>
              </w:rPr>
            </w:pPr>
          </w:p>
          <w:p w:rsidR="00D91972" w:rsidRPr="00222792" w:rsidRDefault="00D91972" w:rsidP="00D54DEE">
            <w:pPr>
              <w:jc w:val="center"/>
              <w:rPr>
                <w:rFonts w:ascii="Sylfaen" w:hAnsi="Sylfaen"/>
                <w:sz w:val="18"/>
                <w:szCs w:val="18"/>
                <w:lang w:val="ka-GE"/>
              </w:rPr>
            </w:pPr>
          </w:p>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პროგრამის დასახელება</w:t>
            </w:r>
          </w:p>
          <w:p w:rsidR="00D91972" w:rsidRPr="00222792" w:rsidRDefault="00D91972" w:rsidP="00D54DEE">
            <w:pPr>
              <w:jc w:val="center"/>
              <w:rPr>
                <w:rFonts w:ascii="Sylfaen" w:hAnsi="Sylfaen"/>
              </w:rPr>
            </w:pPr>
          </w:p>
        </w:tc>
        <w:tc>
          <w:tcPr>
            <w:tcW w:w="910"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კოდი</w:t>
            </w:r>
          </w:p>
          <w:p w:rsidR="00D91972" w:rsidRPr="00222792" w:rsidRDefault="00D91972" w:rsidP="00D54DEE">
            <w:pPr>
              <w:jc w:val="center"/>
              <w:rPr>
                <w:rFonts w:ascii="Sylfaen" w:hAnsi="Sylfaen"/>
              </w:rPr>
            </w:pPr>
          </w:p>
        </w:tc>
        <w:tc>
          <w:tcPr>
            <w:tcW w:w="5490" w:type="dxa"/>
            <w:gridSpan w:val="4"/>
            <w:vMerge w:val="restart"/>
            <w:vAlign w:val="center"/>
          </w:tcPr>
          <w:p w:rsidR="00D91972" w:rsidRPr="00222792" w:rsidRDefault="00D91972" w:rsidP="00D54DEE">
            <w:pPr>
              <w:ind w:left="-74" w:right="-135"/>
              <w:jc w:val="center"/>
              <w:rPr>
                <w:rFonts w:ascii="Sylfaen" w:hAnsi="Sylfaen"/>
              </w:rPr>
            </w:pPr>
          </w:p>
          <w:p w:rsidR="00D91972" w:rsidRPr="00222792" w:rsidRDefault="00D91972" w:rsidP="00D54DEE">
            <w:pPr>
              <w:ind w:left="-74" w:right="-135"/>
              <w:jc w:val="center"/>
              <w:rPr>
                <w:rFonts w:ascii="Sylfaen" w:hAnsi="Sylfaen"/>
                <w:b/>
                <w:color w:val="0070C0"/>
                <w:lang w:val="ka-G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222792">
              <w:rPr>
                <w:rFonts w:ascii="Sylfaen" w:hAnsi="Sylfaen"/>
                <w:b/>
                <w:color w:val="0070C0"/>
                <w:lang w:val="ka-G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სპორტის განვითარების ხელშეწყობა</w:t>
            </w:r>
          </w:p>
          <w:p w:rsidR="00D91972" w:rsidRPr="00222792" w:rsidRDefault="00D91972" w:rsidP="00D54DEE">
            <w:pPr>
              <w:tabs>
                <w:tab w:val="left" w:pos="1305"/>
              </w:tabs>
              <w:jc w:val="center"/>
              <w:rPr>
                <w:rFonts w:ascii="Sylfaen" w:hAnsi="Sylfaen"/>
              </w:rPr>
            </w:pPr>
          </w:p>
          <w:p w:rsidR="00D91972" w:rsidRPr="00222792" w:rsidRDefault="00D91972" w:rsidP="00D54DEE">
            <w:pPr>
              <w:jc w:val="center"/>
              <w:rPr>
                <w:rFonts w:ascii="Sylfaen" w:hAnsi="Sylfaen"/>
              </w:rPr>
            </w:pPr>
          </w:p>
        </w:tc>
        <w:tc>
          <w:tcPr>
            <w:tcW w:w="2070"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დაფინანასება (ათასი ლარი)</w:t>
            </w:r>
          </w:p>
          <w:p w:rsidR="00D91972" w:rsidRPr="00222792" w:rsidRDefault="00D91972" w:rsidP="00D54DEE">
            <w:pPr>
              <w:jc w:val="center"/>
              <w:rPr>
                <w:rFonts w:ascii="Sylfaen" w:hAnsi="Sylfaen"/>
                <w:sz w:val="18"/>
                <w:szCs w:val="18"/>
                <w:lang w:val="ka-GE"/>
              </w:rPr>
            </w:pPr>
          </w:p>
        </w:tc>
      </w:tr>
      <w:tr w:rsidR="00D91972" w:rsidRPr="00222792" w:rsidTr="00D54DEE">
        <w:trPr>
          <w:trHeight w:val="467"/>
          <w:jc w:val="center"/>
        </w:trPr>
        <w:tc>
          <w:tcPr>
            <w:tcW w:w="2245" w:type="dxa"/>
            <w:vMerge/>
            <w:vAlign w:val="center"/>
          </w:tcPr>
          <w:p w:rsidR="00D91972" w:rsidRPr="00222792" w:rsidRDefault="00D91972" w:rsidP="00D54DEE">
            <w:pPr>
              <w:jc w:val="center"/>
              <w:rPr>
                <w:rFonts w:ascii="Sylfaen" w:hAnsi="Sylfaen"/>
              </w:rPr>
            </w:pPr>
          </w:p>
        </w:tc>
        <w:tc>
          <w:tcPr>
            <w:tcW w:w="910" w:type="dxa"/>
            <w:tcBorders>
              <w:bottom w:val="single" w:sz="4" w:space="0" w:color="auto"/>
            </w:tcBorders>
            <w:vAlign w:val="center"/>
          </w:tcPr>
          <w:p w:rsidR="00D91972" w:rsidRPr="00222792" w:rsidRDefault="00D91972" w:rsidP="00D54DEE">
            <w:pPr>
              <w:jc w:val="center"/>
              <w:rPr>
                <w:rFonts w:ascii="Sylfaen" w:hAnsi="Sylfaen"/>
              </w:rPr>
            </w:pPr>
            <w:r w:rsidRPr="00222792">
              <w:rPr>
                <w:rFonts w:ascii="Sylfaen" w:hAnsi="Sylfaen"/>
                <w:sz w:val="18"/>
                <w:szCs w:val="18"/>
                <w:lang w:val="ka-GE"/>
              </w:rPr>
              <w:t>05 01</w:t>
            </w:r>
          </w:p>
        </w:tc>
        <w:tc>
          <w:tcPr>
            <w:tcW w:w="5490" w:type="dxa"/>
            <w:gridSpan w:val="4"/>
            <w:vMerge/>
            <w:tcBorders>
              <w:bottom w:val="single" w:sz="4" w:space="0" w:color="auto"/>
            </w:tcBorders>
            <w:vAlign w:val="center"/>
          </w:tcPr>
          <w:p w:rsidR="00D91972" w:rsidRPr="00222792" w:rsidRDefault="00D91972" w:rsidP="00D54DEE">
            <w:pPr>
              <w:jc w:val="center"/>
              <w:rPr>
                <w:rFonts w:ascii="Sylfaen" w:hAnsi="Sylfaen"/>
              </w:rPr>
            </w:pPr>
          </w:p>
        </w:tc>
        <w:tc>
          <w:tcPr>
            <w:tcW w:w="2070" w:type="dxa"/>
            <w:vAlign w:val="center"/>
          </w:tcPr>
          <w:p w:rsidR="00D91972" w:rsidRPr="00222792" w:rsidRDefault="00D91972" w:rsidP="00D54DEE">
            <w:pPr>
              <w:jc w:val="center"/>
              <w:rPr>
                <w:rFonts w:ascii="Sylfaen" w:hAnsi="Sylfaen"/>
                <w:sz w:val="18"/>
                <w:szCs w:val="18"/>
                <w:lang w:val="ka-GE"/>
              </w:rPr>
            </w:pPr>
            <w:r>
              <w:rPr>
                <w:rFonts w:ascii="Sylfaen" w:hAnsi="Sylfaen"/>
                <w:sz w:val="18"/>
                <w:szCs w:val="18"/>
                <w:lang w:val="ka-GE"/>
              </w:rPr>
              <w:t>402.2</w:t>
            </w:r>
          </w:p>
          <w:p w:rsidR="00D91972" w:rsidRPr="00222792" w:rsidRDefault="00D91972" w:rsidP="00D54DEE">
            <w:pPr>
              <w:jc w:val="center"/>
              <w:rPr>
                <w:rFonts w:ascii="Sylfaen" w:hAnsi="Sylfaen"/>
                <w:sz w:val="18"/>
                <w:szCs w:val="18"/>
                <w:lang w:val="ka-GE"/>
              </w:rPr>
            </w:pPr>
          </w:p>
        </w:tc>
      </w:tr>
      <w:tr w:rsidR="00D91972" w:rsidRPr="00222792" w:rsidTr="00D54DEE">
        <w:trPr>
          <w:jc w:val="center"/>
        </w:trPr>
        <w:tc>
          <w:tcPr>
            <w:tcW w:w="2245" w:type="dxa"/>
            <w:vAlign w:val="center"/>
          </w:tcPr>
          <w:p w:rsidR="00D91972" w:rsidRPr="00222792" w:rsidRDefault="00D91972" w:rsidP="00D54DEE">
            <w:pPr>
              <w:jc w:val="center"/>
              <w:rPr>
                <w:rFonts w:ascii="Sylfaen" w:hAnsi="Sylfaen"/>
                <w:sz w:val="20"/>
                <w:szCs w:val="18"/>
                <w:lang w:val="ka-GE"/>
              </w:rPr>
            </w:pPr>
            <w:r w:rsidRPr="00222792">
              <w:rPr>
                <w:rFonts w:ascii="Sylfaen" w:hAnsi="Sylfaen"/>
                <w:sz w:val="20"/>
                <w:szCs w:val="18"/>
                <w:lang w:val="ka-GE"/>
              </w:rPr>
              <w:t>პროგრამის განმახორციელებელი</w:t>
            </w:r>
          </w:p>
          <w:p w:rsidR="00D91972" w:rsidRPr="00222792" w:rsidRDefault="00D91972" w:rsidP="00D54DEE">
            <w:pPr>
              <w:jc w:val="center"/>
              <w:rPr>
                <w:rFonts w:ascii="Sylfaen" w:hAnsi="Sylfaen"/>
              </w:rPr>
            </w:pPr>
          </w:p>
        </w:tc>
        <w:tc>
          <w:tcPr>
            <w:tcW w:w="8470" w:type="dxa"/>
            <w:gridSpan w:val="6"/>
            <w:vAlign w:val="center"/>
          </w:tcPr>
          <w:p w:rsidR="00D91972" w:rsidRPr="00222792" w:rsidRDefault="00D91972" w:rsidP="00D54DEE">
            <w:pPr>
              <w:pBdr>
                <w:left w:val="single" w:sz="4" w:space="1" w:color="auto"/>
              </w:pBdr>
              <w:ind w:left="-90"/>
              <w:jc w:val="center"/>
              <w:rPr>
                <w:rFonts w:ascii="Sylfaen" w:hAnsi="Sylfaen"/>
                <w:sz w:val="20"/>
                <w:lang w:val="ka-GE"/>
              </w:rPr>
            </w:pPr>
            <w:r w:rsidRPr="00222792">
              <w:rPr>
                <w:rFonts w:ascii="Sylfaen" w:hAnsi="Sylfaen" w:cs="Sylfaen"/>
                <w:lang w:val="ka-GE"/>
              </w:rPr>
              <w:t>განათლების</w:t>
            </w:r>
            <w:r w:rsidRPr="00222792">
              <w:rPr>
                <w:rFonts w:ascii="Sylfaen" w:hAnsi="Sylfaen"/>
                <w:lang w:val="ka-GE"/>
              </w:rPr>
              <w:t xml:space="preserve">, </w:t>
            </w:r>
            <w:r w:rsidRPr="00222792">
              <w:rPr>
                <w:rFonts w:ascii="Sylfaen" w:hAnsi="Sylfaen" w:cs="Sylfaen"/>
                <w:lang w:val="ka-GE"/>
              </w:rPr>
              <w:t>კულტურის</w:t>
            </w:r>
            <w:r w:rsidRPr="00222792">
              <w:rPr>
                <w:rFonts w:ascii="Sylfaen" w:hAnsi="Sylfaen"/>
                <w:lang w:val="ka-GE"/>
              </w:rPr>
              <w:t xml:space="preserve"> </w:t>
            </w:r>
            <w:r w:rsidRPr="00222792">
              <w:rPr>
                <w:rFonts w:ascii="Sylfaen" w:hAnsi="Sylfaen" w:cs="Sylfaen"/>
                <w:lang w:val="ka-GE"/>
              </w:rPr>
              <w:t>და</w:t>
            </w:r>
            <w:r w:rsidRPr="00222792">
              <w:rPr>
                <w:rFonts w:ascii="Sylfaen" w:hAnsi="Sylfaen"/>
                <w:lang w:val="ka-GE"/>
              </w:rPr>
              <w:t xml:space="preserve"> </w:t>
            </w:r>
            <w:r w:rsidRPr="00222792">
              <w:rPr>
                <w:rFonts w:ascii="Sylfaen" w:hAnsi="Sylfaen" w:cs="Sylfaen"/>
                <w:lang w:val="ka-GE"/>
              </w:rPr>
              <w:t>სპორტის</w:t>
            </w:r>
            <w:r w:rsidRPr="00222792">
              <w:rPr>
                <w:rFonts w:ascii="Sylfaen" w:hAnsi="Sylfaen"/>
                <w:lang w:val="ka-GE"/>
              </w:rPr>
              <w:t xml:space="preserve"> </w:t>
            </w:r>
            <w:r w:rsidRPr="00222792">
              <w:rPr>
                <w:rFonts w:ascii="Sylfaen" w:hAnsi="Sylfaen" w:cs="Sylfaen"/>
                <w:lang w:val="ka-GE"/>
              </w:rPr>
              <w:t>სამსახური</w:t>
            </w:r>
            <w:r w:rsidRPr="00222792">
              <w:rPr>
                <w:rFonts w:ascii="Sylfaen" w:hAnsi="Sylfaen"/>
                <w:lang w:val="ka-GE"/>
              </w:rPr>
              <w:t xml:space="preserve"> </w:t>
            </w:r>
            <w:r w:rsidRPr="00222792">
              <w:rPr>
                <w:rFonts w:ascii="Sylfaen" w:hAnsi="Sylfaen" w:cs="Sylfaen"/>
                <w:lang w:val="ka-GE"/>
              </w:rPr>
              <w:t>და</w:t>
            </w:r>
            <w:r w:rsidRPr="00222792">
              <w:rPr>
                <w:rFonts w:ascii="Sylfaen" w:hAnsi="Sylfaen"/>
                <w:lang w:val="ka-GE"/>
              </w:rPr>
              <w:t xml:space="preserve"> </w:t>
            </w:r>
            <w:r w:rsidRPr="00222792">
              <w:rPr>
                <w:rFonts w:ascii="Sylfaen" w:hAnsi="Sylfaen" w:cs="Sylfaen"/>
                <w:lang w:val="ka-GE"/>
              </w:rPr>
              <w:t>ა</w:t>
            </w:r>
            <w:r w:rsidRPr="00222792">
              <w:rPr>
                <w:rFonts w:ascii="Sylfaen" w:hAnsi="Sylfaen"/>
                <w:lang w:val="ka-GE"/>
              </w:rPr>
              <w:t>.(</w:t>
            </w:r>
            <w:r w:rsidRPr="00222792">
              <w:rPr>
                <w:rFonts w:ascii="Sylfaen" w:hAnsi="Sylfaen" w:cs="Sylfaen"/>
                <w:lang w:val="ka-GE"/>
              </w:rPr>
              <w:t>ა</w:t>
            </w:r>
            <w:r w:rsidRPr="00222792">
              <w:rPr>
                <w:rFonts w:ascii="Sylfaen" w:hAnsi="Sylfaen"/>
                <w:lang w:val="ka-GE"/>
              </w:rPr>
              <w:t>).</w:t>
            </w:r>
            <w:r w:rsidRPr="00222792">
              <w:rPr>
                <w:rFonts w:ascii="Sylfaen" w:hAnsi="Sylfaen" w:cs="Sylfaen"/>
                <w:lang w:val="ka-GE"/>
              </w:rPr>
              <w:t>ი</w:t>
            </w:r>
            <w:r w:rsidRPr="00222792">
              <w:rPr>
                <w:rFonts w:ascii="Sylfaen" w:hAnsi="Sylfaen"/>
                <w:lang w:val="ka-GE"/>
              </w:rPr>
              <w:t>.</w:t>
            </w:r>
            <w:r w:rsidRPr="00222792">
              <w:rPr>
                <w:rFonts w:ascii="Sylfaen" w:hAnsi="Sylfaen" w:cs="Sylfaen"/>
                <w:lang w:val="ka-GE"/>
              </w:rPr>
              <w:t>პ</w:t>
            </w:r>
            <w:r w:rsidRPr="00222792">
              <w:rPr>
                <w:rFonts w:ascii="Sylfaen" w:hAnsi="Sylfaen"/>
                <w:lang w:val="ka-GE"/>
              </w:rPr>
              <w:t xml:space="preserve"> </w:t>
            </w:r>
            <w:r w:rsidRPr="00222792">
              <w:rPr>
                <w:rFonts w:ascii="Sylfaen" w:hAnsi="Sylfaen" w:cs="Sylfaen"/>
                <w:lang w:val="ka-GE"/>
              </w:rPr>
              <w:t>სპორტისა</w:t>
            </w:r>
            <w:r w:rsidRPr="00222792">
              <w:rPr>
                <w:rFonts w:ascii="Sylfaen" w:hAnsi="Sylfaen"/>
                <w:lang w:val="ka-GE"/>
              </w:rPr>
              <w:t xml:space="preserve"> </w:t>
            </w:r>
            <w:r w:rsidRPr="00222792">
              <w:rPr>
                <w:rFonts w:ascii="Sylfaen" w:hAnsi="Sylfaen" w:cs="Sylfaen"/>
                <w:lang w:val="ka-GE"/>
              </w:rPr>
              <w:t>და</w:t>
            </w:r>
            <w:r w:rsidRPr="00222792">
              <w:rPr>
                <w:rFonts w:ascii="Sylfaen" w:hAnsi="Sylfaen"/>
                <w:lang w:val="ka-GE"/>
              </w:rPr>
              <w:t xml:space="preserve"> </w:t>
            </w:r>
            <w:r w:rsidRPr="00222792">
              <w:rPr>
                <w:rFonts w:ascii="Sylfaen" w:hAnsi="Sylfaen" w:cs="Sylfaen"/>
                <w:lang w:val="ka-GE"/>
              </w:rPr>
              <w:t>მოზარდთა</w:t>
            </w:r>
            <w:r w:rsidRPr="00222792">
              <w:rPr>
                <w:rFonts w:ascii="Sylfaen" w:hAnsi="Sylfaen"/>
                <w:lang w:val="ka-GE"/>
              </w:rPr>
              <w:t xml:space="preserve"> </w:t>
            </w:r>
            <w:r w:rsidRPr="00222792">
              <w:rPr>
                <w:rFonts w:ascii="Sylfaen" w:hAnsi="Sylfaen" w:cs="Sylfaen"/>
                <w:lang w:val="ka-GE"/>
              </w:rPr>
              <w:t>აქტივობის</w:t>
            </w:r>
            <w:r w:rsidRPr="00222792">
              <w:rPr>
                <w:rFonts w:ascii="Sylfaen" w:hAnsi="Sylfaen"/>
                <w:lang w:val="ka-GE"/>
              </w:rPr>
              <w:t xml:space="preserve"> </w:t>
            </w:r>
            <w:r w:rsidRPr="00222792">
              <w:rPr>
                <w:rFonts w:ascii="Sylfaen" w:hAnsi="Sylfaen" w:cs="Sylfaen"/>
                <w:lang w:val="ka-GE"/>
              </w:rPr>
              <w:t>ცენტრი</w:t>
            </w:r>
          </w:p>
        </w:tc>
      </w:tr>
      <w:tr w:rsidR="00D91972" w:rsidRPr="00222792" w:rsidTr="00D54DEE">
        <w:trPr>
          <w:trHeight w:val="872"/>
          <w:jc w:val="center"/>
        </w:trPr>
        <w:tc>
          <w:tcPr>
            <w:tcW w:w="2245" w:type="dxa"/>
            <w:vAlign w:val="center"/>
          </w:tcPr>
          <w:p w:rsidR="00D91972" w:rsidRPr="00222792" w:rsidRDefault="00D91972" w:rsidP="00D54DEE">
            <w:pPr>
              <w:jc w:val="center"/>
              <w:rPr>
                <w:rFonts w:ascii="Sylfaen" w:hAnsi="Sylfaen"/>
                <w:sz w:val="20"/>
                <w:szCs w:val="18"/>
                <w:lang w:val="ka-GE"/>
              </w:rPr>
            </w:pPr>
            <w:r w:rsidRPr="00222792">
              <w:rPr>
                <w:rFonts w:ascii="Sylfaen" w:hAnsi="Sylfaen"/>
                <w:sz w:val="20"/>
                <w:szCs w:val="18"/>
                <w:lang w:val="ka-GE"/>
              </w:rPr>
              <w:t>პროგრამის აღწერა</w:t>
            </w:r>
          </w:p>
          <w:p w:rsidR="00D91972" w:rsidRPr="00222792" w:rsidRDefault="00D91972" w:rsidP="00D54DEE">
            <w:pPr>
              <w:jc w:val="center"/>
              <w:rPr>
                <w:rFonts w:ascii="Sylfaen" w:hAnsi="Sylfaen"/>
              </w:rPr>
            </w:pPr>
          </w:p>
        </w:tc>
        <w:tc>
          <w:tcPr>
            <w:tcW w:w="8470" w:type="dxa"/>
            <w:gridSpan w:val="6"/>
            <w:vAlign w:val="center"/>
          </w:tcPr>
          <w:p w:rsidR="00D91972" w:rsidRPr="00222792" w:rsidRDefault="00D91972" w:rsidP="00D54DEE">
            <w:pPr>
              <w:spacing w:line="267" w:lineRule="auto"/>
              <w:ind w:left="-29" w:right="160" w:hanging="9"/>
              <w:jc w:val="both"/>
              <w:rPr>
                <w:rFonts w:ascii="Sylfaen" w:hAnsi="Sylfaen"/>
                <w:sz w:val="20"/>
                <w:szCs w:val="20"/>
                <w:lang w:val="ka-GE"/>
              </w:rPr>
            </w:pPr>
            <w:r w:rsidRPr="00222792">
              <w:rPr>
                <w:rFonts w:ascii="Sylfaen" w:hAnsi="Sylfaen"/>
                <w:sz w:val="20"/>
                <w:szCs w:val="20"/>
                <w:lang w:val="ka-GE"/>
              </w:rPr>
              <w:t>განხორციელდება სხვადასხვა სახის სპორტული ღონისძიებების და აქტივობების ორგანიზება, მასში მონაწილე სპორტსმენებისა და ახალგაზრდების დაჯილდოება, სპორტის სხვადასხვა სახეობების ხელშეწყობა; წარმატებული და ნიჭიერი სპორტსმენების წახალისება; სპორტული ინვენტარის შეძენა და თანამედროვე სტანდარტებთან მიახლოება; მატერიალურ-ტექნიკური ბაზის გაუმჯობესება; სპორტსმენთა კვებით უზრუნველყოფა, შეკრებებისა და მივლინებების განხორციელება; საწვრთნელი პროცესის ორგანიზება; სახელობითი ტურნირების ჩატარება; შშმ პირებისათვის შესაბამისი სპორტული ინვენტარის შეძენა და შესაბამისი გარემოს შექმნა,  ა.(ა).ი.პ სპორტისა და მოზარდთა აქტივობის ცენტრში ბაზირებული სპორტის 9 სახეობის (ფეხბურთი, კალათბურთი, რაგბი, თავ. ჭიდაობა, ბერძნულ რომაული ჭიდაობა, ჭადრაკი, კუნგ-ფუ სანდა, კრივი, ბოჩა;) ხელშეწყობა და პოპულარიზაცია; ქალთა სპორტის  ხელშეწყობა, ფიტნეს სექტორის განვითარება</w:t>
            </w:r>
          </w:p>
        </w:tc>
      </w:tr>
      <w:tr w:rsidR="00D91972" w:rsidRPr="00222792" w:rsidTr="00D54DEE">
        <w:trPr>
          <w:jc w:val="center"/>
        </w:trPr>
        <w:tc>
          <w:tcPr>
            <w:tcW w:w="2245" w:type="dxa"/>
            <w:tcBorders>
              <w:bottom w:val="single" w:sz="4" w:space="0" w:color="auto"/>
            </w:tcBorders>
            <w:vAlign w:val="center"/>
          </w:tcPr>
          <w:p w:rsidR="00D91972" w:rsidRPr="00222792" w:rsidRDefault="00D91972" w:rsidP="00D54DEE">
            <w:pPr>
              <w:jc w:val="center"/>
              <w:rPr>
                <w:rFonts w:ascii="Sylfaen" w:hAnsi="Sylfaen"/>
                <w:sz w:val="20"/>
                <w:szCs w:val="18"/>
                <w:lang w:val="ka-GE"/>
              </w:rPr>
            </w:pPr>
          </w:p>
          <w:p w:rsidR="00D91972" w:rsidRPr="00222792" w:rsidRDefault="00D91972" w:rsidP="00D54DEE">
            <w:pPr>
              <w:jc w:val="center"/>
              <w:rPr>
                <w:rFonts w:ascii="Sylfaen" w:hAnsi="Sylfaen"/>
                <w:sz w:val="24"/>
                <w:lang w:val="ka-GE"/>
              </w:rPr>
            </w:pPr>
            <w:r w:rsidRPr="00222792">
              <w:rPr>
                <w:rFonts w:ascii="Sylfaen" w:hAnsi="Sylfaen"/>
                <w:sz w:val="20"/>
                <w:szCs w:val="18"/>
                <w:lang w:val="ka-GE"/>
              </w:rPr>
              <w:t>პროგრამის საბოლოო მიზანი და მოსალოდნელი</w:t>
            </w:r>
            <w:r w:rsidRPr="00222792">
              <w:rPr>
                <w:rFonts w:ascii="Sylfaen" w:hAnsi="Sylfaen"/>
                <w:sz w:val="24"/>
                <w:lang w:val="ka-GE"/>
              </w:rPr>
              <w:t xml:space="preserve"> </w:t>
            </w:r>
            <w:r w:rsidRPr="00222792">
              <w:rPr>
                <w:rFonts w:ascii="Sylfaen" w:hAnsi="Sylfaen"/>
                <w:sz w:val="20"/>
                <w:szCs w:val="18"/>
                <w:lang w:val="ka-GE"/>
              </w:rPr>
              <w:t>შედეგი</w:t>
            </w:r>
          </w:p>
          <w:p w:rsidR="00D91972" w:rsidRPr="00222792" w:rsidRDefault="00D91972" w:rsidP="00D54DEE">
            <w:pPr>
              <w:ind w:firstLine="720"/>
              <w:jc w:val="center"/>
              <w:rPr>
                <w:rFonts w:ascii="Sylfaen" w:hAnsi="Sylfaen"/>
              </w:rPr>
            </w:pPr>
          </w:p>
        </w:tc>
        <w:tc>
          <w:tcPr>
            <w:tcW w:w="8470" w:type="dxa"/>
            <w:gridSpan w:val="6"/>
            <w:vAlign w:val="center"/>
          </w:tcPr>
          <w:p w:rsidR="00D91972" w:rsidRPr="00222792" w:rsidRDefault="00D91972" w:rsidP="00D54DEE">
            <w:pPr>
              <w:spacing w:line="267" w:lineRule="auto"/>
              <w:ind w:right="140" w:hanging="9"/>
              <w:jc w:val="both"/>
              <w:rPr>
                <w:rFonts w:ascii="Sylfaen" w:hAnsi="Sylfaen"/>
                <w:sz w:val="20"/>
                <w:lang w:val="ka-GE"/>
              </w:rPr>
            </w:pPr>
            <w:r w:rsidRPr="00222792">
              <w:rPr>
                <w:rFonts w:ascii="Sylfaen" w:hAnsi="Sylfaen"/>
                <w:sz w:val="20"/>
                <w:lang w:val="ka-GE"/>
              </w:rPr>
              <w:t>ცხოვრების ჯანსაღი წესის დამკვიდრების ხელშეწყობა, ნიჭიერი სპორტსმენი ახალგაზრდების გამოვლენა. სპორტის სხვადასხვა სახეობების პოპულარიზაცია და მასობრიობის ზრდა, სპორტული სკოლის გამართული ფუნქციონირება, რესპუბლიკურ და საერთაშორისო ტურნირებში წარმატებით მონაწილეობა,</w:t>
            </w:r>
          </w:p>
        </w:tc>
      </w:tr>
      <w:tr w:rsidR="00D91972" w:rsidRPr="00222792" w:rsidTr="00D54DEE">
        <w:trPr>
          <w:jc w:val="center"/>
        </w:trPr>
        <w:tc>
          <w:tcPr>
            <w:tcW w:w="2245" w:type="dxa"/>
            <w:vMerge w:val="restart"/>
            <w:vAlign w:val="center"/>
          </w:tcPr>
          <w:p w:rsidR="00D91972" w:rsidRPr="00222792" w:rsidRDefault="00D91972" w:rsidP="00D54DEE">
            <w:pPr>
              <w:jc w:val="center"/>
              <w:rPr>
                <w:rFonts w:ascii="Sylfaen" w:hAnsi="Sylfaen"/>
                <w:sz w:val="20"/>
                <w:lang w:val="ka-GE"/>
              </w:rPr>
            </w:pPr>
          </w:p>
          <w:p w:rsidR="00D91972" w:rsidRPr="00222792" w:rsidRDefault="00D91972" w:rsidP="00D54DEE">
            <w:pPr>
              <w:jc w:val="center"/>
              <w:rPr>
                <w:rFonts w:ascii="Sylfaen" w:hAnsi="Sylfaen"/>
                <w:sz w:val="20"/>
                <w:lang w:val="ka-GE"/>
              </w:rPr>
            </w:pPr>
          </w:p>
          <w:p w:rsidR="00D91972" w:rsidRPr="00222792" w:rsidRDefault="00D91972" w:rsidP="00D54DEE">
            <w:pPr>
              <w:jc w:val="center"/>
              <w:rPr>
                <w:rFonts w:ascii="Sylfaen" w:hAnsi="Sylfaen"/>
                <w:sz w:val="20"/>
                <w:lang w:val="ka-GE"/>
              </w:rPr>
            </w:pPr>
          </w:p>
          <w:p w:rsidR="00D91972" w:rsidRPr="00222792" w:rsidRDefault="00D91972" w:rsidP="00D54DEE">
            <w:pPr>
              <w:jc w:val="center"/>
              <w:rPr>
                <w:rFonts w:ascii="Sylfaen" w:hAnsi="Sylfaen"/>
                <w:sz w:val="20"/>
                <w:lang w:val="ka-GE"/>
              </w:rPr>
            </w:pPr>
          </w:p>
          <w:p w:rsidR="00D91972" w:rsidRPr="00222792" w:rsidRDefault="00D91972" w:rsidP="00D54DEE">
            <w:pPr>
              <w:jc w:val="center"/>
              <w:rPr>
                <w:rFonts w:ascii="Sylfaen" w:hAnsi="Sylfaen"/>
                <w:sz w:val="20"/>
                <w:lang w:val="ka-GE"/>
              </w:rPr>
            </w:pPr>
          </w:p>
          <w:p w:rsidR="00D91972" w:rsidRPr="00222792" w:rsidRDefault="00D91972" w:rsidP="00D54DEE">
            <w:pPr>
              <w:jc w:val="center"/>
              <w:rPr>
                <w:rFonts w:ascii="Sylfaen" w:hAnsi="Sylfaen"/>
                <w:sz w:val="20"/>
                <w:lang w:val="ka-GE"/>
              </w:rPr>
            </w:pPr>
          </w:p>
          <w:p w:rsidR="00D91972" w:rsidRPr="00222792" w:rsidRDefault="00D91972" w:rsidP="00D54DEE">
            <w:pPr>
              <w:jc w:val="center"/>
              <w:rPr>
                <w:rFonts w:ascii="Sylfaen" w:hAnsi="Sylfaen"/>
                <w:sz w:val="20"/>
                <w:lang w:val="ka-GE"/>
              </w:rPr>
            </w:pPr>
            <w:r w:rsidRPr="00222792">
              <w:rPr>
                <w:rFonts w:ascii="Sylfaen" w:hAnsi="Sylfaen"/>
                <w:sz w:val="20"/>
                <w:lang w:val="ka-GE"/>
              </w:rPr>
              <w:lastRenderedPageBreak/>
              <w:t>მოსალოდნელი შედეგების შეფასების ინდიკატორ(ებ)ი</w:t>
            </w:r>
          </w:p>
          <w:p w:rsidR="00D91972" w:rsidRPr="00222792" w:rsidRDefault="00D91972" w:rsidP="00D54DEE">
            <w:pPr>
              <w:jc w:val="center"/>
              <w:rPr>
                <w:rFonts w:ascii="Sylfaen" w:hAnsi="Sylfaen"/>
              </w:rPr>
            </w:pPr>
          </w:p>
        </w:tc>
        <w:tc>
          <w:tcPr>
            <w:tcW w:w="910" w:type="dxa"/>
            <w:vAlign w:val="center"/>
          </w:tcPr>
          <w:p w:rsidR="00D91972" w:rsidRPr="00222792" w:rsidRDefault="00D91972" w:rsidP="00D54DEE">
            <w:pPr>
              <w:jc w:val="center"/>
              <w:rPr>
                <w:rFonts w:ascii="Sylfaen" w:hAnsi="Sylfaen"/>
                <w:sz w:val="18"/>
                <w:szCs w:val="18"/>
              </w:rPr>
            </w:pPr>
            <w:r w:rsidRPr="00222792">
              <w:rPr>
                <w:rFonts w:ascii="Sylfaen" w:hAnsi="Sylfaen" w:cstheme="minorHAnsi"/>
                <w:sz w:val="18"/>
                <w:szCs w:val="18"/>
              </w:rPr>
              <w:lastRenderedPageBreak/>
              <w:t>№</w:t>
            </w:r>
          </w:p>
        </w:tc>
        <w:tc>
          <w:tcPr>
            <w:tcW w:w="1525"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ინდიკატორის აღწერა</w:t>
            </w:r>
          </w:p>
        </w:tc>
        <w:tc>
          <w:tcPr>
            <w:tcW w:w="1265"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საბაზისო მაჩვენებელი</w:t>
            </w:r>
          </w:p>
        </w:tc>
        <w:tc>
          <w:tcPr>
            <w:tcW w:w="1350"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მიზნობრივი მაჩვენებელი</w:t>
            </w:r>
          </w:p>
        </w:tc>
        <w:tc>
          <w:tcPr>
            <w:tcW w:w="1350" w:type="dxa"/>
            <w:vAlign w:val="center"/>
          </w:tcPr>
          <w:p w:rsidR="00D91972" w:rsidRPr="00222792" w:rsidRDefault="00D91972" w:rsidP="00D54DEE">
            <w:pPr>
              <w:jc w:val="center"/>
              <w:rPr>
                <w:rFonts w:ascii="Sylfaen" w:hAnsi="Sylfaen"/>
                <w:sz w:val="18"/>
                <w:szCs w:val="18"/>
              </w:rPr>
            </w:pPr>
          </w:p>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ცდომილება % (აღწერა)</w:t>
            </w:r>
          </w:p>
          <w:p w:rsidR="00D91972" w:rsidRPr="00222792" w:rsidRDefault="00D91972" w:rsidP="00D54DEE">
            <w:pPr>
              <w:jc w:val="center"/>
              <w:rPr>
                <w:rFonts w:ascii="Sylfaen" w:hAnsi="Sylfaen"/>
                <w:sz w:val="18"/>
                <w:szCs w:val="18"/>
              </w:rPr>
            </w:pPr>
          </w:p>
        </w:tc>
        <w:tc>
          <w:tcPr>
            <w:tcW w:w="2070" w:type="dxa"/>
            <w:vAlign w:val="center"/>
          </w:tcPr>
          <w:p w:rsidR="00D91972" w:rsidRPr="00222792" w:rsidRDefault="00D91972" w:rsidP="00D54DEE">
            <w:pPr>
              <w:jc w:val="center"/>
              <w:rPr>
                <w:rFonts w:ascii="Sylfaen" w:hAnsi="Sylfaen"/>
                <w:sz w:val="18"/>
                <w:szCs w:val="18"/>
                <w:lang w:val="ka-GE"/>
              </w:rPr>
            </w:pPr>
          </w:p>
          <w:p w:rsidR="00D91972" w:rsidRPr="00222792" w:rsidRDefault="00D91972" w:rsidP="00D54DEE">
            <w:pPr>
              <w:jc w:val="center"/>
              <w:rPr>
                <w:rFonts w:ascii="Sylfaen" w:hAnsi="Sylfaen"/>
                <w:sz w:val="18"/>
                <w:szCs w:val="18"/>
                <w:lang w:val="ka-GE"/>
              </w:rPr>
            </w:pPr>
          </w:p>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განმარტება</w:t>
            </w:r>
          </w:p>
          <w:p w:rsidR="00D91972" w:rsidRPr="00222792" w:rsidRDefault="00D91972" w:rsidP="00D54DEE">
            <w:pPr>
              <w:jc w:val="center"/>
              <w:rPr>
                <w:rFonts w:ascii="Sylfaen" w:hAnsi="Sylfaen"/>
                <w:sz w:val="18"/>
                <w:szCs w:val="18"/>
              </w:rPr>
            </w:pPr>
          </w:p>
        </w:tc>
      </w:tr>
      <w:tr w:rsidR="00D91972" w:rsidRPr="00222792" w:rsidTr="00D54DEE">
        <w:trPr>
          <w:trHeight w:val="701"/>
          <w:jc w:val="center"/>
        </w:trPr>
        <w:tc>
          <w:tcPr>
            <w:tcW w:w="2245" w:type="dxa"/>
            <w:vMerge/>
            <w:vAlign w:val="center"/>
          </w:tcPr>
          <w:p w:rsidR="00D91972" w:rsidRPr="00222792" w:rsidRDefault="00D91972" w:rsidP="00D54DEE">
            <w:pPr>
              <w:jc w:val="center"/>
              <w:rPr>
                <w:rFonts w:ascii="Sylfaen" w:hAnsi="Sylfaen"/>
              </w:rPr>
            </w:pPr>
          </w:p>
        </w:tc>
        <w:tc>
          <w:tcPr>
            <w:tcW w:w="910"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1</w:t>
            </w:r>
          </w:p>
        </w:tc>
        <w:tc>
          <w:tcPr>
            <w:tcW w:w="1525"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 xml:space="preserve">სპორტულ სკოლაში არსებული </w:t>
            </w:r>
            <w:r w:rsidRPr="00222792">
              <w:rPr>
                <w:rFonts w:ascii="Sylfaen" w:hAnsi="Sylfaen"/>
                <w:sz w:val="18"/>
                <w:szCs w:val="18"/>
                <w:lang w:val="ka-GE"/>
              </w:rPr>
              <w:lastRenderedPageBreak/>
              <w:t>სახეობების რაოდენობა</w:t>
            </w:r>
          </w:p>
        </w:tc>
        <w:tc>
          <w:tcPr>
            <w:tcW w:w="1265"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lastRenderedPageBreak/>
              <w:t xml:space="preserve">სპორტულ სკოლაში ფუნქციონირებს </w:t>
            </w:r>
            <w:r w:rsidRPr="00222792">
              <w:rPr>
                <w:rFonts w:ascii="Sylfaen" w:hAnsi="Sylfaen"/>
                <w:sz w:val="18"/>
                <w:szCs w:val="18"/>
                <w:lang w:val="ka-GE"/>
              </w:rPr>
              <w:lastRenderedPageBreak/>
              <w:t>სპორტის 9 სახეობა</w:t>
            </w:r>
          </w:p>
        </w:tc>
        <w:tc>
          <w:tcPr>
            <w:tcW w:w="1350" w:type="dxa"/>
            <w:vAlign w:val="center"/>
          </w:tcPr>
          <w:p w:rsidR="00D91972" w:rsidRPr="00222792" w:rsidRDefault="00D91972" w:rsidP="00D54DEE">
            <w:pPr>
              <w:jc w:val="center"/>
              <w:rPr>
                <w:rFonts w:ascii="Sylfaen" w:hAnsi="Sylfaen"/>
                <w:sz w:val="18"/>
                <w:szCs w:val="18"/>
                <w:lang w:val="ka-GE"/>
              </w:rPr>
            </w:pPr>
            <w:r>
              <w:rPr>
                <w:rFonts w:ascii="Sylfaen" w:hAnsi="Sylfaen"/>
                <w:sz w:val="18"/>
                <w:szCs w:val="18"/>
                <w:lang w:val="ka-GE"/>
              </w:rPr>
              <w:lastRenderedPageBreak/>
              <w:t>არსებულის მდგომარების შენარჩუნება</w:t>
            </w:r>
          </w:p>
        </w:tc>
        <w:tc>
          <w:tcPr>
            <w:tcW w:w="1350" w:type="dxa"/>
            <w:vAlign w:val="center"/>
          </w:tcPr>
          <w:p w:rsidR="00D91972" w:rsidRPr="00222792" w:rsidRDefault="00D91972" w:rsidP="00D54DEE">
            <w:pPr>
              <w:jc w:val="center"/>
              <w:rPr>
                <w:rFonts w:ascii="Sylfaen" w:hAnsi="Sylfaen"/>
                <w:sz w:val="18"/>
                <w:szCs w:val="18"/>
              </w:rPr>
            </w:pPr>
          </w:p>
        </w:tc>
        <w:tc>
          <w:tcPr>
            <w:tcW w:w="2070" w:type="dxa"/>
            <w:vAlign w:val="center"/>
          </w:tcPr>
          <w:p w:rsidR="00D91972" w:rsidRPr="00222792" w:rsidRDefault="00D91972" w:rsidP="00D54DEE">
            <w:pPr>
              <w:jc w:val="center"/>
              <w:rPr>
                <w:rFonts w:ascii="Sylfaen" w:hAnsi="Sylfaen"/>
                <w:sz w:val="18"/>
                <w:szCs w:val="18"/>
              </w:rPr>
            </w:pPr>
          </w:p>
        </w:tc>
      </w:tr>
      <w:tr w:rsidR="00D91972" w:rsidRPr="00222792" w:rsidTr="00D54DEE">
        <w:trPr>
          <w:trHeight w:val="935"/>
          <w:jc w:val="center"/>
        </w:trPr>
        <w:tc>
          <w:tcPr>
            <w:tcW w:w="2245" w:type="dxa"/>
            <w:vMerge/>
            <w:tcBorders>
              <w:bottom w:val="nil"/>
            </w:tcBorders>
            <w:vAlign w:val="center"/>
          </w:tcPr>
          <w:p w:rsidR="00D91972" w:rsidRPr="00222792" w:rsidRDefault="00D91972" w:rsidP="00D54DEE">
            <w:pPr>
              <w:jc w:val="center"/>
              <w:rPr>
                <w:rFonts w:ascii="Sylfaen" w:hAnsi="Sylfaen"/>
              </w:rPr>
            </w:pPr>
          </w:p>
        </w:tc>
        <w:tc>
          <w:tcPr>
            <w:tcW w:w="910"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2</w:t>
            </w:r>
          </w:p>
        </w:tc>
        <w:tc>
          <w:tcPr>
            <w:tcW w:w="1525" w:type="dxa"/>
            <w:vAlign w:val="center"/>
          </w:tcPr>
          <w:p w:rsidR="00D91972" w:rsidRPr="00222792" w:rsidRDefault="00D91972" w:rsidP="00D54DEE">
            <w:pPr>
              <w:jc w:val="center"/>
              <w:rPr>
                <w:rFonts w:ascii="Sylfaen" w:hAnsi="Sylfaen"/>
                <w:sz w:val="18"/>
                <w:szCs w:val="18"/>
                <w:lang w:val="ka-GE"/>
              </w:rPr>
            </w:pPr>
            <w:r>
              <w:rPr>
                <w:rFonts w:ascii="Sylfaen" w:hAnsi="Sylfaen"/>
                <w:sz w:val="18"/>
                <w:szCs w:val="18"/>
                <w:lang w:val="ka-GE"/>
              </w:rPr>
              <w:t>ჩატარებული სპორტული ღონისძიებების რაოდენობა</w:t>
            </w:r>
          </w:p>
        </w:tc>
        <w:tc>
          <w:tcPr>
            <w:tcW w:w="1265" w:type="dxa"/>
            <w:vAlign w:val="center"/>
          </w:tcPr>
          <w:p w:rsidR="00D91972" w:rsidRPr="00222792" w:rsidRDefault="00D91972" w:rsidP="00D54DEE">
            <w:pPr>
              <w:jc w:val="center"/>
              <w:rPr>
                <w:rFonts w:ascii="Sylfaen" w:hAnsi="Sylfaen"/>
                <w:sz w:val="18"/>
                <w:szCs w:val="18"/>
                <w:lang w:val="ka-GE"/>
              </w:rPr>
            </w:pPr>
            <w:r>
              <w:rPr>
                <w:rFonts w:ascii="Sylfaen" w:hAnsi="Sylfaen"/>
                <w:sz w:val="18"/>
                <w:szCs w:val="18"/>
                <w:lang w:val="ka-GE"/>
              </w:rPr>
              <w:t>ჩატარდა 4 ღონისძიება</w:t>
            </w:r>
          </w:p>
        </w:tc>
        <w:tc>
          <w:tcPr>
            <w:tcW w:w="1350" w:type="dxa"/>
            <w:vAlign w:val="center"/>
          </w:tcPr>
          <w:p w:rsidR="00D91972" w:rsidRPr="00222792" w:rsidRDefault="00D91972" w:rsidP="00D54DEE">
            <w:pPr>
              <w:jc w:val="center"/>
              <w:rPr>
                <w:rFonts w:ascii="Sylfaen" w:hAnsi="Sylfaen"/>
                <w:sz w:val="18"/>
                <w:szCs w:val="18"/>
                <w:lang w:val="ka-GE"/>
              </w:rPr>
            </w:pPr>
            <w:r>
              <w:rPr>
                <w:rFonts w:ascii="Sylfaen" w:hAnsi="Sylfaen"/>
                <w:sz w:val="18"/>
                <w:szCs w:val="18"/>
                <w:lang w:val="ka-GE"/>
              </w:rPr>
              <w:t>იგეგმება 10 ღონისძიება</w:t>
            </w:r>
          </w:p>
        </w:tc>
        <w:tc>
          <w:tcPr>
            <w:tcW w:w="1350" w:type="dxa"/>
            <w:vAlign w:val="center"/>
          </w:tcPr>
          <w:p w:rsidR="00D91972" w:rsidRPr="00222792" w:rsidRDefault="00D91972" w:rsidP="00D54DEE">
            <w:pPr>
              <w:jc w:val="center"/>
              <w:rPr>
                <w:rFonts w:ascii="Sylfaen" w:hAnsi="Sylfaen"/>
                <w:sz w:val="18"/>
                <w:szCs w:val="18"/>
                <w:lang w:val="ka-GE"/>
              </w:rPr>
            </w:pPr>
          </w:p>
          <w:p w:rsidR="00D91972" w:rsidRPr="00222792" w:rsidRDefault="00D91972" w:rsidP="00D54DEE">
            <w:pPr>
              <w:jc w:val="center"/>
              <w:rPr>
                <w:rFonts w:ascii="Sylfaen" w:hAnsi="Sylfaen"/>
                <w:sz w:val="18"/>
                <w:szCs w:val="18"/>
                <w:lang w:val="ka-GE"/>
              </w:rPr>
            </w:pPr>
          </w:p>
          <w:p w:rsidR="00D91972" w:rsidRPr="00222792" w:rsidRDefault="00D91972" w:rsidP="00D54DEE">
            <w:pPr>
              <w:jc w:val="center"/>
              <w:rPr>
                <w:rFonts w:ascii="Sylfaen" w:hAnsi="Sylfaen"/>
                <w:sz w:val="18"/>
                <w:szCs w:val="18"/>
                <w:lang w:val="ka-GE"/>
              </w:rPr>
            </w:pPr>
          </w:p>
          <w:p w:rsidR="00D91972" w:rsidRPr="00222792" w:rsidRDefault="00D91972" w:rsidP="00D54DEE">
            <w:pPr>
              <w:jc w:val="center"/>
              <w:rPr>
                <w:rFonts w:ascii="Sylfaen" w:hAnsi="Sylfaen"/>
                <w:sz w:val="18"/>
                <w:szCs w:val="18"/>
                <w:lang w:val="ka-GE"/>
              </w:rPr>
            </w:pPr>
            <w:r>
              <w:rPr>
                <w:rFonts w:ascii="Sylfaen" w:hAnsi="Sylfaen"/>
                <w:sz w:val="18"/>
                <w:szCs w:val="18"/>
                <w:lang w:val="ka-GE"/>
              </w:rPr>
              <w:t>5</w:t>
            </w:r>
            <w:r w:rsidRPr="00222792">
              <w:rPr>
                <w:rFonts w:ascii="Sylfaen" w:hAnsi="Sylfaen"/>
                <w:sz w:val="18"/>
                <w:szCs w:val="18"/>
                <w:lang w:val="ka-GE"/>
              </w:rPr>
              <w:t>%</w:t>
            </w:r>
          </w:p>
        </w:tc>
        <w:tc>
          <w:tcPr>
            <w:tcW w:w="2070" w:type="dxa"/>
            <w:vAlign w:val="center"/>
          </w:tcPr>
          <w:p w:rsidR="00D91972" w:rsidRPr="00E17932" w:rsidRDefault="00D91972" w:rsidP="00D54DEE">
            <w:pPr>
              <w:jc w:val="center"/>
              <w:rPr>
                <w:rFonts w:ascii="Sylfaen" w:hAnsi="Sylfaen"/>
                <w:sz w:val="18"/>
                <w:szCs w:val="18"/>
                <w:lang w:val="ka-GE"/>
              </w:rPr>
            </w:pPr>
            <w:r>
              <w:rPr>
                <w:rFonts w:ascii="Sylfaen" w:hAnsi="Sylfaen"/>
                <w:sz w:val="18"/>
                <w:szCs w:val="18"/>
                <w:lang w:val="ka-GE"/>
              </w:rPr>
              <w:t>ღონისიებების ჩატარება დამოკიდებულია პანდემიურ მდგომარეობაზე</w:t>
            </w:r>
          </w:p>
        </w:tc>
      </w:tr>
      <w:tr w:rsidR="00D91972" w:rsidRPr="00222792" w:rsidTr="00D54DEE">
        <w:trPr>
          <w:jc w:val="center"/>
        </w:trPr>
        <w:tc>
          <w:tcPr>
            <w:tcW w:w="2245" w:type="dxa"/>
            <w:tcBorders>
              <w:top w:val="nil"/>
            </w:tcBorders>
            <w:vAlign w:val="center"/>
          </w:tcPr>
          <w:p w:rsidR="00D91972" w:rsidRPr="00222792" w:rsidRDefault="00D91972" w:rsidP="00D54DEE">
            <w:pPr>
              <w:jc w:val="center"/>
              <w:rPr>
                <w:rFonts w:ascii="Sylfaen" w:hAnsi="Sylfaen"/>
              </w:rPr>
            </w:pPr>
          </w:p>
        </w:tc>
        <w:tc>
          <w:tcPr>
            <w:tcW w:w="910"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3</w:t>
            </w:r>
          </w:p>
        </w:tc>
        <w:tc>
          <w:tcPr>
            <w:tcW w:w="1525" w:type="dxa"/>
            <w:vAlign w:val="center"/>
          </w:tcPr>
          <w:p w:rsidR="00D91972" w:rsidRPr="00222792" w:rsidRDefault="00D91972" w:rsidP="00D54DEE">
            <w:pPr>
              <w:jc w:val="center"/>
              <w:rPr>
                <w:rFonts w:ascii="Sylfaen" w:hAnsi="Sylfaen"/>
                <w:sz w:val="18"/>
                <w:szCs w:val="18"/>
                <w:lang w:val="ka-GE"/>
              </w:rPr>
            </w:pPr>
            <w:r>
              <w:rPr>
                <w:rFonts w:ascii="Sylfaen" w:hAnsi="Sylfaen"/>
                <w:sz w:val="18"/>
                <w:szCs w:val="18"/>
                <w:lang w:val="ka-GE"/>
              </w:rPr>
              <w:t>დაჯილდოებული და წახალისებული სპორტსმენების რაოდენობა</w:t>
            </w:r>
          </w:p>
        </w:tc>
        <w:tc>
          <w:tcPr>
            <w:tcW w:w="1265" w:type="dxa"/>
            <w:vAlign w:val="center"/>
          </w:tcPr>
          <w:p w:rsidR="00D91972" w:rsidRPr="00222792" w:rsidRDefault="00D91972" w:rsidP="00D54DEE">
            <w:pPr>
              <w:jc w:val="center"/>
              <w:rPr>
                <w:rFonts w:ascii="Sylfaen" w:hAnsi="Sylfaen"/>
                <w:sz w:val="18"/>
                <w:szCs w:val="18"/>
                <w:lang w:val="ka-GE"/>
              </w:rPr>
            </w:pPr>
          </w:p>
        </w:tc>
        <w:tc>
          <w:tcPr>
            <w:tcW w:w="1350" w:type="dxa"/>
            <w:vAlign w:val="center"/>
          </w:tcPr>
          <w:p w:rsidR="00D91972" w:rsidRPr="00222792" w:rsidRDefault="00D91972" w:rsidP="00D54DEE">
            <w:pPr>
              <w:jc w:val="center"/>
              <w:rPr>
                <w:rFonts w:ascii="Sylfaen" w:hAnsi="Sylfaen"/>
                <w:sz w:val="18"/>
                <w:szCs w:val="18"/>
                <w:lang w:val="ka-GE"/>
              </w:rPr>
            </w:pPr>
          </w:p>
        </w:tc>
        <w:tc>
          <w:tcPr>
            <w:tcW w:w="1350" w:type="dxa"/>
            <w:vAlign w:val="center"/>
          </w:tcPr>
          <w:p w:rsidR="00D91972" w:rsidRDefault="00D91972" w:rsidP="00D54DEE">
            <w:pPr>
              <w:jc w:val="center"/>
              <w:rPr>
                <w:rFonts w:ascii="Sylfaen" w:hAnsi="Sylfaen"/>
                <w:sz w:val="18"/>
                <w:szCs w:val="18"/>
                <w:lang w:val="ka-GE"/>
              </w:rPr>
            </w:pPr>
            <w:r>
              <w:rPr>
                <w:rFonts w:ascii="Sylfaen" w:hAnsi="Sylfaen"/>
                <w:sz w:val="18"/>
                <w:szCs w:val="18"/>
                <w:lang w:val="ka-GE"/>
              </w:rPr>
              <w:t>10%</w:t>
            </w:r>
          </w:p>
          <w:p w:rsidR="00D91972" w:rsidRPr="00765495" w:rsidRDefault="00D91972" w:rsidP="00D54DEE">
            <w:pPr>
              <w:jc w:val="center"/>
              <w:rPr>
                <w:rFonts w:ascii="Sylfaen" w:hAnsi="Sylfaen"/>
                <w:sz w:val="18"/>
                <w:szCs w:val="18"/>
                <w:lang w:val="ka-GE"/>
              </w:rPr>
            </w:pPr>
            <w:r>
              <w:rPr>
                <w:rFonts w:ascii="Sylfaen" w:hAnsi="Sylfaen"/>
                <w:sz w:val="18"/>
                <w:szCs w:val="18"/>
                <w:lang w:val="ka-GE"/>
              </w:rPr>
              <w:t>დამოკიდებულია სპორტსმენების მირწეულ შედეგზე</w:t>
            </w:r>
          </w:p>
        </w:tc>
        <w:tc>
          <w:tcPr>
            <w:tcW w:w="2070" w:type="dxa"/>
            <w:vAlign w:val="center"/>
          </w:tcPr>
          <w:p w:rsidR="00D91972" w:rsidRPr="00222792" w:rsidRDefault="00D91972" w:rsidP="00D54DEE">
            <w:pPr>
              <w:jc w:val="center"/>
              <w:rPr>
                <w:rFonts w:ascii="Sylfaen" w:hAnsi="Sylfaen"/>
                <w:sz w:val="18"/>
                <w:szCs w:val="18"/>
              </w:rPr>
            </w:pPr>
          </w:p>
        </w:tc>
      </w:tr>
    </w:tbl>
    <w:p w:rsidR="00D91972" w:rsidRPr="00222792" w:rsidRDefault="00D91972" w:rsidP="00D91972">
      <w:pPr>
        <w:spacing w:after="0"/>
        <w:ind w:right="-720"/>
        <w:jc w:val="both"/>
        <w:rPr>
          <w:rFonts w:ascii="Sylfaen" w:hAnsi="Sylfaen"/>
          <w:lang w:val="ka-GE"/>
        </w:rPr>
      </w:pPr>
    </w:p>
    <w:p w:rsidR="00D91972" w:rsidRPr="00222792" w:rsidRDefault="00D91972" w:rsidP="00D91972">
      <w:pPr>
        <w:spacing w:after="0"/>
        <w:ind w:right="-720"/>
        <w:jc w:val="both"/>
        <w:rPr>
          <w:rFonts w:ascii="Sylfaen" w:hAnsi="Sylfaen"/>
          <w:lang w:val="ka-GE"/>
        </w:rPr>
      </w:pPr>
    </w:p>
    <w:p w:rsidR="00D91972" w:rsidRPr="00222792" w:rsidRDefault="00D91972" w:rsidP="00D91972">
      <w:pPr>
        <w:spacing w:after="0"/>
        <w:ind w:right="-720"/>
        <w:jc w:val="both"/>
        <w:rPr>
          <w:rFonts w:ascii="Sylfaen" w:hAnsi="Sylfaen"/>
          <w:lang w:val="ka-GE"/>
        </w:rPr>
      </w:pPr>
    </w:p>
    <w:tbl>
      <w:tblPr>
        <w:tblStyle w:val="TableGrid"/>
        <w:tblW w:w="11409" w:type="dxa"/>
        <w:jc w:val="center"/>
        <w:tblLayout w:type="fixed"/>
        <w:tblLook w:val="04A0" w:firstRow="1" w:lastRow="0" w:firstColumn="1" w:lastColumn="0" w:noHBand="0" w:noVBand="1"/>
      </w:tblPr>
      <w:tblGrid>
        <w:gridCol w:w="2610"/>
        <w:gridCol w:w="990"/>
        <w:gridCol w:w="1525"/>
        <w:gridCol w:w="1265"/>
        <w:gridCol w:w="1586"/>
        <w:gridCol w:w="1350"/>
        <w:gridCol w:w="13"/>
        <w:gridCol w:w="2057"/>
        <w:gridCol w:w="13"/>
      </w:tblGrid>
      <w:tr w:rsidR="00D91972" w:rsidRPr="00222792" w:rsidTr="00D54DEE">
        <w:trPr>
          <w:trHeight w:val="440"/>
          <w:jc w:val="center"/>
        </w:trPr>
        <w:tc>
          <w:tcPr>
            <w:tcW w:w="2610" w:type="dxa"/>
            <w:vMerge w:val="restart"/>
            <w:vAlign w:val="center"/>
          </w:tcPr>
          <w:p w:rsidR="00D91972" w:rsidRPr="00222792" w:rsidRDefault="00D91972" w:rsidP="00D54DEE">
            <w:pPr>
              <w:jc w:val="center"/>
              <w:rPr>
                <w:rFonts w:ascii="Sylfaen" w:hAnsi="Sylfaen"/>
                <w:sz w:val="18"/>
                <w:szCs w:val="18"/>
                <w:lang w:val="ka-GE"/>
              </w:rPr>
            </w:pPr>
          </w:p>
          <w:p w:rsidR="00D91972" w:rsidRPr="00222792" w:rsidRDefault="00D91972" w:rsidP="00D54DEE">
            <w:pPr>
              <w:jc w:val="center"/>
              <w:rPr>
                <w:rFonts w:ascii="Sylfaen" w:hAnsi="Sylfaen"/>
                <w:sz w:val="18"/>
                <w:szCs w:val="18"/>
                <w:lang w:val="ka-GE"/>
              </w:rPr>
            </w:pPr>
          </w:p>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ქვეპროგრამის დასახელება</w:t>
            </w:r>
          </w:p>
          <w:p w:rsidR="00D91972" w:rsidRPr="00222792" w:rsidRDefault="00D91972" w:rsidP="00D54DEE">
            <w:pPr>
              <w:jc w:val="center"/>
              <w:rPr>
                <w:rFonts w:ascii="Sylfaen" w:hAnsi="Sylfaen"/>
              </w:rPr>
            </w:pPr>
          </w:p>
        </w:tc>
        <w:tc>
          <w:tcPr>
            <w:tcW w:w="990"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კოდი</w:t>
            </w:r>
          </w:p>
          <w:p w:rsidR="00D91972" w:rsidRPr="00222792" w:rsidRDefault="00D91972" w:rsidP="00D54DEE">
            <w:pPr>
              <w:jc w:val="center"/>
              <w:rPr>
                <w:rFonts w:ascii="Sylfaen" w:hAnsi="Sylfaen"/>
              </w:rPr>
            </w:pPr>
          </w:p>
        </w:tc>
        <w:tc>
          <w:tcPr>
            <w:tcW w:w="5739" w:type="dxa"/>
            <w:gridSpan w:val="5"/>
            <w:vMerge w:val="restart"/>
            <w:vAlign w:val="center"/>
          </w:tcPr>
          <w:p w:rsidR="00D91972" w:rsidRPr="00222792" w:rsidRDefault="00D91972" w:rsidP="00D54DEE">
            <w:pPr>
              <w:ind w:left="-74" w:right="-135"/>
              <w:jc w:val="center"/>
              <w:rPr>
                <w:rFonts w:ascii="Sylfaen" w:hAnsi="Sylfaen"/>
              </w:rPr>
            </w:pPr>
          </w:p>
          <w:p w:rsidR="00D91972" w:rsidRPr="00222792" w:rsidRDefault="00D91972" w:rsidP="00D54DEE">
            <w:pPr>
              <w:ind w:left="-74" w:right="-135"/>
              <w:jc w:val="center"/>
              <w:rPr>
                <w:rFonts w:ascii="Sylfaen" w:hAnsi="Sylfaen"/>
                <w:b/>
                <w:lang w:val="ka-GE"/>
              </w:rPr>
            </w:pPr>
            <w:r w:rsidRPr="00222792">
              <w:rPr>
                <w:rFonts w:ascii="Sylfaen" w:hAnsi="Sylfaen"/>
                <w:b/>
                <w:lang w:val="ka-GE"/>
              </w:rPr>
              <w:t>სპორტული ღონისძიებების დაფინანსება</w:t>
            </w:r>
          </w:p>
          <w:p w:rsidR="00D91972" w:rsidRPr="00222792" w:rsidRDefault="00D91972" w:rsidP="00D54DEE">
            <w:pPr>
              <w:tabs>
                <w:tab w:val="left" w:pos="1305"/>
              </w:tabs>
              <w:jc w:val="center"/>
              <w:rPr>
                <w:rFonts w:ascii="Sylfaen" w:hAnsi="Sylfaen"/>
              </w:rPr>
            </w:pPr>
          </w:p>
          <w:p w:rsidR="00D91972" w:rsidRPr="00222792" w:rsidRDefault="00D91972" w:rsidP="00D54DEE">
            <w:pPr>
              <w:jc w:val="center"/>
              <w:rPr>
                <w:rFonts w:ascii="Sylfaen" w:hAnsi="Sylfaen"/>
              </w:rPr>
            </w:pPr>
          </w:p>
        </w:tc>
        <w:tc>
          <w:tcPr>
            <w:tcW w:w="2070" w:type="dxa"/>
            <w:gridSpan w:val="2"/>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დაფინანასება (ათასი ლარი)</w:t>
            </w:r>
          </w:p>
          <w:p w:rsidR="00D91972" w:rsidRPr="00222792" w:rsidRDefault="00D91972" w:rsidP="00D54DEE">
            <w:pPr>
              <w:jc w:val="center"/>
              <w:rPr>
                <w:rFonts w:ascii="Sylfaen" w:hAnsi="Sylfaen"/>
                <w:sz w:val="18"/>
                <w:szCs w:val="18"/>
                <w:lang w:val="ka-GE"/>
              </w:rPr>
            </w:pPr>
          </w:p>
        </w:tc>
      </w:tr>
      <w:tr w:rsidR="00D91972" w:rsidRPr="00222792" w:rsidTr="00D54DEE">
        <w:trPr>
          <w:trHeight w:val="467"/>
          <w:jc w:val="center"/>
        </w:trPr>
        <w:tc>
          <w:tcPr>
            <w:tcW w:w="2610" w:type="dxa"/>
            <w:vMerge/>
            <w:vAlign w:val="center"/>
          </w:tcPr>
          <w:p w:rsidR="00D91972" w:rsidRPr="00222792" w:rsidRDefault="00D91972" w:rsidP="00D54DEE">
            <w:pPr>
              <w:jc w:val="center"/>
              <w:rPr>
                <w:rFonts w:ascii="Sylfaen" w:hAnsi="Sylfaen"/>
              </w:rPr>
            </w:pPr>
          </w:p>
        </w:tc>
        <w:tc>
          <w:tcPr>
            <w:tcW w:w="990" w:type="dxa"/>
            <w:tcBorders>
              <w:bottom w:val="single" w:sz="4" w:space="0" w:color="auto"/>
            </w:tcBorders>
            <w:vAlign w:val="center"/>
          </w:tcPr>
          <w:p w:rsidR="00D91972" w:rsidRPr="00222792" w:rsidRDefault="00D91972" w:rsidP="00D54DEE">
            <w:pPr>
              <w:jc w:val="center"/>
              <w:rPr>
                <w:rFonts w:ascii="Sylfaen" w:hAnsi="Sylfaen"/>
              </w:rPr>
            </w:pPr>
            <w:r w:rsidRPr="00222792">
              <w:rPr>
                <w:rFonts w:ascii="Sylfaen" w:hAnsi="Sylfaen"/>
                <w:sz w:val="18"/>
                <w:szCs w:val="18"/>
                <w:lang w:val="ka-GE"/>
              </w:rPr>
              <w:t>05 01 01</w:t>
            </w:r>
          </w:p>
        </w:tc>
        <w:tc>
          <w:tcPr>
            <w:tcW w:w="5739" w:type="dxa"/>
            <w:gridSpan w:val="5"/>
            <w:vMerge/>
            <w:tcBorders>
              <w:bottom w:val="single" w:sz="4" w:space="0" w:color="auto"/>
            </w:tcBorders>
            <w:vAlign w:val="center"/>
          </w:tcPr>
          <w:p w:rsidR="00D91972" w:rsidRPr="00222792" w:rsidRDefault="00D91972" w:rsidP="00D54DEE">
            <w:pPr>
              <w:jc w:val="center"/>
              <w:rPr>
                <w:rFonts w:ascii="Sylfaen" w:hAnsi="Sylfaen"/>
              </w:rPr>
            </w:pPr>
          </w:p>
        </w:tc>
        <w:tc>
          <w:tcPr>
            <w:tcW w:w="2070" w:type="dxa"/>
            <w:gridSpan w:val="2"/>
            <w:vAlign w:val="center"/>
          </w:tcPr>
          <w:p w:rsidR="00D91972" w:rsidRPr="00222792" w:rsidRDefault="00D91972" w:rsidP="00D54DEE">
            <w:pPr>
              <w:jc w:val="center"/>
              <w:rPr>
                <w:rFonts w:ascii="Sylfaen" w:hAnsi="Sylfaen"/>
                <w:sz w:val="18"/>
                <w:szCs w:val="18"/>
                <w:lang w:val="ka-GE"/>
              </w:rPr>
            </w:pPr>
            <w:r>
              <w:rPr>
                <w:rFonts w:ascii="Sylfaen" w:hAnsi="Sylfaen"/>
                <w:sz w:val="18"/>
                <w:szCs w:val="18"/>
                <w:lang w:val="ka-GE"/>
              </w:rPr>
              <w:t>17</w:t>
            </w:r>
            <w:r w:rsidRPr="00222792">
              <w:rPr>
                <w:rFonts w:ascii="Sylfaen" w:hAnsi="Sylfaen"/>
                <w:sz w:val="18"/>
                <w:szCs w:val="18"/>
                <w:lang w:val="ka-GE"/>
              </w:rPr>
              <w:t>.0</w:t>
            </w:r>
          </w:p>
          <w:p w:rsidR="00D91972" w:rsidRPr="00222792" w:rsidRDefault="00D91972" w:rsidP="00D54DEE">
            <w:pPr>
              <w:jc w:val="center"/>
              <w:rPr>
                <w:rFonts w:ascii="Sylfaen" w:hAnsi="Sylfaen"/>
                <w:sz w:val="18"/>
                <w:szCs w:val="18"/>
                <w:lang w:val="ka-GE"/>
              </w:rPr>
            </w:pPr>
          </w:p>
        </w:tc>
      </w:tr>
      <w:tr w:rsidR="00D91972" w:rsidRPr="00222792" w:rsidTr="00D54DEE">
        <w:trPr>
          <w:jc w:val="center"/>
        </w:trPr>
        <w:tc>
          <w:tcPr>
            <w:tcW w:w="2610" w:type="dxa"/>
            <w:vAlign w:val="center"/>
          </w:tcPr>
          <w:p w:rsidR="00D91972" w:rsidRPr="00222792" w:rsidRDefault="00D91972" w:rsidP="00D54DEE">
            <w:pPr>
              <w:jc w:val="center"/>
              <w:rPr>
                <w:rFonts w:ascii="Sylfaen" w:hAnsi="Sylfaen"/>
                <w:color w:val="000000" w:themeColor="text1"/>
                <w:sz w:val="20"/>
                <w:szCs w:val="18"/>
                <w:lang w:val="ka-GE"/>
              </w:rPr>
            </w:pPr>
            <w:r w:rsidRPr="00222792">
              <w:rPr>
                <w:rFonts w:ascii="Sylfaen" w:hAnsi="Sylfaen"/>
                <w:color w:val="000000" w:themeColor="text1"/>
                <w:sz w:val="20"/>
                <w:szCs w:val="18"/>
                <w:lang w:val="ka-GE"/>
              </w:rPr>
              <w:t>ქვეპროგრამის განმახორციელებელი</w:t>
            </w:r>
          </w:p>
          <w:p w:rsidR="00D91972" w:rsidRPr="00222792" w:rsidRDefault="00D91972" w:rsidP="00D54DEE">
            <w:pPr>
              <w:jc w:val="center"/>
              <w:rPr>
                <w:rFonts w:ascii="Sylfaen" w:hAnsi="Sylfaen"/>
                <w:color w:val="000000" w:themeColor="text1"/>
              </w:rPr>
            </w:pPr>
          </w:p>
        </w:tc>
        <w:tc>
          <w:tcPr>
            <w:tcW w:w="8799" w:type="dxa"/>
            <w:gridSpan w:val="8"/>
            <w:vAlign w:val="center"/>
          </w:tcPr>
          <w:p w:rsidR="00D91972" w:rsidRPr="00222792" w:rsidRDefault="00D91972" w:rsidP="00D54DEE">
            <w:pPr>
              <w:jc w:val="center"/>
              <w:rPr>
                <w:rFonts w:ascii="Sylfaen" w:hAnsi="Sylfaen"/>
                <w:color w:val="000000" w:themeColor="text1"/>
              </w:rPr>
            </w:pPr>
            <w:r w:rsidRPr="00222792">
              <w:rPr>
                <w:rFonts w:ascii="Sylfaen" w:hAnsi="Sylfaen" w:cs="Sylfaen"/>
                <w:lang w:val="ka-GE"/>
              </w:rPr>
              <w:t>განათლების</w:t>
            </w:r>
            <w:r w:rsidRPr="00222792">
              <w:rPr>
                <w:rFonts w:ascii="Sylfaen" w:hAnsi="Sylfaen"/>
                <w:lang w:val="ka-GE"/>
              </w:rPr>
              <w:t xml:space="preserve">, </w:t>
            </w:r>
            <w:r w:rsidRPr="00222792">
              <w:rPr>
                <w:rFonts w:ascii="Sylfaen" w:hAnsi="Sylfaen" w:cs="Sylfaen"/>
                <w:lang w:val="ka-GE"/>
              </w:rPr>
              <w:t>კულტურის</w:t>
            </w:r>
            <w:r w:rsidRPr="00222792">
              <w:rPr>
                <w:rFonts w:ascii="Sylfaen" w:hAnsi="Sylfaen"/>
                <w:lang w:val="ka-GE"/>
              </w:rPr>
              <w:t xml:space="preserve"> </w:t>
            </w:r>
            <w:r w:rsidRPr="00222792">
              <w:rPr>
                <w:rFonts w:ascii="Sylfaen" w:hAnsi="Sylfaen" w:cs="Sylfaen"/>
                <w:lang w:val="ka-GE"/>
              </w:rPr>
              <w:t>და</w:t>
            </w:r>
            <w:r w:rsidRPr="00222792">
              <w:rPr>
                <w:rFonts w:ascii="Sylfaen" w:hAnsi="Sylfaen"/>
                <w:lang w:val="ka-GE"/>
              </w:rPr>
              <w:t xml:space="preserve"> </w:t>
            </w:r>
            <w:r w:rsidRPr="00222792">
              <w:rPr>
                <w:rFonts w:ascii="Sylfaen" w:hAnsi="Sylfaen" w:cs="Sylfaen"/>
                <w:lang w:val="ka-GE"/>
              </w:rPr>
              <w:t>სპორტის</w:t>
            </w:r>
            <w:r w:rsidRPr="00222792">
              <w:rPr>
                <w:rFonts w:ascii="Sylfaen" w:hAnsi="Sylfaen"/>
                <w:lang w:val="ka-GE"/>
              </w:rPr>
              <w:t xml:space="preserve"> </w:t>
            </w:r>
            <w:r w:rsidRPr="00222792">
              <w:rPr>
                <w:rFonts w:ascii="Sylfaen" w:hAnsi="Sylfaen" w:cs="Sylfaen"/>
                <w:lang w:val="ka-GE"/>
              </w:rPr>
              <w:t>სამსახური</w:t>
            </w:r>
          </w:p>
        </w:tc>
      </w:tr>
      <w:tr w:rsidR="00D91972" w:rsidRPr="00222792" w:rsidTr="00D54DEE">
        <w:trPr>
          <w:trHeight w:val="872"/>
          <w:jc w:val="center"/>
        </w:trPr>
        <w:tc>
          <w:tcPr>
            <w:tcW w:w="2610" w:type="dxa"/>
            <w:vAlign w:val="center"/>
          </w:tcPr>
          <w:p w:rsidR="00D91972" w:rsidRPr="00222792" w:rsidRDefault="00D91972" w:rsidP="00D54DEE">
            <w:pPr>
              <w:jc w:val="center"/>
              <w:rPr>
                <w:rFonts w:ascii="Sylfaen" w:hAnsi="Sylfaen"/>
                <w:sz w:val="20"/>
                <w:szCs w:val="18"/>
                <w:lang w:val="ka-GE"/>
              </w:rPr>
            </w:pPr>
            <w:r w:rsidRPr="00222792">
              <w:rPr>
                <w:rFonts w:ascii="Sylfaen" w:hAnsi="Sylfaen"/>
                <w:sz w:val="20"/>
                <w:szCs w:val="18"/>
                <w:lang w:val="ka-GE"/>
              </w:rPr>
              <w:t>ქვეპროგრამის აღწერა</w:t>
            </w:r>
          </w:p>
          <w:p w:rsidR="00D91972" w:rsidRPr="00222792" w:rsidRDefault="00D91972" w:rsidP="00D54DEE">
            <w:pPr>
              <w:jc w:val="center"/>
              <w:rPr>
                <w:rFonts w:ascii="Sylfaen" w:hAnsi="Sylfaen"/>
              </w:rPr>
            </w:pPr>
          </w:p>
        </w:tc>
        <w:tc>
          <w:tcPr>
            <w:tcW w:w="8799" w:type="dxa"/>
            <w:gridSpan w:val="8"/>
            <w:vAlign w:val="center"/>
          </w:tcPr>
          <w:p w:rsidR="00D91972" w:rsidRPr="00222792" w:rsidRDefault="00D91972" w:rsidP="00D54DEE">
            <w:pPr>
              <w:jc w:val="both"/>
              <w:rPr>
                <w:rFonts w:ascii="Sylfaen" w:hAnsi="Sylfaen"/>
                <w:sz w:val="20"/>
                <w:lang w:val="ka-GE"/>
              </w:rPr>
            </w:pPr>
            <w:r w:rsidRPr="00222792">
              <w:rPr>
                <w:rFonts w:ascii="Sylfaen" w:hAnsi="Sylfaen"/>
                <w:sz w:val="20"/>
                <w:lang w:val="ka-GE"/>
              </w:rPr>
              <w:t>ქვეპროგრამის ფარგლებშ</w:t>
            </w:r>
            <w:r>
              <w:rPr>
                <w:rFonts w:ascii="Sylfaen" w:hAnsi="Sylfaen"/>
                <w:sz w:val="20"/>
                <w:lang w:val="ka-GE"/>
              </w:rPr>
              <w:t>ი</w:t>
            </w:r>
            <w:r w:rsidRPr="00222792">
              <w:rPr>
                <w:rFonts w:ascii="Sylfaen" w:hAnsi="Sylfaen"/>
                <w:sz w:val="20"/>
                <w:lang w:val="ka-GE"/>
              </w:rPr>
              <w:t xml:space="preserve"> ხორციელდება სხვადასხვა სახის სპორტული ღონისძიებების და აქტივობების ორგანიზება, მასში მონაწილე სპორტსმენებისა და ახალგაზრდების დაჯილდოება, წახალისება ფულადი  და ფასიანი საჩუქრებით; სპორტის სხვადასხვა სახეობების ხელშეწყობა; წარმატებული და ნიჭიერი სპორტსმენების წახალისება და ხელშეწყობა; ღვაწლმოსილი და ვეტერანი სპორტის დამსახურებული სპორტსმენების დასაჩუქრება</w:t>
            </w:r>
          </w:p>
        </w:tc>
      </w:tr>
      <w:tr w:rsidR="00D91972" w:rsidRPr="00222792" w:rsidTr="00D54DEE">
        <w:trPr>
          <w:jc w:val="center"/>
        </w:trPr>
        <w:tc>
          <w:tcPr>
            <w:tcW w:w="2610" w:type="dxa"/>
            <w:tcBorders>
              <w:bottom w:val="single" w:sz="4" w:space="0" w:color="auto"/>
            </w:tcBorders>
            <w:vAlign w:val="center"/>
          </w:tcPr>
          <w:p w:rsidR="00D91972" w:rsidRPr="00222792" w:rsidRDefault="00D91972" w:rsidP="00D54DEE">
            <w:pPr>
              <w:jc w:val="center"/>
              <w:rPr>
                <w:rFonts w:ascii="Sylfaen" w:hAnsi="Sylfaen"/>
                <w:sz w:val="20"/>
                <w:szCs w:val="18"/>
                <w:lang w:val="ka-GE"/>
              </w:rPr>
            </w:pPr>
          </w:p>
          <w:p w:rsidR="00D91972" w:rsidRPr="00222792" w:rsidRDefault="00D91972" w:rsidP="00D54DEE">
            <w:pPr>
              <w:jc w:val="center"/>
              <w:rPr>
                <w:rFonts w:ascii="Sylfaen" w:hAnsi="Sylfaen"/>
                <w:sz w:val="24"/>
                <w:lang w:val="ka-GE"/>
              </w:rPr>
            </w:pPr>
            <w:r w:rsidRPr="00222792">
              <w:rPr>
                <w:rFonts w:ascii="Sylfaen" w:hAnsi="Sylfaen"/>
                <w:sz w:val="20"/>
                <w:szCs w:val="18"/>
                <w:lang w:val="ka-GE"/>
              </w:rPr>
              <w:t>ქვეპროგრამის საბოლოო მიზანი და მოსალოდნელი</w:t>
            </w:r>
            <w:r w:rsidRPr="00222792">
              <w:rPr>
                <w:rFonts w:ascii="Sylfaen" w:hAnsi="Sylfaen"/>
                <w:sz w:val="24"/>
                <w:lang w:val="ka-GE"/>
              </w:rPr>
              <w:t xml:space="preserve"> </w:t>
            </w:r>
            <w:r w:rsidRPr="00222792">
              <w:rPr>
                <w:rFonts w:ascii="Sylfaen" w:hAnsi="Sylfaen"/>
                <w:sz w:val="20"/>
                <w:szCs w:val="18"/>
                <w:lang w:val="ka-GE"/>
              </w:rPr>
              <w:t>შედეგი</w:t>
            </w:r>
          </w:p>
          <w:p w:rsidR="00D91972" w:rsidRPr="00222792" w:rsidRDefault="00D91972" w:rsidP="00D54DEE">
            <w:pPr>
              <w:ind w:firstLine="720"/>
              <w:jc w:val="center"/>
              <w:rPr>
                <w:rFonts w:ascii="Sylfaen" w:hAnsi="Sylfaen"/>
              </w:rPr>
            </w:pPr>
          </w:p>
        </w:tc>
        <w:tc>
          <w:tcPr>
            <w:tcW w:w="8799" w:type="dxa"/>
            <w:gridSpan w:val="8"/>
            <w:vAlign w:val="center"/>
          </w:tcPr>
          <w:p w:rsidR="00D91972" w:rsidRPr="00CE072E" w:rsidRDefault="00D91972" w:rsidP="00D54DEE">
            <w:pPr>
              <w:spacing w:line="267" w:lineRule="auto"/>
              <w:ind w:right="140" w:hanging="9"/>
              <w:jc w:val="both"/>
              <w:rPr>
                <w:rFonts w:ascii="Sylfaen" w:hAnsi="Sylfaen"/>
                <w:sz w:val="20"/>
                <w:szCs w:val="20"/>
                <w:lang w:val="ka-GE"/>
              </w:rPr>
            </w:pPr>
            <w:r w:rsidRPr="00CE072E">
              <w:rPr>
                <w:rFonts w:ascii="Sylfaen" w:hAnsi="Sylfaen"/>
                <w:sz w:val="20"/>
                <w:szCs w:val="20"/>
                <w:lang w:val="ka-GE"/>
              </w:rPr>
              <w:t>ცხოვრების ჯანსაღი წესის დამკვიდრების ხელშეწყობა, ნიჭიერი სპორტსმენი ახალგაზრდების გამოვლენა, სპორტის სხვადასხვა სახეობების პოპულარიზაცია და მასობრიობის ზრდა.</w:t>
            </w:r>
          </w:p>
        </w:tc>
      </w:tr>
      <w:tr w:rsidR="00D91972" w:rsidRPr="00222792" w:rsidTr="00D54DEE">
        <w:trPr>
          <w:gridAfter w:val="1"/>
          <w:wAfter w:w="13" w:type="dxa"/>
          <w:jc w:val="center"/>
        </w:trPr>
        <w:tc>
          <w:tcPr>
            <w:tcW w:w="2610" w:type="dxa"/>
            <w:vMerge w:val="restart"/>
            <w:vAlign w:val="center"/>
          </w:tcPr>
          <w:p w:rsidR="00D91972" w:rsidRPr="00222792" w:rsidRDefault="00D91972" w:rsidP="00D54DEE">
            <w:pPr>
              <w:jc w:val="center"/>
              <w:rPr>
                <w:rFonts w:ascii="Sylfaen" w:hAnsi="Sylfaen"/>
                <w:sz w:val="20"/>
                <w:lang w:val="ka-GE"/>
              </w:rPr>
            </w:pPr>
          </w:p>
          <w:p w:rsidR="00D91972" w:rsidRPr="00222792" w:rsidRDefault="00D91972" w:rsidP="00D54DEE">
            <w:pPr>
              <w:jc w:val="center"/>
              <w:rPr>
                <w:rFonts w:ascii="Sylfaen" w:hAnsi="Sylfaen"/>
                <w:sz w:val="20"/>
                <w:lang w:val="ka-GE"/>
              </w:rPr>
            </w:pPr>
          </w:p>
          <w:p w:rsidR="00D91972" w:rsidRPr="00222792" w:rsidRDefault="00D91972" w:rsidP="00D54DEE">
            <w:pPr>
              <w:jc w:val="center"/>
              <w:rPr>
                <w:rFonts w:ascii="Sylfaen" w:hAnsi="Sylfaen"/>
                <w:sz w:val="20"/>
                <w:lang w:val="ka-GE"/>
              </w:rPr>
            </w:pPr>
          </w:p>
          <w:p w:rsidR="00D91972" w:rsidRPr="00222792" w:rsidRDefault="00D91972" w:rsidP="00D54DEE">
            <w:pPr>
              <w:jc w:val="center"/>
              <w:rPr>
                <w:rFonts w:ascii="Sylfaen" w:hAnsi="Sylfaen"/>
                <w:sz w:val="20"/>
                <w:lang w:val="ka-GE"/>
              </w:rPr>
            </w:pPr>
          </w:p>
          <w:p w:rsidR="00D91972" w:rsidRPr="00222792" w:rsidRDefault="00D91972" w:rsidP="00D54DEE">
            <w:pPr>
              <w:jc w:val="center"/>
              <w:rPr>
                <w:rFonts w:ascii="Sylfaen" w:hAnsi="Sylfaen"/>
                <w:sz w:val="20"/>
                <w:lang w:val="ka-GE"/>
              </w:rPr>
            </w:pPr>
          </w:p>
          <w:p w:rsidR="00D91972" w:rsidRPr="00222792" w:rsidRDefault="00D91972" w:rsidP="00D54DEE">
            <w:pPr>
              <w:jc w:val="center"/>
              <w:rPr>
                <w:rFonts w:ascii="Sylfaen" w:hAnsi="Sylfaen"/>
                <w:sz w:val="20"/>
                <w:lang w:val="ka-GE"/>
              </w:rPr>
            </w:pPr>
          </w:p>
          <w:p w:rsidR="00D91972" w:rsidRPr="00222792" w:rsidRDefault="00D91972" w:rsidP="00D54DEE">
            <w:pPr>
              <w:jc w:val="center"/>
              <w:rPr>
                <w:rFonts w:ascii="Sylfaen" w:hAnsi="Sylfaen"/>
                <w:sz w:val="20"/>
                <w:lang w:val="ka-GE"/>
              </w:rPr>
            </w:pPr>
            <w:r w:rsidRPr="00222792">
              <w:rPr>
                <w:rFonts w:ascii="Sylfaen" w:hAnsi="Sylfaen"/>
                <w:sz w:val="20"/>
                <w:lang w:val="ka-GE"/>
              </w:rPr>
              <w:t>მოსალოდნელი შედეგების შეფასების ინდიკატორ(ებ)ი</w:t>
            </w:r>
          </w:p>
          <w:p w:rsidR="00D91972" w:rsidRPr="00222792" w:rsidRDefault="00D91972" w:rsidP="00D54DEE">
            <w:pPr>
              <w:jc w:val="center"/>
              <w:rPr>
                <w:rFonts w:ascii="Sylfaen" w:hAnsi="Sylfaen"/>
              </w:rPr>
            </w:pPr>
          </w:p>
        </w:tc>
        <w:tc>
          <w:tcPr>
            <w:tcW w:w="990" w:type="dxa"/>
            <w:vAlign w:val="center"/>
          </w:tcPr>
          <w:p w:rsidR="00D91972" w:rsidRPr="00222792" w:rsidRDefault="00D91972" w:rsidP="00D54DEE">
            <w:pPr>
              <w:jc w:val="center"/>
              <w:rPr>
                <w:rFonts w:ascii="Sylfaen" w:hAnsi="Sylfaen"/>
                <w:sz w:val="18"/>
                <w:szCs w:val="18"/>
              </w:rPr>
            </w:pPr>
            <w:r w:rsidRPr="00222792">
              <w:rPr>
                <w:rFonts w:ascii="Sylfaen" w:hAnsi="Sylfaen"/>
                <w:sz w:val="18"/>
                <w:szCs w:val="18"/>
              </w:rPr>
              <w:t>№</w:t>
            </w:r>
          </w:p>
        </w:tc>
        <w:tc>
          <w:tcPr>
            <w:tcW w:w="1525"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ინდიკატორის აღწერა</w:t>
            </w:r>
          </w:p>
        </w:tc>
        <w:tc>
          <w:tcPr>
            <w:tcW w:w="1265"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საბაზისო მაჩვენებელი</w:t>
            </w:r>
          </w:p>
        </w:tc>
        <w:tc>
          <w:tcPr>
            <w:tcW w:w="1586"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მიზნობრივი მაჩვენებელი</w:t>
            </w:r>
          </w:p>
        </w:tc>
        <w:tc>
          <w:tcPr>
            <w:tcW w:w="1350"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ცდომილება % (აღწერა)</w:t>
            </w:r>
          </w:p>
        </w:tc>
        <w:tc>
          <w:tcPr>
            <w:tcW w:w="2070" w:type="dxa"/>
            <w:gridSpan w:val="2"/>
            <w:vAlign w:val="center"/>
          </w:tcPr>
          <w:p w:rsidR="00D91972" w:rsidRPr="00222792" w:rsidRDefault="00D91972" w:rsidP="00D54DEE">
            <w:pPr>
              <w:jc w:val="center"/>
              <w:rPr>
                <w:rFonts w:ascii="Sylfaen" w:hAnsi="Sylfaen"/>
                <w:sz w:val="18"/>
                <w:szCs w:val="18"/>
                <w:lang w:val="ka-GE"/>
              </w:rPr>
            </w:pPr>
          </w:p>
          <w:p w:rsidR="00D91972" w:rsidRPr="00222792" w:rsidRDefault="00D91972" w:rsidP="00D54DEE">
            <w:pPr>
              <w:jc w:val="center"/>
              <w:rPr>
                <w:rFonts w:ascii="Sylfaen" w:hAnsi="Sylfaen"/>
                <w:sz w:val="18"/>
                <w:szCs w:val="18"/>
                <w:lang w:val="ka-GE"/>
              </w:rPr>
            </w:pPr>
          </w:p>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განმარტება</w:t>
            </w:r>
          </w:p>
          <w:p w:rsidR="00D91972" w:rsidRPr="00222792" w:rsidRDefault="00D91972" w:rsidP="00D54DEE">
            <w:pPr>
              <w:jc w:val="center"/>
              <w:rPr>
                <w:rFonts w:ascii="Sylfaen" w:hAnsi="Sylfaen"/>
                <w:sz w:val="18"/>
                <w:szCs w:val="18"/>
              </w:rPr>
            </w:pPr>
          </w:p>
        </w:tc>
      </w:tr>
      <w:tr w:rsidR="00D91972" w:rsidRPr="00222792" w:rsidTr="00D54DEE">
        <w:trPr>
          <w:gridAfter w:val="1"/>
          <w:wAfter w:w="13" w:type="dxa"/>
          <w:trHeight w:val="1088"/>
          <w:jc w:val="center"/>
        </w:trPr>
        <w:tc>
          <w:tcPr>
            <w:tcW w:w="2610" w:type="dxa"/>
            <w:vMerge/>
            <w:vAlign w:val="center"/>
          </w:tcPr>
          <w:p w:rsidR="00D91972" w:rsidRPr="00222792" w:rsidRDefault="00D91972" w:rsidP="00D54DEE">
            <w:pPr>
              <w:jc w:val="center"/>
              <w:rPr>
                <w:rFonts w:ascii="Sylfaen" w:hAnsi="Sylfaen"/>
              </w:rPr>
            </w:pPr>
          </w:p>
        </w:tc>
        <w:tc>
          <w:tcPr>
            <w:tcW w:w="990"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1</w:t>
            </w:r>
          </w:p>
        </w:tc>
        <w:tc>
          <w:tcPr>
            <w:tcW w:w="1525" w:type="dxa"/>
            <w:vAlign w:val="center"/>
          </w:tcPr>
          <w:p w:rsidR="00D91972" w:rsidRPr="00C42404" w:rsidRDefault="00D91972" w:rsidP="00D54DEE">
            <w:pPr>
              <w:jc w:val="center"/>
              <w:rPr>
                <w:rFonts w:ascii="Sylfaen" w:hAnsi="Sylfaen"/>
                <w:sz w:val="18"/>
              </w:rPr>
            </w:pPr>
            <w:r w:rsidRPr="00C42404">
              <w:rPr>
                <w:rFonts w:ascii="Sylfaen" w:hAnsi="Sylfaen" w:cs="Sylfaen"/>
                <w:sz w:val="18"/>
              </w:rPr>
              <w:t>სპორტულ</w:t>
            </w:r>
            <w:r w:rsidRPr="00C42404">
              <w:rPr>
                <w:rFonts w:ascii="Sylfaen" w:hAnsi="Sylfaen"/>
                <w:sz w:val="18"/>
              </w:rPr>
              <w:t xml:space="preserve"> </w:t>
            </w:r>
            <w:r w:rsidRPr="00C42404">
              <w:rPr>
                <w:rFonts w:ascii="Sylfaen" w:hAnsi="Sylfaen" w:cs="Sylfaen"/>
                <w:sz w:val="18"/>
              </w:rPr>
              <w:t>სკოლაში</w:t>
            </w:r>
            <w:r w:rsidRPr="00C42404">
              <w:rPr>
                <w:rFonts w:ascii="Sylfaen" w:hAnsi="Sylfaen"/>
                <w:sz w:val="18"/>
              </w:rPr>
              <w:t xml:space="preserve"> </w:t>
            </w:r>
            <w:r w:rsidRPr="00C42404">
              <w:rPr>
                <w:rFonts w:ascii="Sylfaen" w:hAnsi="Sylfaen" w:cs="Sylfaen"/>
                <w:sz w:val="18"/>
              </w:rPr>
              <w:t>არსებული</w:t>
            </w:r>
            <w:r w:rsidRPr="00C42404">
              <w:rPr>
                <w:rFonts w:ascii="Sylfaen" w:hAnsi="Sylfaen"/>
                <w:sz w:val="18"/>
              </w:rPr>
              <w:t xml:space="preserve"> </w:t>
            </w:r>
            <w:r w:rsidRPr="00C42404">
              <w:rPr>
                <w:rFonts w:ascii="Sylfaen" w:hAnsi="Sylfaen" w:cs="Sylfaen"/>
                <w:sz w:val="18"/>
              </w:rPr>
              <w:t>სახეობების</w:t>
            </w:r>
            <w:r w:rsidRPr="00C42404">
              <w:rPr>
                <w:rFonts w:ascii="Sylfaen" w:hAnsi="Sylfaen"/>
                <w:sz w:val="18"/>
              </w:rPr>
              <w:t xml:space="preserve"> </w:t>
            </w:r>
            <w:r w:rsidRPr="00C42404">
              <w:rPr>
                <w:rFonts w:ascii="Sylfaen" w:hAnsi="Sylfaen" w:cs="Sylfaen"/>
                <w:sz w:val="18"/>
              </w:rPr>
              <w:t>რაოდენობა</w:t>
            </w:r>
          </w:p>
        </w:tc>
        <w:tc>
          <w:tcPr>
            <w:tcW w:w="1265" w:type="dxa"/>
            <w:vAlign w:val="center"/>
          </w:tcPr>
          <w:p w:rsidR="00D91972" w:rsidRPr="00C42404" w:rsidRDefault="00D91972" w:rsidP="00D54DEE">
            <w:pPr>
              <w:jc w:val="center"/>
              <w:rPr>
                <w:rFonts w:ascii="Sylfaen" w:hAnsi="Sylfaen"/>
                <w:sz w:val="18"/>
              </w:rPr>
            </w:pPr>
            <w:r w:rsidRPr="00C42404">
              <w:rPr>
                <w:rFonts w:ascii="Sylfaen" w:hAnsi="Sylfaen" w:cs="Sylfaen"/>
                <w:sz w:val="18"/>
              </w:rPr>
              <w:t>სპორტულ</w:t>
            </w:r>
            <w:r w:rsidRPr="00C42404">
              <w:rPr>
                <w:rFonts w:ascii="Sylfaen" w:hAnsi="Sylfaen"/>
                <w:sz w:val="18"/>
              </w:rPr>
              <w:t xml:space="preserve"> </w:t>
            </w:r>
            <w:r w:rsidRPr="00C42404">
              <w:rPr>
                <w:rFonts w:ascii="Sylfaen" w:hAnsi="Sylfaen" w:cs="Sylfaen"/>
                <w:sz w:val="18"/>
              </w:rPr>
              <w:t>სკოლაში</w:t>
            </w:r>
            <w:r w:rsidRPr="00C42404">
              <w:rPr>
                <w:rFonts w:ascii="Sylfaen" w:hAnsi="Sylfaen"/>
                <w:sz w:val="18"/>
              </w:rPr>
              <w:t xml:space="preserve"> </w:t>
            </w:r>
            <w:r w:rsidRPr="00C42404">
              <w:rPr>
                <w:rFonts w:ascii="Sylfaen" w:hAnsi="Sylfaen" w:cs="Sylfaen"/>
                <w:sz w:val="18"/>
              </w:rPr>
              <w:t>ფუნქციონირებს</w:t>
            </w:r>
            <w:r w:rsidRPr="00C42404">
              <w:rPr>
                <w:rFonts w:ascii="Sylfaen" w:hAnsi="Sylfaen"/>
                <w:sz w:val="18"/>
              </w:rPr>
              <w:t xml:space="preserve"> </w:t>
            </w:r>
            <w:r w:rsidRPr="00C42404">
              <w:rPr>
                <w:rFonts w:ascii="Sylfaen" w:hAnsi="Sylfaen" w:cs="Sylfaen"/>
                <w:sz w:val="18"/>
              </w:rPr>
              <w:t>სპორტის</w:t>
            </w:r>
            <w:r w:rsidRPr="00C42404">
              <w:rPr>
                <w:rFonts w:ascii="Sylfaen" w:hAnsi="Sylfaen"/>
                <w:sz w:val="18"/>
              </w:rPr>
              <w:t xml:space="preserve"> 9 </w:t>
            </w:r>
            <w:r w:rsidRPr="00C42404">
              <w:rPr>
                <w:rFonts w:ascii="Sylfaen" w:hAnsi="Sylfaen" w:cs="Sylfaen"/>
                <w:sz w:val="18"/>
              </w:rPr>
              <w:t>სახეობა</w:t>
            </w:r>
          </w:p>
        </w:tc>
        <w:tc>
          <w:tcPr>
            <w:tcW w:w="1586" w:type="dxa"/>
            <w:vAlign w:val="center"/>
          </w:tcPr>
          <w:p w:rsidR="00D91972" w:rsidRPr="00C42404" w:rsidRDefault="00D91972" w:rsidP="00D54DEE">
            <w:pPr>
              <w:jc w:val="center"/>
              <w:rPr>
                <w:rFonts w:ascii="Sylfaen" w:hAnsi="Sylfaen"/>
                <w:sz w:val="18"/>
              </w:rPr>
            </w:pPr>
            <w:r w:rsidRPr="00CE072E">
              <w:rPr>
                <w:rFonts w:ascii="Sylfaen" w:hAnsi="Sylfaen"/>
                <w:sz w:val="18"/>
              </w:rPr>
              <w:t>არსებულის მდგომარების შენარჩუნება</w:t>
            </w:r>
          </w:p>
        </w:tc>
        <w:tc>
          <w:tcPr>
            <w:tcW w:w="1350" w:type="dxa"/>
            <w:vAlign w:val="center"/>
          </w:tcPr>
          <w:p w:rsidR="00D91972" w:rsidRPr="00C42404" w:rsidRDefault="00D91972" w:rsidP="00D54DEE">
            <w:pPr>
              <w:jc w:val="center"/>
              <w:rPr>
                <w:rFonts w:ascii="Sylfaen" w:hAnsi="Sylfaen"/>
                <w:sz w:val="18"/>
              </w:rPr>
            </w:pPr>
          </w:p>
        </w:tc>
        <w:tc>
          <w:tcPr>
            <w:tcW w:w="2070" w:type="dxa"/>
            <w:gridSpan w:val="2"/>
            <w:vAlign w:val="center"/>
          </w:tcPr>
          <w:p w:rsidR="00D91972" w:rsidRPr="00C42404" w:rsidRDefault="00D91972" w:rsidP="00D54DEE">
            <w:pPr>
              <w:jc w:val="center"/>
              <w:rPr>
                <w:rFonts w:ascii="Sylfaen" w:hAnsi="Sylfaen"/>
                <w:sz w:val="18"/>
              </w:rPr>
            </w:pPr>
          </w:p>
        </w:tc>
      </w:tr>
      <w:tr w:rsidR="00D91972" w:rsidRPr="00222792" w:rsidTr="00D54DEE">
        <w:trPr>
          <w:gridAfter w:val="1"/>
          <w:wAfter w:w="13" w:type="dxa"/>
          <w:jc w:val="center"/>
        </w:trPr>
        <w:tc>
          <w:tcPr>
            <w:tcW w:w="2610" w:type="dxa"/>
            <w:vMerge/>
            <w:tcBorders>
              <w:bottom w:val="nil"/>
            </w:tcBorders>
            <w:vAlign w:val="center"/>
          </w:tcPr>
          <w:p w:rsidR="00D91972" w:rsidRPr="00222792" w:rsidRDefault="00D91972" w:rsidP="00D54DEE">
            <w:pPr>
              <w:jc w:val="center"/>
              <w:rPr>
                <w:rFonts w:ascii="Sylfaen" w:hAnsi="Sylfaen"/>
              </w:rPr>
            </w:pPr>
          </w:p>
        </w:tc>
        <w:tc>
          <w:tcPr>
            <w:tcW w:w="990"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2</w:t>
            </w:r>
          </w:p>
        </w:tc>
        <w:tc>
          <w:tcPr>
            <w:tcW w:w="1525" w:type="dxa"/>
            <w:vAlign w:val="center"/>
          </w:tcPr>
          <w:p w:rsidR="00D91972" w:rsidRPr="00C42404" w:rsidRDefault="00D91972" w:rsidP="00D54DEE">
            <w:pPr>
              <w:jc w:val="center"/>
              <w:rPr>
                <w:rFonts w:ascii="Sylfaen" w:hAnsi="Sylfaen"/>
                <w:sz w:val="18"/>
              </w:rPr>
            </w:pPr>
            <w:r w:rsidRPr="00C42404">
              <w:rPr>
                <w:rFonts w:ascii="Sylfaen" w:hAnsi="Sylfaen" w:cs="Sylfaen"/>
                <w:sz w:val="18"/>
              </w:rPr>
              <w:t>ჩატარებული</w:t>
            </w:r>
            <w:r w:rsidRPr="00C42404">
              <w:rPr>
                <w:rFonts w:ascii="Sylfaen" w:hAnsi="Sylfaen"/>
                <w:sz w:val="18"/>
              </w:rPr>
              <w:t xml:space="preserve"> </w:t>
            </w:r>
            <w:r w:rsidRPr="00C42404">
              <w:rPr>
                <w:rFonts w:ascii="Sylfaen" w:hAnsi="Sylfaen" w:cs="Sylfaen"/>
                <w:sz w:val="18"/>
              </w:rPr>
              <w:t>სპორტული</w:t>
            </w:r>
            <w:r w:rsidRPr="00C42404">
              <w:rPr>
                <w:rFonts w:ascii="Sylfaen" w:hAnsi="Sylfaen"/>
                <w:sz w:val="18"/>
              </w:rPr>
              <w:t xml:space="preserve"> </w:t>
            </w:r>
            <w:r w:rsidRPr="00C42404">
              <w:rPr>
                <w:rFonts w:ascii="Sylfaen" w:hAnsi="Sylfaen" w:cs="Sylfaen"/>
                <w:sz w:val="18"/>
              </w:rPr>
              <w:t>ღონისძიებების</w:t>
            </w:r>
            <w:r w:rsidRPr="00C42404">
              <w:rPr>
                <w:rFonts w:ascii="Sylfaen" w:hAnsi="Sylfaen"/>
                <w:sz w:val="18"/>
              </w:rPr>
              <w:t xml:space="preserve"> </w:t>
            </w:r>
            <w:r w:rsidRPr="00C42404">
              <w:rPr>
                <w:rFonts w:ascii="Sylfaen" w:hAnsi="Sylfaen" w:cs="Sylfaen"/>
                <w:sz w:val="18"/>
              </w:rPr>
              <w:t>რაოდენობა</w:t>
            </w:r>
          </w:p>
        </w:tc>
        <w:tc>
          <w:tcPr>
            <w:tcW w:w="1265" w:type="dxa"/>
            <w:vAlign w:val="center"/>
          </w:tcPr>
          <w:p w:rsidR="00D91972" w:rsidRPr="00C42404" w:rsidRDefault="00D91972" w:rsidP="00D54DEE">
            <w:pPr>
              <w:jc w:val="center"/>
              <w:rPr>
                <w:rFonts w:ascii="Sylfaen" w:hAnsi="Sylfaen"/>
                <w:sz w:val="18"/>
              </w:rPr>
            </w:pPr>
            <w:r w:rsidRPr="00C42404">
              <w:rPr>
                <w:rFonts w:ascii="Sylfaen" w:hAnsi="Sylfaen" w:cs="Sylfaen"/>
                <w:sz w:val="18"/>
              </w:rPr>
              <w:t>ჩატარდა</w:t>
            </w:r>
            <w:r>
              <w:rPr>
                <w:rFonts w:ascii="Sylfaen" w:hAnsi="Sylfaen"/>
                <w:sz w:val="18"/>
              </w:rPr>
              <w:t xml:space="preserve"> 4</w:t>
            </w:r>
            <w:r w:rsidRPr="00C42404">
              <w:rPr>
                <w:rFonts w:ascii="Sylfaen" w:hAnsi="Sylfaen"/>
                <w:sz w:val="18"/>
              </w:rPr>
              <w:t xml:space="preserve"> </w:t>
            </w:r>
            <w:r w:rsidRPr="00C42404">
              <w:rPr>
                <w:rFonts w:ascii="Sylfaen" w:hAnsi="Sylfaen" w:cs="Sylfaen"/>
                <w:sz w:val="18"/>
              </w:rPr>
              <w:t>ღონისძიება</w:t>
            </w:r>
          </w:p>
        </w:tc>
        <w:tc>
          <w:tcPr>
            <w:tcW w:w="1586" w:type="dxa"/>
            <w:vAlign w:val="center"/>
          </w:tcPr>
          <w:p w:rsidR="00D91972" w:rsidRPr="00C42404" w:rsidRDefault="00D91972" w:rsidP="00D54DEE">
            <w:pPr>
              <w:jc w:val="center"/>
              <w:rPr>
                <w:rFonts w:ascii="Sylfaen" w:hAnsi="Sylfaen"/>
                <w:sz w:val="18"/>
              </w:rPr>
            </w:pPr>
            <w:r w:rsidRPr="00C42404">
              <w:rPr>
                <w:rFonts w:ascii="Sylfaen" w:hAnsi="Sylfaen" w:cs="Sylfaen"/>
                <w:sz w:val="18"/>
              </w:rPr>
              <w:t>იგეგმება</w:t>
            </w:r>
            <w:r>
              <w:rPr>
                <w:rFonts w:ascii="Sylfaen" w:hAnsi="Sylfaen"/>
                <w:sz w:val="18"/>
              </w:rPr>
              <w:t xml:space="preserve"> 1</w:t>
            </w:r>
            <w:r w:rsidRPr="00C42404">
              <w:rPr>
                <w:rFonts w:ascii="Sylfaen" w:hAnsi="Sylfaen"/>
                <w:sz w:val="18"/>
              </w:rPr>
              <w:t xml:space="preserve">0 </w:t>
            </w:r>
            <w:r w:rsidRPr="00C42404">
              <w:rPr>
                <w:rFonts w:ascii="Sylfaen" w:hAnsi="Sylfaen" w:cs="Sylfaen"/>
                <w:sz w:val="18"/>
              </w:rPr>
              <w:t>ღონისძიება</w:t>
            </w:r>
          </w:p>
        </w:tc>
        <w:tc>
          <w:tcPr>
            <w:tcW w:w="1350" w:type="dxa"/>
            <w:vAlign w:val="center"/>
          </w:tcPr>
          <w:p w:rsidR="00D91972" w:rsidRPr="00C42404" w:rsidRDefault="00D91972" w:rsidP="00D54DEE">
            <w:pPr>
              <w:jc w:val="center"/>
              <w:rPr>
                <w:rFonts w:ascii="Sylfaen" w:hAnsi="Sylfaen"/>
                <w:sz w:val="18"/>
              </w:rPr>
            </w:pPr>
          </w:p>
        </w:tc>
        <w:tc>
          <w:tcPr>
            <w:tcW w:w="2070" w:type="dxa"/>
            <w:gridSpan w:val="2"/>
            <w:vAlign w:val="center"/>
          </w:tcPr>
          <w:p w:rsidR="00D91972" w:rsidRPr="00E17932" w:rsidRDefault="00D91972" w:rsidP="00D54DEE">
            <w:pPr>
              <w:jc w:val="center"/>
              <w:rPr>
                <w:rFonts w:ascii="Sylfaen" w:hAnsi="Sylfaen"/>
                <w:sz w:val="18"/>
                <w:lang w:val="ka-GE"/>
              </w:rPr>
            </w:pPr>
            <w:r>
              <w:rPr>
                <w:rFonts w:ascii="Sylfaen" w:hAnsi="Sylfaen"/>
                <w:sz w:val="18"/>
                <w:lang w:val="ka-GE"/>
              </w:rPr>
              <w:t>ღონისძიებების ჩატარება დამოკიდებულია პანდემიურ მდგომარეობაზე</w:t>
            </w:r>
          </w:p>
        </w:tc>
      </w:tr>
      <w:tr w:rsidR="00D91972" w:rsidRPr="00222792" w:rsidTr="00D54DEE">
        <w:trPr>
          <w:gridAfter w:val="1"/>
          <w:wAfter w:w="13" w:type="dxa"/>
          <w:jc w:val="center"/>
        </w:trPr>
        <w:tc>
          <w:tcPr>
            <w:tcW w:w="2610" w:type="dxa"/>
            <w:tcBorders>
              <w:top w:val="nil"/>
            </w:tcBorders>
            <w:vAlign w:val="center"/>
          </w:tcPr>
          <w:p w:rsidR="00D91972" w:rsidRPr="00222792" w:rsidRDefault="00D91972" w:rsidP="00D54DEE">
            <w:pPr>
              <w:jc w:val="center"/>
              <w:rPr>
                <w:rFonts w:ascii="Sylfaen" w:hAnsi="Sylfaen"/>
              </w:rPr>
            </w:pPr>
          </w:p>
        </w:tc>
        <w:tc>
          <w:tcPr>
            <w:tcW w:w="990"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3</w:t>
            </w:r>
          </w:p>
        </w:tc>
        <w:tc>
          <w:tcPr>
            <w:tcW w:w="1525" w:type="dxa"/>
            <w:vAlign w:val="center"/>
          </w:tcPr>
          <w:p w:rsidR="00D91972" w:rsidRPr="00222792" w:rsidRDefault="00D91972" w:rsidP="00D54DEE">
            <w:pPr>
              <w:jc w:val="center"/>
              <w:rPr>
                <w:rFonts w:ascii="Sylfaen" w:hAnsi="Sylfaen"/>
                <w:lang w:val="ka-GE"/>
              </w:rPr>
            </w:pPr>
          </w:p>
        </w:tc>
        <w:tc>
          <w:tcPr>
            <w:tcW w:w="1265" w:type="dxa"/>
            <w:vAlign w:val="center"/>
          </w:tcPr>
          <w:p w:rsidR="00D91972" w:rsidRPr="00222792" w:rsidRDefault="00D91972" w:rsidP="00D54DEE">
            <w:pPr>
              <w:jc w:val="center"/>
              <w:rPr>
                <w:rFonts w:ascii="Sylfaen" w:hAnsi="Sylfaen"/>
                <w:sz w:val="18"/>
                <w:szCs w:val="18"/>
              </w:rPr>
            </w:pPr>
          </w:p>
        </w:tc>
        <w:tc>
          <w:tcPr>
            <w:tcW w:w="1586" w:type="dxa"/>
            <w:vAlign w:val="center"/>
          </w:tcPr>
          <w:p w:rsidR="00D91972" w:rsidRPr="00222792" w:rsidRDefault="00D91972" w:rsidP="00D54DEE">
            <w:pPr>
              <w:jc w:val="center"/>
              <w:rPr>
                <w:rFonts w:ascii="Sylfaen" w:hAnsi="Sylfaen"/>
                <w:sz w:val="18"/>
                <w:szCs w:val="18"/>
              </w:rPr>
            </w:pPr>
          </w:p>
        </w:tc>
        <w:tc>
          <w:tcPr>
            <w:tcW w:w="1350" w:type="dxa"/>
            <w:vAlign w:val="center"/>
          </w:tcPr>
          <w:p w:rsidR="00D91972" w:rsidRPr="00222792" w:rsidRDefault="00D91972" w:rsidP="00D54DEE">
            <w:pPr>
              <w:jc w:val="center"/>
              <w:rPr>
                <w:rFonts w:ascii="Sylfaen" w:hAnsi="Sylfaen"/>
                <w:sz w:val="18"/>
                <w:szCs w:val="18"/>
              </w:rPr>
            </w:pPr>
          </w:p>
        </w:tc>
        <w:tc>
          <w:tcPr>
            <w:tcW w:w="2070" w:type="dxa"/>
            <w:gridSpan w:val="2"/>
            <w:vAlign w:val="center"/>
          </w:tcPr>
          <w:p w:rsidR="00D91972" w:rsidRPr="00222792" w:rsidRDefault="00D91972" w:rsidP="00D54DEE">
            <w:pPr>
              <w:jc w:val="center"/>
              <w:rPr>
                <w:rFonts w:ascii="Sylfaen" w:hAnsi="Sylfaen"/>
                <w:sz w:val="18"/>
                <w:szCs w:val="18"/>
              </w:rPr>
            </w:pPr>
          </w:p>
        </w:tc>
      </w:tr>
    </w:tbl>
    <w:p w:rsidR="00D91972" w:rsidRDefault="00D91972" w:rsidP="00D91972">
      <w:pPr>
        <w:spacing w:after="0"/>
        <w:ind w:right="-720"/>
        <w:jc w:val="both"/>
        <w:rPr>
          <w:rFonts w:ascii="Sylfaen" w:hAnsi="Sylfaen"/>
          <w:lang w:val="ka-GE"/>
        </w:rPr>
      </w:pPr>
    </w:p>
    <w:p w:rsidR="00E45EB5" w:rsidRDefault="00952007" w:rsidP="00E45EB5">
      <w:pPr>
        <w:spacing w:after="0"/>
        <w:ind w:right="-720"/>
        <w:jc w:val="both"/>
        <w:rPr>
          <w:rFonts w:ascii="Sylfaen" w:hAnsi="Sylfaen"/>
          <w:lang w:val="ka-GE"/>
        </w:rPr>
      </w:pPr>
      <w:r>
        <w:rPr>
          <w:rFonts w:ascii="Sylfaen" w:hAnsi="Sylfaen"/>
          <w:lang w:val="ka-GE"/>
        </w:rPr>
        <w:lastRenderedPageBreak/>
        <w:t xml:space="preserve">შედეგი: </w:t>
      </w:r>
      <w:r w:rsidR="00E45EB5">
        <w:rPr>
          <w:rFonts w:ascii="Sylfaen" w:hAnsi="Sylfaen"/>
          <w:lang w:val="ka-GE"/>
        </w:rPr>
        <w:t xml:space="preserve">სპორტული ღონისძიებების მიხედვით </w:t>
      </w:r>
      <w:r w:rsidR="00E45EB5">
        <w:rPr>
          <w:rFonts w:ascii="Sylfaen" w:hAnsi="Sylfaen"/>
        </w:rPr>
        <w:t xml:space="preserve">2021 </w:t>
      </w:r>
      <w:r w:rsidR="00E45EB5">
        <w:rPr>
          <w:rFonts w:ascii="Sylfaen" w:hAnsi="Sylfaen"/>
          <w:lang w:val="ka-GE"/>
        </w:rPr>
        <w:t>წელს გეგმის გათვალისწინებით ჩატარდა „მოყვარულთა ლიგა 2021“, რომელიც მოიცავდა როგორც მუნიციპალურ, ასევე რეგიონულ ტურნირს.</w:t>
      </w:r>
    </w:p>
    <w:p w:rsidR="00E45EB5" w:rsidRDefault="00E45EB5" w:rsidP="00E45EB5">
      <w:pPr>
        <w:spacing w:after="0"/>
        <w:ind w:right="-720"/>
        <w:jc w:val="both"/>
        <w:rPr>
          <w:rFonts w:ascii="Sylfaen" w:hAnsi="Sylfaen"/>
          <w:lang w:val="ka-GE"/>
        </w:rPr>
      </w:pPr>
      <w:r>
        <w:rPr>
          <w:rFonts w:ascii="Sylfaen" w:hAnsi="Sylfaen"/>
          <w:lang w:val="ka-GE"/>
        </w:rPr>
        <w:t>6 აპრილს სპორტის საერთაშორისო დღესთან დაკავშირებით გაიმართა მარათონული გარბენი.</w:t>
      </w:r>
    </w:p>
    <w:p w:rsidR="00E45EB5" w:rsidRDefault="00E45EB5" w:rsidP="00E45EB5">
      <w:pPr>
        <w:spacing w:after="0"/>
        <w:ind w:right="-720"/>
        <w:jc w:val="both"/>
        <w:rPr>
          <w:rFonts w:ascii="Sylfaen" w:hAnsi="Sylfaen"/>
          <w:lang w:val="ka-GE"/>
        </w:rPr>
      </w:pPr>
      <w:r>
        <w:rPr>
          <w:rFonts w:ascii="Sylfaen" w:hAnsi="Sylfaen"/>
          <w:lang w:val="ka-GE"/>
        </w:rPr>
        <w:t>6 ოქტომბერს აღინიშნა ოლიმპიზმის საერთაშორისო დღე, სადაც შეჯიბრებები შედგა სპორტის რამდენიმე სახეობაში.</w:t>
      </w:r>
    </w:p>
    <w:p w:rsidR="00E45EB5" w:rsidRDefault="00E45EB5" w:rsidP="00E45EB5">
      <w:pPr>
        <w:spacing w:after="0"/>
        <w:ind w:right="-720"/>
        <w:jc w:val="both"/>
        <w:rPr>
          <w:rFonts w:ascii="Sylfaen" w:hAnsi="Sylfaen"/>
          <w:lang w:val="ka-GE"/>
        </w:rPr>
      </w:pPr>
      <w:r>
        <w:rPr>
          <w:rFonts w:ascii="Sylfaen" w:hAnsi="Sylfaen"/>
          <w:lang w:val="ka-GE"/>
        </w:rPr>
        <w:t>წლის ბოლოს შედგა წარმატებული სპორტსმენების დაჯილდოება წახალისება.</w:t>
      </w:r>
    </w:p>
    <w:p w:rsidR="00E45EB5" w:rsidRDefault="00E45EB5" w:rsidP="00E45EB5">
      <w:pPr>
        <w:spacing w:after="0"/>
        <w:ind w:right="-720"/>
        <w:jc w:val="both"/>
        <w:rPr>
          <w:rFonts w:ascii="Sylfaen" w:hAnsi="Sylfaen"/>
          <w:lang w:val="ka-GE"/>
        </w:rPr>
      </w:pPr>
      <w:r>
        <w:rPr>
          <w:rFonts w:ascii="Sylfaen" w:hAnsi="Sylfaen"/>
          <w:lang w:val="ka-GE"/>
        </w:rPr>
        <w:t>სამწუხაროდ პანდემიის გამო ბევრი სხვა დაგეგმილი ღონისძიების ჩატარება ვერ მოხერხდა.</w:t>
      </w:r>
    </w:p>
    <w:p w:rsidR="00D91972" w:rsidRDefault="00D91972" w:rsidP="00D91972">
      <w:pPr>
        <w:spacing w:after="0"/>
        <w:ind w:right="-720"/>
        <w:jc w:val="both"/>
        <w:rPr>
          <w:rFonts w:ascii="Sylfaen" w:hAnsi="Sylfaen"/>
          <w:lang w:val="ka-GE"/>
        </w:rPr>
      </w:pPr>
    </w:p>
    <w:p w:rsidR="00D91972" w:rsidRPr="00222792" w:rsidRDefault="00D91972" w:rsidP="00D91972">
      <w:pPr>
        <w:spacing w:after="0"/>
        <w:ind w:right="-720"/>
        <w:jc w:val="both"/>
        <w:rPr>
          <w:rFonts w:ascii="Sylfaen" w:hAnsi="Sylfaen"/>
          <w:lang w:val="ka-GE"/>
        </w:rPr>
      </w:pPr>
    </w:p>
    <w:tbl>
      <w:tblPr>
        <w:tblStyle w:val="TableGrid"/>
        <w:tblW w:w="11160" w:type="dxa"/>
        <w:jc w:val="center"/>
        <w:tblLayout w:type="fixed"/>
        <w:tblLook w:val="04A0" w:firstRow="1" w:lastRow="0" w:firstColumn="1" w:lastColumn="0" w:noHBand="0" w:noVBand="1"/>
      </w:tblPr>
      <w:tblGrid>
        <w:gridCol w:w="2610"/>
        <w:gridCol w:w="990"/>
        <w:gridCol w:w="1525"/>
        <w:gridCol w:w="1265"/>
        <w:gridCol w:w="1350"/>
        <w:gridCol w:w="1350"/>
        <w:gridCol w:w="2070"/>
      </w:tblGrid>
      <w:tr w:rsidR="00D91972" w:rsidRPr="00222792" w:rsidTr="00D54DEE">
        <w:trPr>
          <w:trHeight w:val="440"/>
          <w:jc w:val="center"/>
        </w:trPr>
        <w:tc>
          <w:tcPr>
            <w:tcW w:w="2610" w:type="dxa"/>
            <w:vMerge w:val="restart"/>
            <w:vAlign w:val="center"/>
          </w:tcPr>
          <w:p w:rsidR="00D91972" w:rsidRPr="00222792" w:rsidRDefault="00D91972" w:rsidP="00D54DEE">
            <w:pPr>
              <w:jc w:val="center"/>
              <w:rPr>
                <w:rFonts w:ascii="Sylfaen" w:hAnsi="Sylfaen"/>
                <w:sz w:val="18"/>
                <w:szCs w:val="18"/>
                <w:lang w:val="ka-GE"/>
              </w:rPr>
            </w:pPr>
          </w:p>
          <w:p w:rsidR="00D91972" w:rsidRPr="00222792" w:rsidRDefault="00D91972" w:rsidP="00D54DEE">
            <w:pPr>
              <w:jc w:val="center"/>
              <w:rPr>
                <w:rFonts w:ascii="Sylfaen" w:hAnsi="Sylfaen"/>
                <w:sz w:val="18"/>
                <w:szCs w:val="18"/>
                <w:lang w:val="ka-GE"/>
              </w:rPr>
            </w:pPr>
          </w:p>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ქვეპროგრამის დასახელება</w:t>
            </w:r>
          </w:p>
          <w:p w:rsidR="00D91972" w:rsidRPr="00222792" w:rsidRDefault="00D91972" w:rsidP="00D54DEE">
            <w:pPr>
              <w:jc w:val="center"/>
              <w:rPr>
                <w:rFonts w:ascii="Sylfaen" w:hAnsi="Sylfaen"/>
              </w:rPr>
            </w:pPr>
          </w:p>
        </w:tc>
        <w:tc>
          <w:tcPr>
            <w:tcW w:w="990"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კოდი</w:t>
            </w:r>
          </w:p>
          <w:p w:rsidR="00D91972" w:rsidRPr="00222792" w:rsidRDefault="00D91972" w:rsidP="00D54DEE">
            <w:pPr>
              <w:jc w:val="center"/>
              <w:rPr>
                <w:rFonts w:ascii="Sylfaen" w:hAnsi="Sylfaen"/>
              </w:rPr>
            </w:pPr>
          </w:p>
        </w:tc>
        <w:tc>
          <w:tcPr>
            <w:tcW w:w="5490" w:type="dxa"/>
            <w:gridSpan w:val="4"/>
            <w:vMerge w:val="restart"/>
            <w:vAlign w:val="center"/>
          </w:tcPr>
          <w:p w:rsidR="00D91972" w:rsidRPr="00222792" w:rsidRDefault="00D91972" w:rsidP="00D54DEE">
            <w:pPr>
              <w:ind w:left="-74" w:right="-135"/>
              <w:jc w:val="center"/>
              <w:rPr>
                <w:rFonts w:ascii="Sylfaen" w:hAnsi="Sylfaen"/>
              </w:rPr>
            </w:pPr>
          </w:p>
          <w:p w:rsidR="00D91972" w:rsidRPr="00222792" w:rsidRDefault="00D91972" w:rsidP="00D54DEE">
            <w:pPr>
              <w:ind w:left="-74" w:right="-135"/>
              <w:jc w:val="center"/>
              <w:rPr>
                <w:rFonts w:ascii="Sylfaen" w:hAnsi="Sylfaen"/>
                <w:b/>
                <w:lang w:val="ka-GE"/>
              </w:rPr>
            </w:pPr>
            <w:r>
              <w:rPr>
                <w:rFonts w:ascii="Sylfaen" w:hAnsi="Sylfaen"/>
                <w:b/>
                <w:lang w:val="ka-GE"/>
              </w:rPr>
              <w:t>ჭადრაკის განვითარების ხელშეწყობა</w:t>
            </w:r>
          </w:p>
          <w:p w:rsidR="00D91972" w:rsidRPr="00222792" w:rsidRDefault="00D91972" w:rsidP="00D54DEE">
            <w:pPr>
              <w:tabs>
                <w:tab w:val="left" w:pos="1305"/>
              </w:tabs>
              <w:jc w:val="center"/>
              <w:rPr>
                <w:rFonts w:ascii="Sylfaen" w:hAnsi="Sylfaen"/>
              </w:rPr>
            </w:pPr>
          </w:p>
          <w:p w:rsidR="00D91972" w:rsidRPr="00222792" w:rsidRDefault="00D91972" w:rsidP="00D54DEE">
            <w:pPr>
              <w:jc w:val="center"/>
              <w:rPr>
                <w:rFonts w:ascii="Sylfaen" w:hAnsi="Sylfaen"/>
              </w:rPr>
            </w:pPr>
          </w:p>
        </w:tc>
        <w:tc>
          <w:tcPr>
            <w:tcW w:w="2070"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დაფინანასება (ათასი ლარი)</w:t>
            </w:r>
          </w:p>
          <w:p w:rsidR="00D91972" w:rsidRPr="00222792" w:rsidRDefault="00D91972" w:rsidP="00D54DEE">
            <w:pPr>
              <w:jc w:val="center"/>
              <w:rPr>
                <w:rFonts w:ascii="Sylfaen" w:hAnsi="Sylfaen"/>
                <w:sz w:val="18"/>
                <w:szCs w:val="18"/>
                <w:lang w:val="ka-GE"/>
              </w:rPr>
            </w:pPr>
          </w:p>
        </w:tc>
      </w:tr>
      <w:tr w:rsidR="00D91972" w:rsidRPr="00222792" w:rsidTr="00D54DEE">
        <w:trPr>
          <w:trHeight w:val="467"/>
          <w:jc w:val="center"/>
        </w:trPr>
        <w:tc>
          <w:tcPr>
            <w:tcW w:w="2610" w:type="dxa"/>
            <w:vMerge/>
            <w:vAlign w:val="center"/>
          </w:tcPr>
          <w:p w:rsidR="00D91972" w:rsidRPr="00222792" w:rsidRDefault="00D91972" w:rsidP="00D54DEE">
            <w:pPr>
              <w:jc w:val="center"/>
              <w:rPr>
                <w:rFonts w:ascii="Sylfaen" w:hAnsi="Sylfaen"/>
              </w:rPr>
            </w:pPr>
          </w:p>
        </w:tc>
        <w:tc>
          <w:tcPr>
            <w:tcW w:w="990" w:type="dxa"/>
            <w:tcBorders>
              <w:bottom w:val="single" w:sz="4" w:space="0" w:color="auto"/>
            </w:tcBorders>
            <w:vAlign w:val="center"/>
          </w:tcPr>
          <w:p w:rsidR="00D91972" w:rsidRPr="00222792" w:rsidRDefault="00D91972" w:rsidP="00D54DEE">
            <w:pPr>
              <w:jc w:val="center"/>
              <w:rPr>
                <w:rFonts w:ascii="Sylfaen" w:hAnsi="Sylfaen"/>
              </w:rPr>
            </w:pPr>
            <w:r>
              <w:rPr>
                <w:rFonts w:ascii="Sylfaen" w:hAnsi="Sylfaen"/>
                <w:sz w:val="18"/>
                <w:szCs w:val="18"/>
                <w:lang w:val="ka-GE"/>
              </w:rPr>
              <w:t>05 01 04</w:t>
            </w:r>
          </w:p>
        </w:tc>
        <w:tc>
          <w:tcPr>
            <w:tcW w:w="5490" w:type="dxa"/>
            <w:gridSpan w:val="4"/>
            <w:vMerge/>
            <w:tcBorders>
              <w:bottom w:val="single" w:sz="4" w:space="0" w:color="auto"/>
            </w:tcBorders>
            <w:vAlign w:val="center"/>
          </w:tcPr>
          <w:p w:rsidR="00D91972" w:rsidRPr="00222792" w:rsidRDefault="00D91972" w:rsidP="00D54DEE">
            <w:pPr>
              <w:jc w:val="center"/>
              <w:rPr>
                <w:rFonts w:ascii="Sylfaen" w:hAnsi="Sylfaen"/>
              </w:rPr>
            </w:pPr>
          </w:p>
        </w:tc>
        <w:tc>
          <w:tcPr>
            <w:tcW w:w="2070" w:type="dxa"/>
            <w:vAlign w:val="center"/>
          </w:tcPr>
          <w:p w:rsidR="00D91972" w:rsidRPr="00222792" w:rsidRDefault="00D91972" w:rsidP="00D54DEE">
            <w:pPr>
              <w:jc w:val="center"/>
              <w:rPr>
                <w:rFonts w:ascii="Sylfaen" w:hAnsi="Sylfaen"/>
                <w:sz w:val="18"/>
                <w:szCs w:val="18"/>
                <w:lang w:val="ka-GE"/>
              </w:rPr>
            </w:pPr>
            <w:r>
              <w:rPr>
                <w:rFonts w:ascii="Sylfaen" w:hAnsi="Sylfaen"/>
                <w:sz w:val="18"/>
                <w:szCs w:val="18"/>
                <w:lang w:val="ka-GE"/>
              </w:rPr>
              <w:t>3</w:t>
            </w:r>
            <w:r w:rsidRPr="00222792">
              <w:rPr>
                <w:rFonts w:ascii="Sylfaen" w:hAnsi="Sylfaen"/>
                <w:sz w:val="18"/>
                <w:szCs w:val="18"/>
                <w:lang w:val="ka-GE"/>
              </w:rPr>
              <w:t>.0</w:t>
            </w:r>
          </w:p>
          <w:p w:rsidR="00D91972" w:rsidRPr="00222792" w:rsidRDefault="00D91972" w:rsidP="00D54DEE">
            <w:pPr>
              <w:jc w:val="center"/>
              <w:rPr>
                <w:rFonts w:ascii="Sylfaen" w:hAnsi="Sylfaen"/>
                <w:sz w:val="18"/>
                <w:szCs w:val="18"/>
                <w:lang w:val="ka-GE"/>
              </w:rPr>
            </w:pPr>
          </w:p>
        </w:tc>
      </w:tr>
      <w:tr w:rsidR="00D91972" w:rsidRPr="00222792" w:rsidTr="00D54DEE">
        <w:trPr>
          <w:jc w:val="center"/>
        </w:trPr>
        <w:tc>
          <w:tcPr>
            <w:tcW w:w="2610" w:type="dxa"/>
            <w:vAlign w:val="center"/>
          </w:tcPr>
          <w:p w:rsidR="00D91972" w:rsidRPr="00222792" w:rsidRDefault="00D91972" w:rsidP="00D54DEE">
            <w:pPr>
              <w:jc w:val="center"/>
              <w:rPr>
                <w:rFonts w:ascii="Sylfaen" w:hAnsi="Sylfaen"/>
                <w:color w:val="000000" w:themeColor="text1"/>
                <w:sz w:val="20"/>
                <w:szCs w:val="18"/>
                <w:lang w:val="ka-GE"/>
              </w:rPr>
            </w:pPr>
            <w:r w:rsidRPr="00222792">
              <w:rPr>
                <w:rFonts w:ascii="Sylfaen" w:hAnsi="Sylfaen"/>
                <w:color w:val="000000" w:themeColor="text1"/>
                <w:sz w:val="20"/>
                <w:szCs w:val="18"/>
                <w:lang w:val="ka-GE"/>
              </w:rPr>
              <w:t>ქვეპროგრამის განმახორციელებელი</w:t>
            </w:r>
          </w:p>
          <w:p w:rsidR="00D91972" w:rsidRPr="00222792" w:rsidRDefault="00D91972" w:rsidP="00D54DEE">
            <w:pPr>
              <w:jc w:val="center"/>
              <w:rPr>
                <w:rFonts w:ascii="Sylfaen" w:hAnsi="Sylfaen"/>
                <w:color w:val="000000" w:themeColor="text1"/>
              </w:rPr>
            </w:pPr>
          </w:p>
        </w:tc>
        <w:tc>
          <w:tcPr>
            <w:tcW w:w="8550" w:type="dxa"/>
            <w:gridSpan w:val="6"/>
            <w:vAlign w:val="center"/>
          </w:tcPr>
          <w:p w:rsidR="00D91972" w:rsidRPr="00222792" w:rsidRDefault="00D91972" w:rsidP="00D54DEE">
            <w:pPr>
              <w:jc w:val="center"/>
              <w:rPr>
                <w:rFonts w:ascii="Sylfaen" w:hAnsi="Sylfaen"/>
                <w:color w:val="000000" w:themeColor="text1"/>
              </w:rPr>
            </w:pPr>
            <w:r w:rsidRPr="00222792">
              <w:rPr>
                <w:rFonts w:ascii="Sylfaen" w:hAnsi="Sylfaen" w:cs="Sylfaen"/>
                <w:lang w:val="ka-GE"/>
              </w:rPr>
              <w:t>განათლების</w:t>
            </w:r>
            <w:r w:rsidRPr="00222792">
              <w:rPr>
                <w:rFonts w:ascii="Sylfaen" w:hAnsi="Sylfaen"/>
                <w:lang w:val="ka-GE"/>
              </w:rPr>
              <w:t xml:space="preserve">, </w:t>
            </w:r>
            <w:r w:rsidRPr="00222792">
              <w:rPr>
                <w:rFonts w:ascii="Sylfaen" w:hAnsi="Sylfaen" w:cs="Sylfaen"/>
                <w:lang w:val="ka-GE"/>
              </w:rPr>
              <w:t>კულტურის</w:t>
            </w:r>
            <w:r w:rsidRPr="00222792">
              <w:rPr>
                <w:rFonts w:ascii="Sylfaen" w:hAnsi="Sylfaen"/>
                <w:lang w:val="ka-GE"/>
              </w:rPr>
              <w:t xml:space="preserve"> </w:t>
            </w:r>
            <w:r w:rsidRPr="00222792">
              <w:rPr>
                <w:rFonts w:ascii="Sylfaen" w:hAnsi="Sylfaen" w:cs="Sylfaen"/>
                <w:lang w:val="ka-GE"/>
              </w:rPr>
              <w:t>და</w:t>
            </w:r>
            <w:r w:rsidRPr="00222792">
              <w:rPr>
                <w:rFonts w:ascii="Sylfaen" w:hAnsi="Sylfaen"/>
                <w:lang w:val="ka-GE"/>
              </w:rPr>
              <w:t xml:space="preserve"> </w:t>
            </w:r>
            <w:r w:rsidRPr="00222792">
              <w:rPr>
                <w:rFonts w:ascii="Sylfaen" w:hAnsi="Sylfaen" w:cs="Sylfaen"/>
                <w:lang w:val="ka-GE"/>
              </w:rPr>
              <w:t>სპორტის</w:t>
            </w:r>
            <w:r w:rsidRPr="00222792">
              <w:rPr>
                <w:rFonts w:ascii="Sylfaen" w:hAnsi="Sylfaen"/>
                <w:lang w:val="ka-GE"/>
              </w:rPr>
              <w:t xml:space="preserve"> </w:t>
            </w:r>
            <w:r w:rsidRPr="00222792">
              <w:rPr>
                <w:rFonts w:ascii="Sylfaen" w:hAnsi="Sylfaen" w:cs="Sylfaen"/>
                <w:lang w:val="ka-GE"/>
              </w:rPr>
              <w:t>სამსახური</w:t>
            </w:r>
          </w:p>
        </w:tc>
      </w:tr>
      <w:tr w:rsidR="00D91972" w:rsidRPr="00222792" w:rsidTr="00D54DEE">
        <w:trPr>
          <w:trHeight w:val="872"/>
          <w:jc w:val="center"/>
        </w:trPr>
        <w:tc>
          <w:tcPr>
            <w:tcW w:w="2610" w:type="dxa"/>
            <w:vAlign w:val="center"/>
          </w:tcPr>
          <w:p w:rsidR="00D91972" w:rsidRPr="00222792" w:rsidRDefault="00D91972" w:rsidP="00D54DEE">
            <w:pPr>
              <w:jc w:val="center"/>
              <w:rPr>
                <w:rFonts w:ascii="Sylfaen" w:hAnsi="Sylfaen"/>
                <w:sz w:val="20"/>
                <w:szCs w:val="18"/>
                <w:lang w:val="ka-GE"/>
              </w:rPr>
            </w:pPr>
            <w:r w:rsidRPr="00222792">
              <w:rPr>
                <w:rFonts w:ascii="Sylfaen" w:hAnsi="Sylfaen"/>
                <w:sz w:val="20"/>
                <w:szCs w:val="18"/>
                <w:lang w:val="ka-GE"/>
              </w:rPr>
              <w:t>ქვეპროგრამის აღწერა</w:t>
            </w:r>
          </w:p>
          <w:p w:rsidR="00D91972" w:rsidRPr="00222792" w:rsidRDefault="00D91972" w:rsidP="00D54DEE">
            <w:pPr>
              <w:jc w:val="center"/>
              <w:rPr>
                <w:rFonts w:ascii="Sylfaen" w:hAnsi="Sylfaen"/>
              </w:rPr>
            </w:pPr>
          </w:p>
        </w:tc>
        <w:tc>
          <w:tcPr>
            <w:tcW w:w="8550" w:type="dxa"/>
            <w:gridSpan w:val="6"/>
            <w:vAlign w:val="center"/>
          </w:tcPr>
          <w:p w:rsidR="00D91972" w:rsidRPr="00222792" w:rsidRDefault="00D91972" w:rsidP="00D54DEE">
            <w:pPr>
              <w:jc w:val="both"/>
              <w:rPr>
                <w:rFonts w:ascii="Sylfaen" w:hAnsi="Sylfaen"/>
                <w:sz w:val="20"/>
                <w:lang w:val="ka-GE"/>
              </w:rPr>
            </w:pPr>
            <w:r>
              <w:rPr>
                <w:rFonts w:ascii="Sylfaen" w:hAnsi="Sylfaen"/>
                <w:sz w:val="20"/>
                <w:lang w:val="ka-GE"/>
              </w:rPr>
              <w:t>აღნიშნული ქვეპროგრამის ფარგლებში მოხდება ა.(ა).ი.პ „საჭადრაკო კლუბი ბაღდათის“ დაფინანსება სუბსიდირების გზით. ა.(ა).ი.პ არ არის მუნიციპალიტეტის მიერ დაარსებული</w:t>
            </w:r>
          </w:p>
        </w:tc>
      </w:tr>
      <w:tr w:rsidR="00D91972" w:rsidRPr="00222792" w:rsidTr="00D54DEE">
        <w:trPr>
          <w:jc w:val="center"/>
        </w:trPr>
        <w:tc>
          <w:tcPr>
            <w:tcW w:w="2610" w:type="dxa"/>
            <w:vAlign w:val="center"/>
          </w:tcPr>
          <w:p w:rsidR="00D91972" w:rsidRPr="00222792" w:rsidRDefault="00D91972" w:rsidP="00D54DEE">
            <w:pPr>
              <w:jc w:val="center"/>
              <w:rPr>
                <w:rFonts w:ascii="Sylfaen" w:hAnsi="Sylfaen"/>
                <w:sz w:val="20"/>
                <w:szCs w:val="18"/>
                <w:lang w:val="ka-GE"/>
              </w:rPr>
            </w:pPr>
          </w:p>
          <w:p w:rsidR="00D91972" w:rsidRPr="00222792" w:rsidRDefault="00D91972" w:rsidP="00D54DEE">
            <w:pPr>
              <w:jc w:val="center"/>
              <w:rPr>
                <w:rFonts w:ascii="Sylfaen" w:hAnsi="Sylfaen"/>
                <w:sz w:val="24"/>
                <w:lang w:val="ka-GE"/>
              </w:rPr>
            </w:pPr>
            <w:r w:rsidRPr="00222792">
              <w:rPr>
                <w:rFonts w:ascii="Sylfaen" w:hAnsi="Sylfaen"/>
                <w:sz w:val="20"/>
                <w:szCs w:val="18"/>
                <w:lang w:val="ka-GE"/>
              </w:rPr>
              <w:t>ქვეპროგრამის საბოლოო მიზანი და მოსალოდნელი</w:t>
            </w:r>
            <w:r w:rsidRPr="00222792">
              <w:rPr>
                <w:rFonts w:ascii="Sylfaen" w:hAnsi="Sylfaen"/>
                <w:sz w:val="24"/>
                <w:lang w:val="ka-GE"/>
              </w:rPr>
              <w:t xml:space="preserve"> </w:t>
            </w:r>
            <w:r w:rsidRPr="00222792">
              <w:rPr>
                <w:rFonts w:ascii="Sylfaen" w:hAnsi="Sylfaen"/>
                <w:sz w:val="20"/>
                <w:szCs w:val="18"/>
                <w:lang w:val="ka-GE"/>
              </w:rPr>
              <w:t>შედეგი</w:t>
            </w:r>
          </w:p>
          <w:p w:rsidR="00D91972" w:rsidRPr="00222792" w:rsidRDefault="00D91972" w:rsidP="00D54DEE">
            <w:pPr>
              <w:ind w:firstLine="720"/>
              <w:jc w:val="center"/>
              <w:rPr>
                <w:rFonts w:ascii="Sylfaen" w:hAnsi="Sylfaen"/>
              </w:rPr>
            </w:pPr>
          </w:p>
        </w:tc>
        <w:tc>
          <w:tcPr>
            <w:tcW w:w="8550" w:type="dxa"/>
            <w:gridSpan w:val="6"/>
            <w:vAlign w:val="center"/>
          </w:tcPr>
          <w:p w:rsidR="00D91972" w:rsidRPr="00941E4D" w:rsidRDefault="00D91972" w:rsidP="00D54DEE">
            <w:pPr>
              <w:spacing w:line="267" w:lineRule="auto"/>
              <w:ind w:right="140" w:hanging="9"/>
              <w:jc w:val="both"/>
              <w:rPr>
                <w:rFonts w:ascii="Sylfaen" w:hAnsi="Sylfaen"/>
                <w:sz w:val="20"/>
                <w:szCs w:val="20"/>
                <w:lang w:val="ka-GE"/>
              </w:rPr>
            </w:pPr>
            <w:r w:rsidRPr="00941E4D">
              <w:rPr>
                <w:rFonts w:ascii="Sylfaen" w:hAnsi="Sylfaen"/>
                <w:sz w:val="20"/>
                <w:szCs w:val="20"/>
                <w:lang w:val="ka-GE"/>
              </w:rPr>
              <w:t>ქვეპროგრამა მიზნად ისახავს მუნიციპალიტეტში ჭადრაკის განვითარების ხელშეწყობას. პირველ ეტაპზე</w:t>
            </w:r>
            <w:r>
              <w:rPr>
                <w:rFonts w:ascii="Sylfaen" w:hAnsi="Sylfaen"/>
                <w:sz w:val="20"/>
                <w:szCs w:val="20"/>
                <w:lang w:val="ka-GE"/>
              </w:rPr>
              <w:t xml:space="preserve"> </w:t>
            </w:r>
            <w:r w:rsidRPr="00941E4D">
              <w:rPr>
                <w:rFonts w:ascii="Sylfaen" w:hAnsi="Sylfaen"/>
                <w:sz w:val="20"/>
                <w:szCs w:val="20"/>
                <w:lang w:val="ka-GE"/>
              </w:rPr>
              <w:t>გაცემული სუბსიდია მოხმარდება საჭადრაკო ტურნირებში მონაწილეობასთან დაკავშირებულ ხარჯებს</w:t>
            </w:r>
          </w:p>
        </w:tc>
      </w:tr>
      <w:tr w:rsidR="00D91972" w:rsidRPr="00222792" w:rsidTr="00D54DEE">
        <w:trPr>
          <w:jc w:val="center"/>
        </w:trPr>
        <w:tc>
          <w:tcPr>
            <w:tcW w:w="2610" w:type="dxa"/>
            <w:vMerge w:val="restart"/>
            <w:vAlign w:val="center"/>
          </w:tcPr>
          <w:p w:rsidR="00D91972" w:rsidRPr="00222792" w:rsidRDefault="00D91972" w:rsidP="00D54DEE">
            <w:pPr>
              <w:jc w:val="center"/>
              <w:rPr>
                <w:rFonts w:ascii="Sylfaen" w:hAnsi="Sylfaen"/>
                <w:sz w:val="20"/>
                <w:lang w:val="ka-GE"/>
              </w:rPr>
            </w:pPr>
          </w:p>
          <w:p w:rsidR="00D91972" w:rsidRPr="00222792" w:rsidRDefault="00D91972" w:rsidP="00D54DEE">
            <w:pPr>
              <w:jc w:val="center"/>
              <w:rPr>
                <w:rFonts w:ascii="Sylfaen" w:hAnsi="Sylfaen"/>
                <w:sz w:val="20"/>
                <w:lang w:val="ka-GE"/>
              </w:rPr>
            </w:pPr>
          </w:p>
          <w:p w:rsidR="00D91972" w:rsidRPr="00222792" w:rsidRDefault="00D91972" w:rsidP="00D54DEE">
            <w:pPr>
              <w:jc w:val="center"/>
              <w:rPr>
                <w:rFonts w:ascii="Sylfaen" w:hAnsi="Sylfaen"/>
                <w:sz w:val="20"/>
                <w:lang w:val="ka-GE"/>
              </w:rPr>
            </w:pPr>
          </w:p>
          <w:p w:rsidR="00D91972" w:rsidRPr="00222792" w:rsidRDefault="00D91972" w:rsidP="00D54DEE">
            <w:pPr>
              <w:jc w:val="center"/>
              <w:rPr>
                <w:rFonts w:ascii="Sylfaen" w:hAnsi="Sylfaen"/>
                <w:sz w:val="20"/>
                <w:lang w:val="ka-GE"/>
              </w:rPr>
            </w:pPr>
          </w:p>
          <w:p w:rsidR="00D91972" w:rsidRPr="00222792" w:rsidRDefault="00D91972" w:rsidP="00D54DEE">
            <w:pPr>
              <w:jc w:val="center"/>
              <w:rPr>
                <w:rFonts w:ascii="Sylfaen" w:hAnsi="Sylfaen"/>
                <w:sz w:val="20"/>
                <w:lang w:val="ka-GE"/>
              </w:rPr>
            </w:pPr>
          </w:p>
          <w:p w:rsidR="00D91972" w:rsidRPr="00222792" w:rsidRDefault="00D91972" w:rsidP="00D54DEE">
            <w:pPr>
              <w:jc w:val="center"/>
              <w:rPr>
                <w:rFonts w:ascii="Sylfaen" w:hAnsi="Sylfaen"/>
                <w:sz w:val="20"/>
                <w:lang w:val="ka-GE"/>
              </w:rPr>
            </w:pPr>
          </w:p>
          <w:p w:rsidR="00D91972" w:rsidRPr="00222792" w:rsidRDefault="00D91972" w:rsidP="00D54DEE">
            <w:pPr>
              <w:jc w:val="center"/>
              <w:rPr>
                <w:rFonts w:ascii="Sylfaen" w:hAnsi="Sylfaen"/>
                <w:sz w:val="20"/>
                <w:lang w:val="ka-GE"/>
              </w:rPr>
            </w:pPr>
            <w:r w:rsidRPr="00222792">
              <w:rPr>
                <w:rFonts w:ascii="Sylfaen" w:hAnsi="Sylfaen"/>
                <w:sz w:val="20"/>
                <w:lang w:val="ka-GE"/>
              </w:rPr>
              <w:t>მოსალოდნელი შედეგების შეფასების ინდიკატორ(ებ)ი</w:t>
            </w:r>
          </w:p>
          <w:p w:rsidR="00D91972" w:rsidRPr="00222792" w:rsidRDefault="00D91972" w:rsidP="00D54DEE">
            <w:pPr>
              <w:jc w:val="center"/>
              <w:rPr>
                <w:rFonts w:ascii="Sylfaen" w:hAnsi="Sylfaen"/>
              </w:rPr>
            </w:pPr>
          </w:p>
        </w:tc>
        <w:tc>
          <w:tcPr>
            <w:tcW w:w="990" w:type="dxa"/>
            <w:vAlign w:val="center"/>
          </w:tcPr>
          <w:p w:rsidR="00D91972" w:rsidRPr="00222792" w:rsidRDefault="00D91972" w:rsidP="00D54DEE">
            <w:pPr>
              <w:jc w:val="center"/>
              <w:rPr>
                <w:rFonts w:ascii="Sylfaen" w:hAnsi="Sylfaen"/>
                <w:sz w:val="18"/>
                <w:szCs w:val="18"/>
              </w:rPr>
            </w:pPr>
            <w:r w:rsidRPr="00222792">
              <w:rPr>
                <w:rFonts w:ascii="Sylfaen" w:hAnsi="Sylfaen"/>
                <w:sz w:val="18"/>
                <w:szCs w:val="18"/>
              </w:rPr>
              <w:t>№</w:t>
            </w:r>
          </w:p>
        </w:tc>
        <w:tc>
          <w:tcPr>
            <w:tcW w:w="1525"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ინდიკატორის აღწერა</w:t>
            </w:r>
          </w:p>
        </w:tc>
        <w:tc>
          <w:tcPr>
            <w:tcW w:w="1265"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საბაზისო მაჩვენებელი</w:t>
            </w:r>
          </w:p>
        </w:tc>
        <w:tc>
          <w:tcPr>
            <w:tcW w:w="1350"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მიზნობრივი მაჩვენებელი</w:t>
            </w:r>
          </w:p>
        </w:tc>
        <w:tc>
          <w:tcPr>
            <w:tcW w:w="1350"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ცდომილება % (აღწერა)</w:t>
            </w:r>
          </w:p>
        </w:tc>
        <w:tc>
          <w:tcPr>
            <w:tcW w:w="2070" w:type="dxa"/>
            <w:vAlign w:val="center"/>
          </w:tcPr>
          <w:p w:rsidR="00D91972" w:rsidRPr="00222792" w:rsidRDefault="00D91972" w:rsidP="00D54DEE">
            <w:pPr>
              <w:jc w:val="center"/>
              <w:rPr>
                <w:rFonts w:ascii="Sylfaen" w:hAnsi="Sylfaen"/>
                <w:sz w:val="18"/>
                <w:szCs w:val="18"/>
                <w:lang w:val="ka-GE"/>
              </w:rPr>
            </w:pPr>
          </w:p>
          <w:p w:rsidR="00D91972" w:rsidRPr="00222792" w:rsidRDefault="00D91972" w:rsidP="00D54DEE">
            <w:pPr>
              <w:jc w:val="center"/>
              <w:rPr>
                <w:rFonts w:ascii="Sylfaen" w:hAnsi="Sylfaen"/>
                <w:sz w:val="18"/>
                <w:szCs w:val="18"/>
                <w:lang w:val="ka-GE"/>
              </w:rPr>
            </w:pPr>
          </w:p>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განმარტება</w:t>
            </w:r>
          </w:p>
          <w:p w:rsidR="00D91972" w:rsidRPr="00222792" w:rsidRDefault="00D91972" w:rsidP="00D54DEE">
            <w:pPr>
              <w:jc w:val="center"/>
              <w:rPr>
                <w:rFonts w:ascii="Sylfaen" w:hAnsi="Sylfaen"/>
                <w:sz w:val="18"/>
                <w:szCs w:val="18"/>
              </w:rPr>
            </w:pPr>
          </w:p>
        </w:tc>
      </w:tr>
      <w:tr w:rsidR="00D91972" w:rsidRPr="00C42404" w:rsidTr="00D54DEE">
        <w:trPr>
          <w:trHeight w:val="1088"/>
          <w:jc w:val="center"/>
        </w:trPr>
        <w:tc>
          <w:tcPr>
            <w:tcW w:w="2610" w:type="dxa"/>
            <w:vMerge/>
            <w:vAlign w:val="center"/>
          </w:tcPr>
          <w:p w:rsidR="00D91972" w:rsidRPr="00222792" w:rsidRDefault="00D91972" w:rsidP="00D54DEE">
            <w:pPr>
              <w:jc w:val="center"/>
              <w:rPr>
                <w:rFonts w:ascii="Sylfaen" w:hAnsi="Sylfaen"/>
              </w:rPr>
            </w:pPr>
          </w:p>
        </w:tc>
        <w:tc>
          <w:tcPr>
            <w:tcW w:w="990"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1</w:t>
            </w:r>
          </w:p>
        </w:tc>
        <w:tc>
          <w:tcPr>
            <w:tcW w:w="1525" w:type="dxa"/>
            <w:vAlign w:val="center"/>
          </w:tcPr>
          <w:p w:rsidR="00D91972" w:rsidRPr="00941E4D" w:rsidRDefault="00D91972" w:rsidP="00D54DEE">
            <w:pPr>
              <w:jc w:val="center"/>
              <w:rPr>
                <w:rFonts w:ascii="Sylfaen" w:hAnsi="Sylfaen"/>
                <w:sz w:val="18"/>
                <w:lang w:val="ka-GE"/>
              </w:rPr>
            </w:pPr>
            <w:r>
              <w:rPr>
                <w:rFonts w:ascii="Sylfaen" w:hAnsi="Sylfaen" w:cs="Sylfaen"/>
                <w:sz w:val="18"/>
                <w:lang w:val="ka-GE"/>
              </w:rPr>
              <w:t>განსაზღვრული თანხის ათვისების მაჩვენებელი</w:t>
            </w:r>
          </w:p>
        </w:tc>
        <w:tc>
          <w:tcPr>
            <w:tcW w:w="1265" w:type="dxa"/>
            <w:vAlign w:val="center"/>
          </w:tcPr>
          <w:p w:rsidR="00D91972" w:rsidRPr="00941E4D" w:rsidRDefault="00D91972" w:rsidP="00D54DEE">
            <w:pPr>
              <w:jc w:val="center"/>
              <w:rPr>
                <w:rFonts w:ascii="Sylfaen" w:hAnsi="Sylfaen"/>
                <w:sz w:val="18"/>
                <w:lang w:val="ka-GE"/>
              </w:rPr>
            </w:pPr>
          </w:p>
        </w:tc>
        <w:tc>
          <w:tcPr>
            <w:tcW w:w="1350" w:type="dxa"/>
            <w:vAlign w:val="center"/>
          </w:tcPr>
          <w:p w:rsidR="00D91972" w:rsidRDefault="00D91972" w:rsidP="00D54DEE">
            <w:pPr>
              <w:jc w:val="center"/>
              <w:rPr>
                <w:rFonts w:ascii="Sylfaen" w:hAnsi="Sylfaen"/>
                <w:sz w:val="18"/>
                <w:lang w:val="ka-GE"/>
              </w:rPr>
            </w:pPr>
          </w:p>
          <w:p w:rsidR="00D91972" w:rsidRDefault="00D91972" w:rsidP="00D54DEE">
            <w:pPr>
              <w:jc w:val="center"/>
              <w:rPr>
                <w:rFonts w:ascii="Sylfaen" w:hAnsi="Sylfaen"/>
                <w:sz w:val="18"/>
                <w:lang w:val="ka-GE"/>
              </w:rPr>
            </w:pPr>
          </w:p>
          <w:p w:rsidR="00D91972" w:rsidRPr="00941E4D" w:rsidRDefault="00D91972" w:rsidP="00D54DEE">
            <w:pPr>
              <w:jc w:val="center"/>
              <w:rPr>
                <w:rFonts w:ascii="Sylfaen" w:hAnsi="Sylfaen"/>
                <w:sz w:val="18"/>
                <w:lang w:val="ka-GE"/>
              </w:rPr>
            </w:pPr>
            <w:r>
              <w:rPr>
                <w:rFonts w:ascii="Sylfaen" w:hAnsi="Sylfaen"/>
                <w:sz w:val="18"/>
                <w:lang w:val="ka-GE"/>
              </w:rPr>
              <w:t>100%</w:t>
            </w:r>
          </w:p>
        </w:tc>
        <w:tc>
          <w:tcPr>
            <w:tcW w:w="1350" w:type="dxa"/>
            <w:vAlign w:val="center"/>
          </w:tcPr>
          <w:p w:rsidR="00D91972" w:rsidRPr="00C42404" w:rsidRDefault="00D91972" w:rsidP="00D54DEE">
            <w:pPr>
              <w:jc w:val="center"/>
              <w:rPr>
                <w:rFonts w:ascii="Sylfaen" w:hAnsi="Sylfaen"/>
                <w:sz w:val="18"/>
              </w:rPr>
            </w:pPr>
          </w:p>
        </w:tc>
        <w:tc>
          <w:tcPr>
            <w:tcW w:w="2070" w:type="dxa"/>
            <w:vAlign w:val="center"/>
          </w:tcPr>
          <w:p w:rsidR="00D91972" w:rsidRPr="00E17932" w:rsidRDefault="00D91972" w:rsidP="00D54DEE">
            <w:pPr>
              <w:jc w:val="center"/>
              <w:rPr>
                <w:rFonts w:ascii="Sylfaen" w:hAnsi="Sylfaen"/>
                <w:sz w:val="18"/>
                <w:lang w:val="ka-GE"/>
              </w:rPr>
            </w:pPr>
            <w:r>
              <w:rPr>
                <w:rFonts w:ascii="Sylfaen" w:hAnsi="Sylfaen"/>
                <w:sz w:val="18"/>
                <w:lang w:val="ka-GE"/>
              </w:rPr>
              <w:t>დამოკიდებულია პანდემიურ მდგომარეობაზე</w:t>
            </w:r>
          </w:p>
        </w:tc>
      </w:tr>
      <w:tr w:rsidR="00D91972" w:rsidRPr="00C42404" w:rsidTr="00D54DEE">
        <w:trPr>
          <w:jc w:val="center"/>
        </w:trPr>
        <w:tc>
          <w:tcPr>
            <w:tcW w:w="2610" w:type="dxa"/>
            <w:vMerge/>
            <w:tcBorders>
              <w:bottom w:val="nil"/>
            </w:tcBorders>
            <w:vAlign w:val="center"/>
          </w:tcPr>
          <w:p w:rsidR="00D91972" w:rsidRPr="00222792" w:rsidRDefault="00D91972" w:rsidP="00D54DEE">
            <w:pPr>
              <w:jc w:val="center"/>
              <w:rPr>
                <w:rFonts w:ascii="Sylfaen" w:hAnsi="Sylfaen"/>
              </w:rPr>
            </w:pPr>
          </w:p>
        </w:tc>
        <w:tc>
          <w:tcPr>
            <w:tcW w:w="990"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2</w:t>
            </w:r>
          </w:p>
        </w:tc>
        <w:tc>
          <w:tcPr>
            <w:tcW w:w="1525" w:type="dxa"/>
            <w:vAlign w:val="center"/>
          </w:tcPr>
          <w:p w:rsidR="00D91972" w:rsidRPr="00941E4D" w:rsidRDefault="00D91972" w:rsidP="00D54DEE">
            <w:pPr>
              <w:jc w:val="center"/>
              <w:rPr>
                <w:rFonts w:ascii="Sylfaen" w:hAnsi="Sylfaen"/>
                <w:sz w:val="18"/>
                <w:lang w:val="ka-GE"/>
              </w:rPr>
            </w:pPr>
            <w:r>
              <w:rPr>
                <w:rFonts w:ascii="Sylfaen" w:hAnsi="Sylfaen" w:cs="Sylfaen"/>
                <w:sz w:val="18"/>
                <w:lang w:val="ka-GE"/>
              </w:rPr>
              <w:t>თანხის მიზნობრივად ხარჯვა</w:t>
            </w:r>
          </w:p>
        </w:tc>
        <w:tc>
          <w:tcPr>
            <w:tcW w:w="1265" w:type="dxa"/>
            <w:vAlign w:val="center"/>
          </w:tcPr>
          <w:p w:rsidR="00D91972" w:rsidRPr="00C42404" w:rsidRDefault="00D91972" w:rsidP="00D54DEE">
            <w:pPr>
              <w:jc w:val="center"/>
              <w:rPr>
                <w:rFonts w:ascii="Sylfaen" w:hAnsi="Sylfaen"/>
                <w:sz w:val="18"/>
              </w:rPr>
            </w:pPr>
          </w:p>
        </w:tc>
        <w:tc>
          <w:tcPr>
            <w:tcW w:w="1350" w:type="dxa"/>
            <w:vAlign w:val="center"/>
          </w:tcPr>
          <w:p w:rsidR="00D91972" w:rsidRPr="00C42404" w:rsidRDefault="00D91972" w:rsidP="00D54DEE">
            <w:pPr>
              <w:jc w:val="center"/>
              <w:rPr>
                <w:rFonts w:ascii="Sylfaen" w:hAnsi="Sylfaen"/>
                <w:sz w:val="18"/>
              </w:rPr>
            </w:pPr>
          </w:p>
        </w:tc>
        <w:tc>
          <w:tcPr>
            <w:tcW w:w="1350" w:type="dxa"/>
            <w:vAlign w:val="center"/>
          </w:tcPr>
          <w:p w:rsidR="00D91972" w:rsidRPr="00C42404" w:rsidRDefault="00D91972" w:rsidP="00D54DEE">
            <w:pPr>
              <w:jc w:val="center"/>
              <w:rPr>
                <w:rFonts w:ascii="Sylfaen" w:hAnsi="Sylfaen"/>
                <w:sz w:val="18"/>
              </w:rPr>
            </w:pPr>
          </w:p>
        </w:tc>
        <w:tc>
          <w:tcPr>
            <w:tcW w:w="2070" w:type="dxa"/>
            <w:vAlign w:val="center"/>
          </w:tcPr>
          <w:p w:rsidR="00D91972" w:rsidRPr="00C42404" w:rsidRDefault="00D91972" w:rsidP="00D54DEE">
            <w:pPr>
              <w:jc w:val="center"/>
              <w:rPr>
                <w:rFonts w:ascii="Sylfaen" w:hAnsi="Sylfaen"/>
                <w:sz w:val="18"/>
              </w:rPr>
            </w:pPr>
          </w:p>
        </w:tc>
      </w:tr>
      <w:tr w:rsidR="00D91972" w:rsidRPr="00222792" w:rsidTr="00D54DEE">
        <w:trPr>
          <w:jc w:val="center"/>
        </w:trPr>
        <w:tc>
          <w:tcPr>
            <w:tcW w:w="2610" w:type="dxa"/>
            <w:tcBorders>
              <w:top w:val="nil"/>
            </w:tcBorders>
            <w:vAlign w:val="center"/>
          </w:tcPr>
          <w:p w:rsidR="00D91972" w:rsidRPr="00222792" w:rsidRDefault="00D91972" w:rsidP="00D54DEE">
            <w:pPr>
              <w:jc w:val="center"/>
              <w:rPr>
                <w:rFonts w:ascii="Sylfaen" w:hAnsi="Sylfaen"/>
              </w:rPr>
            </w:pPr>
          </w:p>
        </w:tc>
        <w:tc>
          <w:tcPr>
            <w:tcW w:w="990"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3</w:t>
            </w:r>
          </w:p>
        </w:tc>
        <w:tc>
          <w:tcPr>
            <w:tcW w:w="1525" w:type="dxa"/>
            <w:vAlign w:val="center"/>
          </w:tcPr>
          <w:p w:rsidR="00D91972" w:rsidRPr="00222792" w:rsidRDefault="00D91972" w:rsidP="00D54DEE">
            <w:pPr>
              <w:jc w:val="center"/>
              <w:rPr>
                <w:rFonts w:ascii="Sylfaen" w:hAnsi="Sylfaen"/>
                <w:lang w:val="ka-GE"/>
              </w:rPr>
            </w:pPr>
          </w:p>
        </w:tc>
        <w:tc>
          <w:tcPr>
            <w:tcW w:w="1265" w:type="dxa"/>
            <w:vAlign w:val="center"/>
          </w:tcPr>
          <w:p w:rsidR="00D91972" w:rsidRPr="00222792" w:rsidRDefault="00D91972" w:rsidP="00D54DEE">
            <w:pPr>
              <w:jc w:val="center"/>
              <w:rPr>
                <w:rFonts w:ascii="Sylfaen" w:hAnsi="Sylfaen"/>
                <w:sz w:val="18"/>
                <w:szCs w:val="18"/>
              </w:rPr>
            </w:pPr>
          </w:p>
        </w:tc>
        <w:tc>
          <w:tcPr>
            <w:tcW w:w="1350" w:type="dxa"/>
            <w:vAlign w:val="center"/>
          </w:tcPr>
          <w:p w:rsidR="00D91972" w:rsidRPr="00222792" w:rsidRDefault="00D91972" w:rsidP="00D54DEE">
            <w:pPr>
              <w:jc w:val="center"/>
              <w:rPr>
                <w:rFonts w:ascii="Sylfaen" w:hAnsi="Sylfaen"/>
                <w:sz w:val="18"/>
                <w:szCs w:val="18"/>
              </w:rPr>
            </w:pPr>
          </w:p>
        </w:tc>
        <w:tc>
          <w:tcPr>
            <w:tcW w:w="1350" w:type="dxa"/>
            <w:vAlign w:val="center"/>
          </w:tcPr>
          <w:p w:rsidR="00D91972" w:rsidRPr="00222792" w:rsidRDefault="00D91972" w:rsidP="00D54DEE">
            <w:pPr>
              <w:jc w:val="center"/>
              <w:rPr>
                <w:rFonts w:ascii="Sylfaen" w:hAnsi="Sylfaen"/>
                <w:sz w:val="18"/>
                <w:szCs w:val="18"/>
              </w:rPr>
            </w:pPr>
          </w:p>
        </w:tc>
        <w:tc>
          <w:tcPr>
            <w:tcW w:w="2070" w:type="dxa"/>
            <w:vAlign w:val="center"/>
          </w:tcPr>
          <w:p w:rsidR="00D91972" w:rsidRPr="00222792" w:rsidRDefault="00D91972" w:rsidP="00D54DEE">
            <w:pPr>
              <w:jc w:val="center"/>
              <w:rPr>
                <w:rFonts w:ascii="Sylfaen" w:hAnsi="Sylfaen"/>
                <w:sz w:val="18"/>
                <w:szCs w:val="18"/>
              </w:rPr>
            </w:pPr>
          </w:p>
        </w:tc>
      </w:tr>
      <w:tr w:rsidR="00D91972" w:rsidRPr="00222792" w:rsidTr="00D54DEE">
        <w:trPr>
          <w:jc w:val="center"/>
        </w:trPr>
        <w:tc>
          <w:tcPr>
            <w:tcW w:w="2610" w:type="dxa"/>
            <w:tcBorders>
              <w:bottom w:val="single" w:sz="4" w:space="0" w:color="auto"/>
            </w:tcBorders>
            <w:vAlign w:val="center"/>
          </w:tcPr>
          <w:p w:rsidR="00D91972" w:rsidRPr="00222792" w:rsidRDefault="00D91972" w:rsidP="00D54DEE">
            <w:pPr>
              <w:jc w:val="center"/>
              <w:rPr>
                <w:rFonts w:ascii="Sylfaen" w:hAnsi="Sylfaen"/>
                <w:sz w:val="20"/>
                <w:szCs w:val="18"/>
                <w:lang w:val="ka-GE"/>
              </w:rPr>
            </w:pPr>
          </w:p>
        </w:tc>
        <w:tc>
          <w:tcPr>
            <w:tcW w:w="8550" w:type="dxa"/>
            <w:gridSpan w:val="6"/>
            <w:vAlign w:val="center"/>
          </w:tcPr>
          <w:p w:rsidR="00D91972" w:rsidRDefault="00D91972" w:rsidP="00D54DEE">
            <w:pPr>
              <w:spacing w:line="267" w:lineRule="auto"/>
              <w:ind w:right="140" w:hanging="9"/>
              <w:jc w:val="center"/>
              <w:rPr>
                <w:rFonts w:ascii="Sylfaen" w:hAnsi="Sylfaen"/>
                <w:lang w:val="ka-GE"/>
              </w:rPr>
            </w:pPr>
          </w:p>
        </w:tc>
      </w:tr>
    </w:tbl>
    <w:p w:rsidR="00D91972" w:rsidRDefault="00D91972" w:rsidP="00D91972">
      <w:pPr>
        <w:spacing w:after="0"/>
        <w:ind w:right="-720"/>
        <w:jc w:val="both"/>
        <w:rPr>
          <w:rFonts w:ascii="Sylfaen" w:hAnsi="Sylfaen"/>
          <w:lang w:val="ka-GE"/>
        </w:rPr>
      </w:pPr>
    </w:p>
    <w:p w:rsidR="00D91972" w:rsidRPr="00222792" w:rsidRDefault="00D91972" w:rsidP="00D91972">
      <w:pPr>
        <w:spacing w:after="0"/>
        <w:ind w:right="-720"/>
        <w:jc w:val="both"/>
        <w:rPr>
          <w:rFonts w:ascii="Sylfaen" w:hAnsi="Sylfaen"/>
          <w:lang w:val="ka-GE"/>
        </w:rPr>
      </w:pPr>
    </w:p>
    <w:p w:rsidR="00D91972" w:rsidRPr="00222792" w:rsidRDefault="00D91972" w:rsidP="00D91972">
      <w:pPr>
        <w:spacing w:after="0"/>
        <w:ind w:right="-720"/>
        <w:jc w:val="both"/>
        <w:rPr>
          <w:rFonts w:ascii="Sylfaen" w:hAnsi="Sylfaen"/>
          <w:lang w:val="ka-GE"/>
        </w:rPr>
      </w:pPr>
    </w:p>
    <w:tbl>
      <w:tblPr>
        <w:tblStyle w:val="TableGrid"/>
        <w:tblW w:w="10715" w:type="dxa"/>
        <w:jc w:val="center"/>
        <w:tblLayout w:type="fixed"/>
        <w:tblLook w:val="04A0" w:firstRow="1" w:lastRow="0" w:firstColumn="1" w:lastColumn="0" w:noHBand="0" w:noVBand="1"/>
      </w:tblPr>
      <w:tblGrid>
        <w:gridCol w:w="2245"/>
        <w:gridCol w:w="910"/>
        <w:gridCol w:w="1525"/>
        <w:gridCol w:w="1265"/>
        <w:gridCol w:w="1350"/>
        <w:gridCol w:w="1350"/>
        <w:gridCol w:w="2070"/>
      </w:tblGrid>
      <w:tr w:rsidR="00D91972" w:rsidRPr="00222792" w:rsidTr="00D54DEE">
        <w:trPr>
          <w:trHeight w:val="440"/>
          <w:jc w:val="center"/>
        </w:trPr>
        <w:tc>
          <w:tcPr>
            <w:tcW w:w="2245" w:type="dxa"/>
            <w:vMerge w:val="restart"/>
            <w:vAlign w:val="center"/>
          </w:tcPr>
          <w:p w:rsidR="00D91972" w:rsidRPr="00222792" w:rsidRDefault="00D91972" w:rsidP="00D54DEE">
            <w:pPr>
              <w:jc w:val="center"/>
              <w:rPr>
                <w:rFonts w:ascii="Sylfaen" w:hAnsi="Sylfaen"/>
                <w:sz w:val="18"/>
                <w:szCs w:val="18"/>
                <w:lang w:val="ka-GE"/>
              </w:rPr>
            </w:pPr>
          </w:p>
          <w:p w:rsidR="00D91972" w:rsidRPr="00222792" w:rsidRDefault="00D91972" w:rsidP="00D54DEE">
            <w:pPr>
              <w:jc w:val="center"/>
              <w:rPr>
                <w:rFonts w:ascii="Sylfaen" w:hAnsi="Sylfaen"/>
                <w:sz w:val="18"/>
                <w:szCs w:val="18"/>
                <w:lang w:val="ka-GE"/>
              </w:rPr>
            </w:pPr>
          </w:p>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პროგრამის დასახელება</w:t>
            </w:r>
          </w:p>
          <w:p w:rsidR="00D91972" w:rsidRPr="00222792" w:rsidRDefault="00D91972" w:rsidP="00D54DEE">
            <w:pPr>
              <w:jc w:val="center"/>
              <w:rPr>
                <w:rFonts w:ascii="Sylfaen" w:hAnsi="Sylfaen"/>
              </w:rPr>
            </w:pPr>
          </w:p>
        </w:tc>
        <w:tc>
          <w:tcPr>
            <w:tcW w:w="910"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კოდი</w:t>
            </w:r>
          </w:p>
          <w:p w:rsidR="00D91972" w:rsidRPr="00222792" w:rsidRDefault="00D91972" w:rsidP="00D54DEE">
            <w:pPr>
              <w:jc w:val="center"/>
              <w:rPr>
                <w:rFonts w:ascii="Sylfaen" w:hAnsi="Sylfaen"/>
              </w:rPr>
            </w:pPr>
          </w:p>
        </w:tc>
        <w:tc>
          <w:tcPr>
            <w:tcW w:w="5490" w:type="dxa"/>
            <w:gridSpan w:val="4"/>
            <w:vMerge w:val="restart"/>
            <w:vAlign w:val="center"/>
          </w:tcPr>
          <w:p w:rsidR="00D91972" w:rsidRPr="00222792" w:rsidRDefault="00D91972" w:rsidP="00D54DEE">
            <w:pPr>
              <w:ind w:left="-74" w:right="-135"/>
              <w:jc w:val="center"/>
              <w:rPr>
                <w:rFonts w:ascii="Sylfaen" w:hAnsi="Sylfaen"/>
              </w:rPr>
            </w:pPr>
          </w:p>
          <w:p w:rsidR="00D91972" w:rsidRPr="00222792" w:rsidRDefault="00D91972" w:rsidP="00D54DEE">
            <w:pPr>
              <w:ind w:left="-74" w:right="-135"/>
              <w:jc w:val="center"/>
              <w:rPr>
                <w:rFonts w:ascii="Sylfaen" w:hAnsi="Sylfaen"/>
                <w:b/>
                <w:color w:val="0070C0"/>
                <w:lang w:val="ka-G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222792">
              <w:rPr>
                <w:rFonts w:ascii="Sylfaen" w:hAnsi="Sylfaen"/>
                <w:b/>
                <w:color w:val="0070C0"/>
                <w:lang w:val="ka-G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კულტურის განვითარების ხელშეწყობა</w:t>
            </w:r>
          </w:p>
          <w:p w:rsidR="00D91972" w:rsidRPr="00222792" w:rsidRDefault="00D91972" w:rsidP="00D54DEE">
            <w:pPr>
              <w:tabs>
                <w:tab w:val="left" w:pos="1305"/>
              </w:tabs>
              <w:jc w:val="center"/>
              <w:rPr>
                <w:rFonts w:ascii="Sylfaen" w:hAnsi="Sylfaen"/>
              </w:rPr>
            </w:pPr>
          </w:p>
          <w:p w:rsidR="00D91972" w:rsidRPr="00222792" w:rsidRDefault="00D91972" w:rsidP="00D54DEE">
            <w:pPr>
              <w:jc w:val="center"/>
              <w:rPr>
                <w:rFonts w:ascii="Sylfaen" w:hAnsi="Sylfaen"/>
              </w:rPr>
            </w:pPr>
          </w:p>
        </w:tc>
        <w:tc>
          <w:tcPr>
            <w:tcW w:w="2070"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დაფინანასება (ათასი ლარი)</w:t>
            </w:r>
          </w:p>
          <w:p w:rsidR="00D91972" w:rsidRPr="00222792" w:rsidRDefault="00D91972" w:rsidP="00D54DEE">
            <w:pPr>
              <w:jc w:val="center"/>
              <w:rPr>
                <w:rFonts w:ascii="Sylfaen" w:hAnsi="Sylfaen"/>
                <w:sz w:val="18"/>
                <w:szCs w:val="18"/>
                <w:lang w:val="ka-GE"/>
              </w:rPr>
            </w:pPr>
          </w:p>
        </w:tc>
      </w:tr>
      <w:tr w:rsidR="00D91972" w:rsidRPr="00222792" w:rsidTr="00D54DEE">
        <w:trPr>
          <w:trHeight w:val="467"/>
          <w:jc w:val="center"/>
        </w:trPr>
        <w:tc>
          <w:tcPr>
            <w:tcW w:w="2245" w:type="dxa"/>
            <w:vMerge/>
            <w:vAlign w:val="center"/>
          </w:tcPr>
          <w:p w:rsidR="00D91972" w:rsidRPr="00222792" w:rsidRDefault="00D91972" w:rsidP="00D54DEE">
            <w:pPr>
              <w:jc w:val="center"/>
              <w:rPr>
                <w:rFonts w:ascii="Sylfaen" w:hAnsi="Sylfaen"/>
              </w:rPr>
            </w:pPr>
          </w:p>
        </w:tc>
        <w:tc>
          <w:tcPr>
            <w:tcW w:w="910" w:type="dxa"/>
            <w:tcBorders>
              <w:bottom w:val="single" w:sz="4" w:space="0" w:color="auto"/>
            </w:tcBorders>
            <w:vAlign w:val="center"/>
          </w:tcPr>
          <w:p w:rsidR="00D91972" w:rsidRPr="00222792" w:rsidRDefault="00D91972" w:rsidP="00D54DEE">
            <w:pPr>
              <w:jc w:val="center"/>
              <w:rPr>
                <w:rFonts w:ascii="Sylfaen" w:hAnsi="Sylfaen"/>
              </w:rPr>
            </w:pPr>
            <w:r w:rsidRPr="00222792">
              <w:rPr>
                <w:rFonts w:ascii="Sylfaen" w:hAnsi="Sylfaen"/>
                <w:sz w:val="18"/>
                <w:szCs w:val="18"/>
                <w:lang w:val="ka-GE"/>
              </w:rPr>
              <w:t>05 02</w:t>
            </w:r>
          </w:p>
        </w:tc>
        <w:tc>
          <w:tcPr>
            <w:tcW w:w="5490" w:type="dxa"/>
            <w:gridSpan w:val="4"/>
            <w:vMerge/>
            <w:tcBorders>
              <w:bottom w:val="single" w:sz="4" w:space="0" w:color="auto"/>
            </w:tcBorders>
            <w:vAlign w:val="center"/>
          </w:tcPr>
          <w:p w:rsidR="00D91972" w:rsidRPr="00222792" w:rsidRDefault="00D91972" w:rsidP="00D54DEE">
            <w:pPr>
              <w:jc w:val="center"/>
              <w:rPr>
                <w:rFonts w:ascii="Sylfaen" w:hAnsi="Sylfaen"/>
              </w:rPr>
            </w:pPr>
          </w:p>
        </w:tc>
        <w:tc>
          <w:tcPr>
            <w:tcW w:w="2070" w:type="dxa"/>
            <w:vAlign w:val="center"/>
          </w:tcPr>
          <w:p w:rsidR="00D91972" w:rsidRPr="00222792" w:rsidRDefault="00D91972" w:rsidP="00D54DEE">
            <w:pPr>
              <w:jc w:val="center"/>
              <w:rPr>
                <w:rFonts w:ascii="Sylfaen" w:hAnsi="Sylfaen"/>
                <w:sz w:val="18"/>
                <w:szCs w:val="18"/>
                <w:lang w:val="ka-GE"/>
              </w:rPr>
            </w:pPr>
            <w:r>
              <w:rPr>
                <w:rFonts w:ascii="Sylfaen" w:hAnsi="Sylfaen"/>
                <w:sz w:val="18"/>
                <w:szCs w:val="18"/>
                <w:lang w:val="ka-GE"/>
              </w:rPr>
              <w:t>767.7</w:t>
            </w:r>
          </w:p>
          <w:p w:rsidR="00D91972" w:rsidRPr="00222792" w:rsidRDefault="00D91972" w:rsidP="00D54DEE">
            <w:pPr>
              <w:jc w:val="center"/>
              <w:rPr>
                <w:rFonts w:ascii="Sylfaen" w:hAnsi="Sylfaen"/>
                <w:sz w:val="18"/>
                <w:szCs w:val="18"/>
                <w:lang w:val="ka-GE"/>
              </w:rPr>
            </w:pPr>
          </w:p>
        </w:tc>
      </w:tr>
      <w:tr w:rsidR="00D91972" w:rsidRPr="00222792" w:rsidTr="00D54DEE">
        <w:trPr>
          <w:jc w:val="center"/>
        </w:trPr>
        <w:tc>
          <w:tcPr>
            <w:tcW w:w="2245" w:type="dxa"/>
            <w:vAlign w:val="center"/>
          </w:tcPr>
          <w:p w:rsidR="00D91972" w:rsidRPr="00222792" w:rsidRDefault="00D91972" w:rsidP="00D54DEE">
            <w:pPr>
              <w:jc w:val="center"/>
              <w:rPr>
                <w:rFonts w:ascii="Sylfaen" w:hAnsi="Sylfaen"/>
                <w:sz w:val="20"/>
                <w:szCs w:val="18"/>
                <w:lang w:val="ka-GE"/>
              </w:rPr>
            </w:pPr>
            <w:r w:rsidRPr="00222792">
              <w:rPr>
                <w:rFonts w:ascii="Sylfaen" w:hAnsi="Sylfaen"/>
                <w:sz w:val="20"/>
                <w:szCs w:val="18"/>
                <w:lang w:val="ka-GE"/>
              </w:rPr>
              <w:t>პროგრამის განმახორციელებელი</w:t>
            </w:r>
          </w:p>
          <w:p w:rsidR="00D91972" w:rsidRPr="00222792" w:rsidRDefault="00D91972" w:rsidP="00D54DEE">
            <w:pPr>
              <w:jc w:val="center"/>
              <w:rPr>
                <w:rFonts w:ascii="Sylfaen" w:hAnsi="Sylfaen"/>
              </w:rPr>
            </w:pPr>
          </w:p>
        </w:tc>
        <w:tc>
          <w:tcPr>
            <w:tcW w:w="8470" w:type="dxa"/>
            <w:gridSpan w:val="6"/>
            <w:vAlign w:val="center"/>
          </w:tcPr>
          <w:p w:rsidR="00D91972" w:rsidRPr="00222792" w:rsidRDefault="00D91972" w:rsidP="00D54DEE">
            <w:pPr>
              <w:pBdr>
                <w:left w:val="single" w:sz="4" w:space="1" w:color="auto"/>
              </w:pBdr>
              <w:ind w:left="-90"/>
              <w:jc w:val="center"/>
              <w:rPr>
                <w:rFonts w:ascii="Sylfaen" w:hAnsi="Sylfaen"/>
                <w:sz w:val="20"/>
                <w:szCs w:val="20"/>
                <w:lang w:val="ka-GE"/>
              </w:rPr>
            </w:pPr>
            <w:r w:rsidRPr="00222792">
              <w:rPr>
                <w:rFonts w:ascii="Sylfaen" w:hAnsi="Sylfaen" w:cs="Sylfaen"/>
                <w:sz w:val="20"/>
                <w:szCs w:val="20"/>
                <w:lang w:val="ka-GE"/>
              </w:rPr>
              <w:t>განათლების</w:t>
            </w:r>
            <w:r w:rsidRPr="00222792">
              <w:rPr>
                <w:rFonts w:ascii="Sylfaen" w:hAnsi="Sylfaen"/>
                <w:sz w:val="20"/>
                <w:szCs w:val="20"/>
                <w:lang w:val="ka-GE"/>
              </w:rPr>
              <w:t xml:space="preserve">, </w:t>
            </w:r>
            <w:r w:rsidRPr="00222792">
              <w:rPr>
                <w:rFonts w:ascii="Sylfaen" w:hAnsi="Sylfaen" w:cs="Sylfaen"/>
                <w:sz w:val="20"/>
                <w:szCs w:val="20"/>
                <w:lang w:val="ka-GE"/>
              </w:rPr>
              <w:t>კულტურის</w:t>
            </w:r>
            <w:r w:rsidRPr="00222792">
              <w:rPr>
                <w:rFonts w:ascii="Sylfaen" w:hAnsi="Sylfaen"/>
                <w:sz w:val="20"/>
                <w:szCs w:val="20"/>
                <w:lang w:val="ka-GE"/>
              </w:rPr>
              <w:t xml:space="preserve"> </w:t>
            </w:r>
            <w:r w:rsidRPr="00222792">
              <w:rPr>
                <w:rFonts w:ascii="Sylfaen" w:hAnsi="Sylfaen" w:cs="Sylfaen"/>
                <w:sz w:val="20"/>
                <w:szCs w:val="20"/>
                <w:lang w:val="ka-GE"/>
              </w:rPr>
              <w:t>და</w:t>
            </w:r>
            <w:r w:rsidRPr="00222792">
              <w:rPr>
                <w:rFonts w:ascii="Sylfaen" w:hAnsi="Sylfaen"/>
                <w:sz w:val="20"/>
                <w:szCs w:val="20"/>
                <w:lang w:val="ka-GE"/>
              </w:rPr>
              <w:t xml:space="preserve"> </w:t>
            </w:r>
            <w:r w:rsidRPr="00222792">
              <w:rPr>
                <w:rFonts w:ascii="Sylfaen" w:hAnsi="Sylfaen" w:cs="Sylfaen"/>
                <w:sz w:val="20"/>
                <w:szCs w:val="20"/>
                <w:lang w:val="ka-GE"/>
              </w:rPr>
              <w:t>სპორტის</w:t>
            </w:r>
            <w:r w:rsidRPr="00222792">
              <w:rPr>
                <w:rFonts w:ascii="Sylfaen" w:hAnsi="Sylfaen"/>
                <w:sz w:val="20"/>
                <w:szCs w:val="20"/>
                <w:lang w:val="ka-GE"/>
              </w:rPr>
              <w:t xml:space="preserve"> </w:t>
            </w:r>
            <w:r w:rsidRPr="00222792">
              <w:rPr>
                <w:rFonts w:ascii="Sylfaen" w:hAnsi="Sylfaen" w:cs="Sylfaen"/>
                <w:sz w:val="20"/>
                <w:szCs w:val="20"/>
                <w:lang w:val="ka-GE"/>
              </w:rPr>
              <w:t>სამსახური</w:t>
            </w:r>
            <w:r w:rsidRPr="00222792">
              <w:rPr>
                <w:rFonts w:ascii="Sylfaen" w:hAnsi="Sylfaen"/>
                <w:sz w:val="20"/>
                <w:szCs w:val="20"/>
                <w:lang w:val="ka-GE"/>
              </w:rPr>
              <w:t xml:space="preserve"> </w:t>
            </w:r>
            <w:r w:rsidRPr="00222792">
              <w:rPr>
                <w:rFonts w:ascii="Sylfaen" w:hAnsi="Sylfaen" w:cs="Sylfaen"/>
                <w:sz w:val="20"/>
                <w:szCs w:val="20"/>
                <w:lang w:val="ka-GE"/>
              </w:rPr>
              <w:t>და</w:t>
            </w:r>
            <w:r w:rsidRPr="00222792">
              <w:rPr>
                <w:rFonts w:ascii="Sylfaen" w:hAnsi="Sylfaen"/>
                <w:sz w:val="20"/>
                <w:szCs w:val="20"/>
                <w:lang w:val="ka-GE"/>
              </w:rPr>
              <w:t xml:space="preserve"> ა.(ა).ი.პ „ ბაღდათის ხელოვნებისა და კულტურის განვითარების ცენტრი“</w:t>
            </w:r>
          </w:p>
        </w:tc>
      </w:tr>
      <w:tr w:rsidR="00D91972" w:rsidRPr="00222792" w:rsidTr="00D54DEE">
        <w:trPr>
          <w:trHeight w:val="872"/>
          <w:jc w:val="center"/>
        </w:trPr>
        <w:tc>
          <w:tcPr>
            <w:tcW w:w="2245" w:type="dxa"/>
            <w:vAlign w:val="center"/>
          </w:tcPr>
          <w:p w:rsidR="00D91972" w:rsidRPr="00222792" w:rsidRDefault="00D91972" w:rsidP="00D54DEE">
            <w:pPr>
              <w:jc w:val="center"/>
              <w:rPr>
                <w:rFonts w:ascii="Sylfaen" w:hAnsi="Sylfaen"/>
                <w:sz w:val="20"/>
                <w:szCs w:val="18"/>
                <w:lang w:val="ka-GE"/>
              </w:rPr>
            </w:pPr>
            <w:r w:rsidRPr="00222792">
              <w:rPr>
                <w:rFonts w:ascii="Sylfaen" w:hAnsi="Sylfaen"/>
                <w:sz w:val="20"/>
                <w:szCs w:val="18"/>
                <w:lang w:val="ka-GE"/>
              </w:rPr>
              <w:lastRenderedPageBreak/>
              <w:t>პროგრამის აღწერა</w:t>
            </w:r>
          </w:p>
          <w:p w:rsidR="00D91972" w:rsidRPr="00222792" w:rsidRDefault="00D91972" w:rsidP="00D54DEE">
            <w:pPr>
              <w:jc w:val="center"/>
              <w:rPr>
                <w:rFonts w:ascii="Sylfaen" w:hAnsi="Sylfaen"/>
              </w:rPr>
            </w:pPr>
          </w:p>
        </w:tc>
        <w:tc>
          <w:tcPr>
            <w:tcW w:w="8470" w:type="dxa"/>
            <w:gridSpan w:val="6"/>
            <w:vAlign w:val="center"/>
          </w:tcPr>
          <w:p w:rsidR="00D91972" w:rsidRPr="00222792" w:rsidRDefault="00D91972" w:rsidP="00D54DEE">
            <w:pPr>
              <w:spacing w:line="267" w:lineRule="auto"/>
              <w:ind w:right="160"/>
              <w:jc w:val="both"/>
              <w:rPr>
                <w:rFonts w:ascii="Sylfaen" w:hAnsi="Sylfaen"/>
                <w:sz w:val="20"/>
                <w:szCs w:val="20"/>
                <w:lang w:val="ka-GE"/>
              </w:rPr>
            </w:pPr>
            <w:r w:rsidRPr="00222792">
              <w:rPr>
                <w:rFonts w:ascii="Sylfaen" w:hAnsi="Sylfaen"/>
                <w:sz w:val="20"/>
                <w:szCs w:val="20"/>
                <w:lang w:val="ka-GE"/>
              </w:rPr>
              <w:t>პროგრამა გულისხმობს  კულტურულ-საგანმანათლებლო სფეროს პოპულარიზაცია-განვითარებას, კულტურის სფეროში მოღვაწე ადამიანების, წარმატებული შემოქმედებითი ჯგუფების და ახალგაზრდების ხელშეწყობას, კულტურული მემკვიდრეობის დაცვასა და შენარჩუნებას. კულტურულ, სახელოვნებო და საგანმანათლებლო დაწესებულებებში მომავალი თაობის შემეცნებით-საგანმანათლებლო დონის ამაღლებას,  კულტურული ცხოვრების გამრავალფეროვნებას, მიმზიდველი და საინტერესო საზოგადოებრივი თავშეყრის ადგილების შექმნას, სადაც მოსახლეობა იღებს განათლებას და ინფორმაციას, რაც ხელს უწყობს განათლებული სამოქალაქო საზოგადოების ჩამოყალიბებას. ინფრასტრუქტურის განვითარებას.</w:t>
            </w:r>
          </w:p>
          <w:p w:rsidR="00D91972" w:rsidRPr="00222792" w:rsidRDefault="00D91972" w:rsidP="00D54DEE">
            <w:pPr>
              <w:spacing w:line="267" w:lineRule="auto"/>
              <w:ind w:left="-29" w:right="160" w:hanging="9"/>
              <w:jc w:val="both"/>
              <w:rPr>
                <w:rFonts w:ascii="Sylfaen" w:hAnsi="Sylfaen"/>
                <w:sz w:val="20"/>
                <w:szCs w:val="20"/>
                <w:lang w:val="ka-GE"/>
              </w:rPr>
            </w:pPr>
            <w:r w:rsidRPr="00222792">
              <w:rPr>
                <w:rFonts w:ascii="Sylfaen" w:hAnsi="Sylfaen"/>
                <w:sz w:val="20"/>
                <w:szCs w:val="20"/>
                <w:lang w:val="ka-GE"/>
              </w:rPr>
              <w:t>მუნიციპალიტეტის  კულტურული ტრადიციების შენარჩუნების და პოპულარიზაციის მიზნით ფუნქციონირებს ა.(ა).ი.პ. ხელოვნებისა და კულტურის განვითარების ცენტრი, რომელშიც თავის მხრივ გაერთიანებულია:</w:t>
            </w:r>
          </w:p>
          <w:p w:rsidR="00D91972" w:rsidRPr="00222792" w:rsidRDefault="00D91972" w:rsidP="00D54DEE">
            <w:pPr>
              <w:spacing w:line="267" w:lineRule="auto"/>
              <w:ind w:left="-29" w:right="160" w:hanging="9"/>
              <w:jc w:val="both"/>
              <w:rPr>
                <w:rFonts w:ascii="Sylfaen" w:hAnsi="Sylfaen"/>
                <w:sz w:val="20"/>
                <w:szCs w:val="20"/>
                <w:lang w:val="ka-GE"/>
              </w:rPr>
            </w:pPr>
            <w:r w:rsidRPr="00222792">
              <w:rPr>
                <w:rFonts w:ascii="Sylfaen" w:hAnsi="Sylfaen"/>
                <w:sz w:val="20"/>
                <w:szCs w:val="20"/>
                <w:lang w:val="ka-GE"/>
              </w:rPr>
              <w:t>1. რევაზ ლაღიძის სახელობის  კულტურის ცენტრი, სადაც ფუნქციონირებს სახალხო თეატრი, თოჯინების თეატრი, ცეკვისა და სიმღერის ანსამბლები.</w:t>
            </w:r>
          </w:p>
          <w:p w:rsidR="00D91972" w:rsidRPr="00222792" w:rsidRDefault="00D91972" w:rsidP="00D54DEE">
            <w:pPr>
              <w:spacing w:line="267" w:lineRule="auto"/>
              <w:ind w:left="-29" w:right="160" w:hanging="9"/>
              <w:jc w:val="both"/>
              <w:rPr>
                <w:rFonts w:ascii="Sylfaen" w:hAnsi="Sylfaen"/>
                <w:sz w:val="20"/>
                <w:szCs w:val="20"/>
                <w:lang w:val="ka-GE"/>
              </w:rPr>
            </w:pPr>
            <w:r w:rsidRPr="00222792">
              <w:rPr>
                <w:rFonts w:ascii="Sylfaen" w:hAnsi="Sylfaen"/>
                <w:sz w:val="20"/>
                <w:szCs w:val="20"/>
                <w:lang w:val="ka-GE"/>
              </w:rPr>
              <w:t>2. ჯანსუღ ღვინჯილიას სახელობის ცენტრალური და 4 სასოფლო ბიბლიოთეკა.</w:t>
            </w:r>
          </w:p>
          <w:p w:rsidR="00D91972" w:rsidRPr="00222792" w:rsidRDefault="00D91972" w:rsidP="00D54DEE">
            <w:pPr>
              <w:spacing w:line="267" w:lineRule="auto"/>
              <w:ind w:left="-29" w:right="160" w:hanging="9"/>
              <w:jc w:val="both"/>
              <w:rPr>
                <w:rFonts w:ascii="Sylfaen" w:hAnsi="Sylfaen"/>
                <w:sz w:val="20"/>
                <w:szCs w:val="20"/>
                <w:lang w:val="ka-GE"/>
              </w:rPr>
            </w:pPr>
            <w:r w:rsidRPr="00222792">
              <w:rPr>
                <w:rFonts w:ascii="Sylfaen" w:hAnsi="Sylfaen"/>
                <w:sz w:val="20"/>
                <w:szCs w:val="20"/>
                <w:lang w:val="ka-GE"/>
              </w:rPr>
              <w:t>3. ვ.ვ. მაიაკოვსისა და მხარეთმცოდნეობის მუზეუმი.</w:t>
            </w:r>
          </w:p>
        </w:tc>
      </w:tr>
      <w:tr w:rsidR="00D91972" w:rsidRPr="00222792" w:rsidTr="00D54DEE">
        <w:trPr>
          <w:jc w:val="center"/>
        </w:trPr>
        <w:tc>
          <w:tcPr>
            <w:tcW w:w="2245" w:type="dxa"/>
            <w:tcBorders>
              <w:bottom w:val="single" w:sz="4" w:space="0" w:color="auto"/>
            </w:tcBorders>
            <w:vAlign w:val="center"/>
          </w:tcPr>
          <w:p w:rsidR="00D91972" w:rsidRPr="00222792" w:rsidRDefault="00D91972" w:rsidP="00D54DEE">
            <w:pPr>
              <w:jc w:val="center"/>
              <w:rPr>
                <w:rFonts w:ascii="Sylfaen" w:hAnsi="Sylfaen"/>
                <w:sz w:val="20"/>
                <w:szCs w:val="18"/>
                <w:lang w:val="ka-GE"/>
              </w:rPr>
            </w:pPr>
          </w:p>
          <w:p w:rsidR="00D91972" w:rsidRPr="00222792" w:rsidRDefault="00D91972" w:rsidP="00D54DEE">
            <w:pPr>
              <w:jc w:val="center"/>
              <w:rPr>
                <w:rFonts w:ascii="Sylfaen" w:hAnsi="Sylfaen"/>
                <w:sz w:val="24"/>
                <w:lang w:val="ka-GE"/>
              </w:rPr>
            </w:pPr>
            <w:r w:rsidRPr="00222792">
              <w:rPr>
                <w:rFonts w:ascii="Sylfaen" w:hAnsi="Sylfaen"/>
                <w:sz w:val="20"/>
                <w:szCs w:val="18"/>
                <w:lang w:val="ka-GE"/>
              </w:rPr>
              <w:t>პროგრამის საბოლოო მიზანი და მოსალოდნელი</w:t>
            </w:r>
            <w:r w:rsidRPr="00222792">
              <w:rPr>
                <w:rFonts w:ascii="Sylfaen" w:hAnsi="Sylfaen"/>
                <w:sz w:val="24"/>
                <w:lang w:val="ka-GE"/>
              </w:rPr>
              <w:t xml:space="preserve"> </w:t>
            </w:r>
            <w:r w:rsidRPr="00222792">
              <w:rPr>
                <w:rFonts w:ascii="Sylfaen" w:hAnsi="Sylfaen"/>
                <w:sz w:val="20"/>
                <w:szCs w:val="18"/>
                <w:lang w:val="ka-GE"/>
              </w:rPr>
              <w:t>შედეგი</w:t>
            </w:r>
          </w:p>
          <w:p w:rsidR="00D91972" w:rsidRPr="00222792" w:rsidRDefault="00D91972" w:rsidP="00D54DEE">
            <w:pPr>
              <w:ind w:firstLine="720"/>
              <w:jc w:val="center"/>
              <w:rPr>
                <w:rFonts w:ascii="Sylfaen" w:hAnsi="Sylfaen"/>
              </w:rPr>
            </w:pPr>
          </w:p>
        </w:tc>
        <w:tc>
          <w:tcPr>
            <w:tcW w:w="8470" w:type="dxa"/>
            <w:gridSpan w:val="6"/>
            <w:vAlign w:val="center"/>
          </w:tcPr>
          <w:p w:rsidR="00D91972" w:rsidRPr="00222792" w:rsidRDefault="00D91972" w:rsidP="00D54DEE">
            <w:pPr>
              <w:spacing w:line="267" w:lineRule="auto"/>
              <w:ind w:right="140" w:hanging="9"/>
              <w:jc w:val="both"/>
              <w:rPr>
                <w:rFonts w:ascii="Sylfaen" w:hAnsi="Sylfaen"/>
                <w:sz w:val="20"/>
                <w:lang w:val="ka-GE"/>
              </w:rPr>
            </w:pPr>
            <w:r w:rsidRPr="00222792">
              <w:rPr>
                <w:rFonts w:ascii="Sylfaen" w:hAnsi="Sylfaen"/>
                <w:sz w:val="20"/>
                <w:lang w:val="ka-GE"/>
              </w:rPr>
              <w:t>ქართული კულტურის პოპულარიზაცია, ბიბლიოთეკების, მუზეუმების და თეატრისადმი მოსახლეობის დაინტერესებისა და ჩართულობის გაზრდა, შემოქმედებითი ნიჭით დაჯილდოებული ახალგაზრდების ხელშეწყობა, მიმზიდველი  საზოგადოებრივი თავშეყრის ადგილების შექმნა, კულტურის დაწესებულებების გამართულად ფუნქციონირება.</w:t>
            </w:r>
          </w:p>
        </w:tc>
      </w:tr>
      <w:tr w:rsidR="00D91972" w:rsidRPr="00222792" w:rsidTr="00D54DEE">
        <w:trPr>
          <w:jc w:val="center"/>
        </w:trPr>
        <w:tc>
          <w:tcPr>
            <w:tcW w:w="2245" w:type="dxa"/>
            <w:vMerge w:val="restart"/>
            <w:vAlign w:val="center"/>
          </w:tcPr>
          <w:p w:rsidR="00D91972" w:rsidRPr="00222792" w:rsidRDefault="00D91972" w:rsidP="00D54DEE">
            <w:pPr>
              <w:jc w:val="center"/>
              <w:rPr>
                <w:rFonts w:ascii="Sylfaen" w:hAnsi="Sylfaen"/>
                <w:sz w:val="20"/>
                <w:lang w:val="ka-GE"/>
              </w:rPr>
            </w:pPr>
          </w:p>
          <w:p w:rsidR="00D91972" w:rsidRPr="00222792" w:rsidRDefault="00D91972" w:rsidP="00D54DEE">
            <w:pPr>
              <w:jc w:val="center"/>
              <w:rPr>
                <w:rFonts w:ascii="Sylfaen" w:hAnsi="Sylfaen"/>
                <w:sz w:val="20"/>
                <w:lang w:val="ka-GE"/>
              </w:rPr>
            </w:pPr>
          </w:p>
          <w:p w:rsidR="00D91972" w:rsidRPr="00222792" w:rsidRDefault="00D91972" w:rsidP="00D54DEE">
            <w:pPr>
              <w:jc w:val="center"/>
              <w:rPr>
                <w:rFonts w:ascii="Sylfaen" w:hAnsi="Sylfaen"/>
                <w:sz w:val="20"/>
                <w:lang w:val="ka-GE"/>
              </w:rPr>
            </w:pPr>
          </w:p>
          <w:p w:rsidR="00D91972" w:rsidRPr="00222792" w:rsidRDefault="00D91972" w:rsidP="00D54DEE">
            <w:pPr>
              <w:jc w:val="center"/>
              <w:rPr>
                <w:rFonts w:ascii="Sylfaen" w:hAnsi="Sylfaen"/>
                <w:sz w:val="20"/>
                <w:lang w:val="ka-GE"/>
              </w:rPr>
            </w:pPr>
          </w:p>
          <w:p w:rsidR="00D91972" w:rsidRPr="00222792" w:rsidRDefault="00D91972" w:rsidP="00D54DEE">
            <w:pPr>
              <w:jc w:val="center"/>
              <w:rPr>
                <w:rFonts w:ascii="Sylfaen" w:hAnsi="Sylfaen"/>
                <w:sz w:val="20"/>
                <w:lang w:val="ka-GE"/>
              </w:rPr>
            </w:pPr>
          </w:p>
          <w:p w:rsidR="00D91972" w:rsidRPr="00222792" w:rsidRDefault="00D91972" w:rsidP="00D54DEE">
            <w:pPr>
              <w:jc w:val="center"/>
              <w:rPr>
                <w:rFonts w:ascii="Sylfaen" w:hAnsi="Sylfaen"/>
                <w:sz w:val="20"/>
                <w:lang w:val="ka-GE"/>
              </w:rPr>
            </w:pPr>
          </w:p>
          <w:p w:rsidR="00D91972" w:rsidRPr="00222792" w:rsidRDefault="00D91972" w:rsidP="00D54DEE">
            <w:pPr>
              <w:jc w:val="center"/>
              <w:rPr>
                <w:rFonts w:ascii="Sylfaen" w:hAnsi="Sylfaen"/>
                <w:sz w:val="20"/>
                <w:lang w:val="ka-GE"/>
              </w:rPr>
            </w:pPr>
            <w:r w:rsidRPr="00222792">
              <w:rPr>
                <w:rFonts w:ascii="Sylfaen" w:hAnsi="Sylfaen"/>
                <w:sz w:val="20"/>
                <w:lang w:val="ka-GE"/>
              </w:rPr>
              <w:t>მოსალოდნელი შედეგების შეფასების ინდიკატორ(ებ)ი</w:t>
            </w:r>
          </w:p>
          <w:p w:rsidR="00D91972" w:rsidRPr="00222792" w:rsidRDefault="00D91972" w:rsidP="00D54DEE">
            <w:pPr>
              <w:jc w:val="center"/>
              <w:rPr>
                <w:rFonts w:ascii="Sylfaen" w:hAnsi="Sylfaen"/>
              </w:rPr>
            </w:pPr>
          </w:p>
        </w:tc>
        <w:tc>
          <w:tcPr>
            <w:tcW w:w="910" w:type="dxa"/>
            <w:vAlign w:val="center"/>
          </w:tcPr>
          <w:p w:rsidR="00D91972" w:rsidRPr="00222792" w:rsidRDefault="00D91972" w:rsidP="00D54DEE">
            <w:pPr>
              <w:jc w:val="center"/>
              <w:rPr>
                <w:rFonts w:ascii="Sylfaen" w:hAnsi="Sylfaen"/>
                <w:sz w:val="18"/>
                <w:szCs w:val="18"/>
              </w:rPr>
            </w:pPr>
            <w:r w:rsidRPr="00222792">
              <w:rPr>
                <w:rFonts w:ascii="Sylfaen" w:hAnsi="Sylfaen" w:cstheme="minorHAnsi"/>
                <w:sz w:val="18"/>
                <w:szCs w:val="18"/>
              </w:rPr>
              <w:t>№</w:t>
            </w:r>
          </w:p>
        </w:tc>
        <w:tc>
          <w:tcPr>
            <w:tcW w:w="1525"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ინდიკატორის აღწერა</w:t>
            </w:r>
          </w:p>
        </w:tc>
        <w:tc>
          <w:tcPr>
            <w:tcW w:w="1265"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საბაზისო მაჩვენებელი</w:t>
            </w:r>
          </w:p>
        </w:tc>
        <w:tc>
          <w:tcPr>
            <w:tcW w:w="1350"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მიზნობრივი მაჩვენებელი</w:t>
            </w:r>
          </w:p>
        </w:tc>
        <w:tc>
          <w:tcPr>
            <w:tcW w:w="1350" w:type="dxa"/>
            <w:vAlign w:val="center"/>
          </w:tcPr>
          <w:p w:rsidR="00D91972" w:rsidRPr="00222792" w:rsidRDefault="00D91972" w:rsidP="00D54DEE">
            <w:pPr>
              <w:jc w:val="center"/>
              <w:rPr>
                <w:rFonts w:ascii="Sylfaen" w:hAnsi="Sylfaen"/>
                <w:sz w:val="18"/>
                <w:szCs w:val="18"/>
              </w:rPr>
            </w:pPr>
          </w:p>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ცდომილება % (აღწერა)</w:t>
            </w:r>
          </w:p>
          <w:p w:rsidR="00D91972" w:rsidRPr="00222792" w:rsidRDefault="00D91972" w:rsidP="00D54DEE">
            <w:pPr>
              <w:jc w:val="center"/>
              <w:rPr>
                <w:rFonts w:ascii="Sylfaen" w:hAnsi="Sylfaen"/>
                <w:sz w:val="18"/>
                <w:szCs w:val="18"/>
              </w:rPr>
            </w:pPr>
          </w:p>
        </w:tc>
        <w:tc>
          <w:tcPr>
            <w:tcW w:w="2070" w:type="dxa"/>
            <w:vAlign w:val="center"/>
          </w:tcPr>
          <w:p w:rsidR="00D91972" w:rsidRPr="00222792" w:rsidRDefault="00D91972" w:rsidP="00D54DEE">
            <w:pPr>
              <w:jc w:val="center"/>
              <w:rPr>
                <w:rFonts w:ascii="Sylfaen" w:hAnsi="Sylfaen"/>
                <w:sz w:val="18"/>
                <w:szCs w:val="18"/>
                <w:lang w:val="ka-GE"/>
              </w:rPr>
            </w:pPr>
          </w:p>
          <w:p w:rsidR="00D91972" w:rsidRPr="00222792" w:rsidRDefault="00D91972" w:rsidP="00D54DEE">
            <w:pPr>
              <w:jc w:val="center"/>
              <w:rPr>
                <w:rFonts w:ascii="Sylfaen" w:hAnsi="Sylfaen"/>
                <w:sz w:val="18"/>
                <w:szCs w:val="18"/>
                <w:lang w:val="ka-GE"/>
              </w:rPr>
            </w:pPr>
          </w:p>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განმარტება</w:t>
            </w:r>
          </w:p>
          <w:p w:rsidR="00D91972" w:rsidRPr="00222792" w:rsidRDefault="00D91972" w:rsidP="00D54DEE">
            <w:pPr>
              <w:jc w:val="center"/>
              <w:rPr>
                <w:rFonts w:ascii="Sylfaen" w:hAnsi="Sylfaen"/>
                <w:sz w:val="18"/>
                <w:szCs w:val="18"/>
              </w:rPr>
            </w:pPr>
          </w:p>
        </w:tc>
      </w:tr>
      <w:tr w:rsidR="00D91972" w:rsidRPr="00222792" w:rsidTr="00D54DEE">
        <w:trPr>
          <w:trHeight w:val="701"/>
          <w:jc w:val="center"/>
        </w:trPr>
        <w:tc>
          <w:tcPr>
            <w:tcW w:w="2245" w:type="dxa"/>
            <w:vMerge/>
            <w:vAlign w:val="center"/>
          </w:tcPr>
          <w:p w:rsidR="00D91972" w:rsidRPr="00222792" w:rsidRDefault="00D91972" w:rsidP="00D54DEE">
            <w:pPr>
              <w:jc w:val="center"/>
              <w:rPr>
                <w:rFonts w:ascii="Sylfaen" w:hAnsi="Sylfaen"/>
              </w:rPr>
            </w:pPr>
          </w:p>
        </w:tc>
        <w:tc>
          <w:tcPr>
            <w:tcW w:w="910"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1</w:t>
            </w:r>
          </w:p>
        </w:tc>
        <w:tc>
          <w:tcPr>
            <w:tcW w:w="1525"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ჩატარებული კულტურული ღონისძიებების რაოდენობა</w:t>
            </w:r>
          </w:p>
        </w:tc>
        <w:tc>
          <w:tcPr>
            <w:tcW w:w="1265" w:type="dxa"/>
            <w:vAlign w:val="center"/>
          </w:tcPr>
          <w:p w:rsidR="00D91972" w:rsidRPr="00222792" w:rsidRDefault="00D91972" w:rsidP="00D54DEE">
            <w:pPr>
              <w:jc w:val="center"/>
              <w:rPr>
                <w:rFonts w:ascii="Sylfaen" w:hAnsi="Sylfaen"/>
                <w:sz w:val="18"/>
                <w:szCs w:val="18"/>
                <w:lang w:val="ka-GE"/>
              </w:rPr>
            </w:pPr>
            <w:r>
              <w:rPr>
                <w:rFonts w:ascii="Sylfaen" w:hAnsi="Sylfaen"/>
                <w:sz w:val="18"/>
                <w:szCs w:val="18"/>
                <w:lang w:val="ka-GE"/>
              </w:rPr>
              <w:t>4</w:t>
            </w:r>
            <w:r>
              <w:rPr>
                <w:rFonts w:ascii="Sylfaen" w:hAnsi="Sylfaen"/>
                <w:sz w:val="18"/>
                <w:szCs w:val="18"/>
              </w:rPr>
              <w:t xml:space="preserve"> </w:t>
            </w:r>
            <w:r>
              <w:rPr>
                <w:rFonts w:ascii="Sylfaen" w:hAnsi="Sylfaen"/>
                <w:sz w:val="18"/>
                <w:szCs w:val="18"/>
                <w:lang w:val="ka-GE"/>
              </w:rPr>
              <w:t>ღონისძიება</w:t>
            </w:r>
          </w:p>
        </w:tc>
        <w:tc>
          <w:tcPr>
            <w:tcW w:w="1350" w:type="dxa"/>
            <w:vAlign w:val="center"/>
          </w:tcPr>
          <w:p w:rsidR="00D91972" w:rsidRPr="00222792" w:rsidRDefault="00D91972" w:rsidP="00D54DEE">
            <w:pPr>
              <w:jc w:val="center"/>
              <w:rPr>
                <w:rFonts w:ascii="Sylfaen" w:hAnsi="Sylfaen"/>
                <w:sz w:val="18"/>
                <w:szCs w:val="18"/>
                <w:lang w:val="ka-GE"/>
              </w:rPr>
            </w:pPr>
            <w:r>
              <w:rPr>
                <w:rFonts w:ascii="Sylfaen" w:hAnsi="Sylfaen"/>
                <w:sz w:val="18"/>
                <w:szCs w:val="18"/>
                <w:lang w:val="ka-GE"/>
              </w:rPr>
              <w:t>12 ღონისძიება</w:t>
            </w:r>
          </w:p>
        </w:tc>
        <w:tc>
          <w:tcPr>
            <w:tcW w:w="1350" w:type="dxa"/>
            <w:vAlign w:val="center"/>
          </w:tcPr>
          <w:p w:rsidR="00D91972" w:rsidRPr="00222792" w:rsidRDefault="00D91972" w:rsidP="00D54DEE">
            <w:pPr>
              <w:jc w:val="center"/>
              <w:rPr>
                <w:rFonts w:ascii="Sylfaen" w:hAnsi="Sylfaen"/>
                <w:sz w:val="18"/>
                <w:szCs w:val="18"/>
                <w:lang w:val="ka-GE"/>
              </w:rPr>
            </w:pPr>
          </w:p>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10%</w:t>
            </w:r>
          </w:p>
        </w:tc>
        <w:tc>
          <w:tcPr>
            <w:tcW w:w="2070" w:type="dxa"/>
            <w:vAlign w:val="center"/>
          </w:tcPr>
          <w:p w:rsidR="00D91972" w:rsidRPr="00222792" w:rsidRDefault="00D91972" w:rsidP="00D54DEE">
            <w:pPr>
              <w:jc w:val="center"/>
              <w:rPr>
                <w:rFonts w:ascii="Sylfaen" w:hAnsi="Sylfaen"/>
                <w:sz w:val="18"/>
                <w:szCs w:val="18"/>
              </w:rPr>
            </w:pPr>
            <w:r>
              <w:rPr>
                <w:rFonts w:ascii="Sylfaen" w:hAnsi="Sylfaen"/>
                <w:sz w:val="18"/>
                <w:lang w:val="ka-GE"/>
              </w:rPr>
              <w:t>ღონისძიებების ჩატარება დამოკიდებულია პანდემიურ მდგომარეობაზე</w:t>
            </w:r>
          </w:p>
        </w:tc>
      </w:tr>
      <w:tr w:rsidR="00D91972" w:rsidRPr="00222792" w:rsidTr="00D54DEE">
        <w:trPr>
          <w:trHeight w:val="935"/>
          <w:jc w:val="center"/>
        </w:trPr>
        <w:tc>
          <w:tcPr>
            <w:tcW w:w="2245" w:type="dxa"/>
            <w:vMerge/>
            <w:tcBorders>
              <w:bottom w:val="nil"/>
            </w:tcBorders>
            <w:vAlign w:val="center"/>
          </w:tcPr>
          <w:p w:rsidR="00D91972" w:rsidRPr="00222792" w:rsidRDefault="00D91972" w:rsidP="00D54DEE">
            <w:pPr>
              <w:jc w:val="center"/>
              <w:rPr>
                <w:rFonts w:ascii="Sylfaen" w:hAnsi="Sylfaen"/>
              </w:rPr>
            </w:pPr>
          </w:p>
        </w:tc>
        <w:tc>
          <w:tcPr>
            <w:tcW w:w="910"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2</w:t>
            </w:r>
          </w:p>
        </w:tc>
        <w:tc>
          <w:tcPr>
            <w:tcW w:w="1525" w:type="dxa"/>
            <w:vAlign w:val="center"/>
          </w:tcPr>
          <w:p w:rsidR="00D91972" w:rsidRPr="00222792" w:rsidRDefault="00D91972" w:rsidP="00D54DEE">
            <w:pPr>
              <w:jc w:val="center"/>
              <w:rPr>
                <w:rFonts w:ascii="Sylfaen" w:hAnsi="Sylfaen"/>
                <w:sz w:val="18"/>
                <w:szCs w:val="18"/>
                <w:lang w:val="ka-GE"/>
              </w:rPr>
            </w:pPr>
          </w:p>
        </w:tc>
        <w:tc>
          <w:tcPr>
            <w:tcW w:w="1265" w:type="dxa"/>
            <w:vAlign w:val="center"/>
          </w:tcPr>
          <w:p w:rsidR="00D91972" w:rsidRPr="00C42404" w:rsidRDefault="00D91972" w:rsidP="00D54DEE">
            <w:pPr>
              <w:jc w:val="center"/>
              <w:rPr>
                <w:rFonts w:ascii="Sylfaen" w:hAnsi="Sylfaen"/>
                <w:sz w:val="18"/>
                <w:szCs w:val="18"/>
              </w:rPr>
            </w:pPr>
          </w:p>
        </w:tc>
        <w:tc>
          <w:tcPr>
            <w:tcW w:w="1350" w:type="dxa"/>
            <w:vAlign w:val="center"/>
          </w:tcPr>
          <w:p w:rsidR="00D91972" w:rsidRPr="00222792" w:rsidRDefault="00D91972" w:rsidP="00D54DEE">
            <w:pPr>
              <w:jc w:val="center"/>
              <w:rPr>
                <w:rFonts w:ascii="Sylfaen" w:hAnsi="Sylfaen"/>
                <w:sz w:val="18"/>
                <w:szCs w:val="18"/>
                <w:lang w:val="ka-GE"/>
              </w:rPr>
            </w:pPr>
          </w:p>
        </w:tc>
        <w:tc>
          <w:tcPr>
            <w:tcW w:w="1350" w:type="dxa"/>
            <w:vAlign w:val="center"/>
          </w:tcPr>
          <w:p w:rsidR="00D91972" w:rsidRPr="00222792" w:rsidRDefault="00D91972" w:rsidP="00D54DEE">
            <w:pPr>
              <w:jc w:val="center"/>
              <w:rPr>
                <w:rFonts w:ascii="Sylfaen" w:hAnsi="Sylfaen"/>
                <w:sz w:val="18"/>
                <w:szCs w:val="18"/>
                <w:lang w:val="ka-GE"/>
              </w:rPr>
            </w:pPr>
          </w:p>
        </w:tc>
        <w:tc>
          <w:tcPr>
            <w:tcW w:w="2070" w:type="dxa"/>
            <w:vAlign w:val="center"/>
          </w:tcPr>
          <w:p w:rsidR="00D91972" w:rsidRPr="007F5F59" w:rsidRDefault="00D91972" w:rsidP="00D54DEE">
            <w:pPr>
              <w:jc w:val="center"/>
              <w:rPr>
                <w:rFonts w:ascii="Sylfaen" w:hAnsi="Sylfaen"/>
                <w:sz w:val="18"/>
                <w:szCs w:val="18"/>
                <w:lang w:val="ka-GE"/>
              </w:rPr>
            </w:pPr>
          </w:p>
        </w:tc>
      </w:tr>
      <w:tr w:rsidR="00D91972" w:rsidRPr="00222792" w:rsidTr="00D54DEE">
        <w:trPr>
          <w:jc w:val="center"/>
        </w:trPr>
        <w:tc>
          <w:tcPr>
            <w:tcW w:w="2245" w:type="dxa"/>
            <w:tcBorders>
              <w:top w:val="nil"/>
              <w:bottom w:val="nil"/>
            </w:tcBorders>
            <w:vAlign w:val="center"/>
          </w:tcPr>
          <w:p w:rsidR="00D91972" w:rsidRPr="00222792" w:rsidRDefault="00D91972" w:rsidP="00D54DEE">
            <w:pPr>
              <w:jc w:val="center"/>
              <w:rPr>
                <w:rFonts w:ascii="Sylfaen" w:hAnsi="Sylfaen"/>
              </w:rPr>
            </w:pPr>
          </w:p>
        </w:tc>
        <w:tc>
          <w:tcPr>
            <w:tcW w:w="910"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3</w:t>
            </w:r>
          </w:p>
        </w:tc>
        <w:tc>
          <w:tcPr>
            <w:tcW w:w="1525" w:type="dxa"/>
            <w:vAlign w:val="center"/>
          </w:tcPr>
          <w:p w:rsidR="00D91972" w:rsidRPr="00C42404" w:rsidRDefault="00D91972" w:rsidP="00D54DEE">
            <w:pPr>
              <w:jc w:val="center"/>
              <w:rPr>
                <w:rFonts w:ascii="Sylfaen" w:hAnsi="Sylfaen"/>
                <w:sz w:val="18"/>
                <w:szCs w:val="18"/>
                <w:lang w:val="ka-GE"/>
              </w:rPr>
            </w:pPr>
          </w:p>
        </w:tc>
        <w:tc>
          <w:tcPr>
            <w:tcW w:w="1265" w:type="dxa"/>
            <w:vAlign w:val="center"/>
          </w:tcPr>
          <w:p w:rsidR="00D91972" w:rsidRPr="00222792" w:rsidRDefault="00D91972" w:rsidP="00D54DEE">
            <w:pPr>
              <w:jc w:val="center"/>
              <w:rPr>
                <w:rFonts w:ascii="Sylfaen" w:hAnsi="Sylfaen"/>
                <w:sz w:val="18"/>
                <w:szCs w:val="18"/>
                <w:lang w:val="ka-GE"/>
              </w:rPr>
            </w:pPr>
          </w:p>
        </w:tc>
        <w:tc>
          <w:tcPr>
            <w:tcW w:w="1350" w:type="dxa"/>
            <w:vAlign w:val="center"/>
          </w:tcPr>
          <w:p w:rsidR="00D91972" w:rsidRPr="00222792" w:rsidRDefault="00D91972" w:rsidP="00D54DEE">
            <w:pPr>
              <w:jc w:val="center"/>
              <w:rPr>
                <w:rFonts w:ascii="Sylfaen" w:hAnsi="Sylfaen"/>
                <w:sz w:val="18"/>
                <w:szCs w:val="18"/>
                <w:lang w:val="ka-GE"/>
              </w:rPr>
            </w:pPr>
          </w:p>
        </w:tc>
        <w:tc>
          <w:tcPr>
            <w:tcW w:w="1350" w:type="dxa"/>
            <w:vAlign w:val="center"/>
          </w:tcPr>
          <w:p w:rsidR="00D91972" w:rsidRPr="00222792" w:rsidRDefault="00D91972" w:rsidP="00D54DEE">
            <w:pPr>
              <w:jc w:val="center"/>
              <w:rPr>
                <w:rFonts w:ascii="Sylfaen" w:hAnsi="Sylfaen"/>
                <w:sz w:val="18"/>
                <w:szCs w:val="18"/>
                <w:lang w:val="ka-GE"/>
              </w:rPr>
            </w:pPr>
          </w:p>
        </w:tc>
        <w:tc>
          <w:tcPr>
            <w:tcW w:w="2070" w:type="dxa"/>
            <w:vAlign w:val="center"/>
          </w:tcPr>
          <w:p w:rsidR="00D91972" w:rsidRPr="00222792" w:rsidRDefault="00D91972" w:rsidP="00D54DEE">
            <w:pPr>
              <w:jc w:val="center"/>
              <w:rPr>
                <w:rFonts w:ascii="Sylfaen" w:hAnsi="Sylfaen"/>
                <w:sz w:val="18"/>
                <w:szCs w:val="18"/>
              </w:rPr>
            </w:pPr>
          </w:p>
        </w:tc>
      </w:tr>
      <w:tr w:rsidR="00D91972" w:rsidRPr="00222792" w:rsidTr="00D54DEE">
        <w:trPr>
          <w:jc w:val="center"/>
        </w:trPr>
        <w:tc>
          <w:tcPr>
            <w:tcW w:w="2245" w:type="dxa"/>
            <w:tcBorders>
              <w:top w:val="nil"/>
            </w:tcBorders>
            <w:vAlign w:val="center"/>
          </w:tcPr>
          <w:p w:rsidR="00D91972" w:rsidRPr="00222792" w:rsidRDefault="00D91972" w:rsidP="00D54DEE">
            <w:pPr>
              <w:jc w:val="center"/>
              <w:rPr>
                <w:rFonts w:ascii="Sylfaen" w:hAnsi="Sylfaen"/>
              </w:rPr>
            </w:pPr>
          </w:p>
        </w:tc>
        <w:tc>
          <w:tcPr>
            <w:tcW w:w="910" w:type="dxa"/>
            <w:vAlign w:val="center"/>
          </w:tcPr>
          <w:p w:rsidR="00D91972" w:rsidRPr="00222792" w:rsidRDefault="00D91972" w:rsidP="00D54DEE">
            <w:pPr>
              <w:jc w:val="center"/>
              <w:rPr>
                <w:rFonts w:ascii="Sylfaen" w:hAnsi="Sylfaen"/>
                <w:sz w:val="18"/>
                <w:szCs w:val="18"/>
                <w:lang w:val="ka-GE"/>
              </w:rPr>
            </w:pPr>
            <w:r>
              <w:rPr>
                <w:rFonts w:ascii="Sylfaen" w:hAnsi="Sylfaen"/>
                <w:sz w:val="18"/>
                <w:szCs w:val="18"/>
                <w:lang w:val="ka-GE"/>
              </w:rPr>
              <w:t>4</w:t>
            </w:r>
          </w:p>
        </w:tc>
        <w:tc>
          <w:tcPr>
            <w:tcW w:w="1525" w:type="dxa"/>
            <w:vAlign w:val="center"/>
          </w:tcPr>
          <w:p w:rsidR="00D91972" w:rsidRDefault="00D91972" w:rsidP="00D54DEE">
            <w:pPr>
              <w:jc w:val="center"/>
              <w:rPr>
                <w:rFonts w:ascii="Sylfaen" w:hAnsi="Sylfaen"/>
                <w:sz w:val="18"/>
                <w:szCs w:val="18"/>
                <w:lang w:val="ka-GE"/>
              </w:rPr>
            </w:pPr>
          </w:p>
        </w:tc>
        <w:tc>
          <w:tcPr>
            <w:tcW w:w="1265" w:type="dxa"/>
            <w:vAlign w:val="center"/>
          </w:tcPr>
          <w:p w:rsidR="00D91972" w:rsidRDefault="00D91972" w:rsidP="00D54DEE">
            <w:pPr>
              <w:jc w:val="center"/>
              <w:rPr>
                <w:rFonts w:ascii="Sylfaen" w:hAnsi="Sylfaen"/>
                <w:sz w:val="18"/>
                <w:szCs w:val="18"/>
                <w:lang w:val="ka-GE"/>
              </w:rPr>
            </w:pPr>
          </w:p>
        </w:tc>
        <w:tc>
          <w:tcPr>
            <w:tcW w:w="1350" w:type="dxa"/>
            <w:vAlign w:val="center"/>
          </w:tcPr>
          <w:p w:rsidR="00D91972" w:rsidRDefault="00D91972" w:rsidP="00D54DEE">
            <w:pPr>
              <w:jc w:val="center"/>
              <w:rPr>
                <w:rFonts w:ascii="Sylfaen" w:hAnsi="Sylfaen"/>
                <w:sz w:val="18"/>
                <w:szCs w:val="18"/>
                <w:lang w:val="ka-GE"/>
              </w:rPr>
            </w:pPr>
          </w:p>
        </w:tc>
        <w:tc>
          <w:tcPr>
            <w:tcW w:w="1350" w:type="dxa"/>
            <w:vAlign w:val="center"/>
          </w:tcPr>
          <w:p w:rsidR="00D91972" w:rsidRDefault="00D91972" w:rsidP="00D54DEE">
            <w:pPr>
              <w:jc w:val="center"/>
              <w:rPr>
                <w:rFonts w:ascii="Sylfaen" w:hAnsi="Sylfaen"/>
                <w:sz w:val="18"/>
                <w:szCs w:val="18"/>
                <w:lang w:val="ka-GE"/>
              </w:rPr>
            </w:pPr>
          </w:p>
        </w:tc>
        <w:tc>
          <w:tcPr>
            <w:tcW w:w="2070" w:type="dxa"/>
            <w:vAlign w:val="center"/>
          </w:tcPr>
          <w:p w:rsidR="00D91972" w:rsidRPr="00222792" w:rsidRDefault="00D91972" w:rsidP="00D54DEE">
            <w:pPr>
              <w:jc w:val="center"/>
              <w:rPr>
                <w:rFonts w:ascii="Sylfaen" w:hAnsi="Sylfaen"/>
                <w:sz w:val="18"/>
                <w:szCs w:val="18"/>
              </w:rPr>
            </w:pPr>
          </w:p>
        </w:tc>
      </w:tr>
      <w:tr w:rsidR="00D91972" w:rsidRPr="00222792" w:rsidTr="00D54DEE">
        <w:trPr>
          <w:jc w:val="center"/>
        </w:trPr>
        <w:tc>
          <w:tcPr>
            <w:tcW w:w="2245" w:type="dxa"/>
            <w:tcBorders>
              <w:top w:val="nil"/>
            </w:tcBorders>
            <w:vAlign w:val="center"/>
          </w:tcPr>
          <w:p w:rsidR="00D91972" w:rsidRPr="00222792" w:rsidRDefault="00D91972" w:rsidP="00D54DEE">
            <w:pPr>
              <w:jc w:val="center"/>
              <w:rPr>
                <w:rFonts w:ascii="Sylfaen" w:hAnsi="Sylfaen"/>
              </w:rPr>
            </w:pPr>
          </w:p>
        </w:tc>
        <w:tc>
          <w:tcPr>
            <w:tcW w:w="910" w:type="dxa"/>
            <w:vAlign w:val="center"/>
          </w:tcPr>
          <w:p w:rsidR="00D91972" w:rsidRPr="00222792" w:rsidRDefault="00D91972" w:rsidP="00D54DEE">
            <w:pPr>
              <w:jc w:val="center"/>
              <w:rPr>
                <w:rFonts w:ascii="Sylfaen" w:hAnsi="Sylfaen"/>
                <w:sz w:val="18"/>
                <w:szCs w:val="18"/>
                <w:lang w:val="ka-GE"/>
              </w:rPr>
            </w:pPr>
          </w:p>
        </w:tc>
        <w:tc>
          <w:tcPr>
            <w:tcW w:w="1525" w:type="dxa"/>
            <w:vAlign w:val="center"/>
          </w:tcPr>
          <w:p w:rsidR="00D91972" w:rsidRDefault="00D91972" w:rsidP="00D54DEE">
            <w:pPr>
              <w:jc w:val="center"/>
              <w:rPr>
                <w:rFonts w:ascii="Sylfaen" w:hAnsi="Sylfaen"/>
                <w:sz w:val="18"/>
                <w:szCs w:val="18"/>
                <w:lang w:val="ka-GE"/>
              </w:rPr>
            </w:pPr>
          </w:p>
        </w:tc>
        <w:tc>
          <w:tcPr>
            <w:tcW w:w="1265" w:type="dxa"/>
            <w:vAlign w:val="center"/>
          </w:tcPr>
          <w:p w:rsidR="00D91972" w:rsidRDefault="00D91972" w:rsidP="00D54DEE">
            <w:pPr>
              <w:jc w:val="center"/>
              <w:rPr>
                <w:rFonts w:ascii="Sylfaen" w:hAnsi="Sylfaen"/>
                <w:sz w:val="18"/>
                <w:szCs w:val="18"/>
                <w:lang w:val="ka-GE"/>
              </w:rPr>
            </w:pPr>
          </w:p>
        </w:tc>
        <w:tc>
          <w:tcPr>
            <w:tcW w:w="1350" w:type="dxa"/>
            <w:vAlign w:val="center"/>
          </w:tcPr>
          <w:p w:rsidR="00D91972" w:rsidRDefault="00D91972" w:rsidP="00D54DEE">
            <w:pPr>
              <w:jc w:val="center"/>
              <w:rPr>
                <w:rFonts w:ascii="Sylfaen" w:hAnsi="Sylfaen"/>
                <w:sz w:val="18"/>
                <w:szCs w:val="18"/>
                <w:lang w:val="ka-GE"/>
              </w:rPr>
            </w:pPr>
          </w:p>
        </w:tc>
        <w:tc>
          <w:tcPr>
            <w:tcW w:w="1350" w:type="dxa"/>
            <w:vAlign w:val="center"/>
          </w:tcPr>
          <w:p w:rsidR="00D91972" w:rsidRDefault="00D91972" w:rsidP="00D54DEE">
            <w:pPr>
              <w:jc w:val="center"/>
              <w:rPr>
                <w:rFonts w:ascii="Sylfaen" w:hAnsi="Sylfaen"/>
                <w:sz w:val="18"/>
                <w:szCs w:val="18"/>
                <w:lang w:val="ka-GE"/>
              </w:rPr>
            </w:pPr>
          </w:p>
        </w:tc>
        <w:tc>
          <w:tcPr>
            <w:tcW w:w="2070" w:type="dxa"/>
            <w:vAlign w:val="center"/>
          </w:tcPr>
          <w:p w:rsidR="00D91972" w:rsidRPr="00222792" w:rsidRDefault="00D91972" w:rsidP="00D54DEE">
            <w:pPr>
              <w:jc w:val="center"/>
              <w:rPr>
                <w:rFonts w:ascii="Sylfaen" w:hAnsi="Sylfaen"/>
                <w:sz w:val="18"/>
                <w:szCs w:val="18"/>
              </w:rPr>
            </w:pPr>
          </w:p>
        </w:tc>
      </w:tr>
    </w:tbl>
    <w:p w:rsidR="00D91972" w:rsidRPr="00222792" w:rsidRDefault="00D91972" w:rsidP="00D91972">
      <w:pPr>
        <w:spacing w:after="0"/>
        <w:ind w:right="-720"/>
        <w:jc w:val="both"/>
        <w:rPr>
          <w:rFonts w:ascii="Sylfaen" w:hAnsi="Sylfaen"/>
          <w:lang w:val="ka-GE"/>
        </w:rPr>
      </w:pPr>
    </w:p>
    <w:p w:rsidR="00D91972" w:rsidRPr="00222792" w:rsidRDefault="00D91972" w:rsidP="00D91972">
      <w:pPr>
        <w:spacing w:after="0"/>
        <w:ind w:right="-720"/>
        <w:jc w:val="both"/>
        <w:rPr>
          <w:rFonts w:ascii="Sylfaen" w:hAnsi="Sylfaen"/>
          <w:lang w:val="ka-GE"/>
        </w:rPr>
      </w:pPr>
    </w:p>
    <w:p w:rsidR="00D91972" w:rsidRPr="00222792" w:rsidRDefault="00D91972" w:rsidP="00D91972">
      <w:pPr>
        <w:spacing w:after="0"/>
        <w:ind w:right="-720"/>
        <w:jc w:val="both"/>
        <w:rPr>
          <w:rFonts w:ascii="Sylfaen" w:hAnsi="Sylfaen"/>
          <w:lang w:val="ka-GE"/>
        </w:rPr>
      </w:pPr>
    </w:p>
    <w:tbl>
      <w:tblPr>
        <w:tblStyle w:val="TableGrid"/>
        <w:tblW w:w="11160" w:type="dxa"/>
        <w:jc w:val="center"/>
        <w:tblLayout w:type="fixed"/>
        <w:tblLook w:val="04A0" w:firstRow="1" w:lastRow="0" w:firstColumn="1" w:lastColumn="0" w:noHBand="0" w:noVBand="1"/>
      </w:tblPr>
      <w:tblGrid>
        <w:gridCol w:w="2610"/>
        <w:gridCol w:w="990"/>
        <w:gridCol w:w="1525"/>
        <w:gridCol w:w="1265"/>
        <w:gridCol w:w="1350"/>
        <w:gridCol w:w="1350"/>
        <w:gridCol w:w="2070"/>
      </w:tblGrid>
      <w:tr w:rsidR="00D91972" w:rsidRPr="00222792" w:rsidTr="00D54DEE">
        <w:trPr>
          <w:trHeight w:val="440"/>
          <w:jc w:val="center"/>
        </w:trPr>
        <w:tc>
          <w:tcPr>
            <w:tcW w:w="2610" w:type="dxa"/>
            <w:vMerge w:val="restart"/>
            <w:vAlign w:val="center"/>
          </w:tcPr>
          <w:p w:rsidR="00D91972" w:rsidRPr="00222792" w:rsidRDefault="00D91972" w:rsidP="00D54DEE">
            <w:pPr>
              <w:jc w:val="center"/>
              <w:rPr>
                <w:rFonts w:ascii="Sylfaen" w:hAnsi="Sylfaen"/>
                <w:sz w:val="18"/>
                <w:szCs w:val="18"/>
                <w:lang w:val="ka-GE"/>
              </w:rPr>
            </w:pPr>
          </w:p>
          <w:p w:rsidR="00D91972" w:rsidRPr="00222792" w:rsidRDefault="00D91972" w:rsidP="00D54DEE">
            <w:pPr>
              <w:jc w:val="center"/>
              <w:rPr>
                <w:rFonts w:ascii="Sylfaen" w:hAnsi="Sylfaen"/>
                <w:sz w:val="18"/>
                <w:szCs w:val="18"/>
                <w:lang w:val="ka-GE"/>
              </w:rPr>
            </w:pPr>
          </w:p>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ქვეპროგრამის დასახელება</w:t>
            </w:r>
          </w:p>
          <w:p w:rsidR="00D91972" w:rsidRPr="00222792" w:rsidRDefault="00D91972" w:rsidP="00D54DEE">
            <w:pPr>
              <w:jc w:val="center"/>
              <w:rPr>
                <w:rFonts w:ascii="Sylfaen" w:hAnsi="Sylfaen"/>
              </w:rPr>
            </w:pPr>
          </w:p>
        </w:tc>
        <w:tc>
          <w:tcPr>
            <w:tcW w:w="990"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კოდი</w:t>
            </w:r>
          </w:p>
          <w:p w:rsidR="00D91972" w:rsidRPr="00222792" w:rsidRDefault="00D91972" w:rsidP="00D54DEE">
            <w:pPr>
              <w:jc w:val="center"/>
              <w:rPr>
                <w:rFonts w:ascii="Sylfaen" w:hAnsi="Sylfaen"/>
              </w:rPr>
            </w:pPr>
          </w:p>
        </w:tc>
        <w:tc>
          <w:tcPr>
            <w:tcW w:w="5490" w:type="dxa"/>
            <w:gridSpan w:val="4"/>
            <w:vMerge w:val="restart"/>
            <w:vAlign w:val="center"/>
          </w:tcPr>
          <w:p w:rsidR="00D91972" w:rsidRPr="00222792" w:rsidRDefault="00D91972" w:rsidP="00D54DEE">
            <w:pPr>
              <w:ind w:left="-74" w:right="-135"/>
              <w:jc w:val="center"/>
              <w:rPr>
                <w:rFonts w:ascii="Sylfaen" w:hAnsi="Sylfaen"/>
              </w:rPr>
            </w:pPr>
          </w:p>
          <w:p w:rsidR="00D91972" w:rsidRPr="00222792" w:rsidRDefault="00D91972" w:rsidP="00D54DEE">
            <w:pPr>
              <w:ind w:left="-74" w:right="-135"/>
              <w:jc w:val="center"/>
              <w:rPr>
                <w:rFonts w:ascii="Sylfaen" w:hAnsi="Sylfaen"/>
                <w:b/>
                <w:lang w:val="ka-GE"/>
              </w:rPr>
            </w:pPr>
            <w:r w:rsidRPr="00222792">
              <w:rPr>
                <w:rFonts w:ascii="Sylfaen" w:hAnsi="Sylfaen"/>
                <w:b/>
                <w:lang w:val="ka-GE"/>
              </w:rPr>
              <w:t>კულტურული ღონისძიებების დაფინანსება</w:t>
            </w:r>
          </w:p>
          <w:p w:rsidR="00D91972" w:rsidRPr="00222792" w:rsidRDefault="00D91972" w:rsidP="00D54DEE">
            <w:pPr>
              <w:tabs>
                <w:tab w:val="left" w:pos="1305"/>
              </w:tabs>
              <w:jc w:val="center"/>
              <w:rPr>
                <w:rFonts w:ascii="Sylfaen" w:hAnsi="Sylfaen"/>
              </w:rPr>
            </w:pPr>
          </w:p>
          <w:p w:rsidR="00D91972" w:rsidRPr="00222792" w:rsidRDefault="00D91972" w:rsidP="00D54DEE">
            <w:pPr>
              <w:jc w:val="center"/>
              <w:rPr>
                <w:rFonts w:ascii="Sylfaen" w:hAnsi="Sylfaen"/>
              </w:rPr>
            </w:pPr>
          </w:p>
        </w:tc>
        <w:tc>
          <w:tcPr>
            <w:tcW w:w="2070"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დაფინანასება (ათასი ლარი)</w:t>
            </w:r>
          </w:p>
          <w:p w:rsidR="00D91972" w:rsidRPr="00222792" w:rsidRDefault="00D91972" w:rsidP="00D54DEE">
            <w:pPr>
              <w:jc w:val="center"/>
              <w:rPr>
                <w:rFonts w:ascii="Sylfaen" w:hAnsi="Sylfaen"/>
                <w:sz w:val="18"/>
                <w:szCs w:val="18"/>
                <w:lang w:val="ka-GE"/>
              </w:rPr>
            </w:pPr>
          </w:p>
        </w:tc>
      </w:tr>
      <w:tr w:rsidR="00D91972" w:rsidRPr="00222792" w:rsidTr="00D54DEE">
        <w:trPr>
          <w:trHeight w:val="467"/>
          <w:jc w:val="center"/>
        </w:trPr>
        <w:tc>
          <w:tcPr>
            <w:tcW w:w="2610" w:type="dxa"/>
            <w:vMerge/>
            <w:vAlign w:val="center"/>
          </w:tcPr>
          <w:p w:rsidR="00D91972" w:rsidRPr="00222792" w:rsidRDefault="00D91972" w:rsidP="00D54DEE">
            <w:pPr>
              <w:jc w:val="center"/>
              <w:rPr>
                <w:rFonts w:ascii="Sylfaen" w:hAnsi="Sylfaen"/>
              </w:rPr>
            </w:pPr>
          </w:p>
        </w:tc>
        <w:tc>
          <w:tcPr>
            <w:tcW w:w="990" w:type="dxa"/>
            <w:tcBorders>
              <w:bottom w:val="single" w:sz="4" w:space="0" w:color="auto"/>
            </w:tcBorders>
            <w:vAlign w:val="center"/>
          </w:tcPr>
          <w:p w:rsidR="00D91972" w:rsidRPr="00222792" w:rsidRDefault="00D91972" w:rsidP="00D54DEE">
            <w:pPr>
              <w:jc w:val="center"/>
              <w:rPr>
                <w:rFonts w:ascii="Sylfaen" w:hAnsi="Sylfaen"/>
              </w:rPr>
            </w:pPr>
            <w:r w:rsidRPr="00222792">
              <w:rPr>
                <w:rFonts w:ascii="Sylfaen" w:hAnsi="Sylfaen"/>
                <w:sz w:val="18"/>
                <w:szCs w:val="18"/>
                <w:lang w:val="ka-GE"/>
              </w:rPr>
              <w:t>05 02 02</w:t>
            </w:r>
          </w:p>
        </w:tc>
        <w:tc>
          <w:tcPr>
            <w:tcW w:w="5490" w:type="dxa"/>
            <w:gridSpan w:val="4"/>
            <w:vMerge/>
            <w:tcBorders>
              <w:bottom w:val="single" w:sz="4" w:space="0" w:color="auto"/>
            </w:tcBorders>
            <w:vAlign w:val="center"/>
          </w:tcPr>
          <w:p w:rsidR="00D91972" w:rsidRPr="00222792" w:rsidRDefault="00D91972" w:rsidP="00D54DEE">
            <w:pPr>
              <w:jc w:val="center"/>
              <w:rPr>
                <w:rFonts w:ascii="Sylfaen" w:hAnsi="Sylfaen"/>
              </w:rPr>
            </w:pPr>
          </w:p>
        </w:tc>
        <w:tc>
          <w:tcPr>
            <w:tcW w:w="2070" w:type="dxa"/>
            <w:vAlign w:val="center"/>
          </w:tcPr>
          <w:p w:rsidR="00D91972" w:rsidRPr="00222792" w:rsidRDefault="00D91972" w:rsidP="00D54DEE">
            <w:pPr>
              <w:jc w:val="center"/>
              <w:rPr>
                <w:rFonts w:ascii="Sylfaen" w:hAnsi="Sylfaen"/>
                <w:sz w:val="18"/>
                <w:szCs w:val="18"/>
                <w:lang w:val="ka-GE"/>
              </w:rPr>
            </w:pPr>
            <w:r>
              <w:rPr>
                <w:rFonts w:ascii="Sylfaen" w:hAnsi="Sylfaen"/>
                <w:sz w:val="18"/>
                <w:szCs w:val="18"/>
                <w:lang w:val="ka-GE"/>
              </w:rPr>
              <w:t>25</w:t>
            </w:r>
            <w:r w:rsidRPr="00222792">
              <w:rPr>
                <w:rFonts w:ascii="Sylfaen" w:hAnsi="Sylfaen"/>
                <w:sz w:val="18"/>
                <w:szCs w:val="18"/>
                <w:lang w:val="ka-GE"/>
              </w:rPr>
              <w:t>.0</w:t>
            </w:r>
          </w:p>
          <w:p w:rsidR="00D91972" w:rsidRPr="00222792" w:rsidRDefault="00D91972" w:rsidP="00D54DEE">
            <w:pPr>
              <w:jc w:val="center"/>
              <w:rPr>
                <w:rFonts w:ascii="Sylfaen" w:hAnsi="Sylfaen"/>
                <w:sz w:val="18"/>
                <w:szCs w:val="18"/>
                <w:lang w:val="ka-GE"/>
              </w:rPr>
            </w:pPr>
          </w:p>
        </w:tc>
      </w:tr>
      <w:tr w:rsidR="00D91972" w:rsidRPr="00222792" w:rsidTr="00D54DEE">
        <w:trPr>
          <w:jc w:val="center"/>
        </w:trPr>
        <w:tc>
          <w:tcPr>
            <w:tcW w:w="2610" w:type="dxa"/>
            <w:vAlign w:val="center"/>
          </w:tcPr>
          <w:p w:rsidR="00D91972" w:rsidRPr="00222792" w:rsidRDefault="00D91972" w:rsidP="00D54DEE">
            <w:pPr>
              <w:jc w:val="center"/>
              <w:rPr>
                <w:rFonts w:ascii="Sylfaen" w:hAnsi="Sylfaen"/>
                <w:color w:val="000000" w:themeColor="text1"/>
                <w:sz w:val="20"/>
                <w:szCs w:val="18"/>
                <w:lang w:val="ka-GE"/>
              </w:rPr>
            </w:pPr>
            <w:r w:rsidRPr="00222792">
              <w:rPr>
                <w:rFonts w:ascii="Sylfaen" w:hAnsi="Sylfaen"/>
                <w:color w:val="000000" w:themeColor="text1"/>
                <w:sz w:val="20"/>
                <w:szCs w:val="18"/>
                <w:lang w:val="ka-GE"/>
              </w:rPr>
              <w:t>ქვეპროგრამის განმახორციელებელი</w:t>
            </w:r>
          </w:p>
          <w:p w:rsidR="00D91972" w:rsidRPr="00222792" w:rsidRDefault="00D91972" w:rsidP="00D54DEE">
            <w:pPr>
              <w:jc w:val="center"/>
              <w:rPr>
                <w:rFonts w:ascii="Sylfaen" w:hAnsi="Sylfaen"/>
                <w:color w:val="000000" w:themeColor="text1"/>
              </w:rPr>
            </w:pPr>
          </w:p>
        </w:tc>
        <w:tc>
          <w:tcPr>
            <w:tcW w:w="8550" w:type="dxa"/>
            <w:gridSpan w:val="6"/>
            <w:vAlign w:val="center"/>
          </w:tcPr>
          <w:p w:rsidR="00D91972" w:rsidRPr="00222792" w:rsidRDefault="00D91972" w:rsidP="00D54DEE">
            <w:pPr>
              <w:jc w:val="center"/>
              <w:rPr>
                <w:rFonts w:ascii="Sylfaen" w:hAnsi="Sylfaen"/>
                <w:color w:val="000000" w:themeColor="text1"/>
              </w:rPr>
            </w:pPr>
            <w:r w:rsidRPr="00222792">
              <w:rPr>
                <w:rFonts w:ascii="Sylfaen" w:hAnsi="Sylfaen" w:cs="Sylfaen"/>
                <w:lang w:val="ka-GE"/>
              </w:rPr>
              <w:t>განათლების</w:t>
            </w:r>
            <w:r w:rsidRPr="00222792">
              <w:rPr>
                <w:rFonts w:ascii="Sylfaen" w:hAnsi="Sylfaen"/>
                <w:lang w:val="ka-GE"/>
              </w:rPr>
              <w:t xml:space="preserve">, </w:t>
            </w:r>
            <w:r w:rsidRPr="00222792">
              <w:rPr>
                <w:rFonts w:ascii="Sylfaen" w:hAnsi="Sylfaen" w:cs="Sylfaen"/>
                <w:lang w:val="ka-GE"/>
              </w:rPr>
              <w:t>კულტურის</w:t>
            </w:r>
            <w:r w:rsidRPr="00222792">
              <w:rPr>
                <w:rFonts w:ascii="Sylfaen" w:hAnsi="Sylfaen"/>
                <w:lang w:val="ka-GE"/>
              </w:rPr>
              <w:t xml:space="preserve"> </w:t>
            </w:r>
            <w:r w:rsidRPr="00222792">
              <w:rPr>
                <w:rFonts w:ascii="Sylfaen" w:hAnsi="Sylfaen" w:cs="Sylfaen"/>
                <w:lang w:val="ka-GE"/>
              </w:rPr>
              <w:t>და</w:t>
            </w:r>
            <w:r w:rsidRPr="00222792">
              <w:rPr>
                <w:rFonts w:ascii="Sylfaen" w:hAnsi="Sylfaen"/>
                <w:lang w:val="ka-GE"/>
              </w:rPr>
              <w:t xml:space="preserve"> </w:t>
            </w:r>
            <w:r w:rsidRPr="00222792">
              <w:rPr>
                <w:rFonts w:ascii="Sylfaen" w:hAnsi="Sylfaen" w:cs="Sylfaen"/>
                <w:lang w:val="ka-GE"/>
              </w:rPr>
              <w:t>სპორტის</w:t>
            </w:r>
            <w:r w:rsidRPr="00222792">
              <w:rPr>
                <w:rFonts w:ascii="Sylfaen" w:hAnsi="Sylfaen"/>
                <w:lang w:val="ka-GE"/>
              </w:rPr>
              <w:t xml:space="preserve"> </w:t>
            </w:r>
            <w:r w:rsidRPr="00222792">
              <w:rPr>
                <w:rFonts w:ascii="Sylfaen" w:hAnsi="Sylfaen" w:cs="Sylfaen"/>
                <w:lang w:val="ka-GE"/>
              </w:rPr>
              <w:t>სამსახური</w:t>
            </w:r>
          </w:p>
        </w:tc>
      </w:tr>
      <w:tr w:rsidR="00D91972" w:rsidRPr="00222792" w:rsidTr="00D54DEE">
        <w:trPr>
          <w:trHeight w:val="872"/>
          <w:jc w:val="center"/>
        </w:trPr>
        <w:tc>
          <w:tcPr>
            <w:tcW w:w="2610" w:type="dxa"/>
            <w:vAlign w:val="center"/>
          </w:tcPr>
          <w:p w:rsidR="00D91972" w:rsidRPr="00222792" w:rsidRDefault="00D91972" w:rsidP="00D54DEE">
            <w:pPr>
              <w:jc w:val="center"/>
              <w:rPr>
                <w:rFonts w:ascii="Sylfaen" w:hAnsi="Sylfaen"/>
                <w:sz w:val="20"/>
                <w:szCs w:val="18"/>
                <w:lang w:val="ka-GE"/>
              </w:rPr>
            </w:pPr>
            <w:r w:rsidRPr="00222792">
              <w:rPr>
                <w:rFonts w:ascii="Sylfaen" w:hAnsi="Sylfaen"/>
                <w:sz w:val="20"/>
                <w:szCs w:val="18"/>
                <w:lang w:val="ka-GE"/>
              </w:rPr>
              <w:lastRenderedPageBreak/>
              <w:t>ქვეპროგრამის აღწერა</w:t>
            </w:r>
          </w:p>
          <w:p w:rsidR="00D91972" w:rsidRPr="00222792" w:rsidRDefault="00D91972" w:rsidP="00D54DEE">
            <w:pPr>
              <w:jc w:val="center"/>
              <w:rPr>
                <w:rFonts w:ascii="Sylfaen" w:hAnsi="Sylfaen"/>
              </w:rPr>
            </w:pPr>
          </w:p>
        </w:tc>
        <w:tc>
          <w:tcPr>
            <w:tcW w:w="8550" w:type="dxa"/>
            <w:gridSpan w:val="6"/>
            <w:vAlign w:val="center"/>
          </w:tcPr>
          <w:p w:rsidR="00D91972" w:rsidRPr="00CE072E" w:rsidRDefault="00D91972" w:rsidP="00D54DEE">
            <w:pPr>
              <w:jc w:val="both"/>
              <w:rPr>
                <w:rFonts w:ascii="Sylfaen" w:hAnsi="Sylfaen"/>
                <w:sz w:val="20"/>
                <w:szCs w:val="20"/>
                <w:lang w:val="ka-GE"/>
              </w:rPr>
            </w:pPr>
            <w:r w:rsidRPr="00CE072E">
              <w:rPr>
                <w:rFonts w:ascii="Sylfaen" w:hAnsi="Sylfaen"/>
                <w:sz w:val="20"/>
                <w:szCs w:val="20"/>
                <w:lang w:val="ka-GE"/>
              </w:rPr>
              <w:t>ქვეპროგრამა ითვალისწინებს კულტურულ-საგანმანათლებლო ღონისძიებების, ფესტივალებისა და საქველმოქმედო ღონისძიებების ორგანიზებას.</w:t>
            </w:r>
          </w:p>
          <w:p w:rsidR="00D91972" w:rsidRPr="00CE072E" w:rsidRDefault="00D91972" w:rsidP="00D54DEE">
            <w:pPr>
              <w:jc w:val="both"/>
              <w:rPr>
                <w:rFonts w:ascii="Sylfaen" w:hAnsi="Sylfaen"/>
                <w:sz w:val="20"/>
                <w:szCs w:val="20"/>
                <w:lang w:val="ka-GE"/>
              </w:rPr>
            </w:pPr>
            <w:r w:rsidRPr="00CE072E">
              <w:rPr>
                <w:rFonts w:ascii="Sylfaen" w:hAnsi="Sylfaen"/>
                <w:sz w:val="20"/>
                <w:szCs w:val="20"/>
                <w:lang w:val="ka-GE"/>
              </w:rPr>
              <w:t>კულტურის სფეროში მოღვაწე ადამიანების, წარმატებული შემოქმედებითი ჯგუფების და ახალგაზრდების ხელშეწყობას, კულტურული მემკვიდრეობის დაცვასა და შენარჩუნებას,</w:t>
            </w:r>
          </w:p>
          <w:p w:rsidR="00D91972" w:rsidRPr="00CE072E" w:rsidRDefault="00D91972" w:rsidP="00D54DEE">
            <w:pPr>
              <w:jc w:val="both"/>
              <w:rPr>
                <w:rFonts w:ascii="Sylfaen" w:hAnsi="Sylfaen"/>
                <w:sz w:val="20"/>
                <w:szCs w:val="20"/>
                <w:lang w:val="ka-GE"/>
              </w:rPr>
            </w:pPr>
            <w:r w:rsidRPr="00CE072E">
              <w:rPr>
                <w:rFonts w:ascii="Sylfaen" w:hAnsi="Sylfaen"/>
                <w:sz w:val="20"/>
                <w:szCs w:val="20"/>
                <w:lang w:val="ka-GE"/>
              </w:rPr>
              <w:t xml:space="preserve">სხვადასხვა კულტურულ ღონისძიებებზე შემოქმედებითი ჯგუფების ტრანსპორტით უზრუნველყოფას, ყვავილების თაიგულების შეძენას საერო,  საეკლესიო და კულტურული ღონისძიებების აღსანიშნავად. </w:t>
            </w:r>
          </w:p>
        </w:tc>
      </w:tr>
      <w:tr w:rsidR="00D91972" w:rsidRPr="00222792" w:rsidTr="00D54DEE">
        <w:trPr>
          <w:jc w:val="center"/>
        </w:trPr>
        <w:tc>
          <w:tcPr>
            <w:tcW w:w="2610" w:type="dxa"/>
            <w:tcBorders>
              <w:bottom w:val="single" w:sz="4" w:space="0" w:color="auto"/>
            </w:tcBorders>
            <w:vAlign w:val="center"/>
          </w:tcPr>
          <w:p w:rsidR="00D91972" w:rsidRPr="00222792" w:rsidRDefault="00D91972" w:rsidP="00D54DEE">
            <w:pPr>
              <w:jc w:val="center"/>
              <w:rPr>
                <w:rFonts w:ascii="Sylfaen" w:hAnsi="Sylfaen"/>
                <w:sz w:val="20"/>
                <w:szCs w:val="18"/>
                <w:lang w:val="ka-GE"/>
              </w:rPr>
            </w:pPr>
          </w:p>
          <w:p w:rsidR="00D91972" w:rsidRPr="00222792" w:rsidRDefault="00D91972" w:rsidP="00D54DEE">
            <w:pPr>
              <w:jc w:val="center"/>
              <w:rPr>
                <w:rFonts w:ascii="Sylfaen" w:hAnsi="Sylfaen"/>
                <w:sz w:val="24"/>
                <w:lang w:val="ka-GE"/>
              </w:rPr>
            </w:pPr>
            <w:r w:rsidRPr="00222792">
              <w:rPr>
                <w:rFonts w:ascii="Sylfaen" w:hAnsi="Sylfaen"/>
                <w:sz w:val="20"/>
                <w:szCs w:val="18"/>
                <w:lang w:val="ka-GE"/>
              </w:rPr>
              <w:t>ქვეპროგრამის საბოლოო მიზანი და მოსალოდნელი</w:t>
            </w:r>
            <w:r w:rsidRPr="00222792">
              <w:rPr>
                <w:rFonts w:ascii="Sylfaen" w:hAnsi="Sylfaen"/>
                <w:sz w:val="24"/>
                <w:lang w:val="ka-GE"/>
              </w:rPr>
              <w:t xml:space="preserve"> </w:t>
            </w:r>
            <w:r w:rsidRPr="00222792">
              <w:rPr>
                <w:rFonts w:ascii="Sylfaen" w:hAnsi="Sylfaen"/>
                <w:sz w:val="20"/>
                <w:szCs w:val="18"/>
                <w:lang w:val="ka-GE"/>
              </w:rPr>
              <w:t>შედეგი</w:t>
            </w:r>
          </w:p>
          <w:p w:rsidR="00D91972" w:rsidRPr="00222792" w:rsidRDefault="00D91972" w:rsidP="00D54DEE">
            <w:pPr>
              <w:ind w:firstLine="720"/>
              <w:jc w:val="center"/>
              <w:rPr>
                <w:rFonts w:ascii="Sylfaen" w:hAnsi="Sylfaen"/>
              </w:rPr>
            </w:pPr>
          </w:p>
        </w:tc>
        <w:tc>
          <w:tcPr>
            <w:tcW w:w="8550" w:type="dxa"/>
            <w:gridSpan w:val="6"/>
            <w:vAlign w:val="center"/>
          </w:tcPr>
          <w:p w:rsidR="00D91972" w:rsidRPr="00CE072E" w:rsidRDefault="00D91972" w:rsidP="00D54DEE">
            <w:pPr>
              <w:spacing w:line="267" w:lineRule="auto"/>
              <w:ind w:right="140" w:hanging="9"/>
              <w:jc w:val="both"/>
              <w:rPr>
                <w:rFonts w:ascii="Sylfaen" w:hAnsi="Sylfaen"/>
                <w:sz w:val="20"/>
                <w:szCs w:val="20"/>
                <w:lang w:val="ka-GE"/>
              </w:rPr>
            </w:pPr>
            <w:r w:rsidRPr="00CE072E">
              <w:rPr>
                <w:rFonts w:ascii="Sylfaen" w:hAnsi="Sylfaen"/>
                <w:sz w:val="20"/>
                <w:szCs w:val="20"/>
                <w:lang w:val="ka-GE"/>
              </w:rPr>
              <w:t>მუნიციპალიტეტში კულტურული ცხოვრების გამრავალფეროვნება.</w:t>
            </w:r>
          </w:p>
          <w:p w:rsidR="00D91972" w:rsidRPr="00CE072E" w:rsidRDefault="00D91972" w:rsidP="00D54DEE">
            <w:pPr>
              <w:spacing w:line="267" w:lineRule="auto"/>
              <w:ind w:right="140" w:hanging="9"/>
              <w:jc w:val="both"/>
              <w:rPr>
                <w:rFonts w:ascii="Sylfaen" w:hAnsi="Sylfaen"/>
                <w:sz w:val="20"/>
                <w:szCs w:val="20"/>
                <w:lang w:val="ka-GE"/>
              </w:rPr>
            </w:pPr>
            <w:r w:rsidRPr="00CE072E">
              <w:rPr>
                <w:rFonts w:ascii="Sylfaen" w:hAnsi="Sylfaen"/>
                <w:sz w:val="20"/>
                <w:szCs w:val="20"/>
                <w:lang w:val="ka-GE"/>
              </w:rPr>
              <w:t>ქვეპროგრამის განხორციელების შედეგად შესაძლებელი იქნება მასობრივი ღონისძიებების ორგანიზება, მუნიციპალიტეტის ტურისტული პოტენციალის ზრდა, ადგილობრივი შემოქმედებითი ჯგუფების პოპულარიზაცია და მოსახლეობის კულტურულ ცხოვრებაში ჩართულობის გაზრდა. კულტურული მემკვიდრეობის შენარჩუნება და პოპულარიზაცია. კულტურის სფეროში მოღვაწე ადამიანების შემოქმედების წარმოჩენა მათი მოტივაციის გაზრდა.</w:t>
            </w:r>
          </w:p>
        </w:tc>
      </w:tr>
      <w:tr w:rsidR="00D91972" w:rsidRPr="00222792" w:rsidTr="00D54DEE">
        <w:trPr>
          <w:jc w:val="center"/>
        </w:trPr>
        <w:tc>
          <w:tcPr>
            <w:tcW w:w="2610" w:type="dxa"/>
            <w:vMerge w:val="restart"/>
            <w:vAlign w:val="center"/>
          </w:tcPr>
          <w:p w:rsidR="00D91972" w:rsidRPr="00222792" w:rsidRDefault="00D91972" w:rsidP="00D54DEE">
            <w:pPr>
              <w:jc w:val="center"/>
              <w:rPr>
                <w:rFonts w:ascii="Sylfaen" w:hAnsi="Sylfaen"/>
                <w:sz w:val="20"/>
                <w:lang w:val="ka-GE"/>
              </w:rPr>
            </w:pPr>
          </w:p>
          <w:p w:rsidR="00D91972" w:rsidRPr="00222792" w:rsidRDefault="00D91972" w:rsidP="00D54DEE">
            <w:pPr>
              <w:jc w:val="center"/>
              <w:rPr>
                <w:rFonts w:ascii="Sylfaen" w:hAnsi="Sylfaen"/>
                <w:sz w:val="20"/>
                <w:lang w:val="ka-GE"/>
              </w:rPr>
            </w:pPr>
          </w:p>
          <w:p w:rsidR="00D91972" w:rsidRPr="00222792" w:rsidRDefault="00D91972" w:rsidP="00D54DEE">
            <w:pPr>
              <w:jc w:val="center"/>
              <w:rPr>
                <w:rFonts w:ascii="Sylfaen" w:hAnsi="Sylfaen"/>
                <w:sz w:val="20"/>
                <w:lang w:val="ka-GE"/>
              </w:rPr>
            </w:pPr>
          </w:p>
          <w:p w:rsidR="00D91972" w:rsidRPr="00222792" w:rsidRDefault="00D91972" w:rsidP="00D54DEE">
            <w:pPr>
              <w:jc w:val="center"/>
              <w:rPr>
                <w:rFonts w:ascii="Sylfaen" w:hAnsi="Sylfaen"/>
                <w:sz w:val="20"/>
                <w:lang w:val="ka-GE"/>
              </w:rPr>
            </w:pPr>
          </w:p>
          <w:p w:rsidR="00D91972" w:rsidRPr="00222792" w:rsidRDefault="00D91972" w:rsidP="00D54DEE">
            <w:pPr>
              <w:jc w:val="center"/>
              <w:rPr>
                <w:rFonts w:ascii="Sylfaen" w:hAnsi="Sylfaen"/>
                <w:sz w:val="20"/>
                <w:lang w:val="ka-GE"/>
              </w:rPr>
            </w:pPr>
          </w:p>
          <w:p w:rsidR="00D91972" w:rsidRPr="00222792" w:rsidRDefault="00D91972" w:rsidP="00D54DEE">
            <w:pPr>
              <w:jc w:val="center"/>
              <w:rPr>
                <w:rFonts w:ascii="Sylfaen" w:hAnsi="Sylfaen"/>
                <w:sz w:val="20"/>
                <w:lang w:val="ka-GE"/>
              </w:rPr>
            </w:pPr>
          </w:p>
          <w:p w:rsidR="00D91972" w:rsidRPr="00222792" w:rsidRDefault="00D91972" w:rsidP="00D54DEE">
            <w:pPr>
              <w:jc w:val="center"/>
              <w:rPr>
                <w:rFonts w:ascii="Sylfaen" w:hAnsi="Sylfaen"/>
                <w:sz w:val="20"/>
                <w:lang w:val="ka-GE"/>
              </w:rPr>
            </w:pPr>
            <w:r w:rsidRPr="00222792">
              <w:rPr>
                <w:rFonts w:ascii="Sylfaen" w:hAnsi="Sylfaen"/>
                <w:sz w:val="20"/>
                <w:lang w:val="ka-GE"/>
              </w:rPr>
              <w:t>მოსალოდნელი შედეგების შეფასების ინდიკატორ(ებ)ი</w:t>
            </w:r>
          </w:p>
          <w:p w:rsidR="00D91972" w:rsidRPr="00222792" w:rsidRDefault="00D91972" w:rsidP="00D54DEE">
            <w:pPr>
              <w:jc w:val="center"/>
              <w:rPr>
                <w:rFonts w:ascii="Sylfaen" w:hAnsi="Sylfaen"/>
              </w:rPr>
            </w:pPr>
          </w:p>
        </w:tc>
        <w:tc>
          <w:tcPr>
            <w:tcW w:w="990" w:type="dxa"/>
            <w:vAlign w:val="center"/>
          </w:tcPr>
          <w:p w:rsidR="00D91972" w:rsidRPr="00222792" w:rsidRDefault="00D91972" w:rsidP="00D54DEE">
            <w:pPr>
              <w:jc w:val="center"/>
              <w:rPr>
                <w:rFonts w:ascii="Sylfaen" w:hAnsi="Sylfaen"/>
                <w:sz w:val="18"/>
                <w:szCs w:val="18"/>
              </w:rPr>
            </w:pPr>
            <w:r w:rsidRPr="00222792">
              <w:rPr>
                <w:rFonts w:ascii="Sylfaen" w:hAnsi="Sylfaen"/>
                <w:sz w:val="18"/>
                <w:szCs w:val="18"/>
              </w:rPr>
              <w:t>№</w:t>
            </w:r>
          </w:p>
        </w:tc>
        <w:tc>
          <w:tcPr>
            <w:tcW w:w="1525"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ინდიკატორის აღწერა</w:t>
            </w:r>
          </w:p>
        </w:tc>
        <w:tc>
          <w:tcPr>
            <w:tcW w:w="1265"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საბაზისო მაჩვენებელი</w:t>
            </w:r>
          </w:p>
        </w:tc>
        <w:tc>
          <w:tcPr>
            <w:tcW w:w="1350"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მიზნობრივი მაჩვენებელი</w:t>
            </w:r>
          </w:p>
        </w:tc>
        <w:tc>
          <w:tcPr>
            <w:tcW w:w="1350"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ცდომილება % (აღწერა)</w:t>
            </w:r>
          </w:p>
        </w:tc>
        <w:tc>
          <w:tcPr>
            <w:tcW w:w="2070" w:type="dxa"/>
            <w:vAlign w:val="center"/>
          </w:tcPr>
          <w:p w:rsidR="00D91972" w:rsidRPr="00222792" w:rsidRDefault="00D91972" w:rsidP="00D54DEE">
            <w:pPr>
              <w:jc w:val="center"/>
              <w:rPr>
                <w:rFonts w:ascii="Sylfaen" w:hAnsi="Sylfaen"/>
                <w:sz w:val="18"/>
                <w:szCs w:val="18"/>
                <w:lang w:val="ka-GE"/>
              </w:rPr>
            </w:pPr>
          </w:p>
          <w:p w:rsidR="00D91972" w:rsidRPr="00222792" w:rsidRDefault="00D91972" w:rsidP="00D54DEE">
            <w:pPr>
              <w:jc w:val="center"/>
              <w:rPr>
                <w:rFonts w:ascii="Sylfaen" w:hAnsi="Sylfaen"/>
                <w:sz w:val="18"/>
                <w:szCs w:val="18"/>
                <w:lang w:val="ka-GE"/>
              </w:rPr>
            </w:pPr>
          </w:p>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განმარტება</w:t>
            </w:r>
          </w:p>
          <w:p w:rsidR="00D91972" w:rsidRPr="00222792" w:rsidRDefault="00D91972" w:rsidP="00D54DEE">
            <w:pPr>
              <w:jc w:val="center"/>
              <w:rPr>
                <w:rFonts w:ascii="Sylfaen" w:hAnsi="Sylfaen"/>
                <w:sz w:val="18"/>
                <w:szCs w:val="18"/>
              </w:rPr>
            </w:pPr>
          </w:p>
        </w:tc>
      </w:tr>
      <w:tr w:rsidR="00D91972" w:rsidRPr="00222792" w:rsidTr="00D54DEE">
        <w:trPr>
          <w:trHeight w:val="1088"/>
          <w:jc w:val="center"/>
        </w:trPr>
        <w:tc>
          <w:tcPr>
            <w:tcW w:w="2610" w:type="dxa"/>
            <w:vMerge/>
            <w:vAlign w:val="center"/>
          </w:tcPr>
          <w:p w:rsidR="00D91972" w:rsidRPr="00222792" w:rsidRDefault="00D91972" w:rsidP="00D54DEE">
            <w:pPr>
              <w:jc w:val="center"/>
              <w:rPr>
                <w:rFonts w:ascii="Sylfaen" w:hAnsi="Sylfaen"/>
              </w:rPr>
            </w:pPr>
          </w:p>
        </w:tc>
        <w:tc>
          <w:tcPr>
            <w:tcW w:w="990"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1</w:t>
            </w:r>
          </w:p>
        </w:tc>
        <w:tc>
          <w:tcPr>
            <w:tcW w:w="1525" w:type="dxa"/>
            <w:vAlign w:val="center"/>
          </w:tcPr>
          <w:p w:rsidR="00D91972" w:rsidRPr="00C42404" w:rsidRDefault="00D91972" w:rsidP="00D54DEE">
            <w:pPr>
              <w:jc w:val="center"/>
              <w:rPr>
                <w:sz w:val="18"/>
              </w:rPr>
            </w:pPr>
            <w:r w:rsidRPr="00C42404">
              <w:rPr>
                <w:rFonts w:ascii="Sylfaen" w:hAnsi="Sylfaen" w:cs="Sylfaen"/>
                <w:sz w:val="18"/>
              </w:rPr>
              <w:t>ჩატარებული</w:t>
            </w:r>
            <w:r w:rsidRPr="00C42404">
              <w:rPr>
                <w:sz w:val="18"/>
              </w:rPr>
              <w:t xml:space="preserve"> </w:t>
            </w:r>
            <w:r w:rsidRPr="00C42404">
              <w:rPr>
                <w:rFonts w:ascii="Sylfaen" w:hAnsi="Sylfaen" w:cs="Sylfaen"/>
                <w:sz w:val="18"/>
              </w:rPr>
              <w:t>კულტურული</w:t>
            </w:r>
            <w:r w:rsidRPr="00C42404">
              <w:rPr>
                <w:sz w:val="18"/>
              </w:rPr>
              <w:t xml:space="preserve"> </w:t>
            </w:r>
            <w:r w:rsidRPr="00C42404">
              <w:rPr>
                <w:rFonts w:ascii="Sylfaen" w:hAnsi="Sylfaen" w:cs="Sylfaen"/>
                <w:sz w:val="18"/>
              </w:rPr>
              <w:t>ღონისძიებების</w:t>
            </w:r>
            <w:r w:rsidRPr="00C42404">
              <w:rPr>
                <w:sz w:val="18"/>
              </w:rPr>
              <w:t xml:space="preserve"> </w:t>
            </w:r>
            <w:r w:rsidRPr="00C42404">
              <w:rPr>
                <w:rFonts w:ascii="Sylfaen" w:hAnsi="Sylfaen" w:cs="Sylfaen"/>
                <w:sz w:val="18"/>
              </w:rPr>
              <w:t>რაოდენობა</w:t>
            </w:r>
          </w:p>
        </w:tc>
        <w:tc>
          <w:tcPr>
            <w:tcW w:w="1265" w:type="dxa"/>
            <w:vAlign w:val="center"/>
          </w:tcPr>
          <w:p w:rsidR="00D91972" w:rsidRPr="00C42404" w:rsidRDefault="00D91972" w:rsidP="00D54DEE">
            <w:pPr>
              <w:jc w:val="center"/>
              <w:rPr>
                <w:sz w:val="18"/>
              </w:rPr>
            </w:pPr>
            <w:r>
              <w:rPr>
                <w:rFonts w:ascii="Sylfaen" w:hAnsi="Sylfaen"/>
                <w:sz w:val="18"/>
                <w:lang w:val="ka-GE"/>
              </w:rPr>
              <w:t>4</w:t>
            </w:r>
            <w:r w:rsidRPr="00C42404">
              <w:rPr>
                <w:sz w:val="18"/>
              </w:rPr>
              <w:t xml:space="preserve"> </w:t>
            </w:r>
            <w:r w:rsidRPr="00C42404">
              <w:rPr>
                <w:rFonts w:ascii="Sylfaen" w:hAnsi="Sylfaen" w:cs="Sylfaen"/>
                <w:sz w:val="18"/>
              </w:rPr>
              <w:t>ღონისძიება</w:t>
            </w:r>
          </w:p>
        </w:tc>
        <w:tc>
          <w:tcPr>
            <w:tcW w:w="1350" w:type="dxa"/>
            <w:vAlign w:val="center"/>
          </w:tcPr>
          <w:p w:rsidR="00D91972" w:rsidRPr="00C42404" w:rsidRDefault="00D91972" w:rsidP="00D54DEE">
            <w:pPr>
              <w:jc w:val="center"/>
              <w:rPr>
                <w:sz w:val="18"/>
              </w:rPr>
            </w:pPr>
            <w:r>
              <w:rPr>
                <w:rFonts w:ascii="Sylfaen" w:hAnsi="Sylfaen"/>
                <w:sz w:val="18"/>
                <w:lang w:val="ka-GE"/>
              </w:rPr>
              <w:t>12</w:t>
            </w:r>
            <w:r w:rsidRPr="00C42404">
              <w:rPr>
                <w:sz w:val="18"/>
              </w:rPr>
              <w:t xml:space="preserve"> </w:t>
            </w:r>
            <w:r w:rsidRPr="00C42404">
              <w:rPr>
                <w:rFonts w:ascii="Sylfaen" w:hAnsi="Sylfaen" w:cs="Sylfaen"/>
                <w:sz w:val="18"/>
              </w:rPr>
              <w:t>ღონისძიება</w:t>
            </w:r>
          </w:p>
        </w:tc>
        <w:tc>
          <w:tcPr>
            <w:tcW w:w="1350" w:type="dxa"/>
            <w:vAlign w:val="center"/>
          </w:tcPr>
          <w:p w:rsidR="00D91972" w:rsidRPr="00C42404" w:rsidRDefault="00D91972" w:rsidP="00D54DEE">
            <w:pPr>
              <w:jc w:val="center"/>
              <w:rPr>
                <w:rFonts w:ascii="Sylfaen" w:hAnsi="Sylfaen"/>
                <w:lang w:val="ka-GE"/>
              </w:rPr>
            </w:pPr>
            <w:r>
              <w:rPr>
                <w:rFonts w:ascii="Sylfaen" w:hAnsi="Sylfaen"/>
                <w:sz w:val="18"/>
                <w:lang w:val="ka-GE"/>
              </w:rPr>
              <w:t>1</w:t>
            </w:r>
            <w:r w:rsidRPr="00C42404">
              <w:rPr>
                <w:rFonts w:ascii="Sylfaen" w:hAnsi="Sylfaen"/>
                <w:sz w:val="18"/>
                <w:lang w:val="ka-GE"/>
              </w:rPr>
              <w:t>0%</w:t>
            </w:r>
          </w:p>
        </w:tc>
        <w:tc>
          <w:tcPr>
            <w:tcW w:w="2070" w:type="dxa"/>
            <w:vAlign w:val="center"/>
          </w:tcPr>
          <w:p w:rsidR="00D91972" w:rsidRPr="00C42404" w:rsidRDefault="00D91972" w:rsidP="00D54DEE">
            <w:pPr>
              <w:jc w:val="center"/>
              <w:rPr>
                <w:sz w:val="18"/>
                <w:szCs w:val="18"/>
              </w:rPr>
            </w:pPr>
            <w:r>
              <w:rPr>
                <w:rFonts w:ascii="Sylfaen" w:hAnsi="Sylfaen"/>
                <w:sz w:val="18"/>
                <w:lang w:val="ka-GE"/>
              </w:rPr>
              <w:t>ღონისძიებების ჩატარება დამოკიდებულია პანდემიურ მდგომარეობაზე</w:t>
            </w:r>
          </w:p>
        </w:tc>
      </w:tr>
      <w:tr w:rsidR="00D91972" w:rsidRPr="00222792" w:rsidTr="00D54DEE">
        <w:trPr>
          <w:jc w:val="center"/>
        </w:trPr>
        <w:tc>
          <w:tcPr>
            <w:tcW w:w="2610" w:type="dxa"/>
            <w:vMerge/>
            <w:tcBorders>
              <w:bottom w:val="nil"/>
            </w:tcBorders>
            <w:vAlign w:val="center"/>
          </w:tcPr>
          <w:p w:rsidR="00D91972" w:rsidRPr="00222792" w:rsidRDefault="00D91972" w:rsidP="00D54DEE">
            <w:pPr>
              <w:jc w:val="center"/>
              <w:rPr>
                <w:rFonts w:ascii="Sylfaen" w:hAnsi="Sylfaen"/>
              </w:rPr>
            </w:pPr>
          </w:p>
        </w:tc>
        <w:tc>
          <w:tcPr>
            <w:tcW w:w="990" w:type="dxa"/>
            <w:vAlign w:val="center"/>
          </w:tcPr>
          <w:p w:rsidR="00D91972" w:rsidRPr="00222792" w:rsidRDefault="00D91972" w:rsidP="00D54DEE">
            <w:pPr>
              <w:jc w:val="center"/>
              <w:rPr>
                <w:rFonts w:ascii="Sylfaen" w:hAnsi="Sylfaen"/>
                <w:sz w:val="18"/>
                <w:szCs w:val="18"/>
                <w:lang w:val="ka-GE"/>
              </w:rPr>
            </w:pPr>
          </w:p>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2</w:t>
            </w:r>
          </w:p>
        </w:tc>
        <w:tc>
          <w:tcPr>
            <w:tcW w:w="1525" w:type="dxa"/>
            <w:vAlign w:val="center"/>
          </w:tcPr>
          <w:p w:rsidR="00D91972" w:rsidRPr="00913C94" w:rsidRDefault="00D91972" w:rsidP="00D54DEE">
            <w:pPr>
              <w:jc w:val="center"/>
            </w:pPr>
          </w:p>
        </w:tc>
        <w:tc>
          <w:tcPr>
            <w:tcW w:w="1265" w:type="dxa"/>
            <w:vAlign w:val="center"/>
          </w:tcPr>
          <w:p w:rsidR="00D91972" w:rsidRPr="00913C94" w:rsidRDefault="00D91972" w:rsidP="00D54DEE">
            <w:pPr>
              <w:jc w:val="center"/>
            </w:pPr>
          </w:p>
        </w:tc>
        <w:tc>
          <w:tcPr>
            <w:tcW w:w="1350" w:type="dxa"/>
            <w:vAlign w:val="center"/>
          </w:tcPr>
          <w:p w:rsidR="00D91972" w:rsidRPr="00913C94" w:rsidRDefault="00D91972" w:rsidP="00D54DEE">
            <w:pPr>
              <w:jc w:val="center"/>
            </w:pPr>
          </w:p>
        </w:tc>
        <w:tc>
          <w:tcPr>
            <w:tcW w:w="1350" w:type="dxa"/>
            <w:vAlign w:val="center"/>
          </w:tcPr>
          <w:p w:rsidR="00D91972" w:rsidRPr="00913C94" w:rsidRDefault="00D91972" w:rsidP="00D54DEE">
            <w:pPr>
              <w:jc w:val="center"/>
            </w:pPr>
          </w:p>
        </w:tc>
        <w:tc>
          <w:tcPr>
            <w:tcW w:w="2070" w:type="dxa"/>
            <w:vAlign w:val="center"/>
          </w:tcPr>
          <w:p w:rsidR="00D91972" w:rsidRPr="00C42404" w:rsidRDefault="00D91972" w:rsidP="00D54DEE">
            <w:pPr>
              <w:jc w:val="center"/>
              <w:rPr>
                <w:sz w:val="18"/>
                <w:szCs w:val="18"/>
              </w:rPr>
            </w:pPr>
          </w:p>
        </w:tc>
      </w:tr>
      <w:tr w:rsidR="00D91972" w:rsidRPr="00222792" w:rsidTr="00D54DEE">
        <w:trPr>
          <w:jc w:val="center"/>
        </w:trPr>
        <w:tc>
          <w:tcPr>
            <w:tcW w:w="2610" w:type="dxa"/>
            <w:tcBorders>
              <w:top w:val="nil"/>
            </w:tcBorders>
            <w:vAlign w:val="center"/>
          </w:tcPr>
          <w:p w:rsidR="00D91972" w:rsidRPr="00222792" w:rsidRDefault="00D91972" w:rsidP="00D54DEE">
            <w:pPr>
              <w:jc w:val="center"/>
              <w:rPr>
                <w:rFonts w:ascii="Sylfaen" w:hAnsi="Sylfaen"/>
              </w:rPr>
            </w:pPr>
          </w:p>
        </w:tc>
        <w:tc>
          <w:tcPr>
            <w:tcW w:w="990"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3</w:t>
            </w:r>
          </w:p>
        </w:tc>
        <w:tc>
          <w:tcPr>
            <w:tcW w:w="1525" w:type="dxa"/>
            <w:vAlign w:val="center"/>
          </w:tcPr>
          <w:p w:rsidR="00D91972" w:rsidRPr="00222792" w:rsidRDefault="00D91972" w:rsidP="00D54DEE">
            <w:pPr>
              <w:jc w:val="center"/>
              <w:rPr>
                <w:rFonts w:ascii="Sylfaen" w:hAnsi="Sylfaen"/>
                <w:lang w:val="ka-GE"/>
              </w:rPr>
            </w:pPr>
          </w:p>
        </w:tc>
        <w:tc>
          <w:tcPr>
            <w:tcW w:w="1265" w:type="dxa"/>
            <w:vAlign w:val="center"/>
          </w:tcPr>
          <w:p w:rsidR="00D91972" w:rsidRPr="00222792" w:rsidRDefault="00D91972" w:rsidP="00D54DEE">
            <w:pPr>
              <w:jc w:val="center"/>
              <w:rPr>
                <w:rFonts w:ascii="Sylfaen" w:hAnsi="Sylfaen"/>
                <w:sz w:val="18"/>
                <w:szCs w:val="18"/>
              </w:rPr>
            </w:pPr>
          </w:p>
        </w:tc>
        <w:tc>
          <w:tcPr>
            <w:tcW w:w="1350" w:type="dxa"/>
            <w:vAlign w:val="center"/>
          </w:tcPr>
          <w:p w:rsidR="00D91972" w:rsidRPr="00222792" w:rsidRDefault="00D91972" w:rsidP="00D54DEE">
            <w:pPr>
              <w:jc w:val="center"/>
              <w:rPr>
                <w:rFonts w:ascii="Sylfaen" w:hAnsi="Sylfaen"/>
                <w:sz w:val="18"/>
                <w:szCs w:val="18"/>
              </w:rPr>
            </w:pPr>
          </w:p>
        </w:tc>
        <w:tc>
          <w:tcPr>
            <w:tcW w:w="1350" w:type="dxa"/>
            <w:vAlign w:val="center"/>
          </w:tcPr>
          <w:p w:rsidR="00D91972" w:rsidRPr="00222792" w:rsidRDefault="00D91972" w:rsidP="00D54DEE">
            <w:pPr>
              <w:jc w:val="center"/>
              <w:rPr>
                <w:rFonts w:ascii="Sylfaen" w:hAnsi="Sylfaen"/>
                <w:sz w:val="18"/>
                <w:szCs w:val="18"/>
              </w:rPr>
            </w:pPr>
          </w:p>
        </w:tc>
        <w:tc>
          <w:tcPr>
            <w:tcW w:w="2070" w:type="dxa"/>
            <w:vAlign w:val="center"/>
          </w:tcPr>
          <w:p w:rsidR="00D91972" w:rsidRPr="00222792" w:rsidRDefault="00D91972" w:rsidP="00D54DEE">
            <w:pPr>
              <w:jc w:val="center"/>
              <w:rPr>
                <w:rFonts w:ascii="Sylfaen" w:hAnsi="Sylfaen"/>
                <w:sz w:val="18"/>
                <w:szCs w:val="18"/>
              </w:rPr>
            </w:pPr>
          </w:p>
        </w:tc>
      </w:tr>
    </w:tbl>
    <w:p w:rsidR="00D91972" w:rsidRDefault="00D91972" w:rsidP="00D91972">
      <w:pPr>
        <w:spacing w:after="0"/>
        <w:ind w:right="-720"/>
        <w:jc w:val="both"/>
        <w:rPr>
          <w:rFonts w:ascii="Sylfaen" w:hAnsi="Sylfaen"/>
          <w:lang w:val="ka-GE"/>
        </w:rPr>
      </w:pPr>
    </w:p>
    <w:p w:rsidR="00EC7491" w:rsidRDefault="00EC7491" w:rsidP="00A464EE">
      <w:pPr>
        <w:spacing w:after="0"/>
        <w:jc w:val="both"/>
        <w:rPr>
          <w:rFonts w:ascii="Sylfaen" w:hAnsi="Sylfaen"/>
          <w:lang w:val="ka-GE"/>
        </w:rPr>
      </w:pPr>
      <w:r>
        <w:rPr>
          <w:rFonts w:ascii="Sylfaen" w:hAnsi="Sylfaen"/>
          <w:lang w:val="ka-GE"/>
        </w:rPr>
        <w:t>კულტურულ ღონისძიებებში 3 და 8 მარტს აღინიშნა დედის დღე და ქალთა დღე, მილოცვა მოხდა ბაღდათის მუნიციპალიტეტში მცხვოვრები სხვდასხვა სფეროში მოღვაწე ქალბატონებისადმი სხვადასხვა საჩუქრებით.</w:t>
      </w:r>
    </w:p>
    <w:p w:rsidR="00EC7491" w:rsidRDefault="00EC7491" w:rsidP="00A464EE">
      <w:pPr>
        <w:spacing w:after="0"/>
        <w:jc w:val="both"/>
        <w:rPr>
          <w:rFonts w:ascii="Sylfaen" w:hAnsi="Sylfaen"/>
          <w:lang w:val="ka-GE"/>
        </w:rPr>
      </w:pPr>
      <w:r>
        <w:rPr>
          <w:rFonts w:ascii="Sylfaen" w:hAnsi="Sylfaen"/>
          <w:lang w:val="ka-GE"/>
        </w:rPr>
        <w:t>შედგა თეატრალური ფესტივალის შიდა და რეგიონული სპექტაკლის გამართვა.</w:t>
      </w:r>
    </w:p>
    <w:p w:rsidR="00EC7491" w:rsidRDefault="00EC7491" w:rsidP="00A464EE">
      <w:pPr>
        <w:spacing w:after="0"/>
        <w:jc w:val="both"/>
        <w:rPr>
          <w:rFonts w:ascii="Sylfaen" w:hAnsi="Sylfaen"/>
          <w:lang w:val="ka-GE"/>
        </w:rPr>
      </w:pPr>
      <w:r>
        <w:rPr>
          <w:rFonts w:ascii="Sylfaen" w:hAnsi="Sylfaen"/>
          <w:lang w:val="ka-GE"/>
        </w:rPr>
        <w:t>10 ივლისს საკმაოდ მასშტაბურად აღინიშნა რევაზ ლაღიძის იუბილისადმი მიძღვნილი საღამო, სადაც ვუმასპინძლედ არაერთ ცნობილ მომღერალსა თუ კომპოზიტორს.</w:t>
      </w:r>
    </w:p>
    <w:p w:rsidR="00EC7491" w:rsidRDefault="00EC7491" w:rsidP="00A464EE">
      <w:pPr>
        <w:spacing w:after="0"/>
        <w:jc w:val="both"/>
        <w:rPr>
          <w:rFonts w:ascii="Sylfaen" w:hAnsi="Sylfaen"/>
          <w:lang w:val="ka-GE"/>
        </w:rPr>
      </w:pPr>
      <w:r>
        <w:rPr>
          <w:rFonts w:ascii="Sylfaen" w:hAnsi="Sylfaen"/>
          <w:lang w:val="ka-GE"/>
        </w:rPr>
        <w:t>წლის ბოლოს შედგა კულტურის სფეროში მოღვაწე წარმატებული მუშაკების დაჯილდოება.</w:t>
      </w:r>
    </w:p>
    <w:p w:rsidR="00EC7491" w:rsidRDefault="00EC7491" w:rsidP="00A464EE">
      <w:pPr>
        <w:spacing w:after="0"/>
        <w:jc w:val="both"/>
        <w:rPr>
          <w:rFonts w:ascii="Sylfaen" w:hAnsi="Sylfaen"/>
          <w:lang w:val="ka-GE"/>
        </w:rPr>
      </w:pPr>
      <w:r>
        <w:rPr>
          <w:rFonts w:ascii="Sylfaen" w:hAnsi="Sylfaen"/>
          <w:lang w:val="ka-GE"/>
        </w:rPr>
        <w:t>სამწუხაროდ პანდემიის გამო ბევრი სხვა დაგეგმილი ღონისძიების ჩატარება ვერ მოხერხდა.</w:t>
      </w:r>
    </w:p>
    <w:p w:rsidR="00D91972" w:rsidRPr="00222792" w:rsidRDefault="00D91972" w:rsidP="00D91972">
      <w:pPr>
        <w:spacing w:after="0"/>
        <w:ind w:right="-720"/>
        <w:jc w:val="both"/>
        <w:rPr>
          <w:rFonts w:ascii="Sylfaen" w:hAnsi="Sylfaen"/>
          <w:lang w:val="ka-GE"/>
        </w:rPr>
      </w:pPr>
    </w:p>
    <w:p w:rsidR="00D91972" w:rsidRPr="00222792" w:rsidRDefault="00D91972" w:rsidP="00D91972">
      <w:pPr>
        <w:spacing w:after="0"/>
        <w:ind w:right="-720"/>
        <w:jc w:val="both"/>
        <w:rPr>
          <w:rFonts w:ascii="Sylfaen" w:hAnsi="Sylfaen"/>
          <w:lang w:val="ka-GE"/>
        </w:rPr>
      </w:pPr>
    </w:p>
    <w:tbl>
      <w:tblPr>
        <w:tblStyle w:val="TableGrid"/>
        <w:tblW w:w="10715" w:type="dxa"/>
        <w:jc w:val="center"/>
        <w:tblLayout w:type="fixed"/>
        <w:tblLook w:val="04A0" w:firstRow="1" w:lastRow="0" w:firstColumn="1" w:lastColumn="0" w:noHBand="0" w:noVBand="1"/>
      </w:tblPr>
      <w:tblGrid>
        <w:gridCol w:w="2245"/>
        <w:gridCol w:w="910"/>
        <w:gridCol w:w="1525"/>
        <w:gridCol w:w="1265"/>
        <w:gridCol w:w="1350"/>
        <w:gridCol w:w="1350"/>
        <w:gridCol w:w="2070"/>
      </w:tblGrid>
      <w:tr w:rsidR="00D91972" w:rsidRPr="00222792" w:rsidTr="00D54DEE">
        <w:trPr>
          <w:trHeight w:val="440"/>
          <w:jc w:val="center"/>
        </w:trPr>
        <w:tc>
          <w:tcPr>
            <w:tcW w:w="2245" w:type="dxa"/>
            <w:vMerge w:val="restart"/>
            <w:vAlign w:val="center"/>
          </w:tcPr>
          <w:p w:rsidR="00D91972" w:rsidRPr="00222792" w:rsidRDefault="00D91972" w:rsidP="00D54DEE">
            <w:pPr>
              <w:jc w:val="center"/>
              <w:rPr>
                <w:rFonts w:ascii="Sylfaen" w:hAnsi="Sylfaen"/>
                <w:sz w:val="18"/>
                <w:szCs w:val="18"/>
                <w:lang w:val="ka-GE"/>
              </w:rPr>
            </w:pPr>
          </w:p>
          <w:p w:rsidR="00D91972" w:rsidRPr="00222792" w:rsidRDefault="00D91972" w:rsidP="00D54DEE">
            <w:pPr>
              <w:jc w:val="center"/>
              <w:rPr>
                <w:rFonts w:ascii="Sylfaen" w:hAnsi="Sylfaen"/>
                <w:sz w:val="18"/>
                <w:szCs w:val="18"/>
                <w:lang w:val="ka-GE"/>
              </w:rPr>
            </w:pPr>
          </w:p>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პროგრამის დასახელება</w:t>
            </w:r>
          </w:p>
          <w:p w:rsidR="00D91972" w:rsidRPr="00222792" w:rsidRDefault="00D91972" w:rsidP="00D54DEE">
            <w:pPr>
              <w:jc w:val="center"/>
              <w:rPr>
                <w:rFonts w:ascii="Sylfaen" w:hAnsi="Sylfaen"/>
              </w:rPr>
            </w:pPr>
          </w:p>
        </w:tc>
        <w:tc>
          <w:tcPr>
            <w:tcW w:w="910"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კოდი</w:t>
            </w:r>
          </w:p>
          <w:p w:rsidR="00D91972" w:rsidRPr="00222792" w:rsidRDefault="00D91972" w:rsidP="00D54DEE">
            <w:pPr>
              <w:jc w:val="center"/>
              <w:rPr>
                <w:rFonts w:ascii="Sylfaen" w:hAnsi="Sylfaen"/>
              </w:rPr>
            </w:pPr>
          </w:p>
        </w:tc>
        <w:tc>
          <w:tcPr>
            <w:tcW w:w="5490" w:type="dxa"/>
            <w:gridSpan w:val="4"/>
            <w:vMerge w:val="restart"/>
            <w:vAlign w:val="center"/>
          </w:tcPr>
          <w:p w:rsidR="00D91972" w:rsidRPr="00222792" w:rsidRDefault="00D91972" w:rsidP="00D54DEE">
            <w:pPr>
              <w:ind w:left="-74" w:right="-135"/>
              <w:jc w:val="center"/>
              <w:rPr>
                <w:rFonts w:ascii="Sylfaen" w:hAnsi="Sylfaen"/>
              </w:rPr>
            </w:pPr>
          </w:p>
          <w:p w:rsidR="00D91972" w:rsidRPr="00222792" w:rsidRDefault="00D91972" w:rsidP="00D54DEE">
            <w:pPr>
              <w:ind w:left="-74" w:right="-135"/>
              <w:jc w:val="center"/>
              <w:rPr>
                <w:rFonts w:ascii="Sylfaen" w:hAnsi="Sylfaen"/>
                <w:b/>
                <w:color w:val="0070C0"/>
                <w:lang w:val="ka-G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222792">
              <w:rPr>
                <w:rFonts w:ascii="Sylfaen" w:hAnsi="Sylfaen"/>
                <w:b/>
                <w:color w:val="0070C0"/>
                <w:lang w:val="ka-G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ახალგაზრდული პროგრამების დაფინანსება</w:t>
            </w:r>
          </w:p>
          <w:p w:rsidR="00D91972" w:rsidRPr="00222792" w:rsidRDefault="00D91972" w:rsidP="00D54DEE">
            <w:pPr>
              <w:tabs>
                <w:tab w:val="left" w:pos="1305"/>
              </w:tabs>
              <w:jc w:val="center"/>
              <w:rPr>
                <w:rFonts w:ascii="Sylfaen" w:hAnsi="Sylfaen"/>
              </w:rPr>
            </w:pPr>
          </w:p>
          <w:p w:rsidR="00D91972" w:rsidRPr="00222792" w:rsidRDefault="00D91972" w:rsidP="00D54DEE">
            <w:pPr>
              <w:jc w:val="center"/>
              <w:rPr>
                <w:rFonts w:ascii="Sylfaen" w:hAnsi="Sylfaen"/>
              </w:rPr>
            </w:pPr>
          </w:p>
        </w:tc>
        <w:tc>
          <w:tcPr>
            <w:tcW w:w="2070"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დაფინანასება (ათასი ლარი)</w:t>
            </w:r>
          </w:p>
          <w:p w:rsidR="00D91972" w:rsidRPr="00222792" w:rsidRDefault="00D91972" w:rsidP="00D54DEE">
            <w:pPr>
              <w:jc w:val="center"/>
              <w:rPr>
                <w:rFonts w:ascii="Sylfaen" w:hAnsi="Sylfaen"/>
                <w:sz w:val="18"/>
                <w:szCs w:val="18"/>
                <w:lang w:val="ka-GE"/>
              </w:rPr>
            </w:pPr>
          </w:p>
        </w:tc>
      </w:tr>
      <w:tr w:rsidR="00D91972" w:rsidRPr="00222792" w:rsidTr="00D54DEE">
        <w:trPr>
          <w:trHeight w:val="467"/>
          <w:jc w:val="center"/>
        </w:trPr>
        <w:tc>
          <w:tcPr>
            <w:tcW w:w="2245" w:type="dxa"/>
            <w:vMerge/>
            <w:vAlign w:val="center"/>
          </w:tcPr>
          <w:p w:rsidR="00D91972" w:rsidRPr="00222792" w:rsidRDefault="00D91972" w:rsidP="00D54DEE">
            <w:pPr>
              <w:jc w:val="center"/>
              <w:rPr>
                <w:rFonts w:ascii="Sylfaen" w:hAnsi="Sylfaen"/>
              </w:rPr>
            </w:pPr>
          </w:p>
        </w:tc>
        <w:tc>
          <w:tcPr>
            <w:tcW w:w="910" w:type="dxa"/>
            <w:tcBorders>
              <w:bottom w:val="single" w:sz="4" w:space="0" w:color="auto"/>
            </w:tcBorders>
            <w:vAlign w:val="center"/>
          </w:tcPr>
          <w:p w:rsidR="00D91972" w:rsidRPr="00222792" w:rsidRDefault="00D91972" w:rsidP="00D54DEE">
            <w:pPr>
              <w:jc w:val="center"/>
              <w:rPr>
                <w:rFonts w:ascii="Sylfaen" w:hAnsi="Sylfaen"/>
              </w:rPr>
            </w:pPr>
            <w:r w:rsidRPr="00222792">
              <w:rPr>
                <w:rFonts w:ascii="Sylfaen" w:hAnsi="Sylfaen"/>
                <w:sz w:val="18"/>
                <w:szCs w:val="18"/>
                <w:lang w:val="ka-GE"/>
              </w:rPr>
              <w:t>05 03</w:t>
            </w:r>
          </w:p>
        </w:tc>
        <w:tc>
          <w:tcPr>
            <w:tcW w:w="5490" w:type="dxa"/>
            <w:gridSpan w:val="4"/>
            <w:vMerge/>
            <w:tcBorders>
              <w:bottom w:val="single" w:sz="4" w:space="0" w:color="auto"/>
            </w:tcBorders>
            <w:vAlign w:val="center"/>
          </w:tcPr>
          <w:p w:rsidR="00D91972" w:rsidRPr="00222792" w:rsidRDefault="00D91972" w:rsidP="00D54DEE">
            <w:pPr>
              <w:jc w:val="center"/>
              <w:rPr>
                <w:rFonts w:ascii="Sylfaen" w:hAnsi="Sylfaen"/>
              </w:rPr>
            </w:pPr>
          </w:p>
        </w:tc>
        <w:tc>
          <w:tcPr>
            <w:tcW w:w="2070" w:type="dxa"/>
            <w:vAlign w:val="center"/>
          </w:tcPr>
          <w:p w:rsidR="00D91972" w:rsidRPr="00222792" w:rsidRDefault="00D91972" w:rsidP="00D54DEE">
            <w:pPr>
              <w:jc w:val="center"/>
              <w:rPr>
                <w:rFonts w:ascii="Sylfaen" w:hAnsi="Sylfaen"/>
                <w:sz w:val="18"/>
                <w:szCs w:val="18"/>
                <w:lang w:val="ka-GE"/>
              </w:rPr>
            </w:pPr>
            <w:r>
              <w:rPr>
                <w:rFonts w:ascii="Sylfaen" w:hAnsi="Sylfaen"/>
                <w:sz w:val="18"/>
                <w:szCs w:val="18"/>
                <w:lang w:val="ka-GE"/>
              </w:rPr>
              <w:t>28</w:t>
            </w:r>
            <w:r w:rsidRPr="00222792">
              <w:rPr>
                <w:rFonts w:ascii="Sylfaen" w:hAnsi="Sylfaen"/>
                <w:sz w:val="18"/>
                <w:szCs w:val="18"/>
                <w:lang w:val="ka-GE"/>
              </w:rPr>
              <w:t>.0</w:t>
            </w:r>
          </w:p>
          <w:p w:rsidR="00D91972" w:rsidRPr="00222792" w:rsidRDefault="00D91972" w:rsidP="00D54DEE">
            <w:pPr>
              <w:jc w:val="center"/>
              <w:rPr>
                <w:rFonts w:ascii="Sylfaen" w:hAnsi="Sylfaen"/>
                <w:sz w:val="18"/>
                <w:szCs w:val="18"/>
                <w:lang w:val="ka-GE"/>
              </w:rPr>
            </w:pPr>
          </w:p>
        </w:tc>
      </w:tr>
      <w:tr w:rsidR="00D91972" w:rsidRPr="00222792" w:rsidTr="00D54DEE">
        <w:trPr>
          <w:trHeight w:val="611"/>
          <w:jc w:val="center"/>
        </w:trPr>
        <w:tc>
          <w:tcPr>
            <w:tcW w:w="2245" w:type="dxa"/>
            <w:vAlign w:val="center"/>
          </w:tcPr>
          <w:p w:rsidR="00D91972" w:rsidRPr="00222792" w:rsidRDefault="00D91972" w:rsidP="00D54DEE">
            <w:pPr>
              <w:jc w:val="center"/>
              <w:rPr>
                <w:rFonts w:ascii="Sylfaen" w:hAnsi="Sylfaen"/>
                <w:sz w:val="20"/>
                <w:szCs w:val="18"/>
                <w:lang w:val="ka-GE"/>
              </w:rPr>
            </w:pPr>
            <w:r w:rsidRPr="00222792">
              <w:rPr>
                <w:rFonts w:ascii="Sylfaen" w:hAnsi="Sylfaen"/>
                <w:sz w:val="20"/>
                <w:szCs w:val="18"/>
                <w:lang w:val="ka-GE"/>
              </w:rPr>
              <w:t>პროგრამის განმახორციელებელი</w:t>
            </w:r>
          </w:p>
          <w:p w:rsidR="00D91972" w:rsidRPr="00222792" w:rsidRDefault="00D91972" w:rsidP="00D54DEE">
            <w:pPr>
              <w:jc w:val="center"/>
              <w:rPr>
                <w:rFonts w:ascii="Sylfaen" w:hAnsi="Sylfaen"/>
              </w:rPr>
            </w:pPr>
          </w:p>
        </w:tc>
        <w:tc>
          <w:tcPr>
            <w:tcW w:w="8470" w:type="dxa"/>
            <w:gridSpan w:val="6"/>
            <w:vAlign w:val="center"/>
          </w:tcPr>
          <w:p w:rsidR="00D91972" w:rsidRPr="00222792" w:rsidRDefault="00D91972" w:rsidP="00D54DEE">
            <w:pPr>
              <w:pBdr>
                <w:left w:val="single" w:sz="4" w:space="1" w:color="auto"/>
              </w:pBdr>
              <w:ind w:left="-90"/>
              <w:jc w:val="center"/>
              <w:rPr>
                <w:rFonts w:ascii="Sylfaen" w:hAnsi="Sylfaen"/>
                <w:sz w:val="20"/>
                <w:szCs w:val="20"/>
                <w:lang w:val="ka-GE"/>
              </w:rPr>
            </w:pPr>
            <w:r w:rsidRPr="00222792">
              <w:rPr>
                <w:rFonts w:ascii="Sylfaen" w:hAnsi="Sylfaen" w:cs="Sylfaen"/>
                <w:sz w:val="20"/>
                <w:szCs w:val="20"/>
                <w:lang w:val="ka-GE"/>
              </w:rPr>
              <w:t>განათლების</w:t>
            </w:r>
            <w:r w:rsidRPr="00222792">
              <w:rPr>
                <w:rFonts w:ascii="Sylfaen" w:hAnsi="Sylfaen"/>
                <w:sz w:val="20"/>
                <w:szCs w:val="20"/>
                <w:lang w:val="ka-GE"/>
              </w:rPr>
              <w:t xml:space="preserve">, </w:t>
            </w:r>
            <w:r w:rsidRPr="00222792">
              <w:rPr>
                <w:rFonts w:ascii="Sylfaen" w:hAnsi="Sylfaen" w:cs="Sylfaen"/>
                <w:sz w:val="20"/>
                <w:szCs w:val="20"/>
                <w:lang w:val="ka-GE"/>
              </w:rPr>
              <w:t>კულტურის</w:t>
            </w:r>
            <w:r w:rsidRPr="00222792">
              <w:rPr>
                <w:rFonts w:ascii="Sylfaen" w:hAnsi="Sylfaen"/>
                <w:sz w:val="20"/>
                <w:szCs w:val="20"/>
                <w:lang w:val="ka-GE"/>
              </w:rPr>
              <w:t xml:space="preserve"> </w:t>
            </w:r>
            <w:r w:rsidRPr="00222792">
              <w:rPr>
                <w:rFonts w:ascii="Sylfaen" w:hAnsi="Sylfaen" w:cs="Sylfaen"/>
                <w:sz w:val="20"/>
                <w:szCs w:val="20"/>
                <w:lang w:val="ka-GE"/>
              </w:rPr>
              <w:t>და</w:t>
            </w:r>
            <w:r w:rsidRPr="00222792">
              <w:rPr>
                <w:rFonts w:ascii="Sylfaen" w:hAnsi="Sylfaen"/>
                <w:sz w:val="20"/>
                <w:szCs w:val="20"/>
                <w:lang w:val="ka-GE"/>
              </w:rPr>
              <w:t xml:space="preserve"> </w:t>
            </w:r>
            <w:r w:rsidRPr="00222792">
              <w:rPr>
                <w:rFonts w:ascii="Sylfaen" w:hAnsi="Sylfaen" w:cs="Sylfaen"/>
                <w:sz w:val="20"/>
                <w:szCs w:val="20"/>
                <w:lang w:val="ka-GE"/>
              </w:rPr>
              <w:t>სპორტის</w:t>
            </w:r>
            <w:r w:rsidRPr="00222792">
              <w:rPr>
                <w:rFonts w:ascii="Sylfaen" w:hAnsi="Sylfaen"/>
                <w:sz w:val="20"/>
                <w:szCs w:val="20"/>
                <w:lang w:val="ka-GE"/>
              </w:rPr>
              <w:t xml:space="preserve"> </w:t>
            </w:r>
            <w:r w:rsidRPr="00222792">
              <w:rPr>
                <w:rFonts w:ascii="Sylfaen" w:hAnsi="Sylfaen" w:cs="Sylfaen"/>
                <w:sz w:val="20"/>
                <w:szCs w:val="20"/>
                <w:lang w:val="ka-GE"/>
              </w:rPr>
              <w:t>სამსახური</w:t>
            </w:r>
          </w:p>
        </w:tc>
      </w:tr>
      <w:tr w:rsidR="00D91972" w:rsidRPr="00222792" w:rsidTr="00D54DEE">
        <w:trPr>
          <w:trHeight w:val="872"/>
          <w:jc w:val="center"/>
        </w:trPr>
        <w:tc>
          <w:tcPr>
            <w:tcW w:w="2245" w:type="dxa"/>
            <w:vAlign w:val="center"/>
          </w:tcPr>
          <w:p w:rsidR="00D91972" w:rsidRPr="00222792" w:rsidRDefault="00D91972" w:rsidP="00D54DEE">
            <w:pPr>
              <w:jc w:val="center"/>
              <w:rPr>
                <w:rFonts w:ascii="Sylfaen" w:hAnsi="Sylfaen"/>
                <w:sz w:val="20"/>
                <w:szCs w:val="18"/>
                <w:lang w:val="ka-GE"/>
              </w:rPr>
            </w:pPr>
            <w:r w:rsidRPr="00222792">
              <w:rPr>
                <w:rFonts w:ascii="Sylfaen" w:hAnsi="Sylfaen"/>
                <w:sz w:val="20"/>
                <w:szCs w:val="18"/>
                <w:lang w:val="ka-GE"/>
              </w:rPr>
              <w:t>პროგრამის აღწერა</w:t>
            </w:r>
          </w:p>
          <w:p w:rsidR="00D91972" w:rsidRPr="00222792" w:rsidRDefault="00D91972" w:rsidP="00D54DEE">
            <w:pPr>
              <w:jc w:val="center"/>
              <w:rPr>
                <w:rFonts w:ascii="Sylfaen" w:hAnsi="Sylfaen"/>
              </w:rPr>
            </w:pPr>
          </w:p>
        </w:tc>
        <w:tc>
          <w:tcPr>
            <w:tcW w:w="8470" w:type="dxa"/>
            <w:gridSpan w:val="6"/>
            <w:vAlign w:val="center"/>
          </w:tcPr>
          <w:p w:rsidR="00D91972" w:rsidRPr="00222792" w:rsidRDefault="00D91972" w:rsidP="00D54DEE">
            <w:pPr>
              <w:spacing w:line="267" w:lineRule="auto"/>
              <w:ind w:right="160"/>
              <w:jc w:val="both"/>
              <w:rPr>
                <w:rFonts w:ascii="Sylfaen" w:hAnsi="Sylfaen"/>
                <w:sz w:val="20"/>
                <w:szCs w:val="20"/>
                <w:lang w:val="ka-GE"/>
              </w:rPr>
            </w:pPr>
            <w:r w:rsidRPr="00222792">
              <w:rPr>
                <w:rFonts w:ascii="Sylfaen" w:hAnsi="Sylfaen"/>
                <w:sz w:val="20"/>
                <w:szCs w:val="20"/>
                <w:lang w:val="ka-GE"/>
              </w:rPr>
              <w:t>პროგრამა გულისხმობს:</w:t>
            </w:r>
          </w:p>
          <w:p w:rsidR="00D91972" w:rsidRPr="00222792" w:rsidRDefault="00D91972" w:rsidP="00D54DEE">
            <w:pPr>
              <w:spacing w:line="267" w:lineRule="auto"/>
              <w:ind w:right="160"/>
              <w:jc w:val="both"/>
              <w:rPr>
                <w:rFonts w:ascii="Sylfaen" w:hAnsi="Sylfaen"/>
                <w:sz w:val="20"/>
                <w:szCs w:val="20"/>
                <w:lang w:val="ka-GE"/>
              </w:rPr>
            </w:pPr>
            <w:r w:rsidRPr="00222792">
              <w:rPr>
                <w:rFonts w:ascii="Sylfaen" w:hAnsi="Sylfaen"/>
                <w:sz w:val="20"/>
                <w:szCs w:val="20"/>
                <w:lang w:val="ka-GE"/>
              </w:rPr>
              <w:t>1)  ახალგაზრდული პლატფორმების(საბჭო, ცენტრი, კლუბი) გაძლიერებას და ხელშეწყობას ახალგაზრდული სტრატეგიის მიხედვით გათვალისწინებული სამოქმედო გეგმის ეფექტურად განხორციელების მიზნით.</w:t>
            </w:r>
          </w:p>
          <w:p w:rsidR="00D91972" w:rsidRPr="00222792" w:rsidRDefault="00D91972" w:rsidP="00D54DEE">
            <w:pPr>
              <w:spacing w:line="267" w:lineRule="auto"/>
              <w:ind w:right="160"/>
              <w:jc w:val="both"/>
              <w:rPr>
                <w:rFonts w:ascii="Sylfaen" w:hAnsi="Sylfaen"/>
                <w:sz w:val="20"/>
                <w:szCs w:val="20"/>
                <w:lang w:val="ka-GE"/>
              </w:rPr>
            </w:pPr>
            <w:r w:rsidRPr="00222792">
              <w:rPr>
                <w:rFonts w:ascii="Sylfaen" w:hAnsi="Sylfaen"/>
                <w:sz w:val="20"/>
                <w:szCs w:val="20"/>
                <w:lang w:val="ka-GE"/>
              </w:rPr>
              <w:lastRenderedPageBreak/>
              <w:t>2) მოქალაქეობრივი კომპეტენციების განვითარების ხელშეწყობას ტრენინგების ორგანიზების თვალსაზრისით, რაც უზრუნველყოფს მათ ჩართულობას  მუნიციპალური პროგრამების შემუშავების პროცესში.</w:t>
            </w:r>
          </w:p>
          <w:p w:rsidR="00D91972" w:rsidRPr="00222792" w:rsidRDefault="00D91972" w:rsidP="00D54DEE">
            <w:pPr>
              <w:spacing w:line="267" w:lineRule="auto"/>
              <w:ind w:right="160"/>
              <w:jc w:val="both"/>
              <w:rPr>
                <w:rFonts w:ascii="Sylfaen" w:hAnsi="Sylfaen"/>
                <w:sz w:val="20"/>
                <w:szCs w:val="20"/>
                <w:lang w:val="ka-GE"/>
              </w:rPr>
            </w:pPr>
            <w:r w:rsidRPr="00222792">
              <w:rPr>
                <w:rFonts w:ascii="Sylfaen" w:hAnsi="Sylfaen"/>
                <w:sz w:val="20"/>
                <w:szCs w:val="20"/>
                <w:lang w:val="ka-GE"/>
              </w:rPr>
              <w:t>3) ახალგაზრდების ინფორმირებას მოქმედი ადგილობრივი და საერთაშორისო კონკურსების შესახებ და მათ კვალიფიციური მხარდაჭერას.</w:t>
            </w:r>
          </w:p>
          <w:p w:rsidR="00D91972" w:rsidRPr="00222792" w:rsidRDefault="00D91972" w:rsidP="00D54DEE">
            <w:pPr>
              <w:spacing w:line="267" w:lineRule="auto"/>
              <w:ind w:right="160"/>
              <w:jc w:val="both"/>
              <w:rPr>
                <w:rFonts w:ascii="Sylfaen" w:hAnsi="Sylfaen"/>
                <w:sz w:val="20"/>
                <w:szCs w:val="20"/>
                <w:lang w:val="ka-GE"/>
              </w:rPr>
            </w:pPr>
            <w:r w:rsidRPr="00222792">
              <w:rPr>
                <w:rFonts w:ascii="Sylfaen" w:hAnsi="Sylfaen"/>
                <w:sz w:val="20"/>
                <w:szCs w:val="20"/>
                <w:lang w:val="ka-GE"/>
              </w:rPr>
              <w:t>4) სოციალურ-ეკონომიკური მდგომარეობის გაუმჯობესების მიზნით დასაქმების ფორუმის ორგანიზებას.</w:t>
            </w:r>
          </w:p>
          <w:p w:rsidR="00D91972" w:rsidRPr="00222792" w:rsidRDefault="00D91972" w:rsidP="00D54DEE">
            <w:pPr>
              <w:spacing w:line="267" w:lineRule="auto"/>
              <w:ind w:right="160"/>
              <w:jc w:val="both"/>
              <w:rPr>
                <w:rFonts w:ascii="Sylfaen" w:hAnsi="Sylfaen"/>
                <w:sz w:val="20"/>
                <w:szCs w:val="20"/>
                <w:lang w:val="ka-GE"/>
              </w:rPr>
            </w:pPr>
            <w:r w:rsidRPr="00222792">
              <w:rPr>
                <w:rFonts w:ascii="Sylfaen" w:hAnsi="Sylfaen"/>
                <w:sz w:val="20"/>
                <w:szCs w:val="20"/>
                <w:lang w:val="ka-GE"/>
              </w:rPr>
              <w:t>5) რეკრეაციული, შემეცნებითი და კულტურული  ახალგაზრდული საქმიანობის მხარდაჭერას. (ლაშქრობები, ექსკურსიები, ინტელექტუალური თამაშები)</w:t>
            </w:r>
          </w:p>
          <w:p w:rsidR="00D91972" w:rsidRDefault="00D91972" w:rsidP="00D54DEE">
            <w:pPr>
              <w:spacing w:line="267" w:lineRule="auto"/>
              <w:ind w:left="-29" w:right="160" w:hanging="9"/>
              <w:jc w:val="both"/>
              <w:rPr>
                <w:rFonts w:ascii="Sylfaen" w:hAnsi="Sylfaen"/>
                <w:sz w:val="20"/>
                <w:szCs w:val="20"/>
                <w:lang w:val="ka-GE"/>
              </w:rPr>
            </w:pPr>
            <w:r w:rsidRPr="00222792">
              <w:rPr>
                <w:rFonts w:ascii="Sylfaen" w:hAnsi="Sylfaen"/>
                <w:sz w:val="20"/>
                <w:szCs w:val="20"/>
                <w:lang w:val="ka-GE"/>
              </w:rPr>
              <w:t>6)  ახალგაზრდებისათვის პოტენციურად ხელმისაწვდომი შეკრების სივრცეებისა და მასში კეთილგანწყობილი გარემოს შექმნის უზრუნველყოფას.</w:t>
            </w:r>
          </w:p>
          <w:p w:rsidR="00D91972" w:rsidRPr="00222792" w:rsidRDefault="00D91972" w:rsidP="00D54DEE">
            <w:pPr>
              <w:spacing w:line="267" w:lineRule="auto"/>
              <w:ind w:left="-29" w:right="160" w:hanging="9"/>
              <w:jc w:val="both"/>
              <w:rPr>
                <w:rFonts w:ascii="Sylfaen" w:hAnsi="Sylfaen"/>
                <w:sz w:val="20"/>
                <w:szCs w:val="20"/>
                <w:lang w:val="ka-GE"/>
              </w:rPr>
            </w:pPr>
            <w:r w:rsidRPr="00925B53">
              <w:rPr>
                <w:rFonts w:ascii="Sylfaen" w:hAnsi="Sylfaen"/>
                <w:sz w:val="20"/>
                <w:szCs w:val="20"/>
                <w:lang w:val="ka-GE"/>
              </w:rPr>
              <w:t>7) ახალგაზრდული და მოხალისეობრივი მოძრაობის განვითარებას, რომელიც მიზნად ისახავს მოხალისეობრივი ინსტიტუტის პოპულარიზებასა და გაძლიერებას, მოსახლეობის ჩართვას სხვადასხვა მოხალისეობრივ აქტივობებში, რაც თავის მხრივ ხელს უწყობს თითოეული ინდივიდის პიროვნულ ზრდას (ტრენინგების/სემინარების/სასწავლო სესიების/პრაქტიკული სავარჯიშოების და ა.შ. საშუალებით) სხვადასხვა მიმართულებით, რომელიც განხორციელდება საქართველოს წითელი ჯვარის საზოგადოების მხარდაჭერითა და ჩართულობით</w:t>
            </w:r>
          </w:p>
        </w:tc>
      </w:tr>
      <w:tr w:rsidR="00D91972" w:rsidRPr="00222792" w:rsidTr="00D54DEE">
        <w:trPr>
          <w:jc w:val="center"/>
        </w:trPr>
        <w:tc>
          <w:tcPr>
            <w:tcW w:w="2245" w:type="dxa"/>
            <w:tcBorders>
              <w:bottom w:val="single" w:sz="4" w:space="0" w:color="auto"/>
            </w:tcBorders>
            <w:vAlign w:val="center"/>
          </w:tcPr>
          <w:p w:rsidR="00D91972" w:rsidRPr="00222792" w:rsidRDefault="00D91972" w:rsidP="00D54DEE">
            <w:pPr>
              <w:jc w:val="center"/>
              <w:rPr>
                <w:rFonts w:ascii="Sylfaen" w:hAnsi="Sylfaen"/>
                <w:sz w:val="20"/>
                <w:szCs w:val="18"/>
                <w:lang w:val="ka-GE"/>
              </w:rPr>
            </w:pPr>
          </w:p>
          <w:p w:rsidR="00D91972" w:rsidRPr="00222792" w:rsidRDefault="00D91972" w:rsidP="00D54DEE">
            <w:pPr>
              <w:jc w:val="center"/>
              <w:rPr>
                <w:rFonts w:ascii="Sylfaen" w:hAnsi="Sylfaen"/>
                <w:sz w:val="24"/>
                <w:lang w:val="ka-GE"/>
              </w:rPr>
            </w:pPr>
            <w:r w:rsidRPr="00222792">
              <w:rPr>
                <w:rFonts w:ascii="Sylfaen" w:hAnsi="Sylfaen"/>
                <w:sz w:val="20"/>
                <w:szCs w:val="18"/>
                <w:lang w:val="ka-GE"/>
              </w:rPr>
              <w:t>პროგრამის საბოლოო მიზანი და მოსალოდნელი</w:t>
            </w:r>
            <w:r w:rsidRPr="00222792">
              <w:rPr>
                <w:rFonts w:ascii="Sylfaen" w:hAnsi="Sylfaen"/>
                <w:sz w:val="24"/>
                <w:lang w:val="ka-GE"/>
              </w:rPr>
              <w:t xml:space="preserve"> </w:t>
            </w:r>
            <w:r w:rsidRPr="00222792">
              <w:rPr>
                <w:rFonts w:ascii="Sylfaen" w:hAnsi="Sylfaen"/>
                <w:sz w:val="20"/>
                <w:szCs w:val="18"/>
                <w:lang w:val="ka-GE"/>
              </w:rPr>
              <w:t>შედეგი</w:t>
            </w:r>
          </w:p>
          <w:p w:rsidR="00D91972" w:rsidRPr="00222792" w:rsidRDefault="00D91972" w:rsidP="00D54DEE">
            <w:pPr>
              <w:ind w:firstLine="720"/>
              <w:jc w:val="center"/>
              <w:rPr>
                <w:rFonts w:ascii="Sylfaen" w:hAnsi="Sylfaen"/>
              </w:rPr>
            </w:pPr>
          </w:p>
        </w:tc>
        <w:tc>
          <w:tcPr>
            <w:tcW w:w="8470" w:type="dxa"/>
            <w:gridSpan w:val="6"/>
            <w:vAlign w:val="center"/>
          </w:tcPr>
          <w:p w:rsidR="00D91972" w:rsidRPr="00222792" w:rsidRDefault="00D91972" w:rsidP="00D54DEE">
            <w:pPr>
              <w:spacing w:line="267" w:lineRule="auto"/>
              <w:ind w:right="140" w:hanging="9"/>
              <w:jc w:val="both"/>
              <w:rPr>
                <w:rFonts w:ascii="Sylfaen" w:hAnsi="Sylfaen"/>
                <w:sz w:val="20"/>
                <w:lang w:val="ka-GE"/>
              </w:rPr>
            </w:pPr>
            <w:r w:rsidRPr="00222792">
              <w:rPr>
                <w:rFonts w:ascii="Sylfaen" w:hAnsi="Sylfaen"/>
                <w:sz w:val="20"/>
                <w:lang w:val="ka-GE"/>
              </w:rPr>
              <w:t>ახალგაზრდული პროგრამების განხორციელება მიზნად ისახავს მუნიციპალიტეტში მცხოვრები ახალგაზრდებისათვის ისეთი გარემოს შექმნას, სადაც ახალგაზრდებს აქვთ თვითრეალიზაციის და თვითგამოხატვის შესაძლებლობა, იზიარებენ ურთიერთთანამშრომლობის და ტოლერანტობის პრინციპებს. უზრუნველყოფილია მათი მონაწილეობა ახალგაზრდული საქმიანობის კუთხით,  საზოგადოებრივი ცხოვრების ყველა სფეროში.</w:t>
            </w:r>
          </w:p>
        </w:tc>
      </w:tr>
      <w:tr w:rsidR="00D91972" w:rsidRPr="00222792" w:rsidTr="00D54DEE">
        <w:trPr>
          <w:jc w:val="center"/>
        </w:trPr>
        <w:tc>
          <w:tcPr>
            <w:tcW w:w="2245" w:type="dxa"/>
            <w:vMerge w:val="restart"/>
            <w:vAlign w:val="center"/>
          </w:tcPr>
          <w:p w:rsidR="00D91972" w:rsidRPr="00222792" w:rsidRDefault="00D91972" w:rsidP="00D54DEE">
            <w:pPr>
              <w:jc w:val="center"/>
              <w:rPr>
                <w:rFonts w:ascii="Sylfaen" w:hAnsi="Sylfaen"/>
                <w:sz w:val="20"/>
                <w:lang w:val="ka-GE"/>
              </w:rPr>
            </w:pPr>
          </w:p>
          <w:p w:rsidR="00D91972" w:rsidRPr="00222792" w:rsidRDefault="00D91972" w:rsidP="00D54DEE">
            <w:pPr>
              <w:jc w:val="center"/>
              <w:rPr>
                <w:rFonts w:ascii="Sylfaen" w:hAnsi="Sylfaen"/>
                <w:sz w:val="20"/>
                <w:lang w:val="ka-GE"/>
              </w:rPr>
            </w:pPr>
          </w:p>
          <w:p w:rsidR="00D91972" w:rsidRPr="00222792" w:rsidRDefault="00D91972" w:rsidP="00D54DEE">
            <w:pPr>
              <w:jc w:val="center"/>
              <w:rPr>
                <w:rFonts w:ascii="Sylfaen" w:hAnsi="Sylfaen"/>
                <w:sz w:val="20"/>
                <w:lang w:val="ka-GE"/>
              </w:rPr>
            </w:pPr>
          </w:p>
          <w:p w:rsidR="00D91972" w:rsidRPr="00222792" w:rsidRDefault="00D91972" w:rsidP="00D54DEE">
            <w:pPr>
              <w:jc w:val="center"/>
              <w:rPr>
                <w:rFonts w:ascii="Sylfaen" w:hAnsi="Sylfaen"/>
                <w:sz w:val="20"/>
                <w:lang w:val="ka-GE"/>
              </w:rPr>
            </w:pPr>
          </w:p>
          <w:p w:rsidR="00D91972" w:rsidRPr="00222792" w:rsidRDefault="00D91972" w:rsidP="00D54DEE">
            <w:pPr>
              <w:jc w:val="center"/>
              <w:rPr>
                <w:rFonts w:ascii="Sylfaen" w:hAnsi="Sylfaen"/>
                <w:sz w:val="20"/>
                <w:lang w:val="ka-GE"/>
              </w:rPr>
            </w:pPr>
          </w:p>
          <w:p w:rsidR="00D91972" w:rsidRPr="00222792" w:rsidRDefault="00D91972" w:rsidP="00D54DEE">
            <w:pPr>
              <w:jc w:val="center"/>
              <w:rPr>
                <w:rFonts w:ascii="Sylfaen" w:hAnsi="Sylfaen"/>
                <w:sz w:val="20"/>
                <w:lang w:val="ka-GE"/>
              </w:rPr>
            </w:pPr>
          </w:p>
          <w:p w:rsidR="00D91972" w:rsidRPr="00222792" w:rsidRDefault="00D91972" w:rsidP="00D54DEE">
            <w:pPr>
              <w:jc w:val="center"/>
              <w:rPr>
                <w:rFonts w:ascii="Sylfaen" w:hAnsi="Sylfaen"/>
                <w:sz w:val="20"/>
                <w:lang w:val="ka-GE"/>
              </w:rPr>
            </w:pPr>
            <w:r w:rsidRPr="00222792">
              <w:rPr>
                <w:rFonts w:ascii="Sylfaen" w:hAnsi="Sylfaen"/>
                <w:sz w:val="20"/>
                <w:lang w:val="ka-GE"/>
              </w:rPr>
              <w:t>მოსალოდნელი შედეგების შეფასების ინდიკატორ(ებ)ი</w:t>
            </w:r>
          </w:p>
          <w:p w:rsidR="00D91972" w:rsidRPr="00222792" w:rsidRDefault="00D91972" w:rsidP="00D54DEE">
            <w:pPr>
              <w:jc w:val="center"/>
              <w:rPr>
                <w:rFonts w:ascii="Sylfaen" w:hAnsi="Sylfaen"/>
              </w:rPr>
            </w:pPr>
          </w:p>
        </w:tc>
        <w:tc>
          <w:tcPr>
            <w:tcW w:w="910" w:type="dxa"/>
            <w:vAlign w:val="center"/>
          </w:tcPr>
          <w:p w:rsidR="00D91972" w:rsidRPr="00222792" w:rsidRDefault="00D91972" w:rsidP="00D54DEE">
            <w:pPr>
              <w:jc w:val="center"/>
              <w:rPr>
                <w:rFonts w:ascii="Sylfaen" w:hAnsi="Sylfaen"/>
                <w:sz w:val="18"/>
                <w:szCs w:val="18"/>
              </w:rPr>
            </w:pPr>
            <w:r w:rsidRPr="00222792">
              <w:rPr>
                <w:rFonts w:ascii="Sylfaen" w:hAnsi="Sylfaen" w:cstheme="minorHAnsi"/>
                <w:sz w:val="18"/>
                <w:szCs w:val="18"/>
              </w:rPr>
              <w:t>№</w:t>
            </w:r>
          </w:p>
        </w:tc>
        <w:tc>
          <w:tcPr>
            <w:tcW w:w="1525"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ინდიკატორის აღწერა</w:t>
            </w:r>
          </w:p>
        </w:tc>
        <w:tc>
          <w:tcPr>
            <w:tcW w:w="1265"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საბაზისო მაჩვენებელი</w:t>
            </w:r>
          </w:p>
        </w:tc>
        <w:tc>
          <w:tcPr>
            <w:tcW w:w="1350"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მიზნობრივი მაჩვენებელი</w:t>
            </w:r>
          </w:p>
        </w:tc>
        <w:tc>
          <w:tcPr>
            <w:tcW w:w="1350" w:type="dxa"/>
            <w:vAlign w:val="center"/>
          </w:tcPr>
          <w:p w:rsidR="00D91972" w:rsidRPr="00222792" w:rsidRDefault="00D91972" w:rsidP="00D54DEE">
            <w:pPr>
              <w:jc w:val="center"/>
              <w:rPr>
                <w:rFonts w:ascii="Sylfaen" w:hAnsi="Sylfaen"/>
                <w:sz w:val="18"/>
                <w:szCs w:val="18"/>
              </w:rPr>
            </w:pPr>
          </w:p>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ცდომილება % (აღწერა)</w:t>
            </w:r>
          </w:p>
          <w:p w:rsidR="00D91972" w:rsidRPr="00222792" w:rsidRDefault="00D91972" w:rsidP="00D54DEE">
            <w:pPr>
              <w:jc w:val="center"/>
              <w:rPr>
                <w:rFonts w:ascii="Sylfaen" w:hAnsi="Sylfaen"/>
                <w:sz w:val="18"/>
                <w:szCs w:val="18"/>
              </w:rPr>
            </w:pPr>
          </w:p>
        </w:tc>
        <w:tc>
          <w:tcPr>
            <w:tcW w:w="2070" w:type="dxa"/>
            <w:vAlign w:val="center"/>
          </w:tcPr>
          <w:p w:rsidR="00D91972" w:rsidRPr="00222792" w:rsidRDefault="00D91972" w:rsidP="00D54DEE">
            <w:pPr>
              <w:jc w:val="center"/>
              <w:rPr>
                <w:rFonts w:ascii="Sylfaen" w:hAnsi="Sylfaen"/>
                <w:sz w:val="18"/>
                <w:szCs w:val="18"/>
                <w:lang w:val="ka-GE"/>
              </w:rPr>
            </w:pPr>
          </w:p>
          <w:p w:rsidR="00D91972" w:rsidRPr="00222792" w:rsidRDefault="00D91972" w:rsidP="00D54DEE">
            <w:pPr>
              <w:jc w:val="center"/>
              <w:rPr>
                <w:rFonts w:ascii="Sylfaen" w:hAnsi="Sylfaen"/>
                <w:sz w:val="18"/>
                <w:szCs w:val="18"/>
                <w:lang w:val="ka-GE"/>
              </w:rPr>
            </w:pPr>
          </w:p>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განმარტება</w:t>
            </w:r>
          </w:p>
          <w:p w:rsidR="00D91972" w:rsidRPr="00222792" w:rsidRDefault="00D91972" w:rsidP="00D54DEE">
            <w:pPr>
              <w:jc w:val="center"/>
              <w:rPr>
                <w:rFonts w:ascii="Sylfaen" w:hAnsi="Sylfaen"/>
                <w:sz w:val="18"/>
                <w:szCs w:val="18"/>
              </w:rPr>
            </w:pPr>
          </w:p>
        </w:tc>
      </w:tr>
      <w:tr w:rsidR="00D91972" w:rsidRPr="00222792" w:rsidTr="00D54DEE">
        <w:trPr>
          <w:trHeight w:val="701"/>
          <w:jc w:val="center"/>
        </w:trPr>
        <w:tc>
          <w:tcPr>
            <w:tcW w:w="2245" w:type="dxa"/>
            <w:vMerge/>
            <w:vAlign w:val="center"/>
          </w:tcPr>
          <w:p w:rsidR="00D91972" w:rsidRPr="00222792" w:rsidRDefault="00D91972" w:rsidP="00D54DEE">
            <w:pPr>
              <w:jc w:val="center"/>
              <w:rPr>
                <w:rFonts w:ascii="Sylfaen" w:hAnsi="Sylfaen"/>
              </w:rPr>
            </w:pPr>
          </w:p>
        </w:tc>
        <w:tc>
          <w:tcPr>
            <w:tcW w:w="910"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1</w:t>
            </w:r>
          </w:p>
        </w:tc>
        <w:tc>
          <w:tcPr>
            <w:tcW w:w="1525" w:type="dxa"/>
            <w:vAlign w:val="center"/>
          </w:tcPr>
          <w:p w:rsidR="00D91972" w:rsidRPr="00222792" w:rsidRDefault="00D91972" w:rsidP="00D54DEE">
            <w:pPr>
              <w:jc w:val="center"/>
              <w:rPr>
                <w:rFonts w:ascii="Sylfaen" w:hAnsi="Sylfaen"/>
                <w:sz w:val="18"/>
                <w:szCs w:val="18"/>
                <w:lang w:val="ka-GE"/>
              </w:rPr>
            </w:pPr>
            <w:r>
              <w:rPr>
                <w:rFonts w:ascii="Sylfaen" w:hAnsi="Sylfaen"/>
                <w:sz w:val="18"/>
                <w:szCs w:val="18"/>
                <w:lang w:val="ka-GE"/>
              </w:rPr>
              <w:t>ახალგაზრდული ღონისძიებების რაოდენობა</w:t>
            </w:r>
          </w:p>
        </w:tc>
        <w:tc>
          <w:tcPr>
            <w:tcW w:w="1265" w:type="dxa"/>
            <w:vAlign w:val="center"/>
          </w:tcPr>
          <w:p w:rsidR="00D91972" w:rsidRPr="00222792" w:rsidRDefault="00D91972" w:rsidP="00D54DEE">
            <w:pPr>
              <w:jc w:val="center"/>
              <w:rPr>
                <w:rFonts w:ascii="Sylfaen" w:hAnsi="Sylfaen"/>
                <w:sz w:val="18"/>
                <w:szCs w:val="18"/>
                <w:lang w:val="ka-GE"/>
              </w:rPr>
            </w:pPr>
            <w:r>
              <w:rPr>
                <w:rFonts w:ascii="Sylfaen" w:hAnsi="Sylfaen"/>
                <w:sz w:val="18"/>
                <w:szCs w:val="18"/>
                <w:lang w:val="ka-GE"/>
              </w:rPr>
              <w:t>4 ღონისძიება</w:t>
            </w:r>
          </w:p>
        </w:tc>
        <w:tc>
          <w:tcPr>
            <w:tcW w:w="1350" w:type="dxa"/>
            <w:vAlign w:val="center"/>
          </w:tcPr>
          <w:p w:rsidR="00D91972" w:rsidRPr="00222792" w:rsidRDefault="00D91972" w:rsidP="00D54DEE">
            <w:pPr>
              <w:jc w:val="center"/>
              <w:rPr>
                <w:rFonts w:ascii="Sylfaen" w:hAnsi="Sylfaen"/>
                <w:sz w:val="18"/>
                <w:szCs w:val="18"/>
                <w:lang w:val="ka-GE"/>
              </w:rPr>
            </w:pPr>
            <w:r>
              <w:rPr>
                <w:rFonts w:ascii="Sylfaen" w:hAnsi="Sylfaen"/>
                <w:sz w:val="18"/>
                <w:szCs w:val="18"/>
                <w:lang w:val="ka-GE"/>
              </w:rPr>
              <w:t>6 ღონისძიება</w:t>
            </w:r>
          </w:p>
        </w:tc>
        <w:tc>
          <w:tcPr>
            <w:tcW w:w="1350" w:type="dxa"/>
            <w:vAlign w:val="center"/>
          </w:tcPr>
          <w:p w:rsidR="00D91972" w:rsidRPr="00222792" w:rsidRDefault="00D91972" w:rsidP="00D54DEE">
            <w:pPr>
              <w:jc w:val="center"/>
              <w:rPr>
                <w:rFonts w:ascii="Sylfaen" w:hAnsi="Sylfaen"/>
                <w:sz w:val="18"/>
                <w:szCs w:val="18"/>
                <w:lang w:val="ka-GE"/>
              </w:rPr>
            </w:pPr>
          </w:p>
        </w:tc>
        <w:tc>
          <w:tcPr>
            <w:tcW w:w="2070" w:type="dxa"/>
            <w:vAlign w:val="center"/>
          </w:tcPr>
          <w:p w:rsidR="00D91972" w:rsidRPr="00222792" w:rsidRDefault="00D91972" w:rsidP="00D54DEE">
            <w:pPr>
              <w:jc w:val="center"/>
              <w:rPr>
                <w:rFonts w:ascii="Sylfaen" w:hAnsi="Sylfaen"/>
                <w:sz w:val="18"/>
                <w:szCs w:val="18"/>
              </w:rPr>
            </w:pPr>
            <w:r>
              <w:rPr>
                <w:rFonts w:ascii="Sylfaen" w:hAnsi="Sylfaen"/>
                <w:sz w:val="18"/>
                <w:lang w:val="ka-GE"/>
              </w:rPr>
              <w:t>ღონისძიებების ჩატარება დამოკიდებულია პანდემიურ მდგომარეობაზე</w:t>
            </w:r>
          </w:p>
        </w:tc>
      </w:tr>
      <w:tr w:rsidR="00D91972" w:rsidRPr="00222792" w:rsidTr="00D54DEE">
        <w:trPr>
          <w:trHeight w:val="935"/>
          <w:jc w:val="center"/>
        </w:trPr>
        <w:tc>
          <w:tcPr>
            <w:tcW w:w="2245" w:type="dxa"/>
            <w:vMerge/>
            <w:tcBorders>
              <w:bottom w:val="nil"/>
            </w:tcBorders>
            <w:vAlign w:val="center"/>
          </w:tcPr>
          <w:p w:rsidR="00D91972" w:rsidRPr="00222792" w:rsidRDefault="00D91972" w:rsidP="00D54DEE">
            <w:pPr>
              <w:jc w:val="center"/>
              <w:rPr>
                <w:rFonts w:ascii="Sylfaen" w:hAnsi="Sylfaen"/>
              </w:rPr>
            </w:pPr>
          </w:p>
        </w:tc>
        <w:tc>
          <w:tcPr>
            <w:tcW w:w="910"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2</w:t>
            </w:r>
          </w:p>
        </w:tc>
        <w:tc>
          <w:tcPr>
            <w:tcW w:w="1525" w:type="dxa"/>
            <w:vAlign w:val="center"/>
          </w:tcPr>
          <w:p w:rsidR="00D91972" w:rsidRPr="00222792" w:rsidRDefault="00D91972" w:rsidP="00D54DEE">
            <w:pPr>
              <w:jc w:val="center"/>
              <w:rPr>
                <w:rFonts w:ascii="Sylfaen" w:hAnsi="Sylfaen"/>
                <w:sz w:val="18"/>
                <w:szCs w:val="18"/>
                <w:lang w:val="ka-GE"/>
              </w:rPr>
            </w:pPr>
          </w:p>
        </w:tc>
        <w:tc>
          <w:tcPr>
            <w:tcW w:w="1265" w:type="dxa"/>
            <w:vAlign w:val="center"/>
          </w:tcPr>
          <w:p w:rsidR="00D91972" w:rsidRPr="00222792" w:rsidRDefault="00D91972" w:rsidP="00D54DEE">
            <w:pPr>
              <w:jc w:val="center"/>
              <w:rPr>
                <w:rFonts w:ascii="Sylfaen" w:hAnsi="Sylfaen"/>
                <w:sz w:val="18"/>
                <w:szCs w:val="18"/>
                <w:lang w:val="ka-GE"/>
              </w:rPr>
            </w:pPr>
          </w:p>
        </w:tc>
        <w:tc>
          <w:tcPr>
            <w:tcW w:w="1350" w:type="dxa"/>
            <w:vAlign w:val="center"/>
          </w:tcPr>
          <w:p w:rsidR="00D91972" w:rsidRPr="00222792" w:rsidRDefault="00D91972" w:rsidP="00D54DEE">
            <w:pPr>
              <w:jc w:val="center"/>
              <w:rPr>
                <w:rFonts w:ascii="Sylfaen" w:hAnsi="Sylfaen"/>
                <w:sz w:val="18"/>
                <w:szCs w:val="18"/>
                <w:lang w:val="ka-GE"/>
              </w:rPr>
            </w:pPr>
          </w:p>
        </w:tc>
        <w:tc>
          <w:tcPr>
            <w:tcW w:w="1350" w:type="dxa"/>
            <w:vAlign w:val="center"/>
          </w:tcPr>
          <w:p w:rsidR="00D91972" w:rsidRPr="00222792" w:rsidRDefault="00D91972" w:rsidP="00D54DEE">
            <w:pPr>
              <w:jc w:val="center"/>
              <w:rPr>
                <w:rFonts w:ascii="Sylfaen" w:hAnsi="Sylfaen"/>
                <w:sz w:val="18"/>
                <w:szCs w:val="18"/>
                <w:lang w:val="ka-GE"/>
              </w:rPr>
            </w:pPr>
          </w:p>
        </w:tc>
        <w:tc>
          <w:tcPr>
            <w:tcW w:w="2070" w:type="dxa"/>
            <w:vAlign w:val="center"/>
          </w:tcPr>
          <w:p w:rsidR="00D91972" w:rsidRPr="00222792" w:rsidRDefault="00D91972" w:rsidP="00D54DEE">
            <w:pPr>
              <w:jc w:val="center"/>
              <w:rPr>
                <w:rFonts w:ascii="Sylfaen" w:hAnsi="Sylfaen"/>
                <w:sz w:val="18"/>
                <w:szCs w:val="18"/>
              </w:rPr>
            </w:pPr>
          </w:p>
        </w:tc>
      </w:tr>
      <w:tr w:rsidR="00D91972" w:rsidRPr="00222792" w:rsidTr="00D54DEE">
        <w:trPr>
          <w:jc w:val="center"/>
        </w:trPr>
        <w:tc>
          <w:tcPr>
            <w:tcW w:w="2245" w:type="dxa"/>
            <w:tcBorders>
              <w:top w:val="nil"/>
              <w:bottom w:val="nil"/>
            </w:tcBorders>
            <w:vAlign w:val="center"/>
          </w:tcPr>
          <w:p w:rsidR="00D91972" w:rsidRPr="00222792" w:rsidRDefault="00D91972" w:rsidP="00D54DEE">
            <w:pPr>
              <w:jc w:val="center"/>
              <w:rPr>
                <w:rFonts w:ascii="Sylfaen" w:hAnsi="Sylfaen"/>
              </w:rPr>
            </w:pPr>
          </w:p>
        </w:tc>
        <w:tc>
          <w:tcPr>
            <w:tcW w:w="910"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3</w:t>
            </w:r>
          </w:p>
        </w:tc>
        <w:tc>
          <w:tcPr>
            <w:tcW w:w="1525" w:type="dxa"/>
            <w:vAlign w:val="center"/>
          </w:tcPr>
          <w:p w:rsidR="00D91972" w:rsidRPr="00222792" w:rsidRDefault="00D91972" w:rsidP="00D54DEE">
            <w:pPr>
              <w:jc w:val="center"/>
              <w:rPr>
                <w:rFonts w:ascii="Sylfaen" w:hAnsi="Sylfaen"/>
                <w:sz w:val="18"/>
                <w:szCs w:val="18"/>
                <w:lang w:val="ka-GE"/>
              </w:rPr>
            </w:pPr>
          </w:p>
        </w:tc>
        <w:tc>
          <w:tcPr>
            <w:tcW w:w="1265" w:type="dxa"/>
            <w:vAlign w:val="center"/>
          </w:tcPr>
          <w:p w:rsidR="00D91972" w:rsidRPr="00222792" w:rsidRDefault="00D91972" w:rsidP="00D54DEE">
            <w:pPr>
              <w:jc w:val="center"/>
              <w:rPr>
                <w:rFonts w:ascii="Sylfaen" w:hAnsi="Sylfaen"/>
                <w:sz w:val="18"/>
                <w:szCs w:val="18"/>
                <w:lang w:val="ka-GE"/>
              </w:rPr>
            </w:pPr>
          </w:p>
        </w:tc>
        <w:tc>
          <w:tcPr>
            <w:tcW w:w="1350" w:type="dxa"/>
            <w:vAlign w:val="center"/>
          </w:tcPr>
          <w:p w:rsidR="00D91972" w:rsidRPr="00222792" w:rsidRDefault="00D91972" w:rsidP="00D54DEE">
            <w:pPr>
              <w:jc w:val="center"/>
              <w:rPr>
                <w:rFonts w:ascii="Sylfaen" w:hAnsi="Sylfaen"/>
                <w:sz w:val="18"/>
                <w:szCs w:val="18"/>
                <w:lang w:val="ka-GE"/>
              </w:rPr>
            </w:pPr>
          </w:p>
        </w:tc>
        <w:tc>
          <w:tcPr>
            <w:tcW w:w="1350" w:type="dxa"/>
            <w:vAlign w:val="center"/>
          </w:tcPr>
          <w:p w:rsidR="00D91972" w:rsidRPr="00222792" w:rsidRDefault="00D91972" w:rsidP="00D54DEE">
            <w:pPr>
              <w:jc w:val="center"/>
              <w:rPr>
                <w:rFonts w:ascii="Sylfaen" w:hAnsi="Sylfaen"/>
                <w:sz w:val="18"/>
                <w:szCs w:val="18"/>
                <w:lang w:val="ka-GE"/>
              </w:rPr>
            </w:pPr>
          </w:p>
        </w:tc>
        <w:tc>
          <w:tcPr>
            <w:tcW w:w="2070" w:type="dxa"/>
            <w:vAlign w:val="center"/>
          </w:tcPr>
          <w:p w:rsidR="00D91972" w:rsidRPr="00222792" w:rsidRDefault="00D91972" w:rsidP="00D54DEE">
            <w:pPr>
              <w:jc w:val="center"/>
              <w:rPr>
                <w:rFonts w:ascii="Sylfaen" w:hAnsi="Sylfaen"/>
                <w:sz w:val="18"/>
                <w:szCs w:val="18"/>
              </w:rPr>
            </w:pPr>
          </w:p>
        </w:tc>
      </w:tr>
      <w:tr w:rsidR="00D91972" w:rsidRPr="00222792" w:rsidTr="00D54DEE">
        <w:trPr>
          <w:jc w:val="center"/>
        </w:trPr>
        <w:tc>
          <w:tcPr>
            <w:tcW w:w="2245" w:type="dxa"/>
            <w:tcBorders>
              <w:top w:val="nil"/>
            </w:tcBorders>
            <w:vAlign w:val="center"/>
          </w:tcPr>
          <w:p w:rsidR="00D91972" w:rsidRPr="00222792" w:rsidRDefault="00D91972" w:rsidP="00D54DEE">
            <w:pPr>
              <w:jc w:val="center"/>
              <w:rPr>
                <w:rFonts w:ascii="Sylfaen" w:hAnsi="Sylfaen"/>
              </w:rPr>
            </w:pPr>
          </w:p>
        </w:tc>
        <w:tc>
          <w:tcPr>
            <w:tcW w:w="910" w:type="dxa"/>
            <w:vAlign w:val="center"/>
          </w:tcPr>
          <w:p w:rsidR="00D91972" w:rsidRPr="00222792" w:rsidRDefault="00D91972" w:rsidP="00D54DEE">
            <w:pPr>
              <w:jc w:val="center"/>
              <w:rPr>
                <w:rFonts w:ascii="Sylfaen" w:hAnsi="Sylfaen"/>
                <w:sz w:val="18"/>
                <w:szCs w:val="18"/>
                <w:lang w:val="ka-GE"/>
              </w:rPr>
            </w:pPr>
            <w:r>
              <w:rPr>
                <w:rFonts w:ascii="Sylfaen" w:hAnsi="Sylfaen"/>
                <w:sz w:val="18"/>
                <w:szCs w:val="18"/>
                <w:lang w:val="ka-GE"/>
              </w:rPr>
              <w:t>4</w:t>
            </w:r>
          </w:p>
        </w:tc>
        <w:tc>
          <w:tcPr>
            <w:tcW w:w="1525" w:type="dxa"/>
            <w:vAlign w:val="center"/>
          </w:tcPr>
          <w:p w:rsidR="00D91972" w:rsidRPr="00C42404" w:rsidRDefault="00D91972" w:rsidP="00D54DEE">
            <w:pPr>
              <w:jc w:val="center"/>
              <w:rPr>
                <w:rFonts w:ascii="Sylfaen" w:hAnsi="Sylfaen"/>
                <w:sz w:val="18"/>
                <w:szCs w:val="18"/>
                <w:lang w:val="ka-GE"/>
              </w:rPr>
            </w:pPr>
          </w:p>
        </w:tc>
        <w:tc>
          <w:tcPr>
            <w:tcW w:w="1265" w:type="dxa"/>
            <w:vAlign w:val="center"/>
          </w:tcPr>
          <w:p w:rsidR="00D91972" w:rsidRDefault="00D91972" w:rsidP="00D54DEE">
            <w:pPr>
              <w:tabs>
                <w:tab w:val="left" w:pos="885"/>
              </w:tabs>
              <w:jc w:val="center"/>
              <w:rPr>
                <w:rFonts w:ascii="Sylfaen" w:hAnsi="Sylfaen"/>
                <w:sz w:val="18"/>
                <w:szCs w:val="18"/>
                <w:lang w:val="ka-GE"/>
              </w:rPr>
            </w:pPr>
          </w:p>
        </w:tc>
        <w:tc>
          <w:tcPr>
            <w:tcW w:w="1350" w:type="dxa"/>
            <w:vAlign w:val="center"/>
          </w:tcPr>
          <w:p w:rsidR="00D91972" w:rsidRPr="00C42404" w:rsidRDefault="00D91972" w:rsidP="00D54DEE">
            <w:pPr>
              <w:jc w:val="center"/>
              <w:rPr>
                <w:rFonts w:ascii="Sylfaen" w:hAnsi="Sylfaen"/>
                <w:sz w:val="18"/>
                <w:szCs w:val="18"/>
                <w:lang w:val="ka-GE"/>
              </w:rPr>
            </w:pPr>
          </w:p>
        </w:tc>
        <w:tc>
          <w:tcPr>
            <w:tcW w:w="1350" w:type="dxa"/>
            <w:vAlign w:val="center"/>
          </w:tcPr>
          <w:p w:rsidR="00D91972" w:rsidRPr="00222792" w:rsidRDefault="00D91972" w:rsidP="00D54DEE">
            <w:pPr>
              <w:jc w:val="center"/>
              <w:rPr>
                <w:rFonts w:ascii="Sylfaen" w:hAnsi="Sylfaen"/>
                <w:sz w:val="18"/>
                <w:szCs w:val="18"/>
                <w:lang w:val="ka-GE"/>
              </w:rPr>
            </w:pPr>
          </w:p>
        </w:tc>
        <w:tc>
          <w:tcPr>
            <w:tcW w:w="2070" w:type="dxa"/>
            <w:vAlign w:val="center"/>
          </w:tcPr>
          <w:p w:rsidR="00D91972" w:rsidRPr="00222792" w:rsidRDefault="00D91972" w:rsidP="00D54DEE">
            <w:pPr>
              <w:jc w:val="center"/>
              <w:rPr>
                <w:rFonts w:ascii="Sylfaen" w:hAnsi="Sylfaen"/>
                <w:sz w:val="18"/>
                <w:szCs w:val="18"/>
              </w:rPr>
            </w:pPr>
          </w:p>
        </w:tc>
      </w:tr>
    </w:tbl>
    <w:p w:rsidR="00D91972" w:rsidRDefault="00D91972" w:rsidP="00D91972">
      <w:pPr>
        <w:spacing w:after="0"/>
        <w:ind w:right="-720"/>
        <w:jc w:val="both"/>
        <w:rPr>
          <w:rFonts w:ascii="Sylfaen" w:hAnsi="Sylfaen"/>
          <w:lang w:val="ka-GE"/>
        </w:rPr>
      </w:pPr>
    </w:p>
    <w:p w:rsidR="00C70A68" w:rsidRDefault="00C70A68" w:rsidP="00A464EE">
      <w:pPr>
        <w:spacing w:after="0"/>
        <w:jc w:val="both"/>
        <w:rPr>
          <w:rFonts w:ascii="Sylfaen" w:hAnsi="Sylfaen"/>
          <w:lang w:val="ka-GE"/>
        </w:rPr>
      </w:pPr>
      <w:r>
        <w:rPr>
          <w:rFonts w:ascii="Sylfaen" w:hAnsi="Sylfaen"/>
          <w:lang w:val="ka-GE"/>
        </w:rPr>
        <w:t>ახალგაზრდული მიმართულებით 2021 წელს ა/ო „თაობათა დიალოგთან“ თანამშრომლობით ბაღდათის მუნიციპალიტეტში, კონკრეტულად კი რევაზ ლაღიძის სახელობის კულტურის ცენტრში მოეწყო ახალგაზრდული სივრცე „</w:t>
      </w:r>
      <w:r>
        <w:rPr>
          <w:rFonts w:ascii="Sylfaen" w:hAnsi="Sylfaen"/>
        </w:rPr>
        <w:t xml:space="preserve">Game </w:t>
      </w:r>
      <w:r>
        <w:rPr>
          <w:rFonts w:ascii="Sylfaen" w:hAnsi="Sylfaen"/>
          <w:lang w:val="ka-GE"/>
        </w:rPr>
        <w:t>ზონა“, სადაც ახალგაზრდებს შეუძლიათ გაატარონ თავისუფალი დრო და დაეუფლონ არაფორმალურ განათლებას.</w:t>
      </w:r>
    </w:p>
    <w:p w:rsidR="00C70A68" w:rsidRDefault="00C70A68" w:rsidP="00A464EE">
      <w:pPr>
        <w:spacing w:after="0"/>
        <w:jc w:val="both"/>
        <w:rPr>
          <w:rFonts w:ascii="Sylfaen" w:hAnsi="Sylfaen"/>
          <w:lang w:val="ka-GE"/>
        </w:rPr>
      </w:pPr>
      <w:r>
        <w:rPr>
          <w:rFonts w:ascii="Sylfaen" w:hAnsi="Sylfaen"/>
          <w:lang w:val="ka-GE"/>
        </w:rPr>
        <w:t xml:space="preserve">სასწავლო გაცვლითი პროგრამების ფარგლებში ა/ო </w:t>
      </w:r>
      <w:r>
        <w:rPr>
          <w:rFonts w:ascii="Sylfaen" w:hAnsi="Sylfaen"/>
        </w:rPr>
        <w:t>“world vision”-</w:t>
      </w:r>
      <w:r>
        <w:rPr>
          <w:rFonts w:ascii="Sylfaen" w:hAnsi="Sylfaen"/>
          <w:lang w:val="ka-GE"/>
        </w:rPr>
        <w:t>თან თანამშრომლობით ბაღდათის მუნიციპალიტეტის ახალგაზრდული საბჭოს 8 წევრი იმყოფებოდა გერმანიაში.</w:t>
      </w:r>
    </w:p>
    <w:p w:rsidR="00C70A68" w:rsidRDefault="00C70A68" w:rsidP="00A464EE">
      <w:pPr>
        <w:spacing w:after="0"/>
        <w:jc w:val="both"/>
        <w:rPr>
          <w:rFonts w:ascii="Sylfaen" w:hAnsi="Sylfaen"/>
          <w:lang w:val="ka-GE"/>
        </w:rPr>
      </w:pPr>
      <w:r>
        <w:rPr>
          <w:rFonts w:ascii="Sylfaen" w:hAnsi="Sylfaen"/>
          <w:lang w:val="ka-GE"/>
        </w:rPr>
        <w:t>სამწუხაროდ პანდემიის გამო ბევრი სხვა დაგეგმილი ღონისძიების ჩატარება და განხორციელება ვერ მოხერხდა.</w:t>
      </w:r>
    </w:p>
    <w:tbl>
      <w:tblPr>
        <w:tblStyle w:val="TableGrid"/>
        <w:tblW w:w="10715" w:type="dxa"/>
        <w:jc w:val="center"/>
        <w:tblLayout w:type="fixed"/>
        <w:tblLook w:val="04A0" w:firstRow="1" w:lastRow="0" w:firstColumn="1" w:lastColumn="0" w:noHBand="0" w:noVBand="1"/>
      </w:tblPr>
      <w:tblGrid>
        <w:gridCol w:w="2245"/>
        <w:gridCol w:w="910"/>
        <w:gridCol w:w="1525"/>
        <w:gridCol w:w="1265"/>
        <w:gridCol w:w="1350"/>
        <w:gridCol w:w="1350"/>
        <w:gridCol w:w="2070"/>
      </w:tblGrid>
      <w:tr w:rsidR="00D91972" w:rsidRPr="00222792" w:rsidTr="00D54DEE">
        <w:trPr>
          <w:trHeight w:val="440"/>
          <w:jc w:val="center"/>
        </w:trPr>
        <w:tc>
          <w:tcPr>
            <w:tcW w:w="2245" w:type="dxa"/>
            <w:vMerge w:val="restart"/>
            <w:vAlign w:val="center"/>
          </w:tcPr>
          <w:p w:rsidR="00D91972" w:rsidRPr="00222792" w:rsidRDefault="00D91972" w:rsidP="00D54DEE">
            <w:pPr>
              <w:jc w:val="center"/>
              <w:rPr>
                <w:rFonts w:ascii="Sylfaen" w:hAnsi="Sylfaen"/>
                <w:sz w:val="18"/>
                <w:szCs w:val="18"/>
                <w:lang w:val="ka-GE"/>
              </w:rPr>
            </w:pPr>
          </w:p>
          <w:p w:rsidR="00D91972" w:rsidRPr="00222792" w:rsidRDefault="00D91972" w:rsidP="00D54DEE">
            <w:pPr>
              <w:jc w:val="center"/>
              <w:rPr>
                <w:rFonts w:ascii="Sylfaen" w:hAnsi="Sylfaen"/>
                <w:sz w:val="18"/>
                <w:szCs w:val="18"/>
                <w:lang w:val="ka-GE"/>
              </w:rPr>
            </w:pPr>
          </w:p>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პროგრამის დასახელება</w:t>
            </w:r>
          </w:p>
          <w:p w:rsidR="00D91972" w:rsidRPr="00222792" w:rsidRDefault="00D91972" w:rsidP="00D54DEE">
            <w:pPr>
              <w:jc w:val="center"/>
              <w:rPr>
                <w:rFonts w:ascii="Sylfaen" w:hAnsi="Sylfaen"/>
              </w:rPr>
            </w:pPr>
          </w:p>
        </w:tc>
        <w:tc>
          <w:tcPr>
            <w:tcW w:w="910"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კოდი</w:t>
            </w:r>
          </w:p>
          <w:p w:rsidR="00D91972" w:rsidRPr="00222792" w:rsidRDefault="00D91972" w:rsidP="00D54DEE">
            <w:pPr>
              <w:jc w:val="center"/>
              <w:rPr>
                <w:rFonts w:ascii="Sylfaen" w:hAnsi="Sylfaen"/>
              </w:rPr>
            </w:pPr>
          </w:p>
        </w:tc>
        <w:tc>
          <w:tcPr>
            <w:tcW w:w="5490" w:type="dxa"/>
            <w:gridSpan w:val="4"/>
            <w:vMerge w:val="restart"/>
            <w:vAlign w:val="center"/>
          </w:tcPr>
          <w:p w:rsidR="00D91972" w:rsidRPr="00222792" w:rsidRDefault="00D91972" w:rsidP="00D54DEE">
            <w:pPr>
              <w:ind w:left="-74" w:right="-135"/>
              <w:jc w:val="center"/>
              <w:rPr>
                <w:rFonts w:ascii="Sylfaen" w:hAnsi="Sylfaen"/>
              </w:rPr>
            </w:pPr>
          </w:p>
          <w:p w:rsidR="00D91972" w:rsidRPr="00222792" w:rsidRDefault="00D91972" w:rsidP="00D54DEE">
            <w:pPr>
              <w:ind w:left="-74" w:right="-135"/>
              <w:jc w:val="center"/>
              <w:rPr>
                <w:rFonts w:ascii="Sylfaen" w:hAnsi="Sylfaen"/>
                <w:b/>
                <w:color w:val="0070C0"/>
                <w:lang w:val="ka-G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222792">
              <w:rPr>
                <w:rFonts w:ascii="Sylfaen" w:hAnsi="Sylfaen"/>
                <w:b/>
                <w:color w:val="0070C0"/>
                <w:lang w:val="ka-G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ეკლესიის ხელშეწყობის პროგრამა</w:t>
            </w:r>
          </w:p>
          <w:p w:rsidR="00D91972" w:rsidRPr="00222792" w:rsidRDefault="00D91972" w:rsidP="00D54DEE">
            <w:pPr>
              <w:tabs>
                <w:tab w:val="left" w:pos="1305"/>
              </w:tabs>
              <w:jc w:val="center"/>
              <w:rPr>
                <w:rFonts w:ascii="Sylfaen" w:hAnsi="Sylfaen"/>
              </w:rPr>
            </w:pPr>
          </w:p>
          <w:p w:rsidR="00D91972" w:rsidRPr="00222792" w:rsidRDefault="00D91972" w:rsidP="00D54DEE">
            <w:pPr>
              <w:jc w:val="center"/>
              <w:rPr>
                <w:rFonts w:ascii="Sylfaen" w:hAnsi="Sylfaen"/>
              </w:rPr>
            </w:pPr>
          </w:p>
        </w:tc>
        <w:tc>
          <w:tcPr>
            <w:tcW w:w="2070"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დაფინანასება (ათასი ლარი)</w:t>
            </w:r>
          </w:p>
          <w:p w:rsidR="00D91972" w:rsidRPr="00222792" w:rsidRDefault="00D91972" w:rsidP="00D54DEE">
            <w:pPr>
              <w:jc w:val="center"/>
              <w:rPr>
                <w:rFonts w:ascii="Sylfaen" w:hAnsi="Sylfaen"/>
                <w:sz w:val="18"/>
                <w:szCs w:val="18"/>
                <w:lang w:val="ka-GE"/>
              </w:rPr>
            </w:pPr>
          </w:p>
        </w:tc>
      </w:tr>
      <w:tr w:rsidR="00D91972" w:rsidRPr="00222792" w:rsidTr="00D54DEE">
        <w:trPr>
          <w:trHeight w:val="467"/>
          <w:jc w:val="center"/>
        </w:trPr>
        <w:tc>
          <w:tcPr>
            <w:tcW w:w="2245" w:type="dxa"/>
            <w:vMerge/>
            <w:vAlign w:val="center"/>
          </w:tcPr>
          <w:p w:rsidR="00D91972" w:rsidRPr="00222792" w:rsidRDefault="00D91972" w:rsidP="00D54DEE">
            <w:pPr>
              <w:jc w:val="center"/>
              <w:rPr>
                <w:rFonts w:ascii="Sylfaen" w:hAnsi="Sylfaen"/>
              </w:rPr>
            </w:pPr>
          </w:p>
        </w:tc>
        <w:tc>
          <w:tcPr>
            <w:tcW w:w="910" w:type="dxa"/>
            <w:tcBorders>
              <w:bottom w:val="single" w:sz="4" w:space="0" w:color="auto"/>
            </w:tcBorders>
            <w:vAlign w:val="center"/>
          </w:tcPr>
          <w:p w:rsidR="00D91972" w:rsidRPr="00222792" w:rsidRDefault="00D91972" w:rsidP="00D54DEE">
            <w:pPr>
              <w:jc w:val="center"/>
              <w:rPr>
                <w:rFonts w:ascii="Sylfaen" w:hAnsi="Sylfaen"/>
              </w:rPr>
            </w:pPr>
            <w:r>
              <w:rPr>
                <w:rFonts w:ascii="Sylfaen" w:hAnsi="Sylfaen"/>
                <w:sz w:val="18"/>
                <w:szCs w:val="18"/>
                <w:lang w:val="ka-GE"/>
              </w:rPr>
              <w:t>05 04</w:t>
            </w:r>
          </w:p>
        </w:tc>
        <w:tc>
          <w:tcPr>
            <w:tcW w:w="5490" w:type="dxa"/>
            <w:gridSpan w:val="4"/>
            <w:vMerge/>
            <w:tcBorders>
              <w:bottom w:val="single" w:sz="4" w:space="0" w:color="auto"/>
            </w:tcBorders>
            <w:vAlign w:val="center"/>
          </w:tcPr>
          <w:p w:rsidR="00D91972" w:rsidRPr="00222792" w:rsidRDefault="00D91972" w:rsidP="00D54DEE">
            <w:pPr>
              <w:jc w:val="center"/>
              <w:rPr>
                <w:rFonts w:ascii="Sylfaen" w:hAnsi="Sylfaen"/>
              </w:rPr>
            </w:pPr>
          </w:p>
        </w:tc>
        <w:tc>
          <w:tcPr>
            <w:tcW w:w="2070" w:type="dxa"/>
            <w:vAlign w:val="center"/>
          </w:tcPr>
          <w:p w:rsidR="00D91972" w:rsidRPr="00222792" w:rsidRDefault="00D91972" w:rsidP="00D54DEE">
            <w:pPr>
              <w:jc w:val="center"/>
              <w:rPr>
                <w:rFonts w:ascii="Sylfaen" w:hAnsi="Sylfaen"/>
                <w:sz w:val="18"/>
                <w:szCs w:val="18"/>
                <w:lang w:val="ka-GE"/>
              </w:rPr>
            </w:pPr>
            <w:r>
              <w:rPr>
                <w:rFonts w:ascii="Sylfaen" w:hAnsi="Sylfaen"/>
                <w:sz w:val="18"/>
                <w:szCs w:val="18"/>
                <w:lang w:val="ka-GE"/>
              </w:rPr>
              <w:t>7</w:t>
            </w:r>
            <w:r w:rsidRPr="00222792">
              <w:rPr>
                <w:rFonts w:ascii="Sylfaen" w:hAnsi="Sylfaen"/>
                <w:sz w:val="18"/>
                <w:szCs w:val="18"/>
                <w:lang w:val="ka-GE"/>
              </w:rPr>
              <w:t>0.0</w:t>
            </w:r>
          </w:p>
          <w:p w:rsidR="00D91972" w:rsidRPr="00222792" w:rsidRDefault="00D91972" w:rsidP="00D54DEE">
            <w:pPr>
              <w:jc w:val="center"/>
              <w:rPr>
                <w:rFonts w:ascii="Sylfaen" w:hAnsi="Sylfaen"/>
                <w:sz w:val="18"/>
                <w:szCs w:val="18"/>
                <w:lang w:val="ka-GE"/>
              </w:rPr>
            </w:pPr>
          </w:p>
        </w:tc>
      </w:tr>
      <w:tr w:rsidR="00D91972" w:rsidRPr="00222792" w:rsidTr="00D54DEE">
        <w:trPr>
          <w:jc w:val="center"/>
        </w:trPr>
        <w:tc>
          <w:tcPr>
            <w:tcW w:w="2245" w:type="dxa"/>
            <w:vAlign w:val="center"/>
          </w:tcPr>
          <w:p w:rsidR="00D91972" w:rsidRPr="00222792" w:rsidRDefault="00D91972" w:rsidP="00D54DEE">
            <w:pPr>
              <w:jc w:val="center"/>
              <w:rPr>
                <w:rFonts w:ascii="Sylfaen" w:hAnsi="Sylfaen"/>
                <w:sz w:val="20"/>
                <w:szCs w:val="18"/>
                <w:lang w:val="ka-GE"/>
              </w:rPr>
            </w:pPr>
            <w:r w:rsidRPr="00222792">
              <w:rPr>
                <w:rFonts w:ascii="Sylfaen" w:hAnsi="Sylfaen"/>
                <w:sz w:val="20"/>
                <w:szCs w:val="18"/>
                <w:lang w:val="ka-GE"/>
              </w:rPr>
              <w:t>პროგრამის განმახორციელებელი</w:t>
            </w:r>
          </w:p>
          <w:p w:rsidR="00D91972" w:rsidRPr="00222792" w:rsidRDefault="00D91972" w:rsidP="00D54DEE">
            <w:pPr>
              <w:jc w:val="center"/>
              <w:rPr>
                <w:rFonts w:ascii="Sylfaen" w:hAnsi="Sylfaen"/>
              </w:rPr>
            </w:pPr>
          </w:p>
        </w:tc>
        <w:tc>
          <w:tcPr>
            <w:tcW w:w="8470" w:type="dxa"/>
            <w:gridSpan w:val="6"/>
            <w:vAlign w:val="center"/>
          </w:tcPr>
          <w:p w:rsidR="00D91972" w:rsidRPr="00222792" w:rsidRDefault="00D91972" w:rsidP="00D54DEE">
            <w:pPr>
              <w:pBdr>
                <w:left w:val="single" w:sz="4" w:space="1" w:color="auto"/>
              </w:pBdr>
              <w:ind w:left="-90"/>
              <w:jc w:val="center"/>
              <w:rPr>
                <w:rFonts w:ascii="Sylfaen" w:hAnsi="Sylfaen"/>
                <w:sz w:val="20"/>
                <w:szCs w:val="20"/>
                <w:lang w:val="ka-GE"/>
              </w:rPr>
            </w:pPr>
            <w:r w:rsidRPr="00222792">
              <w:rPr>
                <w:rFonts w:ascii="Sylfaen" w:hAnsi="Sylfaen" w:cs="Sylfaen"/>
                <w:sz w:val="20"/>
                <w:szCs w:val="20"/>
                <w:lang w:val="ka-GE"/>
              </w:rPr>
              <w:t>განათლების</w:t>
            </w:r>
            <w:r w:rsidRPr="00222792">
              <w:rPr>
                <w:rFonts w:ascii="Sylfaen" w:hAnsi="Sylfaen"/>
                <w:sz w:val="20"/>
                <w:szCs w:val="20"/>
                <w:lang w:val="ka-GE"/>
              </w:rPr>
              <w:t xml:space="preserve">, </w:t>
            </w:r>
            <w:r w:rsidRPr="00222792">
              <w:rPr>
                <w:rFonts w:ascii="Sylfaen" w:hAnsi="Sylfaen" w:cs="Sylfaen"/>
                <w:sz w:val="20"/>
                <w:szCs w:val="20"/>
                <w:lang w:val="ka-GE"/>
              </w:rPr>
              <w:t>კულტურის</w:t>
            </w:r>
            <w:r w:rsidRPr="00222792">
              <w:rPr>
                <w:rFonts w:ascii="Sylfaen" w:hAnsi="Sylfaen"/>
                <w:sz w:val="20"/>
                <w:szCs w:val="20"/>
                <w:lang w:val="ka-GE"/>
              </w:rPr>
              <w:t xml:space="preserve"> </w:t>
            </w:r>
            <w:r w:rsidRPr="00222792">
              <w:rPr>
                <w:rFonts w:ascii="Sylfaen" w:hAnsi="Sylfaen" w:cs="Sylfaen"/>
                <w:sz w:val="20"/>
                <w:szCs w:val="20"/>
                <w:lang w:val="ka-GE"/>
              </w:rPr>
              <w:t>და</w:t>
            </w:r>
            <w:r w:rsidRPr="00222792">
              <w:rPr>
                <w:rFonts w:ascii="Sylfaen" w:hAnsi="Sylfaen"/>
                <w:sz w:val="20"/>
                <w:szCs w:val="20"/>
                <w:lang w:val="ka-GE"/>
              </w:rPr>
              <w:t xml:space="preserve"> </w:t>
            </w:r>
            <w:r w:rsidRPr="00222792">
              <w:rPr>
                <w:rFonts w:ascii="Sylfaen" w:hAnsi="Sylfaen" w:cs="Sylfaen"/>
                <w:sz w:val="20"/>
                <w:szCs w:val="20"/>
                <w:lang w:val="ka-GE"/>
              </w:rPr>
              <w:t>სპორტის</w:t>
            </w:r>
            <w:r w:rsidRPr="00222792">
              <w:rPr>
                <w:rFonts w:ascii="Sylfaen" w:hAnsi="Sylfaen"/>
                <w:sz w:val="20"/>
                <w:szCs w:val="20"/>
                <w:lang w:val="ka-GE"/>
              </w:rPr>
              <w:t xml:space="preserve"> </w:t>
            </w:r>
            <w:r w:rsidRPr="00222792">
              <w:rPr>
                <w:rFonts w:ascii="Sylfaen" w:hAnsi="Sylfaen" w:cs="Sylfaen"/>
                <w:sz w:val="20"/>
                <w:szCs w:val="20"/>
                <w:lang w:val="ka-GE"/>
              </w:rPr>
              <w:t>სამსახური</w:t>
            </w:r>
          </w:p>
        </w:tc>
      </w:tr>
      <w:tr w:rsidR="00D91972" w:rsidRPr="00222792" w:rsidTr="00D54DEE">
        <w:trPr>
          <w:trHeight w:val="1349"/>
          <w:jc w:val="center"/>
        </w:trPr>
        <w:tc>
          <w:tcPr>
            <w:tcW w:w="2245" w:type="dxa"/>
            <w:vAlign w:val="center"/>
          </w:tcPr>
          <w:p w:rsidR="00D91972" w:rsidRPr="00222792" w:rsidRDefault="00D91972" w:rsidP="00D54DEE">
            <w:pPr>
              <w:jc w:val="center"/>
              <w:rPr>
                <w:rFonts w:ascii="Sylfaen" w:hAnsi="Sylfaen"/>
                <w:sz w:val="20"/>
                <w:szCs w:val="18"/>
                <w:lang w:val="ka-GE"/>
              </w:rPr>
            </w:pPr>
            <w:r w:rsidRPr="00222792">
              <w:rPr>
                <w:rFonts w:ascii="Sylfaen" w:hAnsi="Sylfaen"/>
                <w:sz w:val="20"/>
                <w:szCs w:val="18"/>
                <w:lang w:val="ka-GE"/>
              </w:rPr>
              <w:t>პროგრამის აღწერა</w:t>
            </w:r>
          </w:p>
          <w:p w:rsidR="00D91972" w:rsidRPr="00222792" w:rsidRDefault="00D91972" w:rsidP="00D54DEE">
            <w:pPr>
              <w:jc w:val="center"/>
              <w:rPr>
                <w:rFonts w:ascii="Sylfaen" w:hAnsi="Sylfaen"/>
              </w:rPr>
            </w:pPr>
          </w:p>
        </w:tc>
        <w:tc>
          <w:tcPr>
            <w:tcW w:w="8470" w:type="dxa"/>
            <w:gridSpan w:val="6"/>
            <w:vAlign w:val="center"/>
          </w:tcPr>
          <w:p w:rsidR="00D91972" w:rsidRPr="00222792" w:rsidRDefault="00D91972" w:rsidP="00A464EE">
            <w:pPr>
              <w:spacing w:line="267" w:lineRule="auto"/>
              <w:jc w:val="both"/>
              <w:rPr>
                <w:rFonts w:ascii="Sylfaen" w:hAnsi="Sylfaen"/>
                <w:sz w:val="20"/>
                <w:szCs w:val="20"/>
                <w:lang w:val="ka-GE"/>
              </w:rPr>
            </w:pPr>
            <w:r w:rsidRPr="00222792">
              <w:rPr>
                <w:rFonts w:ascii="Sylfaen" w:eastAsia="Sylfaen" w:hAnsi="Sylfaen" w:cs="Arial"/>
                <w:sz w:val="20"/>
                <w:szCs w:val="20"/>
                <w:lang w:val="ka-GE"/>
              </w:rPr>
              <w:t>პროგრამის ფარგლებში განხორციელდება მუნიციპალიტეტის ტერიტორიაზე არსებული ეკლესია-მონასტრების ფინანსური მხარდაჭერა რომელიც ხორციელდება ბაღდათის მუნიციპალიტეტსა და ვანი-ბაღდათის ეპარქიას შორის გაფორმებული სუბსიდირების ხელშეკრულების  ფარგლებში</w:t>
            </w:r>
          </w:p>
        </w:tc>
      </w:tr>
      <w:tr w:rsidR="00D91972" w:rsidRPr="00222792" w:rsidTr="00D54DEE">
        <w:trPr>
          <w:jc w:val="center"/>
        </w:trPr>
        <w:tc>
          <w:tcPr>
            <w:tcW w:w="2245" w:type="dxa"/>
            <w:tcBorders>
              <w:bottom w:val="single" w:sz="4" w:space="0" w:color="auto"/>
            </w:tcBorders>
            <w:vAlign w:val="center"/>
          </w:tcPr>
          <w:p w:rsidR="00D91972" w:rsidRPr="00222792" w:rsidRDefault="00D91972" w:rsidP="00D54DEE">
            <w:pPr>
              <w:jc w:val="center"/>
              <w:rPr>
                <w:rFonts w:ascii="Sylfaen" w:hAnsi="Sylfaen"/>
                <w:sz w:val="24"/>
                <w:lang w:val="ka-GE"/>
              </w:rPr>
            </w:pPr>
            <w:r w:rsidRPr="00222792">
              <w:rPr>
                <w:rFonts w:ascii="Sylfaen" w:hAnsi="Sylfaen"/>
                <w:sz w:val="20"/>
                <w:szCs w:val="18"/>
                <w:lang w:val="ka-GE"/>
              </w:rPr>
              <w:t>პროგრამის საბოლოო მიზანი და მოსალოდნელი</w:t>
            </w:r>
            <w:r w:rsidRPr="00222792">
              <w:rPr>
                <w:rFonts w:ascii="Sylfaen" w:hAnsi="Sylfaen"/>
                <w:sz w:val="24"/>
                <w:lang w:val="ka-GE"/>
              </w:rPr>
              <w:t xml:space="preserve"> </w:t>
            </w:r>
            <w:r w:rsidRPr="00222792">
              <w:rPr>
                <w:rFonts w:ascii="Sylfaen" w:hAnsi="Sylfaen"/>
                <w:sz w:val="20"/>
                <w:szCs w:val="18"/>
                <w:lang w:val="ka-GE"/>
              </w:rPr>
              <w:t>შედეგი</w:t>
            </w:r>
          </w:p>
          <w:p w:rsidR="00D91972" w:rsidRPr="00222792" w:rsidRDefault="00D91972" w:rsidP="00D54DEE">
            <w:pPr>
              <w:ind w:firstLine="720"/>
              <w:jc w:val="center"/>
              <w:rPr>
                <w:rFonts w:ascii="Sylfaen" w:hAnsi="Sylfaen"/>
              </w:rPr>
            </w:pPr>
          </w:p>
        </w:tc>
        <w:tc>
          <w:tcPr>
            <w:tcW w:w="8470" w:type="dxa"/>
            <w:gridSpan w:val="6"/>
            <w:vAlign w:val="center"/>
          </w:tcPr>
          <w:p w:rsidR="00D91972" w:rsidRPr="00222792" w:rsidRDefault="00D91972" w:rsidP="00D54DEE">
            <w:pPr>
              <w:spacing w:line="267" w:lineRule="auto"/>
              <w:ind w:right="140" w:hanging="9"/>
              <w:jc w:val="both"/>
              <w:rPr>
                <w:rFonts w:ascii="Sylfaen" w:hAnsi="Sylfaen"/>
                <w:sz w:val="20"/>
                <w:lang w:val="ka-GE"/>
              </w:rPr>
            </w:pPr>
            <w:r>
              <w:rPr>
                <w:rFonts w:ascii="Sylfaen" w:hAnsi="Sylfaen"/>
                <w:sz w:val="20"/>
                <w:lang w:val="ka-GE"/>
              </w:rPr>
              <w:t>ეკლესიის ფინანსური ხელშეწყობა</w:t>
            </w:r>
          </w:p>
        </w:tc>
      </w:tr>
      <w:tr w:rsidR="00D91972" w:rsidRPr="00222792" w:rsidTr="00D54DEE">
        <w:trPr>
          <w:jc w:val="center"/>
        </w:trPr>
        <w:tc>
          <w:tcPr>
            <w:tcW w:w="2245" w:type="dxa"/>
            <w:vMerge w:val="restart"/>
            <w:vAlign w:val="center"/>
          </w:tcPr>
          <w:p w:rsidR="00D91972" w:rsidRPr="00222792" w:rsidRDefault="00D91972" w:rsidP="00D54DEE">
            <w:pPr>
              <w:jc w:val="center"/>
              <w:rPr>
                <w:rFonts w:ascii="Sylfaen" w:hAnsi="Sylfaen"/>
                <w:sz w:val="20"/>
                <w:lang w:val="ka-GE"/>
              </w:rPr>
            </w:pPr>
          </w:p>
          <w:p w:rsidR="00D91972" w:rsidRPr="00222792" w:rsidRDefault="00D91972" w:rsidP="00D54DEE">
            <w:pPr>
              <w:jc w:val="center"/>
              <w:rPr>
                <w:rFonts w:ascii="Sylfaen" w:hAnsi="Sylfaen"/>
                <w:sz w:val="20"/>
                <w:lang w:val="ka-GE"/>
              </w:rPr>
            </w:pPr>
          </w:p>
          <w:p w:rsidR="00D91972" w:rsidRPr="00222792" w:rsidRDefault="00D91972" w:rsidP="00D54DEE">
            <w:pPr>
              <w:jc w:val="center"/>
              <w:rPr>
                <w:rFonts w:ascii="Sylfaen" w:hAnsi="Sylfaen"/>
                <w:sz w:val="20"/>
                <w:lang w:val="ka-GE"/>
              </w:rPr>
            </w:pPr>
          </w:p>
          <w:p w:rsidR="00D91972" w:rsidRPr="00222792" w:rsidRDefault="00D91972" w:rsidP="00D54DEE">
            <w:pPr>
              <w:jc w:val="center"/>
              <w:rPr>
                <w:rFonts w:ascii="Sylfaen" w:hAnsi="Sylfaen"/>
                <w:sz w:val="20"/>
                <w:lang w:val="ka-GE"/>
              </w:rPr>
            </w:pPr>
          </w:p>
          <w:p w:rsidR="00D91972" w:rsidRPr="00222792" w:rsidRDefault="00D91972" w:rsidP="00D54DEE">
            <w:pPr>
              <w:jc w:val="center"/>
              <w:rPr>
                <w:rFonts w:ascii="Sylfaen" w:hAnsi="Sylfaen"/>
                <w:sz w:val="20"/>
                <w:lang w:val="ka-GE"/>
              </w:rPr>
            </w:pPr>
          </w:p>
          <w:p w:rsidR="00D91972" w:rsidRPr="00222792" w:rsidRDefault="00D91972" w:rsidP="00D54DEE">
            <w:pPr>
              <w:jc w:val="center"/>
              <w:rPr>
                <w:rFonts w:ascii="Sylfaen" w:hAnsi="Sylfaen"/>
                <w:sz w:val="20"/>
                <w:lang w:val="ka-GE"/>
              </w:rPr>
            </w:pPr>
          </w:p>
          <w:p w:rsidR="00D91972" w:rsidRPr="00222792" w:rsidRDefault="00D91972" w:rsidP="00D54DEE">
            <w:pPr>
              <w:jc w:val="center"/>
              <w:rPr>
                <w:rFonts w:ascii="Sylfaen" w:hAnsi="Sylfaen"/>
                <w:sz w:val="20"/>
                <w:lang w:val="ka-GE"/>
              </w:rPr>
            </w:pPr>
            <w:r w:rsidRPr="00222792">
              <w:rPr>
                <w:rFonts w:ascii="Sylfaen" w:hAnsi="Sylfaen"/>
                <w:sz w:val="20"/>
                <w:lang w:val="ka-GE"/>
              </w:rPr>
              <w:t>მოსალოდნელი შედეგების შეფასების ინდიკატორ(ებ)ი</w:t>
            </w:r>
          </w:p>
          <w:p w:rsidR="00D91972" w:rsidRPr="00222792" w:rsidRDefault="00D91972" w:rsidP="00D54DEE">
            <w:pPr>
              <w:jc w:val="center"/>
              <w:rPr>
                <w:rFonts w:ascii="Sylfaen" w:hAnsi="Sylfaen"/>
              </w:rPr>
            </w:pPr>
          </w:p>
        </w:tc>
        <w:tc>
          <w:tcPr>
            <w:tcW w:w="910" w:type="dxa"/>
            <w:vAlign w:val="center"/>
          </w:tcPr>
          <w:p w:rsidR="00D91972" w:rsidRPr="00222792" w:rsidRDefault="00D91972" w:rsidP="00D54DEE">
            <w:pPr>
              <w:jc w:val="center"/>
              <w:rPr>
                <w:rFonts w:ascii="Sylfaen" w:hAnsi="Sylfaen"/>
                <w:sz w:val="18"/>
                <w:szCs w:val="18"/>
              </w:rPr>
            </w:pPr>
            <w:r w:rsidRPr="00222792">
              <w:rPr>
                <w:rFonts w:ascii="Sylfaen" w:hAnsi="Sylfaen" w:cstheme="minorHAnsi"/>
                <w:sz w:val="18"/>
                <w:szCs w:val="18"/>
              </w:rPr>
              <w:t>№</w:t>
            </w:r>
          </w:p>
        </w:tc>
        <w:tc>
          <w:tcPr>
            <w:tcW w:w="1525"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ინდიკატორის აღწერა</w:t>
            </w:r>
          </w:p>
        </w:tc>
        <w:tc>
          <w:tcPr>
            <w:tcW w:w="1265"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საბაზისო მაჩვენებელი</w:t>
            </w:r>
          </w:p>
        </w:tc>
        <w:tc>
          <w:tcPr>
            <w:tcW w:w="1350"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მიზნობრივი მაჩვენებელი</w:t>
            </w:r>
          </w:p>
        </w:tc>
        <w:tc>
          <w:tcPr>
            <w:tcW w:w="1350" w:type="dxa"/>
            <w:vAlign w:val="center"/>
          </w:tcPr>
          <w:p w:rsidR="00D91972" w:rsidRPr="00222792" w:rsidRDefault="00D91972" w:rsidP="00D54DEE">
            <w:pPr>
              <w:jc w:val="center"/>
              <w:rPr>
                <w:rFonts w:ascii="Sylfaen" w:hAnsi="Sylfaen"/>
                <w:sz w:val="18"/>
                <w:szCs w:val="18"/>
              </w:rPr>
            </w:pPr>
          </w:p>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ცდომილება % (აღწერა)</w:t>
            </w:r>
          </w:p>
          <w:p w:rsidR="00D91972" w:rsidRPr="00222792" w:rsidRDefault="00D91972" w:rsidP="00D54DEE">
            <w:pPr>
              <w:jc w:val="center"/>
              <w:rPr>
                <w:rFonts w:ascii="Sylfaen" w:hAnsi="Sylfaen"/>
                <w:sz w:val="18"/>
                <w:szCs w:val="18"/>
              </w:rPr>
            </w:pPr>
          </w:p>
        </w:tc>
        <w:tc>
          <w:tcPr>
            <w:tcW w:w="2070" w:type="dxa"/>
            <w:vAlign w:val="center"/>
          </w:tcPr>
          <w:p w:rsidR="00D91972" w:rsidRPr="00222792" w:rsidRDefault="00D91972" w:rsidP="00D54DEE">
            <w:pPr>
              <w:jc w:val="center"/>
              <w:rPr>
                <w:rFonts w:ascii="Sylfaen" w:hAnsi="Sylfaen"/>
                <w:sz w:val="18"/>
                <w:szCs w:val="18"/>
                <w:lang w:val="ka-GE"/>
              </w:rPr>
            </w:pPr>
          </w:p>
          <w:p w:rsidR="00D91972" w:rsidRPr="00222792" w:rsidRDefault="00D91972" w:rsidP="00D54DEE">
            <w:pPr>
              <w:jc w:val="center"/>
              <w:rPr>
                <w:rFonts w:ascii="Sylfaen" w:hAnsi="Sylfaen"/>
                <w:sz w:val="18"/>
                <w:szCs w:val="18"/>
                <w:lang w:val="ka-GE"/>
              </w:rPr>
            </w:pPr>
          </w:p>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განმარტება</w:t>
            </w:r>
          </w:p>
          <w:p w:rsidR="00D91972" w:rsidRPr="00222792" w:rsidRDefault="00D91972" w:rsidP="00D54DEE">
            <w:pPr>
              <w:jc w:val="center"/>
              <w:rPr>
                <w:rFonts w:ascii="Sylfaen" w:hAnsi="Sylfaen"/>
                <w:sz w:val="18"/>
                <w:szCs w:val="18"/>
              </w:rPr>
            </w:pPr>
          </w:p>
        </w:tc>
      </w:tr>
      <w:tr w:rsidR="00D91972" w:rsidRPr="00222792" w:rsidTr="00D54DEE">
        <w:trPr>
          <w:trHeight w:val="701"/>
          <w:jc w:val="center"/>
        </w:trPr>
        <w:tc>
          <w:tcPr>
            <w:tcW w:w="2245" w:type="dxa"/>
            <w:vMerge/>
            <w:vAlign w:val="center"/>
          </w:tcPr>
          <w:p w:rsidR="00D91972" w:rsidRPr="00222792" w:rsidRDefault="00D91972" w:rsidP="00D54DEE">
            <w:pPr>
              <w:jc w:val="center"/>
              <w:rPr>
                <w:rFonts w:ascii="Sylfaen" w:hAnsi="Sylfaen"/>
              </w:rPr>
            </w:pPr>
          </w:p>
        </w:tc>
        <w:tc>
          <w:tcPr>
            <w:tcW w:w="910"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1</w:t>
            </w:r>
          </w:p>
        </w:tc>
        <w:tc>
          <w:tcPr>
            <w:tcW w:w="1525" w:type="dxa"/>
            <w:vAlign w:val="center"/>
          </w:tcPr>
          <w:p w:rsidR="00D91972" w:rsidRPr="00222792" w:rsidRDefault="00D91972" w:rsidP="00D54DEE">
            <w:pPr>
              <w:jc w:val="center"/>
              <w:rPr>
                <w:rFonts w:ascii="Sylfaen" w:hAnsi="Sylfaen"/>
                <w:sz w:val="18"/>
                <w:szCs w:val="18"/>
                <w:lang w:val="ka-GE"/>
              </w:rPr>
            </w:pPr>
            <w:r>
              <w:rPr>
                <w:rFonts w:ascii="Sylfaen" w:hAnsi="Sylfaen"/>
                <w:sz w:val="18"/>
                <w:szCs w:val="18"/>
                <w:lang w:val="ka-GE"/>
              </w:rPr>
              <w:t>განსაზღვრული თანხის ათვისება</w:t>
            </w:r>
          </w:p>
        </w:tc>
        <w:tc>
          <w:tcPr>
            <w:tcW w:w="1265" w:type="dxa"/>
            <w:vAlign w:val="center"/>
          </w:tcPr>
          <w:p w:rsidR="00D91972" w:rsidRPr="00222792" w:rsidRDefault="00D91972" w:rsidP="00D54DEE">
            <w:pPr>
              <w:jc w:val="center"/>
              <w:rPr>
                <w:rFonts w:ascii="Sylfaen" w:hAnsi="Sylfaen"/>
                <w:sz w:val="18"/>
                <w:szCs w:val="18"/>
                <w:lang w:val="ka-GE"/>
              </w:rPr>
            </w:pPr>
            <w:r>
              <w:rPr>
                <w:rFonts w:ascii="Sylfaen" w:hAnsi="Sylfaen"/>
                <w:sz w:val="18"/>
                <w:szCs w:val="18"/>
                <w:lang w:val="ka-GE"/>
              </w:rPr>
              <w:t>2020 წელს ათვისებამ შეადგინა 100%</w:t>
            </w:r>
          </w:p>
        </w:tc>
        <w:tc>
          <w:tcPr>
            <w:tcW w:w="1350" w:type="dxa"/>
            <w:vAlign w:val="center"/>
          </w:tcPr>
          <w:p w:rsidR="00D91972" w:rsidRPr="00222792" w:rsidRDefault="00D91972" w:rsidP="00D54DEE">
            <w:pPr>
              <w:jc w:val="center"/>
              <w:rPr>
                <w:rFonts w:ascii="Sylfaen" w:hAnsi="Sylfaen"/>
                <w:sz w:val="18"/>
                <w:szCs w:val="18"/>
                <w:lang w:val="ka-GE"/>
              </w:rPr>
            </w:pPr>
            <w:r>
              <w:rPr>
                <w:rFonts w:ascii="Sylfaen" w:hAnsi="Sylfaen"/>
                <w:sz w:val="18"/>
                <w:szCs w:val="18"/>
                <w:lang w:val="ka-GE"/>
              </w:rPr>
              <w:t>100%</w:t>
            </w:r>
          </w:p>
        </w:tc>
        <w:tc>
          <w:tcPr>
            <w:tcW w:w="1350" w:type="dxa"/>
            <w:vAlign w:val="center"/>
          </w:tcPr>
          <w:p w:rsidR="00D91972" w:rsidRPr="00222792" w:rsidRDefault="00D91972" w:rsidP="00D54DEE">
            <w:pPr>
              <w:jc w:val="center"/>
              <w:rPr>
                <w:rFonts w:ascii="Sylfaen" w:hAnsi="Sylfaen"/>
                <w:sz w:val="18"/>
                <w:szCs w:val="18"/>
                <w:lang w:val="ka-GE"/>
              </w:rPr>
            </w:pPr>
          </w:p>
          <w:p w:rsidR="00D91972" w:rsidRPr="00222792" w:rsidRDefault="00D91972" w:rsidP="00D54DEE">
            <w:pPr>
              <w:jc w:val="center"/>
              <w:rPr>
                <w:rFonts w:ascii="Sylfaen" w:hAnsi="Sylfaen"/>
                <w:sz w:val="18"/>
                <w:szCs w:val="18"/>
                <w:lang w:val="ka-GE"/>
              </w:rPr>
            </w:pPr>
          </w:p>
        </w:tc>
        <w:tc>
          <w:tcPr>
            <w:tcW w:w="2070" w:type="dxa"/>
            <w:vAlign w:val="center"/>
          </w:tcPr>
          <w:p w:rsidR="00D91972" w:rsidRPr="00222792" w:rsidRDefault="00D91972" w:rsidP="00D54DEE">
            <w:pPr>
              <w:jc w:val="center"/>
              <w:rPr>
                <w:rFonts w:ascii="Sylfaen" w:hAnsi="Sylfaen"/>
                <w:sz w:val="18"/>
                <w:szCs w:val="18"/>
              </w:rPr>
            </w:pPr>
          </w:p>
        </w:tc>
      </w:tr>
      <w:tr w:rsidR="00D91972" w:rsidRPr="00222792" w:rsidTr="00D54DEE">
        <w:trPr>
          <w:trHeight w:val="935"/>
          <w:jc w:val="center"/>
        </w:trPr>
        <w:tc>
          <w:tcPr>
            <w:tcW w:w="2245" w:type="dxa"/>
            <w:vMerge/>
            <w:tcBorders>
              <w:bottom w:val="nil"/>
            </w:tcBorders>
            <w:vAlign w:val="center"/>
          </w:tcPr>
          <w:p w:rsidR="00D91972" w:rsidRPr="00222792" w:rsidRDefault="00D91972" w:rsidP="00D54DEE">
            <w:pPr>
              <w:jc w:val="center"/>
              <w:rPr>
                <w:rFonts w:ascii="Sylfaen" w:hAnsi="Sylfaen"/>
              </w:rPr>
            </w:pPr>
          </w:p>
        </w:tc>
        <w:tc>
          <w:tcPr>
            <w:tcW w:w="910"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2</w:t>
            </w:r>
          </w:p>
        </w:tc>
        <w:tc>
          <w:tcPr>
            <w:tcW w:w="1525" w:type="dxa"/>
            <w:vAlign w:val="center"/>
          </w:tcPr>
          <w:p w:rsidR="00D91972" w:rsidRPr="00222792" w:rsidRDefault="00D91972" w:rsidP="00D54DEE">
            <w:pPr>
              <w:jc w:val="center"/>
              <w:rPr>
                <w:rFonts w:ascii="Sylfaen" w:hAnsi="Sylfaen"/>
                <w:sz w:val="18"/>
                <w:szCs w:val="18"/>
                <w:lang w:val="ka-GE"/>
              </w:rPr>
            </w:pPr>
          </w:p>
        </w:tc>
        <w:tc>
          <w:tcPr>
            <w:tcW w:w="1265" w:type="dxa"/>
            <w:vAlign w:val="center"/>
          </w:tcPr>
          <w:p w:rsidR="00D91972" w:rsidRPr="00222792" w:rsidRDefault="00D91972" w:rsidP="00D54DEE">
            <w:pPr>
              <w:jc w:val="center"/>
              <w:rPr>
                <w:rFonts w:ascii="Sylfaen" w:hAnsi="Sylfaen"/>
                <w:sz w:val="18"/>
                <w:szCs w:val="18"/>
                <w:lang w:val="ka-GE"/>
              </w:rPr>
            </w:pPr>
          </w:p>
        </w:tc>
        <w:tc>
          <w:tcPr>
            <w:tcW w:w="1350" w:type="dxa"/>
            <w:vAlign w:val="center"/>
          </w:tcPr>
          <w:p w:rsidR="00D91972" w:rsidRPr="00222792" w:rsidRDefault="00D91972" w:rsidP="00D54DEE">
            <w:pPr>
              <w:jc w:val="center"/>
              <w:rPr>
                <w:rFonts w:ascii="Sylfaen" w:hAnsi="Sylfaen"/>
                <w:sz w:val="18"/>
                <w:szCs w:val="18"/>
                <w:lang w:val="ka-GE"/>
              </w:rPr>
            </w:pPr>
          </w:p>
        </w:tc>
        <w:tc>
          <w:tcPr>
            <w:tcW w:w="1350" w:type="dxa"/>
            <w:vAlign w:val="center"/>
          </w:tcPr>
          <w:p w:rsidR="00D91972" w:rsidRPr="00222792" w:rsidRDefault="00D91972" w:rsidP="00D54DEE">
            <w:pPr>
              <w:jc w:val="center"/>
              <w:rPr>
                <w:rFonts w:ascii="Sylfaen" w:hAnsi="Sylfaen"/>
                <w:sz w:val="18"/>
                <w:szCs w:val="18"/>
                <w:lang w:val="ka-GE"/>
              </w:rPr>
            </w:pPr>
          </w:p>
          <w:p w:rsidR="00D91972" w:rsidRPr="00222792" w:rsidRDefault="00D91972" w:rsidP="00D54DEE">
            <w:pPr>
              <w:jc w:val="center"/>
              <w:rPr>
                <w:rFonts w:ascii="Sylfaen" w:hAnsi="Sylfaen"/>
                <w:sz w:val="18"/>
                <w:szCs w:val="18"/>
                <w:lang w:val="ka-GE"/>
              </w:rPr>
            </w:pPr>
          </w:p>
        </w:tc>
        <w:tc>
          <w:tcPr>
            <w:tcW w:w="2070" w:type="dxa"/>
            <w:vAlign w:val="center"/>
          </w:tcPr>
          <w:p w:rsidR="00D91972" w:rsidRPr="00222792" w:rsidRDefault="00D91972" w:rsidP="00D54DEE">
            <w:pPr>
              <w:jc w:val="center"/>
              <w:rPr>
                <w:rFonts w:ascii="Sylfaen" w:hAnsi="Sylfaen"/>
                <w:sz w:val="18"/>
                <w:szCs w:val="18"/>
              </w:rPr>
            </w:pPr>
          </w:p>
        </w:tc>
      </w:tr>
      <w:tr w:rsidR="00D91972" w:rsidRPr="00222792" w:rsidTr="00D54DEE">
        <w:trPr>
          <w:jc w:val="center"/>
        </w:trPr>
        <w:tc>
          <w:tcPr>
            <w:tcW w:w="2245" w:type="dxa"/>
            <w:tcBorders>
              <w:top w:val="nil"/>
            </w:tcBorders>
            <w:vAlign w:val="center"/>
          </w:tcPr>
          <w:p w:rsidR="00D91972" w:rsidRPr="00222792" w:rsidRDefault="00D91972" w:rsidP="00D54DEE">
            <w:pPr>
              <w:jc w:val="center"/>
              <w:rPr>
                <w:rFonts w:ascii="Sylfaen" w:hAnsi="Sylfaen"/>
              </w:rPr>
            </w:pPr>
          </w:p>
        </w:tc>
        <w:tc>
          <w:tcPr>
            <w:tcW w:w="910" w:type="dxa"/>
            <w:vAlign w:val="center"/>
          </w:tcPr>
          <w:p w:rsidR="00D91972" w:rsidRPr="00222792" w:rsidRDefault="00D91972" w:rsidP="00D54DEE">
            <w:pPr>
              <w:jc w:val="center"/>
              <w:rPr>
                <w:rFonts w:ascii="Sylfaen" w:hAnsi="Sylfaen"/>
                <w:sz w:val="18"/>
                <w:szCs w:val="18"/>
                <w:lang w:val="ka-GE"/>
              </w:rPr>
            </w:pPr>
            <w:r w:rsidRPr="00222792">
              <w:rPr>
                <w:rFonts w:ascii="Sylfaen" w:hAnsi="Sylfaen"/>
                <w:sz w:val="18"/>
                <w:szCs w:val="18"/>
                <w:lang w:val="ka-GE"/>
              </w:rPr>
              <w:t>3</w:t>
            </w:r>
          </w:p>
        </w:tc>
        <w:tc>
          <w:tcPr>
            <w:tcW w:w="1525" w:type="dxa"/>
            <w:vAlign w:val="center"/>
          </w:tcPr>
          <w:p w:rsidR="00D91972" w:rsidRPr="00222792" w:rsidRDefault="00D91972" w:rsidP="00D54DEE">
            <w:pPr>
              <w:jc w:val="center"/>
              <w:rPr>
                <w:rFonts w:ascii="Sylfaen" w:hAnsi="Sylfaen"/>
                <w:sz w:val="18"/>
                <w:szCs w:val="18"/>
                <w:lang w:val="ka-GE"/>
              </w:rPr>
            </w:pPr>
          </w:p>
        </w:tc>
        <w:tc>
          <w:tcPr>
            <w:tcW w:w="1265" w:type="dxa"/>
            <w:vAlign w:val="center"/>
          </w:tcPr>
          <w:p w:rsidR="00D91972" w:rsidRPr="00222792" w:rsidRDefault="00D91972" w:rsidP="00D54DEE">
            <w:pPr>
              <w:jc w:val="center"/>
              <w:rPr>
                <w:rFonts w:ascii="Sylfaen" w:hAnsi="Sylfaen"/>
                <w:sz w:val="18"/>
                <w:szCs w:val="18"/>
                <w:lang w:val="ka-GE"/>
              </w:rPr>
            </w:pPr>
          </w:p>
        </w:tc>
        <w:tc>
          <w:tcPr>
            <w:tcW w:w="1350" w:type="dxa"/>
            <w:vAlign w:val="center"/>
          </w:tcPr>
          <w:p w:rsidR="00D91972" w:rsidRPr="00222792" w:rsidRDefault="00D91972" w:rsidP="00D54DEE">
            <w:pPr>
              <w:jc w:val="center"/>
              <w:rPr>
                <w:rFonts w:ascii="Sylfaen" w:hAnsi="Sylfaen"/>
                <w:sz w:val="18"/>
                <w:szCs w:val="18"/>
                <w:lang w:val="ka-GE"/>
              </w:rPr>
            </w:pPr>
          </w:p>
        </w:tc>
        <w:tc>
          <w:tcPr>
            <w:tcW w:w="1350" w:type="dxa"/>
            <w:vAlign w:val="center"/>
          </w:tcPr>
          <w:p w:rsidR="00D91972" w:rsidRPr="00222792" w:rsidRDefault="00D91972" w:rsidP="00D54DEE">
            <w:pPr>
              <w:jc w:val="center"/>
              <w:rPr>
                <w:rFonts w:ascii="Sylfaen" w:hAnsi="Sylfaen"/>
                <w:sz w:val="18"/>
                <w:szCs w:val="18"/>
                <w:lang w:val="ka-GE"/>
              </w:rPr>
            </w:pPr>
          </w:p>
          <w:p w:rsidR="00D91972" w:rsidRPr="00222792" w:rsidRDefault="00D91972" w:rsidP="00D54DEE">
            <w:pPr>
              <w:jc w:val="center"/>
              <w:rPr>
                <w:rFonts w:ascii="Sylfaen" w:hAnsi="Sylfaen"/>
                <w:sz w:val="18"/>
                <w:szCs w:val="18"/>
                <w:lang w:val="ka-GE"/>
              </w:rPr>
            </w:pPr>
          </w:p>
          <w:p w:rsidR="00D91972" w:rsidRPr="00222792" w:rsidRDefault="00D91972" w:rsidP="00D54DEE">
            <w:pPr>
              <w:jc w:val="center"/>
              <w:rPr>
                <w:rFonts w:ascii="Sylfaen" w:hAnsi="Sylfaen"/>
                <w:sz w:val="18"/>
                <w:szCs w:val="18"/>
                <w:lang w:val="ka-GE"/>
              </w:rPr>
            </w:pPr>
          </w:p>
        </w:tc>
        <w:tc>
          <w:tcPr>
            <w:tcW w:w="2070" w:type="dxa"/>
            <w:vAlign w:val="center"/>
          </w:tcPr>
          <w:p w:rsidR="00D91972" w:rsidRPr="00222792" w:rsidRDefault="00D91972" w:rsidP="00D54DEE">
            <w:pPr>
              <w:jc w:val="center"/>
              <w:rPr>
                <w:rFonts w:ascii="Sylfaen" w:hAnsi="Sylfaen"/>
                <w:sz w:val="18"/>
                <w:szCs w:val="18"/>
              </w:rPr>
            </w:pPr>
          </w:p>
        </w:tc>
      </w:tr>
    </w:tbl>
    <w:p w:rsidR="00D91972" w:rsidRPr="00222792" w:rsidRDefault="00D91972" w:rsidP="00D91972">
      <w:pPr>
        <w:spacing w:after="0"/>
        <w:ind w:right="-720"/>
        <w:jc w:val="both"/>
        <w:rPr>
          <w:rFonts w:ascii="Sylfaen" w:hAnsi="Sylfaen"/>
          <w:lang w:val="ka-GE"/>
        </w:rPr>
      </w:pPr>
    </w:p>
    <w:p w:rsidR="004A6484" w:rsidRPr="00473033" w:rsidRDefault="004A6484" w:rsidP="004A6484">
      <w:pPr>
        <w:spacing w:after="0"/>
        <w:ind w:right="-720"/>
        <w:jc w:val="center"/>
        <w:rPr>
          <w:rFonts w:ascii="Sylfaen" w:eastAsia="Merriweather" w:hAnsi="Sylfaen" w:cs="Merriweather"/>
          <w:lang w:val="ka-GE"/>
        </w:rPr>
      </w:pPr>
    </w:p>
    <w:p w:rsidR="00D205B6" w:rsidRPr="00473033" w:rsidRDefault="00F24E90" w:rsidP="00A464EE">
      <w:pPr>
        <w:spacing w:after="0"/>
        <w:jc w:val="both"/>
        <w:rPr>
          <w:rFonts w:ascii="Sylfaen" w:eastAsia="Merriweather" w:hAnsi="Sylfaen" w:cs="Merriweather"/>
          <w:lang w:val="ka-GE"/>
        </w:rPr>
      </w:pPr>
      <w:r w:rsidRPr="00473033">
        <w:rPr>
          <w:rFonts w:ascii="Sylfaen" w:eastAsia="Merriweather" w:hAnsi="Sylfaen" w:cs="Merriweather"/>
          <w:lang w:val="ka-GE"/>
        </w:rPr>
        <w:t>შედეგი. ეკლესიის ხელშეწყობის პროგრამით გათვალისწინებული თანხა 100%-ით არის ათვისებული</w:t>
      </w:r>
    </w:p>
    <w:p w:rsidR="004905A9" w:rsidRPr="00473033" w:rsidRDefault="004905A9" w:rsidP="00A464EE">
      <w:pPr>
        <w:spacing w:after="0"/>
        <w:jc w:val="both"/>
        <w:rPr>
          <w:rFonts w:ascii="Sylfaen" w:eastAsia="Merriweather" w:hAnsi="Sylfaen" w:cs="Merriweather"/>
          <w:lang w:val="ka-GE"/>
        </w:rPr>
      </w:pPr>
    </w:p>
    <w:p w:rsidR="004905A9" w:rsidRPr="00473033" w:rsidRDefault="004905A9" w:rsidP="00A464EE">
      <w:pPr>
        <w:pStyle w:val="Style2"/>
      </w:pPr>
      <w:bookmarkStart w:id="25" w:name="_Toc96695274"/>
      <w:r w:rsidRPr="00473033">
        <w:t>ჯანმრთელობის დაცვა და სოციალური უზრუნველყოფა</w:t>
      </w:r>
      <w:bookmarkEnd w:id="25"/>
    </w:p>
    <w:p w:rsidR="004A6484" w:rsidRDefault="00836C67" w:rsidP="00A464EE">
      <w:pPr>
        <w:spacing w:after="0"/>
        <w:jc w:val="right"/>
        <w:rPr>
          <w:rFonts w:ascii="Sylfaen" w:eastAsia="Merriweather" w:hAnsi="Sylfaen" w:cs="Merriweather"/>
          <w:i/>
          <w:sz w:val="18"/>
          <w:lang w:val="ka-GE"/>
        </w:rPr>
      </w:pPr>
      <w:r w:rsidRPr="00473033">
        <w:rPr>
          <w:rFonts w:ascii="Sylfaen" w:eastAsia="Merriweather" w:hAnsi="Sylfaen" w:cs="Merriweather"/>
          <w:i/>
          <w:sz w:val="18"/>
          <w:lang w:val="ka-GE"/>
        </w:rPr>
        <w:t>ცხრილი</w:t>
      </w:r>
      <w:r w:rsidR="00536FA7">
        <w:rPr>
          <w:rFonts w:ascii="Sylfaen" w:eastAsia="Merriweather" w:hAnsi="Sylfaen" w:cs="Merriweather"/>
          <w:i/>
          <w:sz w:val="18"/>
          <w:lang w:val="ka-GE"/>
        </w:rPr>
        <w:t xml:space="preserve"> N20</w:t>
      </w:r>
    </w:p>
    <w:tbl>
      <w:tblPr>
        <w:tblW w:w="10522" w:type="dxa"/>
        <w:tblLook w:val="04A0" w:firstRow="1" w:lastRow="0" w:firstColumn="1" w:lastColumn="0" w:noHBand="0" w:noVBand="1"/>
      </w:tblPr>
      <w:tblGrid>
        <w:gridCol w:w="998"/>
        <w:gridCol w:w="5056"/>
        <w:gridCol w:w="1280"/>
        <w:gridCol w:w="1236"/>
        <w:gridCol w:w="1128"/>
        <w:gridCol w:w="824"/>
      </w:tblGrid>
      <w:tr w:rsidR="003D52C3" w:rsidRPr="003D52C3" w:rsidTr="00D54DEE">
        <w:trPr>
          <w:trHeight w:val="631"/>
        </w:trPr>
        <w:tc>
          <w:tcPr>
            <w:tcW w:w="998" w:type="dxa"/>
            <w:tcBorders>
              <w:top w:val="single" w:sz="4" w:space="0" w:color="000000"/>
              <w:left w:val="single" w:sz="4" w:space="0" w:color="000000"/>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06 00</w:t>
            </w:r>
          </w:p>
        </w:tc>
        <w:tc>
          <w:tcPr>
            <w:tcW w:w="5056" w:type="dxa"/>
            <w:tcBorders>
              <w:top w:val="single" w:sz="4" w:space="0" w:color="000000"/>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Sylfaen" w:eastAsia="Times New Roman" w:hAnsi="Sylfaen" w:cs="Times New Roman"/>
                <w:b/>
                <w:bCs/>
                <w:color w:val="000000"/>
                <w:sz w:val="16"/>
                <w:szCs w:val="16"/>
              </w:rPr>
            </w:pPr>
            <w:r w:rsidRPr="003D52C3">
              <w:rPr>
                <w:rFonts w:ascii="Sylfaen" w:eastAsia="Times New Roman" w:hAnsi="Sylfaen" w:cs="Times New Roman"/>
                <w:b/>
                <w:bCs/>
                <w:color w:val="000000"/>
                <w:sz w:val="16"/>
                <w:szCs w:val="16"/>
              </w:rPr>
              <w:t>ჯანმრთელობის დაცვა და სოციალური უზრუნველყოფა</w:t>
            </w:r>
          </w:p>
        </w:tc>
        <w:tc>
          <w:tcPr>
            <w:tcW w:w="1280" w:type="dxa"/>
            <w:tcBorders>
              <w:top w:val="single" w:sz="4" w:space="0" w:color="000000"/>
              <w:left w:val="nil"/>
              <w:bottom w:val="single" w:sz="4" w:space="0" w:color="000000"/>
              <w:right w:val="single" w:sz="4" w:space="0" w:color="000000"/>
            </w:tcBorders>
            <w:shd w:val="clear" w:color="F5F5F5" w:fill="F5F5F5"/>
            <w:hideMark/>
          </w:tcPr>
          <w:p w:rsidR="003D52C3" w:rsidRPr="00490B4F" w:rsidRDefault="003D52C3" w:rsidP="003D52C3">
            <w:pPr>
              <w:spacing w:after="0" w:line="240" w:lineRule="auto"/>
              <w:rPr>
                <w:rFonts w:ascii="Sylfaen" w:eastAsia="Times New Roman" w:hAnsi="Sylfaen" w:cs="Arial"/>
                <w:b/>
                <w:bCs/>
                <w:color w:val="000000"/>
                <w:sz w:val="16"/>
                <w:szCs w:val="16"/>
                <w:lang w:val="ka-GE"/>
              </w:rPr>
            </w:pPr>
            <w:r w:rsidRPr="003D52C3">
              <w:rPr>
                <w:rFonts w:ascii="Arial" w:eastAsia="Times New Roman" w:hAnsi="Arial" w:cs="Arial"/>
                <w:b/>
                <w:bCs/>
                <w:color w:val="000000"/>
                <w:sz w:val="16"/>
                <w:szCs w:val="16"/>
              </w:rPr>
              <w:t> </w:t>
            </w:r>
            <w:r w:rsidR="00490B4F">
              <w:rPr>
                <w:rFonts w:ascii="Sylfaen" w:eastAsia="Times New Roman" w:hAnsi="Sylfaen" w:cs="Arial"/>
                <w:b/>
                <w:bCs/>
                <w:color w:val="000000"/>
                <w:sz w:val="16"/>
                <w:szCs w:val="16"/>
                <w:lang w:val="ka-GE"/>
              </w:rPr>
              <w:t xml:space="preserve">გეგმა </w:t>
            </w:r>
          </w:p>
        </w:tc>
        <w:tc>
          <w:tcPr>
            <w:tcW w:w="1236" w:type="dxa"/>
            <w:tcBorders>
              <w:top w:val="single" w:sz="4" w:space="0" w:color="000000"/>
              <w:left w:val="nil"/>
              <w:bottom w:val="single" w:sz="4" w:space="0" w:color="000000"/>
              <w:right w:val="single" w:sz="4" w:space="0" w:color="000000"/>
            </w:tcBorders>
            <w:shd w:val="clear" w:color="F5F5F5" w:fill="F5F5F5"/>
            <w:hideMark/>
          </w:tcPr>
          <w:p w:rsidR="003D52C3" w:rsidRPr="00490B4F" w:rsidRDefault="003D52C3" w:rsidP="003D52C3">
            <w:pPr>
              <w:spacing w:after="0" w:line="240" w:lineRule="auto"/>
              <w:rPr>
                <w:rFonts w:ascii="Sylfaen" w:eastAsia="Times New Roman" w:hAnsi="Sylfaen" w:cs="Arial"/>
                <w:b/>
                <w:bCs/>
                <w:color w:val="000000"/>
                <w:sz w:val="16"/>
                <w:szCs w:val="16"/>
                <w:lang w:val="ka-GE"/>
              </w:rPr>
            </w:pPr>
            <w:r w:rsidRPr="003D52C3">
              <w:rPr>
                <w:rFonts w:ascii="Arial" w:eastAsia="Times New Roman" w:hAnsi="Arial" w:cs="Arial"/>
                <w:b/>
                <w:bCs/>
                <w:color w:val="000000"/>
                <w:sz w:val="16"/>
                <w:szCs w:val="16"/>
              </w:rPr>
              <w:t> </w:t>
            </w:r>
            <w:r w:rsidR="00490B4F">
              <w:rPr>
                <w:rFonts w:ascii="Sylfaen" w:eastAsia="Times New Roman" w:hAnsi="Sylfaen" w:cs="Arial"/>
                <w:b/>
                <w:bCs/>
                <w:color w:val="000000"/>
                <w:sz w:val="16"/>
                <w:szCs w:val="16"/>
                <w:lang w:val="ka-GE"/>
              </w:rPr>
              <w:t xml:space="preserve">ხარჯი </w:t>
            </w:r>
          </w:p>
        </w:tc>
        <w:tc>
          <w:tcPr>
            <w:tcW w:w="1128" w:type="dxa"/>
            <w:tcBorders>
              <w:top w:val="single" w:sz="4" w:space="0" w:color="000000"/>
              <w:left w:val="nil"/>
              <w:bottom w:val="single" w:sz="4" w:space="0" w:color="000000"/>
              <w:right w:val="single" w:sz="4" w:space="0" w:color="000000"/>
            </w:tcBorders>
            <w:shd w:val="clear" w:color="F5F5F5" w:fill="F5F5F5"/>
            <w:hideMark/>
          </w:tcPr>
          <w:p w:rsidR="003D52C3" w:rsidRPr="00490B4F" w:rsidRDefault="003D52C3" w:rsidP="003D52C3">
            <w:pPr>
              <w:spacing w:after="0" w:line="240" w:lineRule="auto"/>
              <w:rPr>
                <w:rFonts w:ascii="Sylfaen" w:eastAsia="Times New Roman" w:hAnsi="Sylfaen" w:cs="Arial"/>
                <w:b/>
                <w:bCs/>
                <w:color w:val="000000"/>
                <w:sz w:val="16"/>
                <w:szCs w:val="16"/>
                <w:lang w:val="ka-GE"/>
              </w:rPr>
            </w:pPr>
            <w:r w:rsidRPr="003D52C3">
              <w:rPr>
                <w:rFonts w:ascii="Arial" w:eastAsia="Times New Roman" w:hAnsi="Arial" w:cs="Arial"/>
                <w:b/>
                <w:bCs/>
                <w:color w:val="000000"/>
                <w:sz w:val="16"/>
                <w:szCs w:val="16"/>
              </w:rPr>
              <w:t> </w:t>
            </w:r>
            <w:r w:rsidR="00490B4F">
              <w:rPr>
                <w:rFonts w:ascii="Sylfaen" w:eastAsia="Times New Roman" w:hAnsi="Sylfaen" w:cs="Arial"/>
                <w:b/>
                <w:bCs/>
                <w:color w:val="000000"/>
                <w:sz w:val="16"/>
                <w:szCs w:val="16"/>
                <w:lang w:val="ka-GE"/>
              </w:rPr>
              <w:t>სხვაობა</w:t>
            </w:r>
          </w:p>
        </w:tc>
        <w:tc>
          <w:tcPr>
            <w:tcW w:w="824" w:type="dxa"/>
            <w:tcBorders>
              <w:top w:val="single" w:sz="4" w:space="0" w:color="000000"/>
              <w:left w:val="nil"/>
              <w:bottom w:val="single" w:sz="4" w:space="0" w:color="000000"/>
              <w:right w:val="single" w:sz="4" w:space="0" w:color="000000"/>
            </w:tcBorders>
            <w:shd w:val="clear" w:color="F5F5F5" w:fill="F5F5F5"/>
            <w:hideMark/>
          </w:tcPr>
          <w:p w:rsidR="003D52C3" w:rsidRPr="00490B4F" w:rsidRDefault="003D52C3" w:rsidP="003D52C3">
            <w:pPr>
              <w:spacing w:after="0" w:line="240" w:lineRule="auto"/>
              <w:rPr>
                <w:rFonts w:ascii="Sylfaen" w:eastAsia="Times New Roman" w:hAnsi="Sylfaen" w:cs="Arial"/>
                <w:b/>
                <w:bCs/>
                <w:color w:val="000000"/>
                <w:sz w:val="16"/>
                <w:szCs w:val="16"/>
                <w:lang w:val="ka-GE"/>
              </w:rPr>
            </w:pPr>
            <w:r w:rsidRPr="003D52C3">
              <w:rPr>
                <w:rFonts w:ascii="Arial" w:eastAsia="Times New Roman" w:hAnsi="Arial" w:cs="Arial"/>
                <w:b/>
                <w:bCs/>
                <w:color w:val="000000"/>
                <w:sz w:val="16"/>
                <w:szCs w:val="16"/>
              </w:rPr>
              <w:t> </w:t>
            </w:r>
            <w:r w:rsidR="00490B4F">
              <w:rPr>
                <w:rFonts w:ascii="Sylfaen" w:eastAsia="Times New Roman" w:hAnsi="Sylfaen" w:cs="Arial"/>
                <w:b/>
                <w:bCs/>
                <w:color w:val="000000"/>
                <w:sz w:val="16"/>
                <w:szCs w:val="16"/>
                <w:lang w:val="ka-GE"/>
              </w:rPr>
              <w:t>%</w:t>
            </w:r>
          </w:p>
        </w:tc>
      </w:tr>
      <w:tr w:rsidR="003D52C3" w:rsidRPr="003D52C3" w:rsidTr="00D54DEE">
        <w:trPr>
          <w:trHeight w:val="420"/>
        </w:trPr>
        <w:tc>
          <w:tcPr>
            <w:tcW w:w="998" w:type="dxa"/>
            <w:tcBorders>
              <w:top w:val="nil"/>
              <w:left w:val="single" w:sz="4" w:space="0" w:color="000000"/>
              <w:bottom w:val="single" w:sz="4" w:space="0" w:color="000000"/>
              <w:right w:val="single" w:sz="4" w:space="0" w:color="000000"/>
            </w:tcBorders>
            <w:shd w:val="clear" w:color="auto" w:fill="auto"/>
            <w:hideMark/>
          </w:tcPr>
          <w:p w:rsidR="003D52C3" w:rsidRPr="003D52C3" w:rsidRDefault="003D52C3" w:rsidP="003D52C3">
            <w:pPr>
              <w:spacing w:after="0" w:line="240" w:lineRule="auto"/>
              <w:jc w:val="center"/>
              <w:rPr>
                <w:rFonts w:ascii="Arial" w:eastAsia="Times New Roman" w:hAnsi="Arial" w:cs="Arial"/>
                <w:color w:val="000000"/>
                <w:sz w:val="16"/>
                <w:szCs w:val="16"/>
              </w:rPr>
            </w:pPr>
            <w:r w:rsidRPr="003D52C3">
              <w:rPr>
                <w:rFonts w:ascii="Arial" w:eastAsia="Times New Roman" w:hAnsi="Arial" w:cs="Arial"/>
                <w:color w:val="000000"/>
                <w:sz w:val="16"/>
                <w:szCs w:val="16"/>
              </w:rPr>
              <w:t>00</w:t>
            </w:r>
          </w:p>
        </w:tc>
        <w:tc>
          <w:tcPr>
            <w:tcW w:w="505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rPr>
                <w:rFonts w:ascii="Sylfaen" w:eastAsia="Times New Roman" w:hAnsi="Sylfaen" w:cs="Times New Roman"/>
                <w:color w:val="000000"/>
                <w:sz w:val="16"/>
                <w:szCs w:val="16"/>
              </w:rPr>
            </w:pPr>
            <w:r w:rsidRPr="003D52C3">
              <w:rPr>
                <w:rFonts w:ascii="Sylfaen" w:eastAsia="Times New Roman" w:hAnsi="Sylfaen" w:cs="Times New Roman"/>
                <w:color w:val="000000"/>
                <w:sz w:val="16"/>
                <w:szCs w:val="16"/>
              </w:rPr>
              <w:t xml:space="preserve">  ჯამური</w:t>
            </w:r>
          </w:p>
        </w:tc>
        <w:tc>
          <w:tcPr>
            <w:tcW w:w="1280"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662,588.30</w:t>
            </w:r>
          </w:p>
        </w:tc>
        <w:tc>
          <w:tcPr>
            <w:tcW w:w="123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624,462.72</w:t>
            </w:r>
          </w:p>
        </w:tc>
        <w:tc>
          <w:tcPr>
            <w:tcW w:w="1128"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38,125.58</w:t>
            </w:r>
          </w:p>
        </w:tc>
        <w:tc>
          <w:tcPr>
            <w:tcW w:w="824"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0.94</w:t>
            </w:r>
          </w:p>
        </w:tc>
      </w:tr>
      <w:tr w:rsidR="003D52C3" w:rsidRPr="003D52C3" w:rsidTr="00D54DEE">
        <w:trPr>
          <w:trHeight w:val="420"/>
        </w:trPr>
        <w:tc>
          <w:tcPr>
            <w:tcW w:w="998" w:type="dxa"/>
            <w:tcBorders>
              <w:top w:val="nil"/>
              <w:left w:val="single" w:sz="4" w:space="0" w:color="000000"/>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06 01</w:t>
            </w:r>
          </w:p>
        </w:tc>
        <w:tc>
          <w:tcPr>
            <w:tcW w:w="505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Sylfaen" w:eastAsia="Times New Roman" w:hAnsi="Sylfaen" w:cs="Times New Roman"/>
                <w:b/>
                <w:bCs/>
                <w:color w:val="000000"/>
                <w:sz w:val="16"/>
                <w:szCs w:val="16"/>
              </w:rPr>
            </w:pPr>
            <w:r w:rsidRPr="003D52C3">
              <w:rPr>
                <w:rFonts w:ascii="Sylfaen" w:eastAsia="Times New Roman" w:hAnsi="Sylfaen" w:cs="Times New Roman"/>
                <w:b/>
                <w:bCs/>
                <w:color w:val="000000"/>
                <w:sz w:val="16"/>
                <w:szCs w:val="16"/>
              </w:rPr>
              <w:t>ჯანმრთელობის დაცვა</w:t>
            </w:r>
          </w:p>
        </w:tc>
        <w:tc>
          <w:tcPr>
            <w:tcW w:w="1280"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23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128"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824"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r>
      <w:tr w:rsidR="003D52C3" w:rsidRPr="003D52C3" w:rsidTr="00D54DEE">
        <w:trPr>
          <w:trHeight w:val="420"/>
        </w:trPr>
        <w:tc>
          <w:tcPr>
            <w:tcW w:w="998" w:type="dxa"/>
            <w:tcBorders>
              <w:top w:val="nil"/>
              <w:left w:val="single" w:sz="4" w:space="0" w:color="000000"/>
              <w:bottom w:val="single" w:sz="4" w:space="0" w:color="000000"/>
              <w:right w:val="single" w:sz="4" w:space="0" w:color="000000"/>
            </w:tcBorders>
            <w:shd w:val="clear" w:color="auto" w:fill="auto"/>
            <w:hideMark/>
          </w:tcPr>
          <w:p w:rsidR="003D52C3" w:rsidRPr="003D52C3" w:rsidRDefault="003D52C3" w:rsidP="003D52C3">
            <w:pPr>
              <w:spacing w:after="0" w:line="240" w:lineRule="auto"/>
              <w:jc w:val="center"/>
              <w:rPr>
                <w:rFonts w:ascii="Arial" w:eastAsia="Times New Roman" w:hAnsi="Arial" w:cs="Arial"/>
                <w:color w:val="000000"/>
                <w:sz w:val="16"/>
                <w:szCs w:val="16"/>
              </w:rPr>
            </w:pPr>
            <w:r w:rsidRPr="003D52C3">
              <w:rPr>
                <w:rFonts w:ascii="Arial" w:eastAsia="Times New Roman" w:hAnsi="Arial" w:cs="Arial"/>
                <w:color w:val="000000"/>
                <w:sz w:val="16"/>
                <w:szCs w:val="16"/>
              </w:rPr>
              <w:t>00</w:t>
            </w:r>
          </w:p>
        </w:tc>
        <w:tc>
          <w:tcPr>
            <w:tcW w:w="505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rPr>
                <w:rFonts w:ascii="Sylfaen" w:eastAsia="Times New Roman" w:hAnsi="Sylfaen" w:cs="Times New Roman"/>
                <w:color w:val="000000"/>
                <w:sz w:val="16"/>
                <w:szCs w:val="16"/>
              </w:rPr>
            </w:pPr>
            <w:r w:rsidRPr="003D52C3">
              <w:rPr>
                <w:rFonts w:ascii="Sylfaen" w:eastAsia="Times New Roman" w:hAnsi="Sylfaen" w:cs="Times New Roman"/>
                <w:color w:val="000000"/>
                <w:sz w:val="16"/>
                <w:szCs w:val="16"/>
              </w:rPr>
              <w:t xml:space="preserve">  ჯამური</w:t>
            </w:r>
          </w:p>
        </w:tc>
        <w:tc>
          <w:tcPr>
            <w:tcW w:w="1280"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87,825.09</w:t>
            </w:r>
          </w:p>
        </w:tc>
        <w:tc>
          <w:tcPr>
            <w:tcW w:w="123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84,326.49</w:t>
            </w:r>
          </w:p>
        </w:tc>
        <w:tc>
          <w:tcPr>
            <w:tcW w:w="1128"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3,498.60</w:t>
            </w:r>
          </w:p>
        </w:tc>
        <w:tc>
          <w:tcPr>
            <w:tcW w:w="824"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0.96</w:t>
            </w:r>
          </w:p>
        </w:tc>
      </w:tr>
      <w:tr w:rsidR="003D52C3" w:rsidRPr="003D52C3" w:rsidTr="00D54DEE">
        <w:trPr>
          <w:trHeight w:val="631"/>
        </w:trPr>
        <w:tc>
          <w:tcPr>
            <w:tcW w:w="998" w:type="dxa"/>
            <w:tcBorders>
              <w:top w:val="nil"/>
              <w:left w:val="single" w:sz="4" w:space="0" w:color="000000"/>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06 01 01</w:t>
            </w:r>
          </w:p>
        </w:tc>
        <w:tc>
          <w:tcPr>
            <w:tcW w:w="505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Sylfaen" w:eastAsia="Times New Roman" w:hAnsi="Sylfaen" w:cs="Times New Roman"/>
                <w:b/>
                <w:bCs/>
                <w:color w:val="000000"/>
                <w:sz w:val="16"/>
                <w:szCs w:val="16"/>
              </w:rPr>
            </w:pPr>
            <w:r w:rsidRPr="003D52C3">
              <w:rPr>
                <w:rFonts w:ascii="Sylfaen" w:eastAsia="Times New Roman" w:hAnsi="Sylfaen" w:cs="Times New Roman"/>
                <w:b/>
                <w:bCs/>
                <w:color w:val="000000"/>
                <w:sz w:val="16"/>
                <w:szCs w:val="16"/>
              </w:rPr>
              <w:t>ა(ა)იპ ბაღდათის საზოგადოებრი ჯანდაცვის ცენტრი</w:t>
            </w:r>
          </w:p>
        </w:tc>
        <w:tc>
          <w:tcPr>
            <w:tcW w:w="1280"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23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128"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824"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r>
      <w:tr w:rsidR="003D52C3" w:rsidRPr="003D52C3" w:rsidTr="00D54DEE">
        <w:trPr>
          <w:trHeight w:val="420"/>
        </w:trPr>
        <w:tc>
          <w:tcPr>
            <w:tcW w:w="998" w:type="dxa"/>
            <w:tcBorders>
              <w:top w:val="nil"/>
              <w:left w:val="single" w:sz="4" w:space="0" w:color="000000"/>
              <w:bottom w:val="single" w:sz="4" w:space="0" w:color="000000"/>
              <w:right w:val="single" w:sz="4" w:space="0" w:color="000000"/>
            </w:tcBorders>
            <w:shd w:val="clear" w:color="auto" w:fill="auto"/>
            <w:hideMark/>
          </w:tcPr>
          <w:p w:rsidR="003D52C3" w:rsidRPr="003D52C3" w:rsidRDefault="003D52C3" w:rsidP="003D52C3">
            <w:pPr>
              <w:spacing w:after="0" w:line="240" w:lineRule="auto"/>
              <w:jc w:val="center"/>
              <w:rPr>
                <w:rFonts w:ascii="Arial" w:eastAsia="Times New Roman" w:hAnsi="Arial" w:cs="Arial"/>
                <w:color w:val="000000"/>
                <w:sz w:val="16"/>
                <w:szCs w:val="16"/>
              </w:rPr>
            </w:pPr>
            <w:r w:rsidRPr="003D52C3">
              <w:rPr>
                <w:rFonts w:ascii="Arial" w:eastAsia="Times New Roman" w:hAnsi="Arial" w:cs="Arial"/>
                <w:color w:val="000000"/>
                <w:sz w:val="16"/>
                <w:szCs w:val="16"/>
              </w:rPr>
              <w:t>00</w:t>
            </w:r>
          </w:p>
        </w:tc>
        <w:tc>
          <w:tcPr>
            <w:tcW w:w="505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rPr>
                <w:rFonts w:ascii="Sylfaen" w:eastAsia="Times New Roman" w:hAnsi="Sylfaen" w:cs="Times New Roman"/>
                <w:color w:val="000000"/>
                <w:sz w:val="16"/>
                <w:szCs w:val="16"/>
              </w:rPr>
            </w:pPr>
            <w:r w:rsidRPr="003D52C3">
              <w:rPr>
                <w:rFonts w:ascii="Sylfaen" w:eastAsia="Times New Roman" w:hAnsi="Sylfaen" w:cs="Times New Roman"/>
                <w:color w:val="000000"/>
                <w:sz w:val="16"/>
                <w:szCs w:val="16"/>
              </w:rPr>
              <w:t xml:space="preserve">  ჯამური</w:t>
            </w:r>
          </w:p>
        </w:tc>
        <w:tc>
          <w:tcPr>
            <w:tcW w:w="1280"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87,825.09</w:t>
            </w:r>
          </w:p>
        </w:tc>
        <w:tc>
          <w:tcPr>
            <w:tcW w:w="123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84,326.49</w:t>
            </w:r>
          </w:p>
        </w:tc>
        <w:tc>
          <w:tcPr>
            <w:tcW w:w="1128"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3,498.60</w:t>
            </w:r>
          </w:p>
        </w:tc>
        <w:tc>
          <w:tcPr>
            <w:tcW w:w="824"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0.96</w:t>
            </w:r>
          </w:p>
        </w:tc>
      </w:tr>
      <w:tr w:rsidR="003D52C3" w:rsidRPr="003D52C3" w:rsidTr="00D54DEE">
        <w:trPr>
          <w:trHeight w:val="420"/>
        </w:trPr>
        <w:tc>
          <w:tcPr>
            <w:tcW w:w="998" w:type="dxa"/>
            <w:tcBorders>
              <w:top w:val="nil"/>
              <w:left w:val="single" w:sz="4" w:space="0" w:color="000000"/>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lastRenderedPageBreak/>
              <w:t>06 02</w:t>
            </w:r>
          </w:p>
        </w:tc>
        <w:tc>
          <w:tcPr>
            <w:tcW w:w="505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Sylfaen" w:eastAsia="Times New Roman" w:hAnsi="Sylfaen" w:cs="Times New Roman"/>
                <w:b/>
                <w:bCs/>
                <w:color w:val="000000"/>
                <w:sz w:val="16"/>
                <w:szCs w:val="16"/>
              </w:rPr>
            </w:pPr>
            <w:r w:rsidRPr="003D52C3">
              <w:rPr>
                <w:rFonts w:ascii="Sylfaen" w:eastAsia="Times New Roman" w:hAnsi="Sylfaen" w:cs="Times New Roman"/>
                <w:b/>
                <w:bCs/>
                <w:color w:val="000000"/>
                <w:sz w:val="16"/>
                <w:szCs w:val="16"/>
              </w:rPr>
              <w:t>სოციალური პროგრამები</w:t>
            </w:r>
          </w:p>
        </w:tc>
        <w:tc>
          <w:tcPr>
            <w:tcW w:w="1280"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23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128"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824"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r>
      <w:tr w:rsidR="003D52C3" w:rsidRPr="003D52C3" w:rsidTr="00D54DEE">
        <w:trPr>
          <w:trHeight w:val="420"/>
        </w:trPr>
        <w:tc>
          <w:tcPr>
            <w:tcW w:w="998" w:type="dxa"/>
            <w:tcBorders>
              <w:top w:val="nil"/>
              <w:left w:val="single" w:sz="4" w:space="0" w:color="000000"/>
              <w:bottom w:val="single" w:sz="4" w:space="0" w:color="000000"/>
              <w:right w:val="single" w:sz="4" w:space="0" w:color="000000"/>
            </w:tcBorders>
            <w:shd w:val="clear" w:color="auto" w:fill="auto"/>
            <w:hideMark/>
          </w:tcPr>
          <w:p w:rsidR="003D52C3" w:rsidRPr="003D52C3" w:rsidRDefault="003D52C3" w:rsidP="003D52C3">
            <w:pPr>
              <w:spacing w:after="0" w:line="240" w:lineRule="auto"/>
              <w:jc w:val="center"/>
              <w:rPr>
                <w:rFonts w:ascii="Arial" w:eastAsia="Times New Roman" w:hAnsi="Arial" w:cs="Arial"/>
                <w:color w:val="000000"/>
                <w:sz w:val="16"/>
                <w:szCs w:val="16"/>
              </w:rPr>
            </w:pPr>
            <w:r w:rsidRPr="003D52C3">
              <w:rPr>
                <w:rFonts w:ascii="Arial" w:eastAsia="Times New Roman" w:hAnsi="Arial" w:cs="Arial"/>
                <w:color w:val="000000"/>
                <w:sz w:val="16"/>
                <w:szCs w:val="16"/>
              </w:rPr>
              <w:t>00</w:t>
            </w:r>
          </w:p>
        </w:tc>
        <w:tc>
          <w:tcPr>
            <w:tcW w:w="505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rPr>
                <w:rFonts w:ascii="Sylfaen" w:eastAsia="Times New Roman" w:hAnsi="Sylfaen" w:cs="Times New Roman"/>
                <w:color w:val="000000"/>
                <w:sz w:val="16"/>
                <w:szCs w:val="16"/>
              </w:rPr>
            </w:pPr>
            <w:r w:rsidRPr="003D52C3">
              <w:rPr>
                <w:rFonts w:ascii="Sylfaen" w:eastAsia="Times New Roman" w:hAnsi="Sylfaen" w:cs="Times New Roman"/>
                <w:color w:val="000000"/>
                <w:sz w:val="16"/>
                <w:szCs w:val="16"/>
              </w:rPr>
              <w:t xml:space="preserve">  ჯამური</w:t>
            </w:r>
          </w:p>
        </w:tc>
        <w:tc>
          <w:tcPr>
            <w:tcW w:w="1280"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574,763.21</w:t>
            </w:r>
          </w:p>
        </w:tc>
        <w:tc>
          <w:tcPr>
            <w:tcW w:w="123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540,136.23</w:t>
            </w:r>
          </w:p>
        </w:tc>
        <w:tc>
          <w:tcPr>
            <w:tcW w:w="1128"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34,626.98</w:t>
            </w:r>
          </w:p>
        </w:tc>
        <w:tc>
          <w:tcPr>
            <w:tcW w:w="824"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0.94</w:t>
            </w:r>
          </w:p>
        </w:tc>
      </w:tr>
      <w:tr w:rsidR="003D52C3" w:rsidRPr="003D52C3" w:rsidTr="00D54DEE">
        <w:trPr>
          <w:trHeight w:val="420"/>
        </w:trPr>
        <w:tc>
          <w:tcPr>
            <w:tcW w:w="998" w:type="dxa"/>
            <w:tcBorders>
              <w:top w:val="nil"/>
              <w:left w:val="single" w:sz="4" w:space="0" w:color="000000"/>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06 02 01</w:t>
            </w:r>
          </w:p>
        </w:tc>
        <w:tc>
          <w:tcPr>
            <w:tcW w:w="505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Sylfaen" w:eastAsia="Times New Roman" w:hAnsi="Sylfaen" w:cs="Times New Roman"/>
                <w:b/>
                <w:bCs/>
                <w:color w:val="000000"/>
                <w:sz w:val="16"/>
                <w:szCs w:val="16"/>
              </w:rPr>
            </w:pPr>
            <w:r w:rsidRPr="003D52C3">
              <w:rPr>
                <w:rFonts w:ascii="Sylfaen" w:eastAsia="Times New Roman" w:hAnsi="Sylfaen" w:cs="Times New Roman"/>
                <w:b/>
                <w:bCs/>
                <w:color w:val="000000"/>
                <w:sz w:val="16"/>
                <w:szCs w:val="16"/>
              </w:rPr>
              <w:t>სამედიცინო დახმარების ხარჯები</w:t>
            </w:r>
          </w:p>
        </w:tc>
        <w:tc>
          <w:tcPr>
            <w:tcW w:w="1280"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23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128"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824"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r>
      <w:tr w:rsidR="003D52C3" w:rsidRPr="003D52C3" w:rsidTr="00D54DEE">
        <w:trPr>
          <w:trHeight w:val="420"/>
        </w:trPr>
        <w:tc>
          <w:tcPr>
            <w:tcW w:w="998" w:type="dxa"/>
            <w:tcBorders>
              <w:top w:val="nil"/>
              <w:left w:val="single" w:sz="4" w:space="0" w:color="000000"/>
              <w:bottom w:val="single" w:sz="4" w:space="0" w:color="000000"/>
              <w:right w:val="single" w:sz="4" w:space="0" w:color="000000"/>
            </w:tcBorders>
            <w:shd w:val="clear" w:color="auto" w:fill="auto"/>
            <w:hideMark/>
          </w:tcPr>
          <w:p w:rsidR="003D52C3" w:rsidRPr="003D52C3" w:rsidRDefault="003D52C3" w:rsidP="003D52C3">
            <w:pPr>
              <w:spacing w:after="0" w:line="240" w:lineRule="auto"/>
              <w:jc w:val="center"/>
              <w:rPr>
                <w:rFonts w:ascii="Arial" w:eastAsia="Times New Roman" w:hAnsi="Arial" w:cs="Arial"/>
                <w:color w:val="000000"/>
                <w:sz w:val="16"/>
                <w:szCs w:val="16"/>
              </w:rPr>
            </w:pPr>
            <w:r w:rsidRPr="003D52C3">
              <w:rPr>
                <w:rFonts w:ascii="Arial" w:eastAsia="Times New Roman" w:hAnsi="Arial" w:cs="Arial"/>
                <w:color w:val="000000"/>
                <w:sz w:val="16"/>
                <w:szCs w:val="16"/>
              </w:rPr>
              <w:t>00</w:t>
            </w:r>
          </w:p>
        </w:tc>
        <w:tc>
          <w:tcPr>
            <w:tcW w:w="505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rPr>
                <w:rFonts w:ascii="Sylfaen" w:eastAsia="Times New Roman" w:hAnsi="Sylfaen" w:cs="Times New Roman"/>
                <w:color w:val="000000"/>
                <w:sz w:val="16"/>
                <w:szCs w:val="16"/>
              </w:rPr>
            </w:pPr>
            <w:r w:rsidRPr="003D52C3">
              <w:rPr>
                <w:rFonts w:ascii="Sylfaen" w:eastAsia="Times New Roman" w:hAnsi="Sylfaen" w:cs="Times New Roman"/>
                <w:color w:val="000000"/>
                <w:sz w:val="16"/>
                <w:szCs w:val="16"/>
              </w:rPr>
              <w:t xml:space="preserve">  ჯამური</w:t>
            </w:r>
          </w:p>
        </w:tc>
        <w:tc>
          <w:tcPr>
            <w:tcW w:w="1280"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182,990.00</w:t>
            </w:r>
          </w:p>
        </w:tc>
        <w:tc>
          <w:tcPr>
            <w:tcW w:w="123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178,712.78</w:t>
            </w:r>
          </w:p>
        </w:tc>
        <w:tc>
          <w:tcPr>
            <w:tcW w:w="1128"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4,277.22</w:t>
            </w:r>
          </w:p>
        </w:tc>
        <w:tc>
          <w:tcPr>
            <w:tcW w:w="824"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0.98</w:t>
            </w:r>
          </w:p>
        </w:tc>
      </w:tr>
      <w:tr w:rsidR="003D52C3" w:rsidRPr="003D52C3" w:rsidTr="00D54DEE">
        <w:trPr>
          <w:trHeight w:val="420"/>
        </w:trPr>
        <w:tc>
          <w:tcPr>
            <w:tcW w:w="998" w:type="dxa"/>
            <w:tcBorders>
              <w:top w:val="nil"/>
              <w:left w:val="single" w:sz="4" w:space="0" w:color="000000"/>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06 02 02</w:t>
            </w:r>
          </w:p>
        </w:tc>
        <w:tc>
          <w:tcPr>
            <w:tcW w:w="505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Sylfaen" w:eastAsia="Times New Roman" w:hAnsi="Sylfaen" w:cs="Times New Roman"/>
                <w:b/>
                <w:bCs/>
                <w:color w:val="000000"/>
                <w:sz w:val="16"/>
                <w:szCs w:val="16"/>
              </w:rPr>
            </w:pPr>
            <w:r w:rsidRPr="003D52C3">
              <w:rPr>
                <w:rFonts w:ascii="Sylfaen" w:eastAsia="Times New Roman" w:hAnsi="Sylfaen" w:cs="Times New Roman"/>
                <w:b/>
                <w:bCs/>
                <w:color w:val="000000"/>
                <w:sz w:val="16"/>
                <w:szCs w:val="16"/>
              </w:rPr>
              <w:t>ვეტერანთა დაკრძალვის ხარჯები</w:t>
            </w:r>
          </w:p>
        </w:tc>
        <w:tc>
          <w:tcPr>
            <w:tcW w:w="1280"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23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128"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824"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r>
      <w:tr w:rsidR="003D52C3" w:rsidRPr="003D52C3" w:rsidTr="00D54DEE">
        <w:trPr>
          <w:trHeight w:val="420"/>
        </w:trPr>
        <w:tc>
          <w:tcPr>
            <w:tcW w:w="998" w:type="dxa"/>
            <w:tcBorders>
              <w:top w:val="nil"/>
              <w:left w:val="single" w:sz="4" w:space="0" w:color="000000"/>
              <w:bottom w:val="single" w:sz="4" w:space="0" w:color="000000"/>
              <w:right w:val="single" w:sz="4" w:space="0" w:color="000000"/>
            </w:tcBorders>
            <w:shd w:val="clear" w:color="auto" w:fill="auto"/>
            <w:hideMark/>
          </w:tcPr>
          <w:p w:rsidR="003D52C3" w:rsidRPr="003D52C3" w:rsidRDefault="003D52C3" w:rsidP="003D52C3">
            <w:pPr>
              <w:spacing w:after="0" w:line="240" w:lineRule="auto"/>
              <w:jc w:val="center"/>
              <w:rPr>
                <w:rFonts w:ascii="Arial" w:eastAsia="Times New Roman" w:hAnsi="Arial" w:cs="Arial"/>
                <w:color w:val="000000"/>
                <w:sz w:val="16"/>
                <w:szCs w:val="16"/>
              </w:rPr>
            </w:pPr>
            <w:r w:rsidRPr="003D52C3">
              <w:rPr>
                <w:rFonts w:ascii="Arial" w:eastAsia="Times New Roman" w:hAnsi="Arial" w:cs="Arial"/>
                <w:color w:val="000000"/>
                <w:sz w:val="16"/>
                <w:szCs w:val="16"/>
              </w:rPr>
              <w:t>00</w:t>
            </w:r>
          </w:p>
        </w:tc>
        <w:tc>
          <w:tcPr>
            <w:tcW w:w="505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rPr>
                <w:rFonts w:ascii="Sylfaen" w:eastAsia="Times New Roman" w:hAnsi="Sylfaen" w:cs="Times New Roman"/>
                <w:color w:val="000000"/>
                <w:sz w:val="16"/>
                <w:szCs w:val="16"/>
              </w:rPr>
            </w:pPr>
            <w:r w:rsidRPr="003D52C3">
              <w:rPr>
                <w:rFonts w:ascii="Sylfaen" w:eastAsia="Times New Roman" w:hAnsi="Sylfaen" w:cs="Times New Roman"/>
                <w:color w:val="000000"/>
                <w:sz w:val="16"/>
                <w:szCs w:val="16"/>
              </w:rPr>
              <w:t xml:space="preserve">  ჯამური</w:t>
            </w:r>
          </w:p>
        </w:tc>
        <w:tc>
          <w:tcPr>
            <w:tcW w:w="1280"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2,000.00</w:t>
            </w:r>
          </w:p>
        </w:tc>
        <w:tc>
          <w:tcPr>
            <w:tcW w:w="123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750.00</w:t>
            </w:r>
          </w:p>
        </w:tc>
        <w:tc>
          <w:tcPr>
            <w:tcW w:w="1128"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1,250.00</w:t>
            </w:r>
          </w:p>
        </w:tc>
        <w:tc>
          <w:tcPr>
            <w:tcW w:w="824"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0.38</w:t>
            </w:r>
          </w:p>
        </w:tc>
      </w:tr>
      <w:tr w:rsidR="003D52C3" w:rsidRPr="003D52C3" w:rsidTr="00D54DEE">
        <w:trPr>
          <w:trHeight w:val="947"/>
        </w:trPr>
        <w:tc>
          <w:tcPr>
            <w:tcW w:w="998" w:type="dxa"/>
            <w:tcBorders>
              <w:top w:val="nil"/>
              <w:left w:val="single" w:sz="4" w:space="0" w:color="000000"/>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06 02 03</w:t>
            </w:r>
          </w:p>
        </w:tc>
        <w:tc>
          <w:tcPr>
            <w:tcW w:w="505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Sylfaen" w:eastAsia="Times New Roman" w:hAnsi="Sylfaen" w:cs="Times New Roman"/>
                <w:b/>
                <w:bCs/>
                <w:color w:val="000000"/>
                <w:sz w:val="16"/>
                <w:szCs w:val="16"/>
              </w:rPr>
            </w:pPr>
            <w:r w:rsidRPr="003D52C3">
              <w:rPr>
                <w:rFonts w:ascii="Sylfaen" w:eastAsia="Times New Roman" w:hAnsi="Sylfaen" w:cs="Times New Roman"/>
                <w:b/>
                <w:bCs/>
                <w:color w:val="000000"/>
                <w:sz w:val="16"/>
                <w:szCs w:val="16"/>
              </w:rPr>
              <w:t>საქართველოს ტერიტორიული მთლიანობისათვის დაღუპულ მებრძოლთა ოჯახების დახმარების ხარჯები</w:t>
            </w:r>
          </w:p>
        </w:tc>
        <w:tc>
          <w:tcPr>
            <w:tcW w:w="1280"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23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128"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824"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r>
      <w:tr w:rsidR="003D52C3" w:rsidRPr="003D52C3" w:rsidTr="00D54DEE">
        <w:trPr>
          <w:trHeight w:val="420"/>
        </w:trPr>
        <w:tc>
          <w:tcPr>
            <w:tcW w:w="998" w:type="dxa"/>
            <w:tcBorders>
              <w:top w:val="nil"/>
              <w:left w:val="single" w:sz="4" w:space="0" w:color="000000"/>
              <w:bottom w:val="single" w:sz="4" w:space="0" w:color="000000"/>
              <w:right w:val="single" w:sz="4" w:space="0" w:color="000000"/>
            </w:tcBorders>
            <w:shd w:val="clear" w:color="auto" w:fill="auto"/>
            <w:hideMark/>
          </w:tcPr>
          <w:p w:rsidR="003D52C3" w:rsidRPr="003D52C3" w:rsidRDefault="003D52C3" w:rsidP="003D52C3">
            <w:pPr>
              <w:spacing w:after="0" w:line="240" w:lineRule="auto"/>
              <w:jc w:val="center"/>
              <w:rPr>
                <w:rFonts w:ascii="Arial" w:eastAsia="Times New Roman" w:hAnsi="Arial" w:cs="Arial"/>
                <w:color w:val="000000"/>
                <w:sz w:val="16"/>
                <w:szCs w:val="16"/>
              </w:rPr>
            </w:pPr>
            <w:r w:rsidRPr="003D52C3">
              <w:rPr>
                <w:rFonts w:ascii="Arial" w:eastAsia="Times New Roman" w:hAnsi="Arial" w:cs="Arial"/>
                <w:color w:val="000000"/>
                <w:sz w:val="16"/>
                <w:szCs w:val="16"/>
              </w:rPr>
              <w:t>00</w:t>
            </w:r>
          </w:p>
        </w:tc>
        <w:tc>
          <w:tcPr>
            <w:tcW w:w="505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rPr>
                <w:rFonts w:ascii="Sylfaen" w:eastAsia="Times New Roman" w:hAnsi="Sylfaen" w:cs="Times New Roman"/>
                <w:color w:val="000000"/>
                <w:sz w:val="16"/>
                <w:szCs w:val="16"/>
              </w:rPr>
            </w:pPr>
            <w:r w:rsidRPr="003D52C3">
              <w:rPr>
                <w:rFonts w:ascii="Sylfaen" w:eastAsia="Times New Roman" w:hAnsi="Sylfaen" w:cs="Times New Roman"/>
                <w:color w:val="000000"/>
                <w:sz w:val="16"/>
                <w:szCs w:val="16"/>
              </w:rPr>
              <w:t xml:space="preserve">  ჯამური</w:t>
            </w:r>
          </w:p>
        </w:tc>
        <w:tc>
          <w:tcPr>
            <w:tcW w:w="1280"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1,650.00</w:t>
            </w:r>
          </w:p>
        </w:tc>
        <w:tc>
          <w:tcPr>
            <w:tcW w:w="123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1,650.00</w:t>
            </w:r>
          </w:p>
        </w:tc>
        <w:tc>
          <w:tcPr>
            <w:tcW w:w="1128"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0.00</w:t>
            </w:r>
          </w:p>
        </w:tc>
        <w:tc>
          <w:tcPr>
            <w:tcW w:w="824"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1.00</w:t>
            </w:r>
          </w:p>
        </w:tc>
      </w:tr>
      <w:tr w:rsidR="003D52C3" w:rsidRPr="003D52C3" w:rsidTr="00D54DEE">
        <w:trPr>
          <w:trHeight w:val="420"/>
        </w:trPr>
        <w:tc>
          <w:tcPr>
            <w:tcW w:w="998" w:type="dxa"/>
            <w:tcBorders>
              <w:top w:val="nil"/>
              <w:left w:val="single" w:sz="4" w:space="0" w:color="000000"/>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06 02 04</w:t>
            </w:r>
          </w:p>
        </w:tc>
        <w:tc>
          <w:tcPr>
            <w:tcW w:w="505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Sylfaen" w:eastAsia="Times New Roman" w:hAnsi="Sylfaen" w:cs="Times New Roman"/>
                <w:b/>
                <w:bCs/>
                <w:color w:val="000000"/>
                <w:sz w:val="16"/>
                <w:szCs w:val="16"/>
              </w:rPr>
            </w:pPr>
            <w:r w:rsidRPr="003D52C3">
              <w:rPr>
                <w:rFonts w:ascii="Sylfaen" w:eastAsia="Times New Roman" w:hAnsi="Sylfaen" w:cs="Times New Roman"/>
                <w:b/>
                <w:bCs/>
                <w:color w:val="000000"/>
                <w:sz w:val="16"/>
                <w:szCs w:val="16"/>
              </w:rPr>
              <w:t>უფასო სასადილოს დაფინანსება</w:t>
            </w:r>
          </w:p>
        </w:tc>
        <w:tc>
          <w:tcPr>
            <w:tcW w:w="1280"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23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128"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824"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r>
      <w:tr w:rsidR="003D52C3" w:rsidRPr="003D52C3" w:rsidTr="00D54DEE">
        <w:trPr>
          <w:trHeight w:val="420"/>
        </w:trPr>
        <w:tc>
          <w:tcPr>
            <w:tcW w:w="998" w:type="dxa"/>
            <w:tcBorders>
              <w:top w:val="nil"/>
              <w:left w:val="single" w:sz="4" w:space="0" w:color="000000"/>
              <w:bottom w:val="single" w:sz="4" w:space="0" w:color="000000"/>
              <w:right w:val="single" w:sz="4" w:space="0" w:color="000000"/>
            </w:tcBorders>
            <w:shd w:val="clear" w:color="auto" w:fill="auto"/>
            <w:hideMark/>
          </w:tcPr>
          <w:p w:rsidR="003D52C3" w:rsidRPr="003D52C3" w:rsidRDefault="003D52C3" w:rsidP="003D52C3">
            <w:pPr>
              <w:spacing w:after="0" w:line="240" w:lineRule="auto"/>
              <w:jc w:val="center"/>
              <w:rPr>
                <w:rFonts w:ascii="Arial" w:eastAsia="Times New Roman" w:hAnsi="Arial" w:cs="Arial"/>
                <w:color w:val="000000"/>
                <w:sz w:val="16"/>
                <w:szCs w:val="16"/>
              </w:rPr>
            </w:pPr>
            <w:r w:rsidRPr="003D52C3">
              <w:rPr>
                <w:rFonts w:ascii="Arial" w:eastAsia="Times New Roman" w:hAnsi="Arial" w:cs="Arial"/>
                <w:color w:val="000000"/>
                <w:sz w:val="16"/>
                <w:szCs w:val="16"/>
              </w:rPr>
              <w:t>00</w:t>
            </w:r>
          </w:p>
        </w:tc>
        <w:tc>
          <w:tcPr>
            <w:tcW w:w="505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rPr>
                <w:rFonts w:ascii="Sylfaen" w:eastAsia="Times New Roman" w:hAnsi="Sylfaen" w:cs="Times New Roman"/>
                <w:color w:val="000000"/>
                <w:sz w:val="16"/>
                <w:szCs w:val="16"/>
              </w:rPr>
            </w:pPr>
            <w:r w:rsidRPr="003D52C3">
              <w:rPr>
                <w:rFonts w:ascii="Sylfaen" w:eastAsia="Times New Roman" w:hAnsi="Sylfaen" w:cs="Times New Roman"/>
                <w:color w:val="000000"/>
                <w:sz w:val="16"/>
                <w:szCs w:val="16"/>
              </w:rPr>
              <w:t xml:space="preserve">  ჯამური</w:t>
            </w:r>
          </w:p>
        </w:tc>
        <w:tc>
          <w:tcPr>
            <w:tcW w:w="1280"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50,000.00</w:t>
            </w:r>
          </w:p>
        </w:tc>
        <w:tc>
          <w:tcPr>
            <w:tcW w:w="123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42,638.12</w:t>
            </w:r>
          </w:p>
        </w:tc>
        <w:tc>
          <w:tcPr>
            <w:tcW w:w="1128"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7,361.88</w:t>
            </w:r>
          </w:p>
        </w:tc>
        <w:tc>
          <w:tcPr>
            <w:tcW w:w="824"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0.85</w:t>
            </w:r>
          </w:p>
        </w:tc>
      </w:tr>
      <w:tr w:rsidR="003D52C3" w:rsidRPr="003D52C3" w:rsidTr="00D54DEE">
        <w:trPr>
          <w:trHeight w:val="420"/>
        </w:trPr>
        <w:tc>
          <w:tcPr>
            <w:tcW w:w="998" w:type="dxa"/>
            <w:tcBorders>
              <w:top w:val="nil"/>
              <w:left w:val="single" w:sz="4" w:space="0" w:color="000000"/>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06 02 05</w:t>
            </w:r>
          </w:p>
        </w:tc>
        <w:tc>
          <w:tcPr>
            <w:tcW w:w="505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Sylfaen" w:eastAsia="Times New Roman" w:hAnsi="Sylfaen" w:cs="Times New Roman"/>
                <w:b/>
                <w:bCs/>
                <w:color w:val="000000"/>
                <w:sz w:val="16"/>
                <w:szCs w:val="16"/>
              </w:rPr>
            </w:pPr>
            <w:r w:rsidRPr="003D52C3">
              <w:rPr>
                <w:rFonts w:ascii="Sylfaen" w:eastAsia="Times New Roman" w:hAnsi="Sylfaen" w:cs="Times New Roman"/>
                <w:b/>
                <w:bCs/>
                <w:color w:val="000000"/>
                <w:sz w:val="16"/>
                <w:szCs w:val="16"/>
              </w:rPr>
              <w:t>ოჯახებისა და ბავშვების სოციალური დაცვა</w:t>
            </w:r>
          </w:p>
        </w:tc>
        <w:tc>
          <w:tcPr>
            <w:tcW w:w="1280"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23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128"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824"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r>
      <w:tr w:rsidR="003D52C3" w:rsidRPr="003D52C3" w:rsidTr="00D54DEE">
        <w:trPr>
          <w:trHeight w:val="420"/>
        </w:trPr>
        <w:tc>
          <w:tcPr>
            <w:tcW w:w="998" w:type="dxa"/>
            <w:tcBorders>
              <w:top w:val="nil"/>
              <w:left w:val="single" w:sz="4" w:space="0" w:color="000000"/>
              <w:bottom w:val="single" w:sz="4" w:space="0" w:color="000000"/>
              <w:right w:val="single" w:sz="4" w:space="0" w:color="000000"/>
            </w:tcBorders>
            <w:shd w:val="clear" w:color="auto" w:fill="auto"/>
            <w:hideMark/>
          </w:tcPr>
          <w:p w:rsidR="003D52C3" w:rsidRPr="003D52C3" w:rsidRDefault="003D52C3" w:rsidP="003D52C3">
            <w:pPr>
              <w:spacing w:after="0" w:line="240" w:lineRule="auto"/>
              <w:jc w:val="center"/>
              <w:rPr>
                <w:rFonts w:ascii="Arial" w:eastAsia="Times New Roman" w:hAnsi="Arial" w:cs="Arial"/>
                <w:color w:val="000000"/>
                <w:sz w:val="16"/>
                <w:szCs w:val="16"/>
              </w:rPr>
            </w:pPr>
            <w:r w:rsidRPr="003D52C3">
              <w:rPr>
                <w:rFonts w:ascii="Arial" w:eastAsia="Times New Roman" w:hAnsi="Arial" w:cs="Arial"/>
                <w:color w:val="000000"/>
                <w:sz w:val="16"/>
                <w:szCs w:val="16"/>
              </w:rPr>
              <w:t>00</w:t>
            </w:r>
          </w:p>
        </w:tc>
        <w:tc>
          <w:tcPr>
            <w:tcW w:w="505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rPr>
                <w:rFonts w:ascii="Sylfaen" w:eastAsia="Times New Roman" w:hAnsi="Sylfaen" w:cs="Times New Roman"/>
                <w:color w:val="000000"/>
                <w:sz w:val="16"/>
                <w:szCs w:val="16"/>
              </w:rPr>
            </w:pPr>
            <w:r w:rsidRPr="003D52C3">
              <w:rPr>
                <w:rFonts w:ascii="Sylfaen" w:eastAsia="Times New Roman" w:hAnsi="Sylfaen" w:cs="Times New Roman"/>
                <w:color w:val="000000"/>
                <w:sz w:val="16"/>
                <w:szCs w:val="16"/>
              </w:rPr>
              <w:t xml:space="preserve">  ჯამური</w:t>
            </w:r>
          </w:p>
        </w:tc>
        <w:tc>
          <w:tcPr>
            <w:tcW w:w="1280"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20,000.00</w:t>
            </w:r>
          </w:p>
        </w:tc>
        <w:tc>
          <w:tcPr>
            <w:tcW w:w="123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18,300.00</w:t>
            </w:r>
          </w:p>
        </w:tc>
        <w:tc>
          <w:tcPr>
            <w:tcW w:w="1128"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1,700.00</w:t>
            </w:r>
          </w:p>
        </w:tc>
        <w:tc>
          <w:tcPr>
            <w:tcW w:w="824"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0.92</w:t>
            </w:r>
          </w:p>
        </w:tc>
      </w:tr>
      <w:tr w:rsidR="003D52C3" w:rsidRPr="003D52C3" w:rsidTr="00D54DEE">
        <w:trPr>
          <w:trHeight w:val="631"/>
        </w:trPr>
        <w:tc>
          <w:tcPr>
            <w:tcW w:w="998" w:type="dxa"/>
            <w:tcBorders>
              <w:top w:val="nil"/>
              <w:left w:val="single" w:sz="4" w:space="0" w:color="000000"/>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06 02 06</w:t>
            </w:r>
          </w:p>
        </w:tc>
        <w:tc>
          <w:tcPr>
            <w:tcW w:w="505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Sylfaen" w:eastAsia="Times New Roman" w:hAnsi="Sylfaen" w:cs="Times New Roman"/>
                <w:b/>
                <w:bCs/>
                <w:color w:val="000000"/>
                <w:sz w:val="16"/>
                <w:szCs w:val="16"/>
              </w:rPr>
            </w:pPr>
            <w:r w:rsidRPr="003D52C3">
              <w:rPr>
                <w:rFonts w:ascii="Sylfaen" w:eastAsia="Times New Roman" w:hAnsi="Sylfaen" w:cs="Times New Roman"/>
                <w:b/>
                <w:bCs/>
                <w:color w:val="000000"/>
                <w:sz w:val="16"/>
                <w:szCs w:val="16"/>
              </w:rPr>
              <w:t xml:space="preserve">სტიქიური უბედურებების შედეგად მიყენებული ზიანის ხარჯი </w:t>
            </w:r>
          </w:p>
        </w:tc>
        <w:tc>
          <w:tcPr>
            <w:tcW w:w="1280"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23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128"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824"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r>
      <w:tr w:rsidR="003D52C3" w:rsidRPr="003D52C3" w:rsidTr="00D54DEE">
        <w:trPr>
          <w:trHeight w:val="420"/>
        </w:trPr>
        <w:tc>
          <w:tcPr>
            <w:tcW w:w="998" w:type="dxa"/>
            <w:tcBorders>
              <w:top w:val="nil"/>
              <w:left w:val="single" w:sz="4" w:space="0" w:color="000000"/>
              <w:bottom w:val="single" w:sz="4" w:space="0" w:color="000000"/>
              <w:right w:val="single" w:sz="4" w:space="0" w:color="000000"/>
            </w:tcBorders>
            <w:shd w:val="clear" w:color="auto" w:fill="auto"/>
            <w:hideMark/>
          </w:tcPr>
          <w:p w:rsidR="003D52C3" w:rsidRPr="003D52C3" w:rsidRDefault="003D52C3" w:rsidP="003D52C3">
            <w:pPr>
              <w:spacing w:after="0" w:line="240" w:lineRule="auto"/>
              <w:jc w:val="center"/>
              <w:rPr>
                <w:rFonts w:ascii="Arial" w:eastAsia="Times New Roman" w:hAnsi="Arial" w:cs="Arial"/>
                <w:color w:val="000000"/>
                <w:sz w:val="16"/>
                <w:szCs w:val="16"/>
              </w:rPr>
            </w:pPr>
            <w:r w:rsidRPr="003D52C3">
              <w:rPr>
                <w:rFonts w:ascii="Arial" w:eastAsia="Times New Roman" w:hAnsi="Arial" w:cs="Arial"/>
                <w:color w:val="000000"/>
                <w:sz w:val="16"/>
                <w:szCs w:val="16"/>
              </w:rPr>
              <w:t>00</w:t>
            </w:r>
          </w:p>
        </w:tc>
        <w:tc>
          <w:tcPr>
            <w:tcW w:w="505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rPr>
                <w:rFonts w:ascii="Sylfaen" w:eastAsia="Times New Roman" w:hAnsi="Sylfaen" w:cs="Times New Roman"/>
                <w:color w:val="000000"/>
                <w:sz w:val="16"/>
                <w:szCs w:val="16"/>
              </w:rPr>
            </w:pPr>
            <w:r w:rsidRPr="003D52C3">
              <w:rPr>
                <w:rFonts w:ascii="Sylfaen" w:eastAsia="Times New Roman" w:hAnsi="Sylfaen" w:cs="Times New Roman"/>
                <w:color w:val="000000"/>
                <w:sz w:val="16"/>
                <w:szCs w:val="16"/>
              </w:rPr>
              <w:t xml:space="preserve">  ჯამური</w:t>
            </w:r>
          </w:p>
        </w:tc>
        <w:tc>
          <w:tcPr>
            <w:tcW w:w="1280"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11,173.21</w:t>
            </w:r>
          </w:p>
        </w:tc>
        <w:tc>
          <w:tcPr>
            <w:tcW w:w="123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6,600.00</w:t>
            </w:r>
          </w:p>
        </w:tc>
        <w:tc>
          <w:tcPr>
            <w:tcW w:w="1128"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4,573.21</w:t>
            </w:r>
          </w:p>
        </w:tc>
        <w:tc>
          <w:tcPr>
            <w:tcW w:w="824"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0.59</w:t>
            </w:r>
          </w:p>
        </w:tc>
      </w:tr>
      <w:tr w:rsidR="003D52C3" w:rsidRPr="003D52C3" w:rsidTr="00D54DEE">
        <w:trPr>
          <w:trHeight w:val="631"/>
        </w:trPr>
        <w:tc>
          <w:tcPr>
            <w:tcW w:w="998" w:type="dxa"/>
            <w:tcBorders>
              <w:top w:val="nil"/>
              <w:left w:val="single" w:sz="4" w:space="0" w:color="000000"/>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06 02 07</w:t>
            </w:r>
          </w:p>
        </w:tc>
        <w:tc>
          <w:tcPr>
            <w:tcW w:w="505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Sylfaen" w:eastAsia="Times New Roman" w:hAnsi="Sylfaen" w:cs="Times New Roman"/>
                <w:b/>
                <w:bCs/>
                <w:color w:val="000000"/>
                <w:sz w:val="16"/>
                <w:szCs w:val="16"/>
              </w:rPr>
            </w:pPr>
            <w:r w:rsidRPr="003D52C3">
              <w:rPr>
                <w:rFonts w:ascii="Sylfaen" w:eastAsia="Times New Roman" w:hAnsi="Sylfaen" w:cs="Times New Roman"/>
                <w:b/>
                <w:bCs/>
                <w:color w:val="000000"/>
                <w:sz w:val="16"/>
                <w:szCs w:val="16"/>
              </w:rPr>
              <w:t>თანადგომის საჭიროების მქონე ოჯახთა დახმარება</w:t>
            </w:r>
          </w:p>
        </w:tc>
        <w:tc>
          <w:tcPr>
            <w:tcW w:w="1280"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23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128"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824"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r>
      <w:tr w:rsidR="003D52C3" w:rsidRPr="003D52C3" w:rsidTr="00D54DEE">
        <w:trPr>
          <w:trHeight w:val="420"/>
        </w:trPr>
        <w:tc>
          <w:tcPr>
            <w:tcW w:w="998" w:type="dxa"/>
            <w:tcBorders>
              <w:top w:val="nil"/>
              <w:left w:val="single" w:sz="4" w:space="0" w:color="000000"/>
              <w:bottom w:val="single" w:sz="4" w:space="0" w:color="000000"/>
              <w:right w:val="single" w:sz="4" w:space="0" w:color="000000"/>
            </w:tcBorders>
            <w:shd w:val="clear" w:color="auto" w:fill="auto"/>
            <w:hideMark/>
          </w:tcPr>
          <w:p w:rsidR="003D52C3" w:rsidRPr="003D52C3" w:rsidRDefault="003D52C3" w:rsidP="003D52C3">
            <w:pPr>
              <w:spacing w:after="0" w:line="240" w:lineRule="auto"/>
              <w:jc w:val="center"/>
              <w:rPr>
                <w:rFonts w:ascii="Arial" w:eastAsia="Times New Roman" w:hAnsi="Arial" w:cs="Arial"/>
                <w:color w:val="000000"/>
                <w:sz w:val="16"/>
                <w:szCs w:val="16"/>
              </w:rPr>
            </w:pPr>
            <w:r w:rsidRPr="003D52C3">
              <w:rPr>
                <w:rFonts w:ascii="Arial" w:eastAsia="Times New Roman" w:hAnsi="Arial" w:cs="Arial"/>
                <w:color w:val="000000"/>
                <w:sz w:val="16"/>
                <w:szCs w:val="16"/>
              </w:rPr>
              <w:t>00</w:t>
            </w:r>
          </w:p>
        </w:tc>
        <w:tc>
          <w:tcPr>
            <w:tcW w:w="505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rPr>
                <w:rFonts w:ascii="Sylfaen" w:eastAsia="Times New Roman" w:hAnsi="Sylfaen" w:cs="Times New Roman"/>
                <w:color w:val="000000"/>
                <w:sz w:val="16"/>
                <w:szCs w:val="16"/>
              </w:rPr>
            </w:pPr>
            <w:r w:rsidRPr="003D52C3">
              <w:rPr>
                <w:rFonts w:ascii="Sylfaen" w:eastAsia="Times New Roman" w:hAnsi="Sylfaen" w:cs="Times New Roman"/>
                <w:color w:val="000000"/>
                <w:sz w:val="16"/>
                <w:szCs w:val="16"/>
              </w:rPr>
              <w:t xml:space="preserve">  ჯამური</w:t>
            </w:r>
          </w:p>
        </w:tc>
        <w:tc>
          <w:tcPr>
            <w:tcW w:w="1280"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73,050.00</w:t>
            </w:r>
          </w:p>
        </w:tc>
        <w:tc>
          <w:tcPr>
            <w:tcW w:w="123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72,450.00</w:t>
            </w:r>
          </w:p>
        </w:tc>
        <w:tc>
          <w:tcPr>
            <w:tcW w:w="1128"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600.00</w:t>
            </w:r>
          </w:p>
        </w:tc>
        <w:tc>
          <w:tcPr>
            <w:tcW w:w="824"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0.99</w:t>
            </w:r>
          </w:p>
        </w:tc>
      </w:tr>
      <w:tr w:rsidR="003D52C3" w:rsidRPr="003D52C3" w:rsidTr="00D54DEE">
        <w:trPr>
          <w:trHeight w:val="420"/>
        </w:trPr>
        <w:tc>
          <w:tcPr>
            <w:tcW w:w="998" w:type="dxa"/>
            <w:tcBorders>
              <w:top w:val="nil"/>
              <w:left w:val="single" w:sz="4" w:space="0" w:color="000000"/>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06 02 08</w:t>
            </w:r>
          </w:p>
        </w:tc>
        <w:tc>
          <w:tcPr>
            <w:tcW w:w="505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Sylfaen" w:eastAsia="Times New Roman" w:hAnsi="Sylfaen" w:cs="Times New Roman"/>
                <w:b/>
                <w:bCs/>
                <w:color w:val="000000"/>
                <w:sz w:val="16"/>
                <w:szCs w:val="16"/>
              </w:rPr>
            </w:pPr>
            <w:r w:rsidRPr="003D52C3">
              <w:rPr>
                <w:rFonts w:ascii="Sylfaen" w:eastAsia="Times New Roman" w:hAnsi="Sylfaen" w:cs="Times New Roman"/>
                <w:b/>
                <w:bCs/>
                <w:color w:val="000000"/>
                <w:sz w:val="16"/>
                <w:szCs w:val="16"/>
              </w:rPr>
              <w:t>ვეტერანთა დახმარება</w:t>
            </w:r>
          </w:p>
        </w:tc>
        <w:tc>
          <w:tcPr>
            <w:tcW w:w="1280"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23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128"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824"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r>
      <w:tr w:rsidR="003D52C3" w:rsidRPr="003D52C3" w:rsidTr="00D54DEE">
        <w:trPr>
          <w:trHeight w:val="420"/>
        </w:trPr>
        <w:tc>
          <w:tcPr>
            <w:tcW w:w="998" w:type="dxa"/>
            <w:tcBorders>
              <w:top w:val="nil"/>
              <w:left w:val="single" w:sz="4" w:space="0" w:color="000000"/>
              <w:bottom w:val="single" w:sz="4" w:space="0" w:color="000000"/>
              <w:right w:val="single" w:sz="4" w:space="0" w:color="000000"/>
            </w:tcBorders>
            <w:shd w:val="clear" w:color="auto" w:fill="auto"/>
            <w:hideMark/>
          </w:tcPr>
          <w:p w:rsidR="003D52C3" w:rsidRPr="003D52C3" w:rsidRDefault="003D52C3" w:rsidP="003D52C3">
            <w:pPr>
              <w:spacing w:after="0" w:line="240" w:lineRule="auto"/>
              <w:jc w:val="center"/>
              <w:rPr>
                <w:rFonts w:ascii="Arial" w:eastAsia="Times New Roman" w:hAnsi="Arial" w:cs="Arial"/>
                <w:color w:val="000000"/>
                <w:sz w:val="16"/>
                <w:szCs w:val="16"/>
              </w:rPr>
            </w:pPr>
            <w:r w:rsidRPr="003D52C3">
              <w:rPr>
                <w:rFonts w:ascii="Arial" w:eastAsia="Times New Roman" w:hAnsi="Arial" w:cs="Arial"/>
                <w:color w:val="000000"/>
                <w:sz w:val="16"/>
                <w:szCs w:val="16"/>
              </w:rPr>
              <w:t>00</w:t>
            </w:r>
          </w:p>
        </w:tc>
        <w:tc>
          <w:tcPr>
            <w:tcW w:w="505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rPr>
                <w:rFonts w:ascii="Sylfaen" w:eastAsia="Times New Roman" w:hAnsi="Sylfaen" w:cs="Times New Roman"/>
                <w:color w:val="000000"/>
                <w:sz w:val="16"/>
                <w:szCs w:val="16"/>
              </w:rPr>
            </w:pPr>
            <w:r w:rsidRPr="003D52C3">
              <w:rPr>
                <w:rFonts w:ascii="Sylfaen" w:eastAsia="Times New Roman" w:hAnsi="Sylfaen" w:cs="Times New Roman"/>
                <w:color w:val="000000"/>
                <w:sz w:val="16"/>
                <w:szCs w:val="16"/>
              </w:rPr>
              <w:t xml:space="preserve">  ჯამური</w:t>
            </w:r>
          </w:p>
        </w:tc>
        <w:tc>
          <w:tcPr>
            <w:tcW w:w="1280"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14,900.00</w:t>
            </w:r>
          </w:p>
        </w:tc>
        <w:tc>
          <w:tcPr>
            <w:tcW w:w="123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14,900.00</w:t>
            </w:r>
          </w:p>
        </w:tc>
        <w:tc>
          <w:tcPr>
            <w:tcW w:w="1128"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0.00</w:t>
            </w:r>
          </w:p>
        </w:tc>
        <w:tc>
          <w:tcPr>
            <w:tcW w:w="824"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1.00</w:t>
            </w:r>
          </w:p>
        </w:tc>
      </w:tr>
      <w:tr w:rsidR="003D52C3" w:rsidRPr="003D52C3" w:rsidTr="00D54DEE">
        <w:trPr>
          <w:trHeight w:val="420"/>
        </w:trPr>
        <w:tc>
          <w:tcPr>
            <w:tcW w:w="998" w:type="dxa"/>
            <w:tcBorders>
              <w:top w:val="nil"/>
              <w:left w:val="single" w:sz="4" w:space="0" w:color="000000"/>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06 02 09</w:t>
            </w:r>
          </w:p>
        </w:tc>
        <w:tc>
          <w:tcPr>
            <w:tcW w:w="505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Sylfaen" w:eastAsia="Times New Roman" w:hAnsi="Sylfaen" w:cs="Times New Roman"/>
                <w:b/>
                <w:bCs/>
                <w:color w:val="000000"/>
                <w:sz w:val="16"/>
                <w:szCs w:val="16"/>
              </w:rPr>
            </w:pPr>
            <w:r w:rsidRPr="003D52C3">
              <w:rPr>
                <w:rFonts w:ascii="Sylfaen" w:eastAsia="Times New Roman" w:hAnsi="Sylfaen" w:cs="Times New Roman"/>
                <w:b/>
                <w:bCs/>
                <w:color w:val="000000"/>
                <w:sz w:val="16"/>
                <w:szCs w:val="16"/>
              </w:rPr>
              <w:t>შშმ პირთა დახმარება</w:t>
            </w:r>
          </w:p>
        </w:tc>
        <w:tc>
          <w:tcPr>
            <w:tcW w:w="1280"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23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128"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824"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r>
      <w:tr w:rsidR="003D52C3" w:rsidRPr="003D52C3" w:rsidTr="00D54DEE">
        <w:trPr>
          <w:trHeight w:val="420"/>
        </w:trPr>
        <w:tc>
          <w:tcPr>
            <w:tcW w:w="998" w:type="dxa"/>
            <w:tcBorders>
              <w:top w:val="nil"/>
              <w:left w:val="single" w:sz="4" w:space="0" w:color="000000"/>
              <w:bottom w:val="single" w:sz="4" w:space="0" w:color="000000"/>
              <w:right w:val="single" w:sz="4" w:space="0" w:color="000000"/>
            </w:tcBorders>
            <w:shd w:val="clear" w:color="auto" w:fill="auto"/>
            <w:hideMark/>
          </w:tcPr>
          <w:p w:rsidR="003D52C3" w:rsidRPr="003D52C3" w:rsidRDefault="003D52C3" w:rsidP="003D52C3">
            <w:pPr>
              <w:spacing w:after="0" w:line="240" w:lineRule="auto"/>
              <w:jc w:val="center"/>
              <w:rPr>
                <w:rFonts w:ascii="Arial" w:eastAsia="Times New Roman" w:hAnsi="Arial" w:cs="Arial"/>
                <w:color w:val="000000"/>
                <w:sz w:val="16"/>
                <w:szCs w:val="16"/>
              </w:rPr>
            </w:pPr>
            <w:r w:rsidRPr="003D52C3">
              <w:rPr>
                <w:rFonts w:ascii="Arial" w:eastAsia="Times New Roman" w:hAnsi="Arial" w:cs="Arial"/>
                <w:color w:val="000000"/>
                <w:sz w:val="16"/>
                <w:szCs w:val="16"/>
              </w:rPr>
              <w:t>00</w:t>
            </w:r>
          </w:p>
        </w:tc>
        <w:tc>
          <w:tcPr>
            <w:tcW w:w="505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rPr>
                <w:rFonts w:ascii="Sylfaen" w:eastAsia="Times New Roman" w:hAnsi="Sylfaen" w:cs="Times New Roman"/>
                <w:color w:val="000000"/>
                <w:sz w:val="16"/>
                <w:szCs w:val="16"/>
              </w:rPr>
            </w:pPr>
            <w:r w:rsidRPr="003D52C3">
              <w:rPr>
                <w:rFonts w:ascii="Sylfaen" w:eastAsia="Times New Roman" w:hAnsi="Sylfaen" w:cs="Times New Roman"/>
                <w:color w:val="000000"/>
                <w:sz w:val="16"/>
                <w:szCs w:val="16"/>
              </w:rPr>
              <w:t xml:space="preserve">  ჯამური</w:t>
            </w:r>
          </w:p>
        </w:tc>
        <w:tc>
          <w:tcPr>
            <w:tcW w:w="1280"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40,000.00</w:t>
            </w:r>
          </w:p>
        </w:tc>
        <w:tc>
          <w:tcPr>
            <w:tcW w:w="123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39,892.88</w:t>
            </w:r>
          </w:p>
        </w:tc>
        <w:tc>
          <w:tcPr>
            <w:tcW w:w="1128"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107.12</w:t>
            </w:r>
          </w:p>
        </w:tc>
        <w:tc>
          <w:tcPr>
            <w:tcW w:w="824"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1.00</w:t>
            </w:r>
          </w:p>
        </w:tc>
      </w:tr>
      <w:tr w:rsidR="003D52C3" w:rsidRPr="003D52C3" w:rsidTr="00D54DEE">
        <w:trPr>
          <w:trHeight w:val="947"/>
        </w:trPr>
        <w:tc>
          <w:tcPr>
            <w:tcW w:w="998" w:type="dxa"/>
            <w:tcBorders>
              <w:top w:val="nil"/>
              <w:left w:val="single" w:sz="4" w:space="0" w:color="000000"/>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06 02 10</w:t>
            </w:r>
          </w:p>
        </w:tc>
        <w:tc>
          <w:tcPr>
            <w:tcW w:w="505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Sylfaen" w:eastAsia="Times New Roman" w:hAnsi="Sylfaen" w:cs="Times New Roman"/>
                <w:b/>
                <w:bCs/>
                <w:color w:val="000000"/>
                <w:sz w:val="16"/>
                <w:szCs w:val="16"/>
              </w:rPr>
            </w:pPr>
            <w:r w:rsidRPr="003D52C3">
              <w:rPr>
                <w:rFonts w:ascii="Sylfaen" w:eastAsia="Times New Roman" w:hAnsi="Sylfaen" w:cs="Times New Roman"/>
                <w:b/>
                <w:bCs/>
                <w:color w:val="000000"/>
                <w:sz w:val="16"/>
                <w:szCs w:val="16"/>
              </w:rPr>
              <w:t>ჩერნობილის ატომური ელექტრო სადგურის აღდგენითი სამუშაოების მონაწილეთა დახმარება</w:t>
            </w:r>
          </w:p>
        </w:tc>
        <w:tc>
          <w:tcPr>
            <w:tcW w:w="1280"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23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128"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824"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r>
      <w:tr w:rsidR="003D52C3" w:rsidRPr="003D52C3" w:rsidTr="00D54DEE">
        <w:trPr>
          <w:trHeight w:val="420"/>
        </w:trPr>
        <w:tc>
          <w:tcPr>
            <w:tcW w:w="998" w:type="dxa"/>
            <w:tcBorders>
              <w:top w:val="nil"/>
              <w:left w:val="single" w:sz="4" w:space="0" w:color="000000"/>
              <w:bottom w:val="single" w:sz="4" w:space="0" w:color="000000"/>
              <w:right w:val="single" w:sz="4" w:space="0" w:color="000000"/>
            </w:tcBorders>
            <w:shd w:val="clear" w:color="auto" w:fill="auto"/>
            <w:hideMark/>
          </w:tcPr>
          <w:p w:rsidR="003D52C3" w:rsidRPr="003D52C3" w:rsidRDefault="003D52C3" w:rsidP="003D52C3">
            <w:pPr>
              <w:spacing w:after="0" w:line="240" w:lineRule="auto"/>
              <w:jc w:val="center"/>
              <w:rPr>
                <w:rFonts w:ascii="Arial" w:eastAsia="Times New Roman" w:hAnsi="Arial" w:cs="Arial"/>
                <w:color w:val="000000"/>
                <w:sz w:val="16"/>
                <w:szCs w:val="16"/>
              </w:rPr>
            </w:pPr>
            <w:r w:rsidRPr="003D52C3">
              <w:rPr>
                <w:rFonts w:ascii="Arial" w:eastAsia="Times New Roman" w:hAnsi="Arial" w:cs="Arial"/>
                <w:color w:val="000000"/>
                <w:sz w:val="16"/>
                <w:szCs w:val="16"/>
              </w:rPr>
              <w:t>00</w:t>
            </w:r>
          </w:p>
        </w:tc>
        <w:tc>
          <w:tcPr>
            <w:tcW w:w="505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rPr>
                <w:rFonts w:ascii="Sylfaen" w:eastAsia="Times New Roman" w:hAnsi="Sylfaen" w:cs="Times New Roman"/>
                <w:color w:val="000000"/>
                <w:sz w:val="16"/>
                <w:szCs w:val="16"/>
              </w:rPr>
            </w:pPr>
            <w:r w:rsidRPr="003D52C3">
              <w:rPr>
                <w:rFonts w:ascii="Sylfaen" w:eastAsia="Times New Roman" w:hAnsi="Sylfaen" w:cs="Times New Roman"/>
                <w:color w:val="000000"/>
                <w:sz w:val="16"/>
                <w:szCs w:val="16"/>
              </w:rPr>
              <w:t xml:space="preserve">  ჯამური</w:t>
            </w:r>
          </w:p>
        </w:tc>
        <w:tc>
          <w:tcPr>
            <w:tcW w:w="1280"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2,000.00</w:t>
            </w:r>
          </w:p>
        </w:tc>
        <w:tc>
          <w:tcPr>
            <w:tcW w:w="123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2,000.00</w:t>
            </w:r>
          </w:p>
        </w:tc>
        <w:tc>
          <w:tcPr>
            <w:tcW w:w="1128"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0.00</w:t>
            </w:r>
          </w:p>
        </w:tc>
        <w:tc>
          <w:tcPr>
            <w:tcW w:w="824"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1.00</w:t>
            </w:r>
          </w:p>
        </w:tc>
      </w:tr>
      <w:tr w:rsidR="003D52C3" w:rsidRPr="003D52C3" w:rsidTr="00D54DEE">
        <w:trPr>
          <w:trHeight w:val="631"/>
        </w:trPr>
        <w:tc>
          <w:tcPr>
            <w:tcW w:w="998" w:type="dxa"/>
            <w:tcBorders>
              <w:top w:val="nil"/>
              <w:left w:val="single" w:sz="4" w:space="0" w:color="000000"/>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06 02 11</w:t>
            </w:r>
          </w:p>
        </w:tc>
        <w:tc>
          <w:tcPr>
            <w:tcW w:w="505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Sylfaen" w:eastAsia="Times New Roman" w:hAnsi="Sylfaen" w:cs="Times New Roman"/>
                <w:b/>
                <w:bCs/>
                <w:color w:val="000000"/>
                <w:sz w:val="16"/>
                <w:szCs w:val="16"/>
              </w:rPr>
            </w:pPr>
            <w:r w:rsidRPr="003D52C3">
              <w:rPr>
                <w:rFonts w:ascii="Sylfaen" w:eastAsia="Times New Roman" w:hAnsi="Sylfaen" w:cs="Times New Roman"/>
                <w:b/>
                <w:bCs/>
                <w:color w:val="000000"/>
                <w:sz w:val="16"/>
                <w:szCs w:val="16"/>
              </w:rPr>
              <w:t>დღეგრძელი(100 და მეტ წლის ასაკი) მოქალაქეთა დახმარება</w:t>
            </w:r>
          </w:p>
        </w:tc>
        <w:tc>
          <w:tcPr>
            <w:tcW w:w="1280"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23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128"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824"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r>
      <w:tr w:rsidR="003D52C3" w:rsidRPr="003D52C3" w:rsidTr="00D54DEE">
        <w:trPr>
          <w:trHeight w:val="420"/>
        </w:trPr>
        <w:tc>
          <w:tcPr>
            <w:tcW w:w="998" w:type="dxa"/>
            <w:tcBorders>
              <w:top w:val="nil"/>
              <w:left w:val="single" w:sz="4" w:space="0" w:color="000000"/>
              <w:bottom w:val="single" w:sz="4" w:space="0" w:color="000000"/>
              <w:right w:val="single" w:sz="4" w:space="0" w:color="000000"/>
            </w:tcBorders>
            <w:shd w:val="clear" w:color="auto" w:fill="auto"/>
            <w:hideMark/>
          </w:tcPr>
          <w:p w:rsidR="003D52C3" w:rsidRPr="003D52C3" w:rsidRDefault="003D52C3" w:rsidP="003D52C3">
            <w:pPr>
              <w:spacing w:after="0" w:line="240" w:lineRule="auto"/>
              <w:jc w:val="center"/>
              <w:rPr>
                <w:rFonts w:ascii="Arial" w:eastAsia="Times New Roman" w:hAnsi="Arial" w:cs="Arial"/>
                <w:color w:val="000000"/>
                <w:sz w:val="16"/>
                <w:szCs w:val="16"/>
              </w:rPr>
            </w:pPr>
            <w:r w:rsidRPr="003D52C3">
              <w:rPr>
                <w:rFonts w:ascii="Arial" w:eastAsia="Times New Roman" w:hAnsi="Arial" w:cs="Arial"/>
                <w:color w:val="000000"/>
                <w:sz w:val="16"/>
                <w:szCs w:val="16"/>
              </w:rPr>
              <w:t>00</w:t>
            </w:r>
          </w:p>
        </w:tc>
        <w:tc>
          <w:tcPr>
            <w:tcW w:w="505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rPr>
                <w:rFonts w:ascii="Sylfaen" w:eastAsia="Times New Roman" w:hAnsi="Sylfaen" w:cs="Times New Roman"/>
                <w:color w:val="000000"/>
                <w:sz w:val="16"/>
                <w:szCs w:val="16"/>
              </w:rPr>
            </w:pPr>
            <w:r w:rsidRPr="003D52C3">
              <w:rPr>
                <w:rFonts w:ascii="Sylfaen" w:eastAsia="Times New Roman" w:hAnsi="Sylfaen" w:cs="Times New Roman"/>
                <w:color w:val="000000"/>
                <w:sz w:val="16"/>
                <w:szCs w:val="16"/>
              </w:rPr>
              <w:t xml:space="preserve">  ჯამური</w:t>
            </w:r>
          </w:p>
        </w:tc>
        <w:tc>
          <w:tcPr>
            <w:tcW w:w="1280"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4,500.00</w:t>
            </w:r>
          </w:p>
        </w:tc>
        <w:tc>
          <w:tcPr>
            <w:tcW w:w="123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3,500.00</w:t>
            </w:r>
          </w:p>
        </w:tc>
        <w:tc>
          <w:tcPr>
            <w:tcW w:w="1128"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1,000.00</w:t>
            </w:r>
          </w:p>
        </w:tc>
        <w:tc>
          <w:tcPr>
            <w:tcW w:w="824"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0.78</w:t>
            </w:r>
          </w:p>
        </w:tc>
      </w:tr>
      <w:tr w:rsidR="003D52C3" w:rsidRPr="003D52C3" w:rsidTr="00D54DEE">
        <w:trPr>
          <w:trHeight w:val="631"/>
        </w:trPr>
        <w:tc>
          <w:tcPr>
            <w:tcW w:w="998" w:type="dxa"/>
            <w:tcBorders>
              <w:top w:val="nil"/>
              <w:left w:val="single" w:sz="4" w:space="0" w:color="000000"/>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06 02 12</w:t>
            </w:r>
          </w:p>
        </w:tc>
        <w:tc>
          <w:tcPr>
            <w:tcW w:w="505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Sylfaen" w:eastAsia="Times New Roman" w:hAnsi="Sylfaen" w:cs="Times New Roman"/>
                <w:b/>
                <w:bCs/>
                <w:color w:val="000000"/>
                <w:sz w:val="16"/>
                <w:szCs w:val="16"/>
              </w:rPr>
            </w:pPr>
            <w:r w:rsidRPr="003D52C3">
              <w:rPr>
                <w:rFonts w:ascii="Sylfaen" w:eastAsia="Times New Roman" w:hAnsi="Sylfaen" w:cs="Times New Roman"/>
                <w:b/>
                <w:bCs/>
                <w:color w:val="000000"/>
                <w:sz w:val="16"/>
                <w:szCs w:val="16"/>
              </w:rPr>
              <w:t>დიალიზით მოსარგებლე მოქალაქეთა დახმარება</w:t>
            </w:r>
          </w:p>
        </w:tc>
        <w:tc>
          <w:tcPr>
            <w:tcW w:w="1280"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23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128"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824"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r>
      <w:tr w:rsidR="003D52C3" w:rsidRPr="003D52C3" w:rsidTr="00D54DEE">
        <w:trPr>
          <w:trHeight w:val="420"/>
        </w:trPr>
        <w:tc>
          <w:tcPr>
            <w:tcW w:w="998" w:type="dxa"/>
            <w:tcBorders>
              <w:top w:val="nil"/>
              <w:left w:val="single" w:sz="4" w:space="0" w:color="000000"/>
              <w:bottom w:val="single" w:sz="4" w:space="0" w:color="000000"/>
              <w:right w:val="single" w:sz="4" w:space="0" w:color="000000"/>
            </w:tcBorders>
            <w:shd w:val="clear" w:color="auto" w:fill="auto"/>
            <w:hideMark/>
          </w:tcPr>
          <w:p w:rsidR="003D52C3" w:rsidRPr="003D52C3" w:rsidRDefault="003D52C3" w:rsidP="003D52C3">
            <w:pPr>
              <w:spacing w:after="0" w:line="240" w:lineRule="auto"/>
              <w:jc w:val="center"/>
              <w:rPr>
                <w:rFonts w:ascii="Arial" w:eastAsia="Times New Roman" w:hAnsi="Arial" w:cs="Arial"/>
                <w:color w:val="000000"/>
                <w:sz w:val="16"/>
                <w:szCs w:val="16"/>
              </w:rPr>
            </w:pPr>
            <w:r w:rsidRPr="003D52C3">
              <w:rPr>
                <w:rFonts w:ascii="Arial" w:eastAsia="Times New Roman" w:hAnsi="Arial" w:cs="Arial"/>
                <w:color w:val="000000"/>
                <w:sz w:val="16"/>
                <w:szCs w:val="16"/>
              </w:rPr>
              <w:t>00</w:t>
            </w:r>
          </w:p>
        </w:tc>
        <w:tc>
          <w:tcPr>
            <w:tcW w:w="505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rPr>
                <w:rFonts w:ascii="Sylfaen" w:eastAsia="Times New Roman" w:hAnsi="Sylfaen" w:cs="Times New Roman"/>
                <w:color w:val="000000"/>
                <w:sz w:val="16"/>
                <w:szCs w:val="16"/>
              </w:rPr>
            </w:pPr>
            <w:r w:rsidRPr="003D52C3">
              <w:rPr>
                <w:rFonts w:ascii="Sylfaen" w:eastAsia="Times New Roman" w:hAnsi="Sylfaen" w:cs="Times New Roman"/>
                <w:color w:val="000000"/>
                <w:sz w:val="16"/>
                <w:szCs w:val="16"/>
              </w:rPr>
              <w:t xml:space="preserve">  ჯამური</w:t>
            </w:r>
          </w:p>
        </w:tc>
        <w:tc>
          <w:tcPr>
            <w:tcW w:w="1280"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38,200.00</w:t>
            </w:r>
          </w:p>
        </w:tc>
        <w:tc>
          <w:tcPr>
            <w:tcW w:w="123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38,200.00</w:t>
            </w:r>
          </w:p>
        </w:tc>
        <w:tc>
          <w:tcPr>
            <w:tcW w:w="1128"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0.00</w:t>
            </w:r>
          </w:p>
        </w:tc>
        <w:tc>
          <w:tcPr>
            <w:tcW w:w="824"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1.00</w:t>
            </w:r>
          </w:p>
        </w:tc>
      </w:tr>
      <w:tr w:rsidR="003D52C3" w:rsidRPr="003D52C3" w:rsidTr="00D54DEE">
        <w:trPr>
          <w:trHeight w:val="631"/>
        </w:trPr>
        <w:tc>
          <w:tcPr>
            <w:tcW w:w="998" w:type="dxa"/>
            <w:tcBorders>
              <w:top w:val="nil"/>
              <w:left w:val="single" w:sz="4" w:space="0" w:color="000000"/>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06 02 13</w:t>
            </w:r>
          </w:p>
        </w:tc>
        <w:tc>
          <w:tcPr>
            <w:tcW w:w="505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Sylfaen" w:eastAsia="Times New Roman" w:hAnsi="Sylfaen" w:cs="Times New Roman"/>
                <w:b/>
                <w:bCs/>
                <w:color w:val="000000"/>
                <w:sz w:val="16"/>
                <w:szCs w:val="16"/>
              </w:rPr>
            </w:pPr>
            <w:r w:rsidRPr="003D52C3">
              <w:rPr>
                <w:rFonts w:ascii="Sylfaen" w:eastAsia="Times New Roman" w:hAnsi="Sylfaen" w:cs="Times New Roman"/>
                <w:b/>
                <w:bCs/>
                <w:color w:val="000000"/>
                <w:sz w:val="16"/>
                <w:szCs w:val="16"/>
              </w:rPr>
              <w:t>18 წლამდე ასაკის ობოლ ბავშვიანი ოჯახების დახმარება</w:t>
            </w:r>
          </w:p>
        </w:tc>
        <w:tc>
          <w:tcPr>
            <w:tcW w:w="1280"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23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128"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824"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r>
      <w:tr w:rsidR="003D52C3" w:rsidRPr="003D52C3" w:rsidTr="00D54DEE">
        <w:trPr>
          <w:trHeight w:val="420"/>
        </w:trPr>
        <w:tc>
          <w:tcPr>
            <w:tcW w:w="998" w:type="dxa"/>
            <w:tcBorders>
              <w:top w:val="nil"/>
              <w:left w:val="single" w:sz="4" w:space="0" w:color="000000"/>
              <w:bottom w:val="single" w:sz="4" w:space="0" w:color="000000"/>
              <w:right w:val="single" w:sz="4" w:space="0" w:color="000000"/>
            </w:tcBorders>
            <w:shd w:val="clear" w:color="auto" w:fill="auto"/>
            <w:hideMark/>
          </w:tcPr>
          <w:p w:rsidR="003D52C3" w:rsidRPr="003D52C3" w:rsidRDefault="003D52C3" w:rsidP="003D52C3">
            <w:pPr>
              <w:spacing w:after="0" w:line="240" w:lineRule="auto"/>
              <w:jc w:val="center"/>
              <w:rPr>
                <w:rFonts w:ascii="Arial" w:eastAsia="Times New Roman" w:hAnsi="Arial" w:cs="Arial"/>
                <w:color w:val="000000"/>
                <w:sz w:val="16"/>
                <w:szCs w:val="16"/>
              </w:rPr>
            </w:pPr>
            <w:r w:rsidRPr="003D52C3">
              <w:rPr>
                <w:rFonts w:ascii="Arial" w:eastAsia="Times New Roman" w:hAnsi="Arial" w:cs="Arial"/>
                <w:color w:val="000000"/>
                <w:sz w:val="16"/>
                <w:szCs w:val="16"/>
              </w:rPr>
              <w:lastRenderedPageBreak/>
              <w:t>00</w:t>
            </w:r>
          </w:p>
        </w:tc>
        <w:tc>
          <w:tcPr>
            <w:tcW w:w="505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rPr>
                <w:rFonts w:ascii="Sylfaen" w:eastAsia="Times New Roman" w:hAnsi="Sylfaen" w:cs="Times New Roman"/>
                <w:color w:val="000000"/>
                <w:sz w:val="16"/>
                <w:szCs w:val="16"/>
              </w:rPr>
            </w:pPr>
            <w:r w:rsidRPr="003D52C3">
              <w:rPr>
                <w:rFonts w:ascii="Sylfaen" w:eastAsia="Times New Roman" w:hAnsi="Sylfaen" w:cs="Times New Roman"/>
                <w:color w:val="000000"/>
                <w:sz w:val="16"/>
                <w:szCs w:val="16"/>
              </w:rPr>
              <w:t xml:space="preserve">  ჯამური</w:t>
            </w:r>
          </w:p>
        </w:tc>
        <w:tc>
          <w:tcPr>
            <w:tcW w:w="1280"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11,550.00</w:t>
            </w:r>
          </w:p>
        </w:tc>
        <w:tc>
          <w:tcPr>
            <w:tcW w:w="123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11,550.00</w:t>
            </w:r>
          </w:p>
        </w:tc>
        <w:tc>
          <w:tcPr>
            <w:tcW w:w="1128"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0.00</w:t>
            </w:r>
          </w:p>
        </w:tc>
        <w:tc>
          <w:tcPr>
            <w:tcW w:w="824"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1.00</w:t>
            </w:r>
          </w:p>
        </w:tc>
      </w:tr>
      <w:tr w:rsidR="003D52C3" w:rsidRPr="003D52C3" w:rsidTr="00D54DEE">
        <w:trPr>
          <w:trHeight w:val="420"/>
        </w:trPr>
        <w:tc>
          <w:tcPr>
            <w:tcW w:w="998" w:type="dxa"/>
            <w:tcBorders>
              <w:top w:val="nil"/>
              <w:left w:val="single" w:sz="4" w:space="0" w:color="000000"/>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06 02 14</w:t>
            </w:r>
          </w:p>
        </w:tc>
        <w:tc>
          <w:tcPr>
            <w:tcW w:w="505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Sylfaen" w:eastAsia="Times New Roman" w:hAnsi="Sylfaen" w:cs="Times New Roman"/>
                <w:b/>
                <w:bCs/>
                <w:color w:val="000000"/>
                <w:sz w:val="16"/>
                <w:szCs w:val="16"/>
              </w:rPr>
            </w:pPr>
            <w:r w:rsidRPr="003D52C3">
              <w:rPr>
                <w:rFonts w:ascii="Sylfaen" w:eastAsia="Times New Roman" w:hAnsi="Sylfaen" w:cs="Times New Roman"/>
                <w:b/>
                <w:bCs/>
                <w:color w:val="000000"/>
                <w:sz w:val="16"/>
                <w:szCs w:val="16"/>
              </w:rPr>
              <w:t>მარტოხელა მშობლის დახმარება</w:t>
            </w:r>
          </w:p>
        </w:tc>
        <w:tc>
          <w:tcPr>
            <w:tcW w:w="1280"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23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128"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824"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r>
      <w:tr w:rsidR="003D52C3" w:rsidRPr="003D52C3" w:rsidTr="00D54DEE">
        <w:trPr>
          <w:trHeight w:val="420"/>
        </w:trPr>
        <w:tc>
          <w:tcPr>
            <w:tcW w:w="998" w:type="dxa"/>
            <w:tcBorders>
              <w:top w:val="nil"/>
              <w:left w:val="single" w:sz="4" w:space="0" w:color="000000"/>
              <w:bottom w:val="single" w:sz="4" w:space="0" w:color="000000"/>
              <w:right w:val="single" w:sz="4" w:space="0" w:color="000000"/>
            </w:tcBorders>
            <w:shd w:val="clear" w:color="auto" w:fill="auto"/>
            <w:hideMark/>
          </w:tcPr>
          <w:p w:rsidR="003D52C3" w:rsidRPr="003D52C3" w:rsidRDefault="003D52C3" w:rsidP="003D52C3">
            <w:pPr>
              <w:spacing w:after="0" w:line="240" w:lineRule="auto"/>
              <w:jc w:val="center"/>
              <w:rPr>
                <w:rFonts w:ascii="Arial" w:eastAsia="Times New Roman" w:hAnsi="Arial" w:cs="Arial"/>
                <w:color w:val="000000"/>
                <w:sz w:val="16"/>
                <w:szCs w:val="16"/>
              </w:rPr>
            </w:pPr>
            <w:r w:rsidRPr="003D52C3">
              <w:rPr>
                <w:rFonts w:ascii="Arial" w:eastAsia="Times New Roman" w:hAnsi="Arial" w:cs="Arial"/>
                <w:color w:val="000000"/>
                <w:sz w:val="16"/>
                <w:szCs w:val="16"/>
              </w:rPr>
              <w:t>00</w:t>
            </w:r>
          </w:p>
        </w:tc>
        <w:tc>
          <w:tcPr>
            <w:tcW w:w="505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rPr>
                <w:rFonts w:ascii="Sylfaen" w:eastAsia="Times New Roman" w:hAnsi="Sylfaen" w:cs="Times New Roman"/>
                <w:color w:val="000000"/>
                <w:sz w:val="16"/>
                <w:szCs w:val="16"/>
              </w:rPr>
            </w:pPr>
            <w:r w:rsidRPr="003D52C3">
              <w:rPr>
                <w:rFonts w:ascii="Sylfaen" w:eastAsia="Times New Roman" w:hAnsi="Sylfaen" w:cs="Times New Roman"/>
                <w:color w:val="000000"/>
                <w:sz w:val="16"/>
                <w:szCs w:val="16"/>
              </w:rPr>
              <w:t xml:space="preserve">  ჯამური</w:t>
            </w:r>
          </w:p>
        </w:tc>
        <w:tc>
          <w:tcPr>
            <w:tcW w:w="1280"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2,600.00</w:t>
            </w:r>
          </w:p>
        </w:tc>
        <w:tc>
          <w:tcPr>
            <w:tcW w:w="123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2,600.00</w:t>
            </w:r>
          </w:p>
        </w:tc>
        <w:tc>
          <w:tcPr>
            <w:tcW w:w="1128"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0.00</w:t>
            </w:r>
          </w:p>
        </w:tc>
        <w:tc>
          <w:tcPr>
            <w:tcW w:w="824"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1.00</w:t>
            </w:r>
          </w:p>
        </w:tc>
      </w:tr>
      <w:tr w:rsidR="003D52C3" w:rsidRPr="003D52C3" w:rsidTr="00D54DEE">
        <w:trPr>
          <w:trHeight w:val="631"/>
        </w:trPr>
        <w:tc>
          <w:tcPr>
            <w:tcW w:w="998" w:type="dxa"/>
            <w:tcBorders>
              <w:top w:val="nil"/>
              <w:left w:val="single" w:sz="4" w:space="0" w:color="000000"/>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06 02 15</w:t>
            </w:r>
          </w:p>
        </w:tc>
        <w:tc>
          <w:tcPr>
            <w:tcW w:w="505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Sylfaen" w:eastAsia="Times New Roman" w:hAnsi="Sylfaen" w:cs="Times New Roman"/>
                <w:b/>
                <w:bCs/>
                <w:color w:val="000000"/>
                <w:sz w:val="16"/>
                <w:szCs w:val="16"/>
              </w:rPr>
            </w:pPr>
            <w:r w:rsidRPr="003D52C3">
              <w:rPr>
                <w:rFonts w:ascii="Sylfaen" w:eastAsia="Times New Roman" w:hAnsi="Sylfaen" w:cs="Times New Roman"/>
                <w:b/>
                <w:bCs/>
                <w:color w:val="000000"/>
                <w:sz w:val="16"/>
                <w:szCs w:val="16"/>
              </w:rPr>
              <w:t>მრავალშვილიანი ოჯახების ერთჯერადი ფინანსური დახმარება</w:t>
            </w:r>
          </w:p>
        </w:tc>
        <w:tc>
          <w:tcPr>
            <w:tcW w:w="1280"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23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128"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824"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r>
      <w:tr w:rsidR="003D52C3" w:rsidRPr="003D52C3" w:rsidTr="00D54DEE">
        <w:trPr>
          <w:trHeight w:val="420"/>
        </w:trPr>
        <w:tc>
          <w:tcPr>
            <w:tcW w:w="998" w:type="dxa"/>
            <w:tcBorders>
              <w:top w:val="nil"/>
              <w:left w:val="single" w:sz="4" w:space="0" w:color="000000"/>
              <w:bottom w:val="single" w:sz="4" w:space="0" w:color="000000"/>
              <w:right w:val="single" w:sz="4" w:space="0" w:color="000000"/>
            </w:tcBorders>
            <w:shd w:val="clear" w:color="auto" w:fill="auto"/>
            <w:hideMark/>
          </w:tcPr>
          <w:p w:rsidR="003D52C3" w:rsidRPr="003D52C3" w:rsidRDefault="003D52C3" w:rsidP="003D52C3">
            <w:pPr>
              <w:spacing w:after="0" w:line="240" w:lineRule="auto"/>
              <w:jc w:val="center"/>
              <w:rPr>
                <w:rFonts w:ascii="Arial" w:eastAsia="Times New Roman" w:hAnsi="Arial" w:cs="Arial"/>
                <w:color w:val="000000"/>
                <w:sz w:val="16"/>
                <w:szCs w:val="16"/>
              </w:rPr>
            </w:pPr>
            <w:r w:rsidRPr="003D52C3">
              <w:rPr>
                <w:rFonts w:ascii="Arial" w:eastAsia="Times New Roman" w:hAnsi="Arial" w:cs="Arial"/>
                <w:color w:val="000000"/>
                <w:sz w:val="16"/>
                <w:szCs w:val="16"/>
              </w:rPr>
              <w:t>00</w:t>
            </w:r>
          </w:p>
        </w:tc>
        <w:tc>
          <w:tcPr>
            <w:tcW w:w="505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rPr>
                <w:rFonts w:ascii="Sylfaen" w:eastAsia="Times New Roman" w:hAnsi="Sylfaen" w:cs="Times New Roman"/>
                <w:color w:val="000000"/>
                <w:sz w:val="16"/>
                <w:szCs w:val="16"/>
              </w:rPr>
            </w:pPr>
            <w:r w:rsidRPr="003D52C3">
              <w:rPr>
                <w:rFonts w:ascii="Sylfaen" w:eastAsia="Times New Roman" w:hAnsi="Sylfaen" w:cs="Times New Roman"/>
                <w:color w:val="000000"/>
                <w:sz w:val="16"/>
                <w:szCs w:val="16"/>
              </w:rPr>
              <w:t xml:space="preserve">  ჯამური</w:t>
            </w:r>
          </w:p>
        </w:tc>
        <w:tc>
          <w:tcPr>
            <w:tcW w:w="1280"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12,000.00</w:t>
            </w:r>
          </w:p>
        </w:tc>
        <w:tc>
          <w:tcPr>
            <w:tcW w:w="123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10,650.00</w:t>
            </w:r>
          </w:p>
        </w:tc>
        <w:tc>
          <w:tcPr>
            <w:tcW w:w="1128"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1,350.00</w:t>
            </w:r>
          </w:p>
        </w:tc>
        <w:tc>
          <w:tcPr>
            <w:tcW w:w="824"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0.89</w:t>
            </w:r>
          </w:p>
        </w:tc>
      </w:tr>
      <w:tr w:rsidR="003D52C3" w:rsidRPr="003D52C3" w:rsidTr="00D54DEE">
        <w:trPr>
          <w:trHeight w:val="631"/>
        </w:trPr>
        <w:tc>
          <w:tcPr>
            <w:tcW w:w="998" w:type="dxa"/>
            <w:tcBorders>
              <w:top w:val="nil"/>
              <w:left w:val="single" w:sz="4" w:space="0" w:color="000000"/>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06 02 16</w:t>
            </w:r>
          </w:p>
        </w:tc>
        <w:tc>
          <w:tcPr>
            <w:tcW w:w="505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Sylfaen" w:eastAsia="Times New Roman" w:hAnsi="Sylfaen" w:cs="Times New Roman"/>
                <w:b/>
                <w:bCs/>
                <w:color w:val="000000"/>
                <w:sz w:val="16"/>
                <w:szCs w:val="16"/>
              </w:rPr>
            </w:pPr>
            <w:r w:rsidRPr="003D52C3">
              <w:rPr>
                <w:rFonts w:ascii="Sylfaen" w:eastAsia="Times New Roman" w:hAnsi="Sylfaen" w:cs="Times New Roman"/>
                <w:b/>
                <w:bCs/>
                <w:color w:val="000000"/>
                <w:sz w:val="16"/>
                <w:szCs w:val="16"/>
              </w:rPr>
              <w:t>უპატრონო მიცვალებულთა დაკრძალვის ხარჯები</w:t>
            </w:r>
          </w:p>
        </w:tc>
        <w:tc>
          <w:tcPr>
            <w:tcW w:w="1280"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23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128"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824"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r>
      <w:tr w:rsidR="003D52C3" w:rsidRPr="003D52C3" w:rsidTr="00D54DEE">
        <w:trPr>
          <w:trHeight w:val="420"/>
        </w:trPr>
        <w:tc>
          <w:tcPr>
            <w:tcW w:w="998" w:type="dxa"/>
            <w:tcBorders>
              <w:top w:val="nil"/>
              <w:left w:val="single" w:sz="4" w:space="0" w:color="000000"/>
              <w:bottom w:val="single" w:sz="4" w:space="0" w:color="000000"/>
              <w:right w:val="single" w:sz="4" w:space="0" w:color="000000"/>
            </w:tcBorders>
            <w:shd w:val="clear" w:color="auto" w:fill="auto"/>
            <w:hideMark/>
          </w:tcPr>
          <w:p w:rsidR="003D52C3" w:rsidRPr="003D52C3" w:rsidRDefault="003D52C3" w:rsidP="003D52C3">
            <w:pPr>
              <w:spacing w:after="0" w:line="240" w:lineRule="auto"/>
              <w:jc w:val="center"/>
              <w:rPr>
                <w:rFonts w:ascii="Arial" w:eastAsia="Times New Roman" w:hAnsi="Arial" w:cs="Arial"/>
                <w:color w:val="000000"/>
                <w:sz w:val="16"/>
                <w:szCs w:val="16"/>
              </w:rPr>
            </w:pPr>
            <w:r w:rsidRPr="003D52C3">
              <w:rPr>
                <w:rFonts w:ascii="Arial" w:eastAsia="Times New Roman" w:hAnsi="Arial" w:cs="Arial"/>
                <w:color w:val="000000"/>
                <w:sz w:val="16"/>
                <w:szCs w:val="16"/>
              </w:rPr>
              <w:t>00</w:t>
            </w:r>
          </w:p>
        </w:tc>
        <w:tc>
          <w:tcPr>
            <w:tcW w:w="505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rPr>
                <w:rFonts w:ascii="Sylfaen" w:eastAsia="Times New Roman" w:hAnsi="Sylfaen" w:cs="Times New Roman"/>
                <w:color w:val="000000"/>
                <w:sz w:val="16"/>
                <w:szCs w:val="16"/>
              </w:rPr>
            </w:pPr>
            <w:r w:rsidRPr="003D52C3">
              <w:rPr>
                <w:rFonts w:ascii="Sylfaen" w:eastAsia="Times New Roman" w:hAnsi="Sylfaen" w:cs="Times New Roman"/>
                <w:color w:val="000000"/>
                <w:sz w:val="16"/>
                <w:szCs w:val="16"/>
              </w:rPr>
              <w:t xml:space="preserve">  ჯამური</w:t>
            </w:r>
          </w:p>
        </w:tc>
        <w:tc>
          <w:tcPr>
            <w:tcW w:w="1280"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3,000.00</w:t>
            </w:r>
          </w:p>
        </w:tc>
        <w:tc>
          <w:tcPr>
            <w:tcW w:w="123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1,250.00</w:t>
            </w:r>
          </w:p>
        </w:tc>
        <w:tc>
          <w:tcPr>
            <w:tcW w:w="1128"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1,750.00</w:t>
            </w:r>
          </w:p>
        </w:tc>
        <w:tc>
          <w:tcPr>
            <w:tcW w:w="824"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0.42</w:t>
            </w:r>
          </w:p>
        </w:tc>
      </w:tr>
      <w:tr w:rsidR="003D52C3" w:rsidRPr="003D52C3" w:rsidTr="00D54DEE">
        <w:trPr>
          <w:trHeight w:val="420"/>
        </w:trPr>
        <w:tc>
          <w:tcPr>
            <w:tcW w:w="998" w:type="dxa"/>
            <w:tcBorders>
              <w:top w:val="nil"/>
              <w:left w:val="single" w:sz="4" w:space="0" w:color="000000"/>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06 02 17</w:t>
            </w:r>
          </w:p>
        </w:tc>
        <w:tc>
          <w:tcPr>
            <w:tcW w:w="505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Sylfaen" w:eastAsia="Times New Roman" w:hAnsi="Sylfaen" w:cs="Times New Roman"/>
                <w:b/>
                <w:bCs/>
                <w:color w:val="000000"/>
                <w:sz w:val="16"/>
                <w:szCs w:val="16"/>
              </w:rPr>
            </w:pPr>
            <w:r w:rsidRPr="003D52C3">
              <w:rPr>
                <w:rFonts w:ascii="Sylfaen" w:eastAsia="Times New Roman" w:hAnsi="Sylfaen" w:cs="Times New Roman"/>
                <w:b/>
                <w:bCs/>
                <w:color w:val="000000"/>
                <w:sz w:val="16"/>
                <w:szCs w:val="16"/>
              </w:rPr>
              <w:t>მედიკამენტების დაფინანსება</w:t>
            </w:r>
          </w:p>
        </w:tc>
        <w:tc>
          <w:tcPr>
            <w:tcW w:w="1280"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23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128"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824"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r>
      <w:tr w:rsidR="003D52C3" w:rsidRPr="003D52C3" w:rsidTr="00D54DEE">
        <w:trPr>
          <w:trHeight w:val="420"/>
        </w:trPr>
        <w:tc>
          <w:tcPr>
            <w:tcW w:w="998" w:type="dxa"/>
            <w:tcBorders>
              <w:top w:val="nil"/>
              <w:left w:val="single" w:sz="4" w:space="0" w:color="000000"/>
              <w:bottom w:val="single" w:sz="4" w:space="0" w:color="000000"/>
              <w:right w:val="single" w:sz="4" w:space="0" w:color="000000"/>
            </w:tcBorders>
            <w:shd w:val="clear" w:color="auto" w:fill="auto"/>
            <w:hideMark/>
          </w:tcPr>
          <w:p w:rsidR="003D52C3" w:rsidRPr="003D52C3" w:rsidRDefault="003D52C3" w:rsidP="003D52C3">
            <w:pPr>
              <w:spacing w:after="0" w:line="240" w:lineRule="auto"/>
              <w:jc w:val="center"/>
              <w:rPr>
                <w:rFonts w:ascii="Arial" w:eastAsia="Times New Roman" w:hAnsi="Arial" w:cs="Arial"/>
                <w:color w:val="000000"/>
                <w:sz w:val="16"/>
                <w:szCs w:val="16"/>
              </w:rPr>
            </w:pPr>
            <w:r w:rsidRPr="003D52C3">
              <w:rPr>
                <w:rFonts w:ascii="Arial" w:eastAsia="Times New Roman" w:hAnsi="Arial" w:cs="Arial"/>
                <w:color w:val="000000"/>
                <w:sz w:val="16"/>
                <w:szCs w:val="16"/>
              </w:rPr>
              <w:t>00</w:t>
            </w:r>
          </w:p>
        </w:tc>
        <w:tc>
          <w:tcPr>
            <w:tcW w:w="505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rPr>
                <w:rFonts w:ascii="Sylfaen" w:eastAsia="Times New Roman" w:hAnsi="Sylfaen" w:cs="Times New Roman"/>
                <w:color w:val="000000"/>
                <w:sz w:val="16"/>
                <w:szCs w:val="16"/>
              </w:rPr>
            </w:pPr>
            <w:r w:rsidRPr="003D52C3">
              <w:rPr>
                <w:rFonts w:ascii="Sylfaen" w:eastAsia="Times New Roman" w:hAnsi="Sylfaen" w:cs="Times New Roman"/>
                <w:color w:val="000000"/>
                <w:sz w:val="16"/>
                <w:szCs w:val="16"/>
              </w:rPr>
              <w:t xml:space="preserve">  ჯამური</w:t>
            </w:r>
          </w:p>
        </w:tc>
        <w:tc>
          <w:tcPr>
            <w:tcW w:w="1280"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45,000.00</w:t>
            </w:r>
          </w:p>
        </w:tc>
        <w:tc>
          <w:tcPr>
            <w:tcW w:w="123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43,538.64</w:t>
            </w:r>
          </w:p>
        </w:tc>
        <w:tc>
          <w:tcPr>
            <w:tcW w:w="1128"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1,461.36</w:t>
            </w:r>
          </w:p>
        </w:tc>
        <w:tc>
          <w:tcPr>
            <w:tcW w:w="824"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0.97</w:t>
            </w:r>
          </w:p>
        </w:tc>
      </w:tr>
      <w:tr w:rsidR="003D52C3" w:rsidRPr="003D52C3" w:rsidTr="00D54DEE">
        <w:trPr>
          <w:trHeight w:val="631"/>
        </w:trPr>
        <w:tc>
          <w:tcPr>
            <w:tcW w:w="998" w:type="dxa"/>
            <w:tcBorders>
              <w:top w:val="nil"/>
              <w:left w:val="single" w:sz="4" w:space="0" w:color="000000"/>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06 02 18</w:t>
            </w:r>
          </w:p>
        </w:tc>
        <w:tc>
          <w:tcPr>
            <w:tcW w:w="505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Sylfaen" w:eastAsia="Times New Roman" w:hAnsi="Sylfaen" w:cs="Times New Roman"/>
                <w:b/>
                <w:bCs/>
                <w:color w:val="000000"/>
                <w:sz w:val="16"/>
                <w:szCs w:val="16"/>
              </w:rPr>
            </w:pPr>
            <w:r w:rsidRPr="003D52C3">
              <w:rPr>
                <w:rFonts w:ascii="Sylfaen" w:eastAsia="Times New Roman" w:hAnsi="Sylfaen" w:cs="Times New Roman"/>
                <w:b/>
                <w:bCs/>
                <w:color w:val="000000"/>
                <w:sz w:val="16"/>
                <w:szCs w:val="16"/>
              </w:rPr>
              <w:t>აუტიზმის სპექტრის მქონე ბავშვთა დიაგნოსტირების და აბილიტაციის პროგრამა</w:t>
            </w:r>
          </w:p>
        </w:tc>
        <w:tc>
          <w:tcPr>
            <w:tcW w:w="1280"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23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128"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824"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r>
      <w:tr w:rsidR="003D52C3" w:rsidRPr="003D52C3" w:rsidTr="00D54DEE">
        <w:trPr>
          <w:trHeight w:val="420"/>
        </w:trPr>
        <w:tc>
          <w:tcPr>
            <w:tcW w:w="998" w:type="dxa"/>
            <w:tcBorders>
              <w:top w:val="nil"/>
              <w:left w:val="single" w:sz="4" w:space="0" w:color="000000"/>
              <w:bottom w:val="single" w:sz="4" w:space="0" w:color="000000"/>
              <w:right w:val="single" w:sz="4" w:space="0" w:color="000000"/>
            </w:tcBorders>
            <w:shd w:val="clear" w:color="auto" w:fill="auto"/>
            <w:hideMark/>
          </w:tcPr>
          <w:p w:rsidR="003D52C3" w:rsidRPr="003D52C3" w:rsidRDefault="003D52C3" w:rsidP="003D52C3">
            <w:pPr>
              <w:spacing w:after="0" w:line="240" w:lineRule="auto"/>
              <w:jc w:val="center"/>
              <w:rPr>
                <w:rFonts w:ascii="Arial" w:eastAsia="Times New Roman" w:hAnsi="Arial" w:cs="Arial"/>
                <w:color w:val="000000"/>
                <w:sz w:val="16"/>
                <w:szCs w:val="16"/>
              </w:rPr>
            </w:pPr>
            <w:r w:rsidRPr="003D52C3">
              <w:rPr>
                <w:rFonts w:ascii="Arial" w:eastAsia="Times New Roman" w:hAnsi="Arial" w:cs="Arial"/>
                <w:color w:val="000000"/>
                <w:sz w:val="16"/>
                <w:szCs w:val="16"/>
              </w:rPr>
              <w:t>00</w:t>
            </w:r>
          </w:p>
        </w:tc>
        <w:tc>
          <w:tcPr>
            <w:tcW w:w="505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rPr>
                <w:rFonts w:ascii="Sylfaen" w:eastAsia="Times New Roman" w:hAnsi="Sylfaen" w:cs="Times New Roman"/>
                <w:color w:val="000000"/>
                <w:sz w:val="16"/>
                <w:szCs w:val="16"/>
              </w:rPr>
            </w:pPr>
            <w:r w:rsidRPr="003D52C3">
              <w:rPr>
                <w:rFonts w:ascii="Sylfaen" w:eastAsia="Times New Roman" w:hAnsi="Sylfaen" w:cs="Times New Roman"/>
                <w:color w:val="000000"/>
                <w:sz w:val="16"/>
                <w:szCs w:val="16"/>
              </w:rPr>
              <w:t xml:space="preserve">  ჯამური</w:t>
            </w:r>
          </w:p>
        </w:tc>
        <w:tc>
          <w:tcPr>
            <w:tcW w:w="1280"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1,800.00</w:t>
            </w:r>
          </w:p>
        </w:tc>
        <w:tc>
          <w:tcPr>
            <w:tcW w:w="123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500.00</w:t>
            </w:r>
          </w:p>
        </w:tc>
        <w:tc>
          <w:tcPr>
            <w:tcW w:w="1128"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1,300.00</w:t>
            </w:r>
          </w:p>
        </w:tc>
        <w:tc>
          <w:tcPr>
            <w:tcW w:w="824"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0.28</w:t>
            </w:r>
          </w:p>
        </w:tc>
      </w:tr>
      <w:tr w:rsidR="003D52C3" w:rsidRPr="003D52C3" w:rsidTr="00D54DEE">
        <w:trPr>
          <w:trHeight w:val="420"/>
        </w:trPr>
        <w:tc>
          <w:tcPr>
            <w:tcW w:w="998" w:type="dxa"/>
            <w:tcBorders>
              <w:top w:val="nil"/>
              <w:left w:val="single" w:sz="4" w:space="0" w:color="000000"/>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06 02 19</w:t>
            </w:r>
          </w:p>
        </w:tc>
        <w:tc>
          <w:tcPr>
            <w:tcW w:w="505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Sylfaen" w:eastAsia="Times New Roman" w:hAnsi="Sylfaen" w:cs="Times New Roman"/>
                <w:b/>
                <w:bCs/>
                <w:color w:val="000000"/>
                <w:sz w:val="16"/>
                <w:szCs w:val="16"/>
              </w:rPr>
            </w:pPr>
            <w:r w:rsidRPr="003D52C3">
              <w:rPr>
                <w:rFonts w:ascii="Sylfaen" w:eastAsia="Times New Roman" w:hAnsi="Sylfaen" w:cs="Times New Roman"/>
                <w:b/>
                <w:bCs/>
                <w:color w:val="000000"/>
                <w:sz w:val="16"/>
                <w:szCs w:val="16"/>
              </w:rPr>
              <w:t>სასურსათო პაკეტებით უზრუნველყოფა</w:t>
            </w:r>
          </w:p>
        </w:tc>
        <w:tc>
          <w:tcPr>
            <w:tcW w:w="1280"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23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128"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824"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r>
      <w:tr w:rsidR="003D52C3" w:rsidRPr="003D52C3" w:rsidTr="00D54DEE">
        <w:trPr>
          <w:trHeight w:val="420"/>
        </w:trPr>
        <w:tc>
          <w:tcPr>
            <w:tcW w:w="998" w:type="dxa"/>
            <w:tcBorders>
              <w:top w:val="nil"/>
              <w:left w:val="single" w:sz="4" w:space="0" w:color="000000"/>
              <w:bottom w:val="single" w:sz="4" w:space="0" w:color="000000"/>
              <w:right w:val="single" w:sz="4" w:space="0" w:color="000000"/>
            </w:tcBorders>
            <w:shd w:val="clear" w:color="auto" w:fill="auto"/>
            <w:hideMark/>
          </w:tcPr>
          <w:p w:rsidR="003D52C3" w:rsidRPr="003D52C3" w:rsidRDefault="003D52C3" w:rsidP="003D52C3">
            <w:pPr>
              <w:spacing w:after="0" w:line="240" w:lineRule="auto"/>
              <w:jc w:val="center"/>
              <w:rPr>
                <w:rFonts w:ascii="Arial" w:eastAsia="Times New Roman" w:hAnsi="Arial" w:cs="Arial"/>
                <w:color w:val="000000"/>
                <w:sz w:val="16"/>
                <w:szCs w:val="16"/>
              </w:rPr>
            </w:pPr>
            <w:r w:rsidRPr="003D52C3">
              <w:rPr>
                <w:rFonts w:ascii="Arial" w:eastAsia="Times New Roman" w:hAnsi="Arial" w:cs="Arial"/>
                <w:color w:val="000000"/>
                <w:sz w:val="16"/>
                <w:szCs w:val="16"/>
              </w:rPr>
              <w:t>00</w:t>
            </w:r>
          </w:p>
        </w:tc>
        <w:tc>
          <w:tcPr>
            <w:tcW w:w="505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rPr>
                <w:rFonts w:ascii="Sylfaen" w:eastAsia="Times New Roman" w:hAnsi="Sylfaen" w:cs="Times New Roman"/>
                <w:color w:val="000000"/>
                <w:sz w:val="16"/>
                <w:szCs w:val="16"/>
              </w:rPr>
            </w:pPr>
            <w:r w:rsidRPr="003D52C3">
              <w:rPr>
                <w:rFonts w:ascii="Sylfaen" w:eastAsia="Times New Roman" w:hAnsi="Sylfaen" w:cs="Times New Roman"/>
                <w:color w:val="000000"/>
                <w:sz w:val="16"/>
                <w:szCs w:val="16"/>
              </w:rPr>
              <w:t xml:space="preserve">  ჯამური</w:t>
            </w:r>
          </w:p>
        </w:tc>
        <w:tc>
          <w:tcPr>
            <w:tcW w:w="1280"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6,000.00</w:t>
            </w:r>
          </w:p>
        </w:tc>
        <w:tc>
          <w:tcPr>
            <w:tcW w:w="123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2,646.00</w:t>
            </w:r>
          </w:p>
        </w:tc>
        <w:tc>
          <w:tcPr>
            <w:tcW w:w="1128"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3,354.00</w:t>
            </w:r>
          </w:p>
        </w:tc>
        <w:tc>
          <w:tcPr>
            <w:tcW w:w="824"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0.44</w:t>
            </w:r>
          </w:p>
        </w:tc>
      </w:tr>
      <w:tr w:rsidR="003D52C3" w:rsidRPr="003D52C3" w:rsidTr="00D54DEE">
        <w:trPr>
          <w:trHeight w:val="420"/>
        </w:trPr>
        <w:tc>
          <w:tcPr>
            <w:tcW w:w="998" w:type="dxa"/>
            <w:tcBorders>
              <w:top w:val="nil"/>
              <w:left w:val="single" w:sz="4" w:space="0" w:color="000000"/>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06 02 20</w:t>
            </w:r>
          </w:p>
        </w:tc>
        <w:tc>
          <w:tcPr>
            <w:tcW w:w="505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Sylfaen" w:eastAsia="Times New Roman" w:hAnsi="Sylfaen" w:cs="Times New Roman"/>
                <w:b/>
                <w:bCs/>
                <w:color w:val="000000"/>
                <w:sz w:val="16"/>
                <w:szCs w:val="16"/>
              </w:rPr>
            </w:pPr>
            <w:r w:rsidRPr="003D52C3">
              <w:rPr>
                <w:rFonts w:ascii="Sylfaen" w:eastAsia="Times New Roman" w:hAnsi="Sylfaen" w:cs="Times New Roman"/>
                <w:b/>
                <w:bCs/>
                <w:color w:val="000000"/>
                <w:sz w:val="16"/>
                <w:szCs w:val="16"/>
              </w:rPr>
              <w:t>საცხოვრებლით უზრუნველყოფა</w:t>
            </w:r>
          </w:p>
        </w:tc>
        <w:tc>
          <w:tcPr>
            <w:tcW w:w="1280"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23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128"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824"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r>
      <w:tr w:rsidR="003D52C3" w:rsidRPr="003D52C3" w:rsidTr="00D54DEE">
        <w:trPr>
          <w:trHeight w:val="420"/>
        </w:trPr>
        <w:tc>
          <w:tcPr>
            <w:tcW w:w="998" w:type="dxa"/>
            <w:tcBorders>
              <w:top w:val="nil"/>
              <w:left w:val="single" w:sz="4" w:space="0" w:color="000000"/>
              <w:bottom w:val="single" w:sz="4" w:space="0" w:color="000000"/>
              <w:right w:val="single" w:sz="4" w:space="0" w:color="000000"/>
            </w:tcBorders>
            <w:shd w:val="clear" w:color="auto" w:fill="auto"/>
            <w:hideMark/>
          </w:tcPr>
          <w:p w:rsidR="003D52C3" w:rsidRPr="003D52C3" w:rsidRDefault="003D52C3" w:rsidP="003D52C3">
            <w:pPr>
              <w:spacing w:after="0" w:line="240" w:lineRule="auto"/>
              <w:jc w:val="center"/>
              <w:rPr>
                <w:rFonts w:ascii="Arial" w:eastAsia="Times New Roman" w:hAnsi="Arial" w:cs="Arial"/>
                <w:color w:val="000000"/>
                <w:sz w:val="16"/>
                <w:szCs w:val="16"/>
              </w:rPr>
            </w:pPr>
            <w:r w:rsidRPr="003D52C3">
              <w:rPr>
                <w:rFonts w:ascii="Arial" w:eastAsia="Times New Roman" w:hAnsi="Arial" w:cs="Arial"/>
                <w:color w:val="000000"/>
                <w:sz w:val="16"/>
                <w:szCs w:val="16"/>
              </w:rPr>
              <w:t>00</w:t>
            </w:r>
          </w:p>
        </w:tc>
        <w:tc>
          <w:tcPr>
            <w:tcW w:w="505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rPr>
                <w:rFonts w:ascii="Sylfaen" w:eastAsia="Times New Roman" w:hAnsi="Sylfaen" w:cs="Times New Roman"/>
                <w:color w:val="000000"/>
                <w:sz w:val="16"/>
                <w:szCs w:val="16"/>
              </w:rPr>
            </w:pPr>
            <w:r w:rsidRPr="003D52C3">
              <w:rPr>
                <w:rFonts w:ascii="Sylfaen" w:eastAsia="Times New Roman" w:hAnsi="Sylfaen" w:cs="Times New Roman"/>
                <w:color w:val="000000"/>
                <w:sz w:val="16"/>
                <w:szCs w:val="16"/>
              </w:rPr>
              <w:t xml:space="preserve">  ჯამური</w:t>
            </w:r>
          </w:p>
        </w:tc>
        <w:tc>
          <w:tcPr>
            <w:tcW w:w="1280"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39,000.00</w:t>
            </w:r>
          </w:p>
        </w:tc>
        <w:tc>
          <w:tcPr>
            <w:tcW w:w="123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36,307.81</w:t>
            </w:r>
          </w:p>
        </w:tc>
        <w:tc>
          <w:tcPr>
            <w:tcW w:w="1128"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2,692.19</w:t>
            </w:r>
          </w:p>
        </w:tc>
        <w:tc>
          <w:tcPr>
            <w:tcW w:w="824"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0.93</w:t>
            </w:r>
          </w:p>
        </w:tc>
      </w:tr>
      <w:tr w:rsidR="003D52C3" w:rsidRPr="003D52C3" w:rsidTr="00D54DEE">
        <w:trPr>
          <w:trHeight w:val="631"/>
        </w:trPr>
        <w:tc>
          <w:tcPr>
            <w:tcW w:w="998" w:type="dxa"/>
            <w:tcBorders>
              <w:top w:val="nil"/>
              <w:left w:val="single" w:sz="4" w:space="0" w:color="000000"/>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06 02 21</w:t>
            </w:r>
          </w:p>
        </w:tc>
        <w:tc>
          <w:tcPr>
            <w:tcW w:w="505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Sylfaen" w:eastAsia="Times New Roman" w:hAnsi="Sylfaen" w:cs="Times New Roman"/>
                <w:b/>
                <w:bCs/>
                <w:color w:val="000000"/>
                <w:sz w:val="16"/>
                <w:szCs w:val="16"/>
              </w:rPr>
            </w:pPr>
            <w:r w:rsidRPr="003D52C3">
              <w:rPr>
                <w:rFonts w:ascii="Sylfaen" w:eastAsia="Times New Roman" w:hAnsi="Sylfaen" w:cs="Times New Roman"/>
                <w:b/>
                <w:bCs/>
                <w:color w:val="000000"/>
                <w:sz w:val="16"/>
                <w:szCs w:val="16"/>
              </w:rPr>
              <w:t>ხანძრის შედეგად მიყენებული ზიანის ხარჯის თანადაფინანსება</w:t>
            </w:r>
          </w:p>
        </w:tc>
        <w:tc>
          <w:tcPr>
            <w:tcW w:w="1280"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236"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1128"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c>
          <w:tcPr>
            <w:tcW w:w="824" w:type="dxa"/>
            <w:tcBorders>
              <w:top w:val="nil"/>
              <w:left w:val="nil"/>
              <w:bottom w:val="single" w:sz="4" w:space="0" w:color="000000"/>
              <w:right w:val="single" w:sz="4" w:space="0" w:color="000000"/>
            </w:tcBorders>
            <w:shd w:val="clear" w:color="F5F5F5" w:fill="F5F5F5"/>
            <w:hideMark/>
          </w:tcPr>
          <w:p w:rsidR="003D52C3" w:rsidRPr="003D52C3" w:rsidRDefault="003D52C3" w:rsidP="003D52C3">
            <w:pPr>
              <w:spacing w:after="0" w:line="240" w:lineRule="auto"/>
              <w:rPr>
                <w:rFonts w:ascii="Arial" w:eastAsia="Times New Roman" w:hAnsi="Arial" w:cs="Arial"/>
                <w:b/>
                <w:bCs/>
                <w:color w:val="000000"/>
                <w:sz w:val="16"/>
                <w:szCs w:val="16"/>
              </w:rPr>
            </w:pPr>
            <w:r w:rsidRPr="003D52C3">
              <w:rPr>
                <w:rFonts w:ascii="Arial" w:eastAsia="Times New Roman" w:hAnsi="Arial" w:cs="Arial"/>
                <w:b/>
                <w:bCs/>
                <w:color w:val="000000"/>
                <w:sz w:val="16"/>
                <w:szCs w:val="16"/>
              </w:rPr>
              <w:t> </w:t>
            </w:r>
          </w:p>
        </w:tc>
      </w:tr>
      <w:tr w:rsidR="003D52C3" w:rsidRPr="003D52C3" w:rsidTr="00D54DEE">
        <w:trPr>
          <w:trHeight w:val="420"/>
        </w:trPr>
        <w:tc>
          <w:tcPr>
            <w:tcW w:w="998" w:type="dxa"/>
            <w:tcBorders>
              <w:top w:val="nil"/>
              <w:left w:val="single" w:sz="4" w:space="0" w:color="000000"/>
              <w:bottom w:val="single" w:sz="4" w:space="0" w:color="000000"/>
              <w:right w:val="single" w:sz="4" w:space="0" w:color="000000"/>
            </w:tcBorders>
            <w:shd w:val="clear" w:color="auto" w:fill="auto"/>
            <w:hideMark/>
          </w:tcPr>
          <w:p w:rsidR="003D52C3" w:rsidRPr="003D52C3" w:rsidRDefault="003D52C3" w:rsidP="003D52C3">
            <w:pPr>
              <w:spacing w:after="0" w:line="240" w:lineRule="auto"/>
              <w:jc w:val="center"/>
              <w:rPr>
                <w:rFonts w:ascii="Arial" w:eastAsia="Times New Roman" w:hAnsi="Arial" w:cs="Arial"/>
                <w:color w:val="000000"/>
                <w:sz w:val="16"/>
                <w:szCs w:val="16"/>
              </w:rPr>
            </w:pPr>
            <w:r w:rsidRPr="003D52C3">
              <w:rPr>
                <w:rFonts w:ascii="Arial" w:eastAsia="Times New Roman" w:hAnsi="Arial" w:cs="Arial"/>
                <w:color w:val="000000"/>
                <w:sz w:val="16"/>
                <w:szCs w:val="16"/>
              </w:rPr>
              <w:t>00</w:t>
            </w:r>
          </w:p>
        </w:tc>
        <w:tc>
          <w:tcPr>
            <w:tcW w:w="505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rPr>
                <w:rFonts w:ascii="Sylfaen" w:eastAsia="Times New Roman" w:hAnsi="Sylfaen" w:cs="Times New Roman"/>
                <w:color w:val="000000"/>
                <w:sz w:val="16"/>
                <w:szCs w:val="16"/>
              </w:rPr>
            </w:pPr>
            <w:r w:rsidRPr="003D52C3">
              <w:rPr>
                <w:rFonts w:ascii="Sylfaen" w:eastAsia="Times New Roman" w:hAnsi="Sylfaen" w:cs="Times New Roman"/>
                <w:color w:val="000000"/>
                <w:sz w:val="16"/>
                <w:szCs w:val="16"/>
              </w:rPr>
              <w:t xml:space="preserve">  ჯამური</w:t>
            </w:r>
          </w:p>
        </w:tc>
        <w:tc>
          <w:tcPr>
            <w:tcW w:w="1280"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13,350.00</w:t>
            </w:r>
          </w:p>
        </w:tc>
        <w:tc>
          <w:tcPr>
            <w:tcW w:w="1236"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11,500.00</w:t>
            </w:r>
          </w:p>
        </w:tc>
        <w:tc>
          <w:tcPr>
            <w:tcW w:w="1128"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1,850.00</w:t>
            </w:r>
          </w:p>
        </w:tc>
        <w:tc>
          <w:tcPr>
            <w:tcW w:w="824" w:type="dxa"/>
            <w:tcBorders>
              <w:top w:val="nil"/>
              <w:left w:val="nil"/>
              <w:bottom w:val="single" w:sz="4" w:space="0" w:color="000000"/>
              <w:right w:val="single" w:sz="4" w:space="0" w:color="000000"/>
            </w:tcBorders>
            <w:shd w:val="clear" w:color="auto" w:fill="auto"/>
            <w:hideMark/>
          </w:tcPr>
          <w:p w:rsidR="003D52C3" w:rsidRPr="003D52C3" w:rsidRDefault="003D52C3" w:rsidP="003D52C3">
            <w:pPr>
              <w:spacing w:after="0" w:line="240" w:lineRule="auto"/>
              <w:jc w:val="right"/>
              <w:rPr>
                <w:rFonts w:ascii="Arial" w:eastAsia="Times New Roman" w:hAnsi="Arial" w:cs="Arial"/>
                <w:color w:val="000000"/>
                <w:sz w:val="16"/>
                <w:szCs w:val="16"/>
              </w:rPr>
            </w:pPr>
            <w:r w:rsidRPr="003D52C3">
              <w:rPr>
                <w:rFonts w:ascii="Arial" w:eastAsia="Times New Roman" w:hAnsi="Arial" w:cs="Arial"/>
                <w:color w:val="000000"/>
                <w:sz w:val="16"/>
                <w:szCs w:val="16"/>
              </w:rPr>
              <w:t>0.86</w:t>
            </w:r>
          </w:p>
        </w:tc>
      </w:tr>
    </w:tbl>
    <w:p w:rsidR="004A6484" w:rsidRPr="00473033" w:rsidRDefault="004A6484" w:rsidP="00D205B6">
      <w:pPr>
        <w:spacing w:after="0"/>
        <w:ind w:right="-720"/>
        <w:jc w:val="both"/>
        <w:rPr>
          <w:rFonts w:ascii="Sylfaen" w:eastAsia="Merriweather" w:hAnsi="Sylfaen" w:cs="Merriweather"/>
          <w:lang w:val="ka-GE"/>
        </w:rPr>
      </w:pPr>
    </w:p>
    <w:p w:rsidR="004A6484" w:rsidRDefault="004A6484" w:rsidP="00D205B6">
      <w:pPr>
        <w:spacing w:after="0"/>
        <w:ind w:right="-720"/>
        <w:jc w:val="both"/>
        <w:rPr>
          <w:rFonts w:ascii="Sylfaen" w:eastAsia="Merriweather" w:hAnsi="Sylfaen" w:cs="Merriweather"/>
          <w:lang w:val="ka-GE"/>
        </w:rPr>
      </w:pPr>
    </w:p>
    <w:tbl>
      <w:tblPr>
        <w:tblStyle w:val="TableGrid"/>
        <w:tblW w:w="10715" w:type="dxa"/>
        <w:jc w:val="center"/>
        <w:tblLayout w:type="fixed"/>
        <w:tblLook w:val="04A0" w:firstRow="1" w:lastRow="0" w:firstColumn="1" w:lastColumn="0" w:noHBand="0" w:noVBand="1"/>
      </w:tblPr>
      <w:tblGrid>
        <w:gridCol w:w="2245"/>
        <w:gridCol w:w="910"/>
        <w:gridCol w:w="1525"/>
        <w:gridCol w:w="1265"/>
        <w:gridCol w:w="1350"/>
        <w:gridCol w:w="1350"/>
        <w:gridCol w:w="2070"/>
      </w:tblGrid>
      <w:tr w:rsidR="006864FD" w:rsidRPr="006864FD" w:rsidTr="00D54DEE">
        <w:trPr>
          <w:trHeight w:val="440"/>
          <w:jc w:val="center"/>
        </w:trPr>
        <w:tc>
          <w:tcPr>
            <w:tcW w:w="2245" w:type="dxa"/>
            <w:vMerge w:val="restart"/>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პროგრამის დასახელება</w:t>
            </w:r>
          </w:p>
          <w:p w:rsidR="006864FD" w:rsidRPr="006864FD" w:rsidRDefault="006864FD" w:rsidP="006864FD">
            <w:pPr>
              <w:jc w:val="center"/>
              <w:rPr>
                <w:rFonts w:ascii="Sylfaen" w:hAnsi="Sylfaen"/>
              </w:rPr>
            </w:pPr>
          </w:p>
        </w:tc>
        <w:tc>
          <w:tcPr>
            <w:tcW w:w="91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კოდი</w:t>
            </w:r>
          </w:p>
          <w:p w:rsidR="006864FD" w:rsidRPr="006864FD" w:rsidRDefault="006864FD" w:rsidP="006864FD">
            <w:pPr>
              <w:jc w:val="center"/>
              <w:rPr>
                <w:rFonts w:ascii="Sylfaen" w:hAnsi="Sylfaen"/>
              </w:rPr>
            </w:pPr>
          </w:p>
        </w:tc>
        <w:tc>
          <w:tcPr>
            <w:tcW w:w="5490" w:type="dxa"/>
            <w:gridSpan w:val="4"/>
            <w:vMerge w:val="restart"/>
            <w:vAlign w:val="center"/>
          </w:tcPr>
          <w:p w:rsidR="006864FD" w:rsidRPr="006864FD" w:rsidRDefault="006864FD" w:rsidP="006864FD">
            <w:pPr>
              <w:ind w:left="-74" w:right="-135"/>
              <w:jc w:val="center"/>
              <w:rPr>
                <w:rFonts w:ascii="Sylfaen" w:hAnsi="Sylfaen"/>
              </w:rPr>
            </w:pPr>
          </w:p>
          <w:p w:rsidR="006864FD" w:rsidRPr="006864FD" w:rsidRDefault="006864FD" w:rsidP="006864FD">
            <w:pPr>
              <w:ind w:left="-74" w:right="-135"/>
              <w:jc w:val="center"/>
              <w:rPr>
                <w:rFonts w:ascii="Sylfaen" w:hAnsi="Sylfaen"/>
                <w:b/>
                <w:color w:val="0070C0"/>
                <w:lang w:val="ka-G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864FD">
              <w:rPr>
                <w:rFonts w:ascii="Sylfaen" w:hAnsi="Sylfaen"/>
                <w:b/>
                <w:color w:val="0070C0"/>
                <w:lang w:val="ka-G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საზოგადოებრივი ჯანდაცვის მომსახურება</w:t>
            </w:r>
          </w:p>
          <w:p w:rsidR="006864FD" w:rsidRPr="006864FD" w:rsidRDefault="006864FD" w:rsidP="006864FD">
            <w:pPr>
              <w:tabs>
                <w:tab w:val="left" w:pos="1305"/>
              </w:tabs>
              <w:jc w:val="center"/>
              <w:rPr>
                <w:rFonts w:ascii="Sylfaen" w:hAnsi="Sylfaen"/>
              </w:rPr>
            </w:pPr>
          </w:p>
          <w:p w:rsidR="006864FD" w:rsidRPr="006864FD" w:rsidRDefault="006864FD" w:rsidP="006864FD">
            <w:pPr>
              <w:jc w:val="center"/>
              <w:rPr>
                <w:rFonts w:ascii="Sylfaen" w:hAnsi="Sylfaen"/>
              </w:rPr>
            </w:pPr>
          </w:p>
        </w:tc>
        <w:tc>
          <w:tcPr>
            <w:tcW w:w="207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დაფინანასება (ათასი ლარი)</w:t>
            </w:r>
          </w:p>
          <w:p w:rsidR="006864FD" w:rsidRPr="006864FD" w:rsidRDefault="006864FD" w:rsidP="006864FD">
            <w:pPr>
              <w:jc w:val="center"/>
              <w:rPr>
                <w:rFonts w:ascii="Sylfaen" w:hAnsi="Sylfaen"/>
                <w:sz w:val="18"/>
                <w:szCs w:val="18"/>
                <w:lang w:val="ka-GE"/>
              </w:rPr>
            </w:pPr>
          </w:p>
        </w:tc>
      </w:tr>
      <w:tr w:rsidR="006864FD" w:rsidRPr="006864FD" w:rsidTr="00D54DEE">
        <w:trPr>
          <w:trHeight w:val="467"/>
          <w:jc w:val="center"/>
        </w:trPr>
        <w:tc>
          <w:tcPr>
            <w:tcW w:w="2245" w:type="dxa"/>
            <w:vMerge/>
            <w:vAlign w:val="center"/>
          </w:tcPr>
          <w:p w:rsidR="006864FD" w:rsidRPr="006864FD" w:rsidRDefault="006864FD" w:rsidP="006864FD">
            <w:pPr>
              <w:jc w:val="center"/>
              <w:rPr>
                <w:rFonts w:ascii="Sylfaen" w:hAnsi="Sylfaen"/>
              </w:rPr>
            </w:pPr>
          </w:p>
        </w:tc>
        <w:tc>
          <w:tcPr>
            <w:tcW w:w="910" w:type="dxa"/>
            <w:tcBorders>
              <w:bottom w:val="single" w:sz="4" w:space="0" w:color="auto"/>
            </w:tcBorders>
            <w:vAlign w:val="center"/>
          </w:tcPr>
          <w:p w:rsidR="006864FD" w:rsidRPr="006864FD" w:rsidRDefault="006864FD" w:rsidP="006864FD">
            <w:pPr>
              <w:jc w:val="center"/>
              <w:rPr>
                <w:rFonts w:ascii="Sylfaen" w:hAnsi="Sylfaen"/>
              </w:rPr>
            </w:pPr>
            <w:r w:rsidRPr="006864FD">
              <w:rPr>
                <w:rFonts w:ascii="Sylfaen" w:hAnsi="Sylfaen"/>
                <w:sz w:val="18"/>
                <w:szCs w:val="18"/>
                <w:lang w:val="ka-GE"/>
              </w:rPr>
              <w:t>06 01</w:t>
            </w:r>
          </w:p>
        </w:tc>
        <w:tc>
          <w:tcPr>
            <w:tcW w:w="5490" w:type="dxa"/>
            <w:gridSpan w:val="4"/>
            <w:vMerge/>
            <w:tcBorders>
              <w:bottom w:val="single" w:sz="4" w:space="0" w:color="auto"/>
            </w:tcBorders>
            <w:vAlign w:val="center"/>
          </w:tcPr>
          <w:p w:rsidR="006864FD" w:rsidRPr="006864FD" w:rsidRDefault="006864FD" w:rsidP="006864FD">
            <w:pPr>
              <w:jc w:val="center"/>
              <w:rPr>
                <w:rFonts w:ascii="Sylfaen" w:hAnsi="Sylfaen"/>
              </w:rPr>
            </w:pPr>
          </w:p>
        </w:tc>
        <w:tc>
          <w:tcPr>
            <w:tcW w:w="2070" w:type="dxa"/>
            <w:vAlign w:val="center"/>
          </w:tcPr>
          <w:p w:rsidR="006864FD" w:rsidRPr="006864FD" w:rsidRDefault="00045473" w:rsidP="006864FD">
            <w:pPr>
              <w:jc w:val="center"/>
              <w:rPr>
                <w:rFonts w:ascii="Sylfaen" w:hAnsi="Sylfaen"/>
                <w:sz w:val="18"/>
                <w:szCs w:val="18"/>
                <w:lang w:val="ka-GE"/>
              </w:rPr>
            </w:pPr>
            <w:r>
              <w:rPr>
                <w:rFonts w:ascii="Sylfaen" w:hAnsi="Sylfaen"/>
                <w:sz w:val="18"/>
                <w:szCs w:val="18"/>
                <w:lang w:val="ka-GE"/>
              </w:rPr>
              <w:t>87.8</w:t>
            </w:r>
          </w:p>
          <w:p w:rsidR="006864FD" w:rsidRPr="006864FD" w:rsidRDefault="006864FD" w:rsidP="006864FD">
            <w:pPr>
              <w:jc w:val="center"/>
              <w:rPr>
                <w:rFonts w:ascii="Sylfaen" w:hAnsi="Sylfaen"/>
                <w:sz w:val="18"/>
                <w:szCs w:val="18"/>
                <w:lang w:val="ka-GE"/>
              </w:rPr>
            </w:pPr>
          </w:p>
        </w:tc>
      </w:tr>
      <w:tr w:rsidR="006864FD" w:rsidRPr="006864FD" w:rsidTr="00D54DEE">
        <w:trPr>
          <w:jc w:val="center"/>
        </w:trPr>
        <w:tc>
          <w:tcPr>
            <w:tcW w:w="2245" w:type="dxa"/>
            <w:vAlign w:val="center"/>
          </w:tcPr>
          <w:p w:rsidR="006864FD" w:rsidRPr="006864FD" w:rsidRDefault="006864FD" w:rsidP="006864FD">
            <w:pPr>
              <w:jc w:val="center"/>
              <w:rPr>
                <w:rFonts w:ascii="Sylfaen" w:hAnsi="Sylfaen"/>
                <w:sz w:val="20"/>
                <w:szCs w:val="18"/>
                <w:lang w:val="ka-GE"/>
              </w:rPr>
            </w:pPr>
            <w:r w:rsidRPr="006864FD">
              <w:rPr>
                <w:rFonts w:ascii="Sylfaen" w:hAnsi="Sylfaen"/>
                <w:sz w:val="20"/>
                <w:szCs w:val="18"/>
                <w:lang w:val="ka-GE"/>
              </w:rPr>
              <w:t>პროგრამის განმახორციელებელი</w:t>
            </w:r>
          </w:p>
          <w:p w:rsidR="006864FD" w:rsidRPr="006864FD" w:rsidRDefault="006864FD" w:rsidP="006864FD">
            <w:pPr>
              <w:jc w:val="center"/>
              <w:rPr>
                <w:rFonts w:ascii="Sylfaen" w:hAnsi="Sylfaen"/>
              </w:rPr>
            </w:pPr>
          </w:p>
        </w:tc>
        <w:tc>
          <w:tcPr>
            <w:tcW w:w="8470" w:type="dxa"/>
            <w:gridSpan w:val="6"/>
            <w:vAlign w:val="center"/>
          </w:tcPr>
          <w:p w:rsidR="006864FD" w:rsidRPr="006864FD" w:rsidRDefault="006864FD" w:rsidP="006864FD">
            <w:pPr>
              <w:pBdr>
                <w:left w:val="single" w:sz="4" w:space="1" w:color="auto"/>
              </w:pBdr>
              <w:ind w:left="-90"/>
              <w:jc w:val="center"/>
              <w:rPr>
                <w:rFonts w:ascii="Sylfaen" w:hAnsi="Sylfaen"/>
                <w:sz w:val="20"/>
                <w:szCs w:val="20"/>
                <w:lang w:val="ka-GE"/>
              </w:rPr>
            </w:pPr>
            <w:r w:rsidRPr="006864FD">
              <w:rPr>
                <w:rFonts w:ascii="Sylfaen" w:hAnsi="Sylfaen" w:cs="Sylfaen"/>
                <w:sz w:val="20"/>
                <w:szCs w:val="20"/>
                <w:lang w:val="ka-GE"/>
              </w:rPr>
              <w:t>ა.(ა).ი.პ „ბაღდათის საზოგადოებრივი ჯანდაცვის ცენტრი“</w:t>
            </w:r>
          </w:p>
        </w:tc>
      </w:tr>
      <w:tr w:rsidR="006864FD" w:rsidRPr="006864FD" w:rsidTr="00D54DEE">
        <w:trPr>
          <w:trHeight w:val="1349"/>
          <w:jc w:val="center"/>
        </w:trPr>
        <w:tc>
          <w:tcPr>
            <w:tcW w:w="2245" w:type="dxa"/>
            <w:vAlign w:val="center"/>
          </w:tcPr>
          <w:p w:rsidR="006864FD" w:rsidRPr="006864FD" w:rsidRDefault="006864FD" w:rsidP="006864FD">
            <w:pPr>
              <w:jc w:val="center"/>
              <w:rPr>
                <w:rFonts w:ascii="Sylfaen" w:hAnsi="Sylfaen"/>
                <w:sz w:val="20"/>
                <w:szCs w:val="18"/>
                <w:lang w:val="ka-GE"/>
              </w:rPr>
            </w:pPr>
            <w:r w:rsidRPr="006864FD">
              <w:rPr>
                <w:rFonts w:ascii="Sylfaen" w:hAnsi="Sylfaen"/>
                <w:sz w:val="20"/>
                <w:szCs w:val="18"/>
                <w:lang w:val="ka-GE"/>
              </w:rPr>
              <w:t>პროგრამის აღწერა</w:t>
            </w:r>
          </w:p>
          <w:p w:rsidR="006864FD" w:rsidRPr="006864FD" w:rsidRDefault="006864FD" w:rsidP="006864FD">
            <w:pPr>
              <w:jc w:val="center"/>
              <w:rPr>
                <w:rFonts w:ascii="Sylfaen" w:hAnsi="Sylfaen"/>
              </w:rPr>
            </w:pPr>
          </w:p>
        </w:tc>
        <w:tc>
          <w:tcPr>
            <w:tcW w:w="8470" w:type="dxa"/>
            <w:gridSpan w:val="6"/>
            <w:vAlign w:val="center"/>
          </w:tcPr>
          <w:p w:rsidR="006864FD" w:rsidRPr="006864FD" w:rsidRDefault="006864FD" w:rsidP="006864FD">
            <w:pPr>
              <w:spacing w:line="267" w:lineRule="auto"/>
              <w:jc w:val="both"/>
              <w:rPr>
                <w:rFonts w:ascii="Sylfaen" w:eastAsia="Sylfaen" w:hAnsi="Sylfaen" w:cs="Arial"/>
                <w:sz w:val="20"/>
                <w:szCs w:val="20"/>
                <w:lang w:val="ka-GE"/>
              </w:rPr>
            </w:pPr>
            <w:r w:rsidRPr="006864FD">
              <w:rPr>
                <w:rFonts w:ascii="Sylfaen" w:eastAsia="Sylfaen" w:hAnsi="Sylfaen" w:cs="Arial"/>
                <w:sz w:val="20"/>
                <w:szCs w:val="20"/>
                <w:lang w:val="ka-GE"/>
              </w:rPr>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w:t>
            </w:r>
          </w:p>
          <w:p w:rsidR="006864FD" w:rsidRPr="006864FD" w:rsidRDefault="006864FD" w:rsidP="006864FD">
            <w:pPr>
              <w:spacing w:line="32" w:lineRule="exact"/>
              <w:jc w:val="both"/>
              <w:rPr>
                <w:rFonts w:ascii="Sylfaen" w:eastAsia="Times New Roman" w:hAnsi="Sylfaen" w:cs="Arial"/>
                <w:sz w:val="20"/>
                <w:szCs w:val="20"/>
                <w:lang w:val="ka-GE"/>
              </w:rPr>
            </w:pPr>
          </w:p>
          <w:p w:rsidR="006864FD" w:rsidRPr="006864FD" w:rsidRDefault="006864FD" w:rsidP="006864FD">
            <w:pPr>
              <w:numPr>
                <w:ilvl w:val="0"/>
                <w:numId w:val="6"/>
              </w:numPr>
              <w:tabs>
                <w:tab w:val="left" w:pos="1420"/>
              </w:tabs>
              <w:spacing w:line="267" w:lineRule="auto"/>
              <w:contextualSpacing/>
              <w:jc w:val="both"/>
              <w:rPr>
                <w:rFonts w:ascii="Sylfaen" w:eastAsia="Sylfaen" w:hAnsi="Sylfaen" w:cs="Arial"/>
                <w:sz w:val="20"/>
                <w:szCs w:val="20"/>
                <w:lang w:val="ka-GE"/>
              </w:rPr>
            </w:pPr>
            <w:r w:rsidRPr="006864FD">
              <w:rPr>
                <w:rFonts w:ascii="Sylfaen" w:eastAsia="Sylfaen" w:hAnsi="Sylfaen" w:cs="Arial"/>
                <w:sz w:val="20"/>
                <w:szCs w:val="20"/>
                <w:lang w:val="ka-GE"/>
              </w:rPr>
              <w:t>არსებობის შემთხვევაში ცოფის კერის ლიკვიდაცია და დაკბენილი მოსახლეობის ზუსტი აღრიცხვა, სასწრაფო შეტყობინების სისტემის დახვეწა და გაუმჯობესება;</w:t>
            </w:r>
          </w:p>
          <w:p w:rsidR="006864FD" w:rsidRPr="006864FD" w:rsidRDefault="006864FD" w:rsidP="006864FD">
            <w:pPr>
              <w:numPr>
                <w:ilvl w:val="0"/>
                <w:numId w:val="6"/>
              </w:numPr>
              <w:tabs>
                <w:tab w:val="left" w:pos="1420"/>
              </w:tabs>
              <w:spacing w:line="267" w:lineRule="auto"/>
              <w:contextualSpacing/>
              <w:jc w:val="both"/>
              <w:rPr>
                <w:rFonts w:ascii="Sylfaen" w:eastAsia="Sylfaen" w:hAnsi="Sylfaen" w:cs="Arial"/>
                <w:sz w:val="20"/>
                <w:szCs w:val="20"/>
                <w:lang w:val="ka-GE"/>
              </w:rPr>
            </w:pPr>
            <w:r w:rsidRPr="006864FD">
              <w:rPr>
                <w:rFonts w:ascii="Sylfaen" w:eastAsia="Sylfaen" w:hAnsi="Sylfaen" w:cs="Arial"/>
                <w:sz w:val="20"/>
                <w:szCs w:val="20"/>
                <w:lang w:val="ka-GE"/>
              </w:rPr>
              <w:t>დაავადებათა გავრცელების ეტაპობრივი შემცირება მისი კონტროლის გზით. ეპიდსიტუაციის გამწვავების დროული გამოვლენის ხელშეწყობა და მათზე სწრაფი რეაგირება, პროფილაქტიკურ ღონისძიებათა გატარება;</w:t>
            </w:r>
          </w:p>
          <w:p w:rsidR="006864FD" w:rsidRPr="006864FD" w:rsidRDefault="006864FD" w:rsidP="006864FD">
            <w:pPr>
              <w:numPr>
                <w:ilvl w:val="0"/>
                <w:numId w:val="6"/>
              </w:numPr>
              <w:tabs>
                <w:tab w:val="left" w:pos="1420"/>
              </w:tabs>
              <w:spacing w:line="267" w:lineRule="auto"/>
              <w:contextualSpacing/>
              <w:jc w:val="both"/>
              <w:rPr>
                <w:rFonts w:ascii="Sylfaen" w:eastAsia="Sylfaen" w:hAnsi="Sylfaen" w:cs="Arial"/>
                <w:sz w:val="20"/>
                <w:szCs w:val="20"/>
                <w:lang w:val="ka-GE"/>
              </w:rPr>
            </w:pPr>
            <w:r w:rsidRPr="006864FD">
              <w:rPr>
                <w:rFonts w:ascii="Sylfaen" w:eastAsia="Sylfaen" w:hAnsi="Sylfaen" w:cs="Arial"/>
                <w:sz w:val="20"/>
                <w:szCs w:val="20"/>
                <w:lang w:val="ka-GE"/>
              </w:rPr>
              <w:lastRenderedPageBreak/>
              <w:t>მუნიციპალიტეტის მოსახლეობაში არაგადამდებ დაავადებათა პრევენციის და ჯანმრთელობაზე მავნე ფაქტორების ზემოქმედებაზე მოსახლეობის ინფორმირების გზით ჯანმრთელობის დაცვის ხელშეწყობა;</w:t>
            </w:r>
          </w:p>
          <w:p w:rsidR="006864FD" w:rsidRPr="006864FD" w:rsidRDefault="006864FD" w:rsidP="006864FD">
            <w:pPr>
              <w:numPr>
                <w:ilvl w:val="0"/>
                <w:numId w:val="6"/>
              </w:numPr>
              <w:tabs>
                <w:tab w:val="left" w:pos="1420"/>
              </w:tabs>
              <w:spacing w:line="267" w:lineRule="auto"/>
              <w:contextualSpacing/>
              <w:jc w:val="both"/>
              <w:rPr>
                <w:rFonts w:ascii="Sylfaen" w:eastAsia="Sylfaen" w:hAnsi="Sylfaen" w:cs="Arial"/>
                <w:sz w:val="20"/>
                <w:szCs w:val="20"/>
                <w:lang w:val="ka-GE"/>
              </w:rPr>
            </w:pPr>
            <w:r w:rsidRPr="006864FD">
              <w:rPr>
                <w:rFonts w:ascii="Sylfaen" w:eastAsia="Sylfaen" w:hAnsi="Sylfaen" w:cs="Arial"/>
                <w:sz w:val="20"/>
                <w:szCs w:val="20"/>
                <w:lang w:val="ka-GE"/>
              </w:rPr>
              <w:t>სადერატიზაციო სამუშაოების ჩატარება საცხოვრებელი სახლების სარდაფებსა და (კერძო სექტორის გარდა) და ამის საფუძველზე ქალაქში ეპიდსიტუაციის გაუმჯობესება;</w:t>
            </w:r>
          </w:p>
          <w:p w:rsidR="006864FD" w:rsidRPr="006864FD" w:rsidRDefault="006864FD" w:rsidP="006864FD">
            <w:pPr>
              <w:numPr>
                <w:ilvl w:val="0"/>
                <w:numId w:val="6"/>
              </w:numPr>
              <w:tabs>
                <w:tab w:val="left" w:pos="1420"/>
              </w:tabs>
              <w:spacing w:line="267" w:lineRule="auto"/>
              <w:ind w:left="345" w:firstLine="15"/>
              <w:contextualSpacing/>
              <w:jc w:val="both"/>
              <w:rPr>
                <w:rFonts w:ascii="Sylfaen" w:eastAsia="Sylfaen" w:hAnsi="Sylfaen" w:cs="Arial"/>
                <w:sz w:val="20"/>
                <w:szCs w:val="20"/>
                <w:lang w:val="ka-GE"/>
              </w:rPr>
            </w:pPr>
            <w:r w:rsidRPr="006864FD">
              <w:rPr>
                <w:rFonts w:ascii="Sylfaen" w:eastAsia="Sylfaen" w:hAnsi="Sylfaen" w:cs="Arial"/>
                <w:sz w:val="20"/>
                <w:szCs w:val="20"/>
                <w:lang w:val="ka-GE"/>
              </w:rPr>
              <w:t>ჯანმრთელობისათვის მნიშვნელოვანი ინფექციური და არაგადამდები დაავადებებისა და მასობრივი მოშხამვების, აგრეთვე პროფესიული დაავადებების თავიდან აცილება;</w:t>
            </w:r>
          </w:p>
          <w:p w:rsidR="006864FD" w:rsidRPr="006864FD" w:rsidRDefault="006864FD" w:rsidP="006864FD">
            <w:pPr>
              <w:numPr>
                <w:ilvl w:val="0"/>
                <w:numId w:val="6"/>
              </w:numPr>
              <w:tabs>
                <w:tab w:val="left" w:pos="1420"/>
              </w:tabs>
              <w:spacing w:line="267" w:lineRule="auto"/>
              <w:ind w:left="255" w:firstLine="180"/>
              <w:contextualSpacing/>
              <w:jc w:val="both"/>
              <w:rPr>
                <w:rFonts w:ascii="Sylfaen" w:eastAsia="Sylfaen" w:hAnsi="Sylfaen" w:cs="Arial"/>
                <w:sz w:val="20"/>
                <w:szCs w:val="20"/>
                <w:lang w:val="ka-GE"/>
              </w:rPr>
            </w:pPr>
            <w:r w:rsidRPr="006864FD">
              <w:rPr>
                <w:rFonts w:ascii="Sylfaen" w:eastAsia="Sylfaen" w:hAnsi="Sylfaen" w:cs="Arial"/>
                <w:sz w:val="20"/>
                <w:szCs w:val="20"/>
                <w:lang w:val="ka-GE"/>
              </w:rPr>
              <w:t>მუნიციპალიტეტში არსებული სანიტარულ-ჰიგიენური მგომარეობის მონიტორინგი, მოსახლეობისათვის ჯანსაღი გარემოს შექმნის ხელშეწყობის მიზნით მუნიციპალიტეტის დასახლებულ ტერიტორიებზე ადამიანისათვის საშიში და შხამიანი ცხოველების ცხოველმყოფელობის დადგენისა და გაუვნებელყოფის ღონისძიებები.</w:t>
            </w:r>
          </w:p>
        </w:tc>
      </w:tr>
      <w:tr w:rsidR="006864FD" w:rsidRPr="006864FD" w:rsidTr="00D54DEE">
        <w:trPr>
          <w:jc w:val="center"/>
        </w:trPr>
        <w:tc>
          <w:tcPr>
            <w:tcW w:w="2245" w:type="dxa"/>
            <w:tcBorders>
              <w:bottom w:val="single" w:sz="4" w:space="0" w:color="auto"/>
            </w:tcBorders>
            <w:vAlign w:val="center"/>
          </w:tcPr>
          <w:p w:rsidR="006864FD" w:rsidRPr="006864FD" w:rsidRDefault="006864FD" w:rsidP="006864FD">
            <w:pPr>
              <w:jc w:val="center"/>
              <w:rPr>
                <w:rFonts w:ascii="Sylfaen" w:hAnsi="Sylfaen"/>
                <w:sz w:val="20"/>
                <w:szCs w:val="18"/>
                <w:lang w:val="ka-GE"/>
              </w:rPr>
            </w:pPr>
          </w:p>
          <w:p w:rsidR="006864FD" w:rsidRPr="006864FD" w:rsidRDefault="006864FD" w:rsidP="006864FD">
            <w:pPr>
              <w:jc w:val="center"/>
              <w:rPr>
                <w:rFonts w:ascii="Sylfaen" w:hAnsi="Sylfaen"/>
                <w:sz w:val="24"/>
                <w:lang w:val="ka-GE"/>
              </w:rPr>
            </w:pPr>
            <w:r w:rsidRPr="006864FD">
              <w:rPr>
                <w:rFonts w:ascii="Sylfaen" w:hAnsi="Sylfaen"/>
                <w:sz w:val="20"/>
                <w:szCs w:val="18"/>
                <w:lang w:val="ka-GE"/>
              </w:rPr>
              <w:t>პროგრამის საბოლოო მიზანი და მოსალოდნელი</w:t>
            </w:r>
            <w:r w:rsidRPr="006864FD">
              <w:rPr>
                <w:rFonts w:ascii="Sylfaen" w:hAnsi="Sylfaen"/>
                <w:sz w:val="24"/>
                <w:lang w:val="ka-GE"/>
              </w:rPr>
              <w:t xml:space="preserve"> </w:t>
            </w:r>
            <w:r w:rsidRPr="006864FD">
              <w:rPr>
                <w:rFonts w:ascii="Sylfaen" w:hAnsi="Sylfaen"/>
                <w:sz w:val="20"/>
                <w:szCs w:val="18"/>
                <w:lang w:val="ka-GE"/>
              </w:rPr>
              <w:t>შედეგი</w:t>
            </w:r>
          </w:p>
          <w:p w:rsidR="006864FD" w:rsidRPr="006864FD" w:rsidRDefault="006864FD" w:rsidP="006864FD">
            <w:pPr>
              <w:ind w:firstLine="720"/>
              <w:jc w:val="center"/>
              <w:rPr>
                <w:rFonts w:ascii="Sylfaen" w:hAnsi="Sylfaen"/>
              </w:rPr>
            </w:pPr>
          </w:p>
        </w:tc>
        <w:tc>
          <w:tcPr>
            <w:tcW w:w="8470" w:type="dxa"/>
            <w:gridSpan w:val="6"/>
            <w:vAlign w:val="center"/>
          </w:tcPr>
          <w:p w:rsidR="006864FD" w:rsidRPr="006864FD" w:rsidRDefault="006864FD" w:rsidP="006864FD">
            <w:pPr>
              <w:tabs>
                <w:tab w:val="left" w:pos="820"/>
              </w:tabs>
              <w:spacing w:line="267" w:lineRule="auto"/>
              <w:ind w:right="1120"/>
              <w:jc w:val="both"/>
              <w:rPr>
                <w:rFonts w:ascii="Sylfaen" w:eastAsia="Wingdings" w:hAnsi="Sylfaen" w:cs="Arial"/>
                <w:sz w:val="20"/>
                <w:szCs w:val="20"/>
                <w:lang w:val="ka-GE"/>
              </w:rPr>
            </w:pPr>
            <w:r w:rsidRPr="006864FD">
              <w:rPr>
                <w:rFonts w:ascii="Sylfaen" w:eastAsia="Sylfaen" w:hAnsi="Sylfaen" w:cs="Arial"/>
                <w:sz w:val="20"/>
                <w:szCs w:val="20"/>
                <w:lang w:val="ka-GE"/>
              </w:rPr>
              <w:t>მუნიციპალიტეტის ტერიტორიაზე კეთილსაიმედო სანიტარულ-ეპიდემიოლოგიური ფონის შექმნა</w:t>
            </w:r>
          </w:p>
          <w:p w:rsidR="006864FD" w:rsidRPr="006864FD" w:rsidRDefault="006864FD" w:rsidP="006864FD">
            <w:pPr>
              <w:ind w:firstLine="720"/>
              <w:jc w:val="both"/>
              <w:rPr>
                <w:rFonts w:ascii="Sylfaen" w:hAnsi="Sylfaen"/>
                <w:sz w:val="20"/>
                <w:lang w:val="ka-GE"/>
              </w:rPr>
            </w:pPr>
          </w:p>
        </w:tc>
      </w:tr>
      <w:tr w:rsidR="006864FD" w:rsidRPr="006864FD" w:rsidTr="00D54DEE">
        <w:trPr>
          <w:jc w:val="center"/>
        </w:trPr>
        <w:tc>
          <w:tcPr>
            <w:tcW w:w="2245" w:type="dxa"/>
            <w:vMerge w:val="restart"/>
            <w:vAlign w:val="center"/>
          </w:tcPr>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r w:rsidRPr="006864FD">
              <w:rPr>
                <w:rFonts w:ascii="Sylfaen" w:hAnsi="Sylfaen"/>
                <w:sz w:val="20"/>
                <w:lang w:val="ka-GE"/>
              </w:rPr>
              <w:t>მოსალოდნელი შედეგების შეფასების ინდიკატორ(ებ)ი</w:t>
            </w:r>
          </w:p>
          <w:p w:rsidR="006864FD" w:rsidRPr="006864FD" w:rsidRDefault="006864FD" w:rsidP="006864FD">
            <w:pPr>
              <w:jc w:val="center"/>
              <w:rPr>
                <w:rFonts w:ascii="Sylfaen" w:hAnsi="Sylfaen"/>
              </w:rPr>
            </w:pPr>
          </w:p>
        </w:tc>
        <w:tc>
          <w:tcPr>
            <w:tcW w:w="910" w:type="dxa"/>
            <w:vAlign w:val="center"/>
          </w:tcPr>
          <w:p w:rsidR="006864FD" w:rsidRPr="006864FD" w:rsidRDefault="006864FD" w:rsidP="006864FD">
            <w:pPr>
              <w:jc w:val="center"/>
              <w:rPr>
                <w:rFonts w:ascii="Sylfaen" w:hAnsi="Sylfaen"/>
                <w:sz w:val="18"/>
                <w:szCs w:val="18"/>
              </w:rPr>
            </w:pPr>
            <w:r w:rsidRPr="006864FD">
              <w:rPr>
                <w:rFonts w:ascii="Sylfaen" w:hAnsi="Sylfaen" w:cstheme="minorHAnsi"/>
                <w:sz w:val="18"/>
                <w:szCs w:val="18"/>
              </w:rPr>
              <w:t>№</w:t>
            </w:r>
          </w:p>
        </w:tc>
        <w:tc>
          <w:tcPr>
            <w:tcW w:w="152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ინდიკატორის აღწერა</w:t>
            </w:r>
          </w:p>
        </w:tc>
        <w:tc>
          <w:tcPr>
            <w:tcW w:w="126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საბაზისო მაჩვენებელი</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მიზნობრივი მაჩვენებელი</w:t>
            </w:r>
          </w:p>
        </w:tc>
        <w:tc>
          <w:tcPr>
            <w:tcW w:w="1350" w:type="dxa"/>
            <w:vAlign w:val="center"/>
          </w:tcPr>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ცდომილება % (აღწერა)</w:t>
            </w:r>
          </w:p>
          <w:p w:rsidR="006864FD" w:rsidRPr="006864FD" w:rsidRDefault="006864FD" w:rsidP="006864FD">
            <w:pPr>
              <w:jc w:val="center"/>
              <w:rPr>
                <w:rFonts w:ascii="Sylfaen" w:hAnsi="Sylfaen"/>
                <w:sz w:val="18"/>
                <w:szCs w:val="18"/>
              </w:rPr>
            </w:pPr>
          </w:p>
        </w:tc>
        <w:tc>
          <w:tcPr>
            <w:tcW w:w="207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განმარტება</w:t>
            </w:r>
          </w:p>
          <w:p w:rsidR="006864FD" w:rsidRPr="006864FD" w:rsidRDefault="006864FD" w:rsidP="006864FD">
            <w:pPr>
              <w:jc w:val="center"/>
              <w:rPr>
                <w:rFonts w:ascii="Sylfaen" w:hAnsi="Sylfaen"/>
                <w:sz w:val="18"/>
                <w:szCs w:val="18"/>
              </w:rPr>
            </w:pPr>
          </w:p>
        </w:tc>
      </w:tr>
      <w:tr w:rsidR="006864FD" w:rsidRPr="006864FD" w:rsidTr="00D54DEE">
        <w:trPr>
          <w:trHeight w:val="701"/>
          <w:jc w:val="center"/>
        </w:trPr>
        <w:tc>
          <w:tcPr>
            <w:tcW w:w="2245" w:type="dxa"/>
            <w:vMerge/>
            <w:vAlign w:val="center"/>
          </w:tcPr>
          <w:p w:rsidR="006864FD" w:rsidRPr="006864FD" w:rsidRDefault="006864FD" w:rsidP="006864FD">
            <w:pPr>
              <w:jc w:val="center"/>
              <w:rPr>
                <w:rFonts w:ascii="Sylfaen" w:hAnsi="Sylfaen"/>
              </w:rPr>
            </w:pPr>
          </w:p>
        </w:tc>
        <w:tc>
          <w:tcPr>
            <w:tcW w:w="91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1</w:t>
            </w:r>
          </w:p>
        </w:tc>
        <w:tc>
          <w:tcPr>
            <w:tcW w:w="152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პროფილაქტიკური ღინისძიებათა რაოდენობა</w:t>
            </w:r>
          </w:p>
        </w:tc>
        <w:tc>
          <w:tcPr>
            <w:tcW w:w="1265"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5</w:t>
            </w:r>
          </w:p>
        </w:tc>
        <w:tc>
          <w:tcPr>
            <w:tcW w:w="135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5</w:t>
            </w:r>
          </w:p>
        </w:tc>
        <w:tc>
          <w:tcPr>
            <w:tcW w:w="135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tc>
        <w:tc>
          <w:tcPr>
            <w:tcW w:w="2070" w:type="dxa"/>
            <w:vAlign w:val="center"/>
          </w:tcPr>
          <w:p w:rsidR="006864FD" w:rsidRPr="006864FD" w:rsidRDefault="006864FD" w:rsidP="006864FD">
            <w:pPr>
              <w:jc w:val="center"/>
              <w:rPr>
                <w:rFonts w:ascii="Sylfaen" w:hAnsi="Sylfaen"/>
                <w:sz w:val="18"/>
                <w:szCs w:val="18"/>
              </w:rPr>
            </w:pPr>
          </w:p>
        </w:tc>
      </w:tr>
      <w:tr w:rsidR="006864FD" w:rsidRPr="006864FD" w:rsidTr="00D54DEE">
        <w:trPr>
          <w:trHeight w:val="935"/>
          <w:jc w:val="center"/>
        </w:trPr>
        <w:tc>
          <w:tcPr>
            <w:tcW w:w="2245" w:type="dxa"/>
            <w:vMerge/>
            <w:tcBorders>
              <w:bottom w:val="nil"/>
            </w:tcBorders>
            <w:vAlign w:val="center"/>
          </w:tcPr>
          <w:p w:rsidR="006864FD" w:rsidRPr="006864FD" w:rsidRDefault="006864FD" w:rsidP="006864FD">
            <w:pPr>
              <w:jc w:val="center"/>
              <w:rPr>
                <w:rFonts w:ascii="Sylfaen" w:hAnsi="Sylfaen"/>
              </w:rPr>
            </w:pPr>
          </w:p>
        </w:tc>
        <w:tc>
          <w:tcPr>
            <w:tcW w:w="91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2</w:t>
            </w:r>
          </w:p>
        </w:tc>
        <w:tc>
          <w:tcPr>
            <w:tcW w:w="152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ინფექციური და სხვადასხვა გადამდები დაავადებების რაოდენობის შემცირება</w:t>
            </w:r>
          </w:p>
        </w:tc>
        <w:tc>
          <w:tcPr>
            <w:tcW w:w="126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236</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200</w:t>
            </w:r>
          </w:p>
        </w:tc>
        <w:tc>
          <w:tcPr>
            <w:tcW w:w="135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tc>
        <w:tc>
          <w:tcPr>
            <w:tcW w:w="2070" w:type="dxa"/>
            <w:vAlign w:val="center"/>
          </w:tcPr>
          <w:p w:rsidR="006864FD" w:rsidRPr="006864FD" w:rsidRDefault="006864FD" w:rsidP="006864FD">
            <w:pPr>
              <w:jc w:val="center"/>
              <w:rPr>
                <w:rFonts w:ascii="Sylfaen" w:hAnsi="Sylfaen"/>
                <w:sz w:val="18"/>
                <w:szCs w:val="18"/>
              </w:rPr>
            </w:pPr>
          </w:p>
        </w:tc>
      </w:tr>
      <w:tr w:rsidR="006864FD" w:rsidRPr="006864FD" w:rsidTr="00D54DEE">
        <w:trPr>
          <w:jc w:val="center"/>
        </w:trPr>
        <w:tc>
          <w:tcPr>
            <w:tcW w:w="2245" w:type="dxa"/>
            <w:tcBorders>
              <w:top w:val="nil"/>
            </w:tcBorders>
            <w:vAlign w:val="center"/>
          </w:tcPr>
          <w:p w:rsidR="006864FD" w:rsidRPr="006864FD" w:rsidRDefault="006864FD" w:rsidP="006864FD">
            <w:pPr>
              <w:jc w:val="center"/>
              <w:rPr>
                <w:rFonts w:ascii="Sylfaen" w:hAnsi="Sylfaen"/>
              </w:rPr>
            </w:pPr>
          </w:p>
        </w:tc>
        <w:tc>
          <w:tcPr>
            <w:tcW w:w="91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3</w:t>
            </w:r>
          </w:p>
        </w:tc>
        <w:tc>
          <w:tcPr>
            <w:tcW w:w="1525" w:type="dxa"/>
            <w:vAlign w:val="center"/>
          </w:tcPr>
          <w:p w:rsidR="006864FD" w:rsidRPr="006864FD" w:rsidRDefault="006864FD" w:rsidP="006864FD">
            <w:pPr>
              <w:jc w:val="center"/>
              <w:rPr>
                <w:rFonts w:ascii="Sylfaen" w:hAnsi="Sylfaen"/>
                <w:sz w:val="18"/>
                <w:szCs w:val="18"/>
                <w:lang w:val="ka-GE"/>
              </w:rPr>
            </w:pPr>
          </w:p>
        </w:tc>
        <w:tc>
          <w:tcPr>
            <w:tcW w:w="1265" w:type="dxa"/>
            <w:vAlign w:val="center"/>
          </w:tcPr>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tc>
        <w:tc>
          <w:tcPr>
            <w:tcW w:w="2070" w:type="dxa"/>
            <w:vAlign w:val="center"/>
          </w:tcPr>
          <w:p w:rsidR="006864FD" w:rsidRPr="006864FD" w:rsidRDefault="006864FD" w:rsidP="006864FD">
            <w:pPr>
              <w:jc w:val="center"/>
              <w:rPr>
                <w:rFonts w:ascii="Sylfaen" w:hAnsi="Sylfaen"/>
                <w:sz w:val="18"/>
                <w:szCs w:val="18"/>
              </w:rPr>
            </w:pPr>
          </w:p>
        </w:tc>
      </w:tr>
    </w:tbl>
    <w:p w:rsidR="006864FD" w:rsidRPr="006864FD" w:rsidRDefault="006864FD" w:rsidP="006864FD">
      <w:pPr>
        <w:spacing w:after="0"/>
        <w:ind w:right="-720"/>
        <w:jc w:val="both"/>
        <w:rPr>
          <w:rFonts w:ascii="Sylfaen" w:hAnsi="Sylfaen"/>
          <w:lang w:val="ka-GE"/>
        </w:rPr>
      </w:pPr>
    </w:p>
    <w:p w:rsidR="006864FD" w:rsidRPr="006864FD" w:rsidRDefault="006864FD" w:rsidP="006864FD">
      <w:pPr>
        <w:spacing w:after="0"/>
        <w:ind w:right="-720"/>
        <w:jc w:val="both"/>
        <w:rPr>
          <w:rFonts w:ascii="Sylfaen" w:hAnsi="Sylfaen"/>
          <w:lang w:val="ka-GE"/>
        </w:rPr>
      </w:pPr>
    </w:p>
    <w:p w:rsidR="006864FD" w:rsidRPr="006864FD" w:rsidRDefault="006864FD" w:rsidP="006864FD">
      <w:pPr>
        <w:spacing w:after="0"/>
        <w:ind w:right="-720"/>
        <w:jc w:val="both"/>
        <w:rPr>
          <w:rFonts w:ascii="Sylfaen" w:hAnsi="Sylfaen"/>
          <w:lang w:val="ka-GE"/>
        </w:rPr>
      </w:pPr>
    </w:p>
    <w:tbl>
      <w:tblPr>
        <w:tblStyle w:val="TableGrid"/>
        <w:tblW w:w="11160" w:type="dxa"/>
        <w:jc w:val="center"/>
        <w:tblLayout w:type="fixed"/>
        <w:tblLook w:val="04A0" w:firstRow="1" w:lastRow="0" w:firstColumn="1" w:lastColumn="0" w:noHBand="0" w:noVBand="1"/>
      </w:tblPr>
      <w:tblGrid>
        <w:gridCol w:w="2610"/>
        <w:gridCol w:w="990"/>
        <w:gridCol w:w="1525"/>
        <w:gridCol w:w="1265"/>
        <w:gridCol w:w="1350"/>
        <w:gridCol w:w="1350"/>
        <w:gridCol w:w="2070"/>
      </w:tblGrid>
      <w:tr w:rsidR="006864FD" w:rsidRPr="006864FD" w:rsidTr="00D54DEE">
        <w:trPr>
          <w:trHeight w:val="440"/>
          <w:jc w:val="center"/>
        </w:trPr>
        <w:tc>
          <w:tcPr>
            <w:tcW w:w="2610" w:type="dxa"/>
            <w:vMerge w:val="restart"/>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ქვეპროგრამის დასახელება</w:t>
            </w:r>
          </w:p>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კოდი</w:t>
            </w:r>
          </w:p>
          <w:p w:rsidR="006864FD" w:rsidRPr="006864FD" w:rsidRDefault="006864FD" w:rsidP="006864FD">
            <w:pPr>
              <w:jc w:val="center"/>
              <w:rPr>
                <w:rFonts w:ascii="Sylfaen" w:hAnsi="Sylfaen"/>
              </w:rPr>
            </w:pPr>
          </w:p>
        </w:tc>
        <w:tc>
          <w:tcPr>
            <w:tcW w:w="5490" w:type="dxa"/>
            <w:gridSpan w:val="4"/>
            <w:vMerge w:val="restart"/>
            <w:vAlign w:val="center"/>
          </w:tcPr>
          <w:p w:rsidR="006864FD" w:rsidRPr="006864FD" w:rsidRDefault="006864FD" w:rsidP="006864FD">
            <w:pPr>
              <w:ind w:left="-74" w:right="-135"/>
              <w:jc w:val="center"/>
              <w:rPr>
                <w:rFonts w:ascii="Sylfaen" w:hAnsi="Sylfaen"/>
              </w:rPr>
            </w:pPr>
          </w:p>
          <w:p w:rsidR="006864FD" w:rsidRPr="006864FD" w:rsidRDefault="006864FD" w:rsidP="006864FD">
            <w:pPr>
              <w:ind w:left="-74" w:right="-135"/>
              <w:jc w:val="center"/>
              <w:rPr>
                <w:rFonts w:ascii="Sylfaen" w:hAnsi="Sylfaen"/>
                <w:b/>
                <w:lang w:val="ka-GE"/>
              </w:rPr>
            </w:pPr>
            <w:r w:rsidRPr="006864FD">
              <w:rPr>
                <w:rFonts w:ascii="Sylfaen" w:hAnsi="Sylfaen"/>
                <w:b/>
                <w:lang w:val="ka-GE"/>
              </w:rPr>
              <w:t>სამედიცინო დახმარება</w:t>
            </w:r>
          </w:p>
          <w:p w:rsidR="006864FD" w:rsidRPr="006864FD" w:rsidRDefault="006864FD" w:rsidP="006864FD">
            <w:pPr>
              <w:tabs>
                <w:tab w:val="left" w:pos="1305"/>
              </w:tabs>
              <w:jc w:val="center"/>
              <w:rPr>
                <w:rFonts w:ascii="Sylfaen" w:hAnsi="Sylfaen"/>
              </w:rPr>
            </w:pPr>
          </w:p>
          <w:p w:rsidR="006864FD" w:rsidRPr="006864FD" w:rsidRDefault="006864FD" w:rsidP="006864FD">
            <w:pPr>
              <w:jc w:val="center"/>
              <w:rPr>
                <w:rFonts w:ascii="Sylfaen" w:hAnsi="Sylfaen"/>
              </w:rPr>
            </w:pPr>
          </w:p>
        </w:tc>
        <w:tc>
          <w:tcPr>
            <w:tcW w:w="207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დაფინანასება (ათასი ლარი)</w:t>
            </w:r>
          </w:p>
          <w:p w:rsidR="006864FD" w:rsidRPr="006864FD" w:rsidRDefault="006864FD" w:rsidP="006864FD">
            <w:pPr>
              <w:jc w:val="center"/>
              <w:rPr>
                <w:rFonts w:ascii="Sylfaen" w:hAnsi="Sylfaen"/>
                <w:sz w:val="18"/>
                <w:szCs w:val="18"/>
                <w:lang w:val="ka-GE"/>
              </w:rPr>
            </w:pPr>
          </w:p>
        </w:tc>
      </w:tr>
      <w:tr w:rsidR="006864FD" w:rsidRPr="006864FD" w:rsidTr="00D54DEE">
        <w:trPr>
          <w:trHeight w:val="467"/>
          <w:jc w:val="center"/>
        </w:trPr>
        <w:tc>
          <w:tcPr>
            <w:tcW w:w="2610" w:type="dxa"/>
            <w:vMerge/>
            <w:vAlign w:val="center"/>
          </w:tcPr>
          <w:p w:rsidR="006864FD" w:rsidRPr="006864FD" w:rsidRDefault="006864FD" w:rsidP="006864FD">
            <w:pPr>
              <w:jc w:val="center"/>
              <w:rPr>
                <w:rFonts w:ascii="Sylfaen" w:hAnsi="Sylfaen"/>
              </w:rPr>
            </w:pPr>
          </w:p>
        </w:tc>
        <w:tc>
          <w:tcPr>
            <w:tcW w:w="990" w:type="dxa"/>
            <w:tcBorders>
              <w:bottom w:val="single" w:sz="4" w:space="0" w:color="auto"/>
            </w:tcBorders>
            <w:vAlign w:val="center"/>
          </w:tcPr>
          <w:p w:rsidR="006864FD" w:rsidRPr="006864FD" w:rsidRDefault="006864FD" w:rsidP="006864FD">
            <w:pPr>
              <w:jc w:val="center"/>
              <w:rPr>
                <w:rFonts w:ascii="Sylfaen" w:hAnsi="Sylfaen"/>
              </w:rPr>
            </w:pPr>
            <w:r w:rsidRPr="006864FD">
              <w:rPr>
                <w:rFonts w:ascii="Sylfaen" w:hAnsi="Sylfaen"/>
                <w:sz w:val="18"/>
                <w:szCs w:val="18"/>
                <w:lang w:val="ka-GE"/>
              </w:rPr>
              <w:t>06 02 01</w:t>
            </w:r>
          </w:p>
        </w:tc>
        <w:tc>
          <w:tcPr>
            <w:tcW w:w="5490" w:type="dxa"/>
            <w:gridSpan w:val="4"/>
            <w:vMerge/>
            <w:tcBorders>
              <w:bottom w:val="single" w:sz="4" w:space="0" w:color="auto"/>
            </w:tcBorders>
            <w:vAlign w:val="center"/>
          </w:tcPr>
          <w:p w:rsidR="006864FD" w:rsidRPr="006864FD" w:rsidRDefault="006864FD" w:rsidP="006864FD">
            <w:pPr>
              <w:jc w:val="center"/>
              <w:rPr>
                <w:rFonts w:ascii="Sylfaen" w:hAnsi="Sylfaen"/>
              </w:rPr>
            </w:pPr>
          </w:p>
        </w:tc>
        <w:tc>
          <w:tcPr>
            <w:tcW w:w="2070" w:type="dxa"/>
            <w:vAlign w:val="center"/>
          </w:tcPr>
          <w:p w:rsidR="006864FD" w:rsidRPr="006864FD" w:rsidRDefault="000F5CCF" w:rsidP="006864FD">
            <w:pPr>
              <w:jc w:val="center"/>
              <w:rPr>
                <w:rFonts w:ascii="Sylfaen" w:hAnsi="Sylfaen"/>
                <w:sz w:val="18"/>
                <w:szCs w:val="18"/>
                <w:lang w:val="ka-GE"/>
              </w:rPr>
            </w:pPr>
            <w:r>
              <w:rPr>
                <w:rFonts w:ascii="Sylfaen" w:hAnsi="Sylfaen"/>
                <w:sz w:val="18"/>
                <w:szCs w:val="18"/>
                <w:lang w:val="ka-GE"/>
              </w:rPr>
              <w:t>182.9</w:t>
            </w:r>
          </w:p>
          <w:p w:rsidR="006864FD" w:rsidRPr="006864FD" w:rsidRDefault="006864FD" w:rsidP="006864FD">
            <w:pPr>
              <w:jc w:val="center"/>
              <w:rPr>
                <w:rFonts w:ascii="Sylfaen" w:hAnsi="Sylfaen"/>
                <w:sz w:val="18"/>
                <w:szCs w:val="18"/>
                <w:lang w:val="ka-GE"/>
              </w:rPr>
            </w:pPr>
          </w:p>
        </w:tc>
      </w:tr>
      <w:tr w:rsidR="006864FD" w:rsidRPr="006864FD" w:rsidTr="00D54DEE">
        <w:trPr>
          <w:jc w:val="center"/>
        </w:trPr>
        <w:tc>
          <w:tcPr>
            <w:tcW w:w="2610" w:type="dxa"/>
            <w:vAlign w:val="center"/>
          </w:tcPr>
          <w:p w:rsidR="006864FD" w:rsidRPr="006864FD" w:rsidRDefault="006864FD" w:rsidP="006864FD">
            <w:pPr>
              <w:jc w:val="center"/>
              <w:rPr>
                <w:rFonts w:ascii="Sylfaen" w:hAnsi="Sylfaen"/>
                <w:color w:val="000000" w:themeColor="text1"/>
                <w:sz w:val="20"/>
                <w:szCs w:val="18"/>
                <w:lang w:val="ka-GE"/>
              </w:rPr>
            </w:pPr>
            <w:r w:rsidRPr="006864FD">
              <w:rPr>
                <w:rFonts w:ascii="Sylfaen" w:hAnsi="Sylfaen"/>
                <w:color w:val="000000" w:themeColor="text1"/>
                <w:sz w:val="20"/>
                <w:szCs w:val="18"/>
                <w:lang w:val="ka-GE"/>
              </w:rPr>
              <w:t>ქვეპროგრამის განმახორციელებელი</w:t>
            </w:r>
          </w:p>
          <w:p w:rsidR="006864FD" w:rsidRPr="006864FD" w:rsidRDefault="006864FD" w:rsidP="006864FD">
            <w:pPr>
              <w:jc w:val="center"/>
              <w:rPr>
                <w:rFonts w:ascii="Sylfaen" w:hAnsi="Sylfaen"/>
                <w:color w:val="000000" w:themeColor="text1"/>
              </w:rPr>
            </w:pPr>
          </w:p>
        </w:tc>
        <w:tc>
          <w:tcPr>
            <w:tcW w:w="8550" w:type="dxa"/>
            <w:gridSpan w:val="6"/>
            <w:vAlign w:val="center"/>
          </w:tcPr>
          <w:p w:rsidR="006864FD" w:rsidRPr="006864FD" w:rsidRDefault="006864FD" w:rsidP="006864FD">
            <w:pPr>
              <w:spacing w:line="246" w:lineRule="exact"/>
              <w:jc w:val="center"/>
              <w:rPr>
                <w:rFonts w:ascii="Sylfaen" w:eastAsia="Times New Roman" w:hAnsi="Sylfaen" w:cs="Arial"/>
                <w:sz w:val="20"/>
                <w:szCs w:val="24"/>
                <w:lang w:val="ka-GE"/>
              </w:rPr>
            </w:pPr>
            <w:r w:rsidRPr="006864FD">
              <w:rPr>
                <w:rFonts w:ascii="Sylfaen" w:eastAsia="Times New Roman" w:hAnsi="Sylfaen" w:cs="Arial"/>
                <w:sz w:val="20"/>
                <w:szCs w:val="24"/>
                <w:lang w:val="ka-GE"/>
              </w:rPr>
              <w:t>ჯანმრთელობის და სოციალური დაცვის სამსახური</w:t>
            </w:r>
          </w:p>
          <w:p w:rsidR="006864FD" w:rsidRPr="006864FD" w:rsidRDefault="006864FD" w:rsidP="006864FD">
            <w:pPr>
              <w:jc w:val="center"/>
              <w:rPr>
                <w:rFonts w:ascii="Sylfaen" w:hAnsi="Sylfaen"/>
                <w:color w:val="000000" w:themeColor="text1"/>
              </w:rPr>
            </w:pPr>
          </w:p>
        </w:tc>
      </w:tr>
      <w:tr w:rsidR="006864FD" w:rsidRPr="006864FD" w:rsidTr="00D54DEE">
        <w:trPr>
          <w:trHeight w:val="872"/>
          <w:jc w:val="center"/>
        </w:trPr>
        <w:tc>
          <w:tcPr>
            <w:tcW w:w="2610" w:type="dxa"/>
            <w:vAlign w:val="center"/>
          </w:tcPr>
          <w:p w:rsidR="006864FD" w:rsidRPr="006864FD" w:rsidRDefault="006864FD" w:rsidP="006864FD">
            <w:pPr>
              <w:jc w:val="center"/>
              <w:rPr>
                <w:rFonts w:ascii="Sylfaen" w:hAnsi="Sylfaen"/>
                <w:sz w:val="20"/>
                <w:szCs w:val="18"/>
                <w:lang w:val="ka-GE"/>
              </w:rPr>
            </w:pPr>
            <w:r w:rsidRPr="006864FD">
              <w:rPr>
                <w:rFonts w:ascii="Sylfaen" w:hAnsi="Sylfaen"/>
                <w:sz w:val="20"/>
                <w:szCs w:val="18"/>
                <w:lang w:val="ka-GE"/>
              </w:rPr>
              <w:t>ქვეპროგრამის აღწერა</w:t>
            </w:r>
          </w:p>
          <w:p w:rsidR="006864FD" w:rsidRPr="006864FD" w:rsidRDefault="006864FD" w:rsidP="006864FD">
            <w:pPr>
              <w:jc w:val="center"/>
              <w:rPr>
                <w:rFonts w:ascii="Sylfaen" w:hAnsi="Sylfaen"/>
              </w:rPr>
            </w:pPr>
          </w:p>
        </w:tc>
        <w:tc>
          <w:tcPr>
            <w:tcW w:w="8550" w:type="dxa"/>
            <w:gridSpan w:val="6"/>
            <w:vAlign w:val="center"/>
          </w:tcPr>
          <w:p w:rsidR="006864FD" w:rsidRPr="006864FD" w:rsidRDefault="006864FD" w:rsidP="006864FD">
            <w:pPr>
              <w:jc w:val="both"/>
              <w:rPr>
                <w:rFonts w:ascii="Sylfaen" w:hAnsi="Sylfaen"/>
                <w:sz w:val="20"/>
                <w:lang w:val="ka-GE"/>
              </w:rPr>
            </w:pPr>
            <w:r w:rsidRPr="006864FD">
              <w:rPr>
                <w:rFonts w:ascii="Sylfaen" w:hAnsi="Sylfaen"/>
                <w:sz w:val="20"/>
                <w:lang w:val="ka-GE"/>
              </w:rPr>
              <w:t xml:space="preserve">ბაღდათის  მუნიციცპალიტეტში რეგისტრირებულ და ამავდროულად ფაქტობრივად მცხოვრებ მოქალაქეებს, რომელთა სარეიტინგო ქულა 0-დან 65 000-მდეა, წარმოადგენენ მერის წარმომადგენლის შამდგომლობას ან სოციალური მუშაკის დასკვნას, ნაწილობრივ აუნაზღაურდებათ სამედიცინო მომსახურების (კვლევა, ოპერაცია, მკურნალობა, </w:t>
            </w:r>
            <w:r w:rsidRPr="006864FD">
              <w:rPr>
                <w:rFonts w:ascii="Sylfaen" w:hAnsi="Sylfaen"/>
                <w:sz w:val="20"/>
                <w:lang w:val="ka-GE"/>
              </w:rPr>
              <w:lastRenderedPageBreak/>
              <w:t xml:space="preserve">ქიმიოთერაპია) ხარჯები.  ასანაზღაურებელი თანხის რაოდენობა განისაზღვრება მუნიციცპალიტეტის საკრებულოს დადგენილებით დამტკიცებული ,,სოციალური დახმარების გაცემის წესის" შესაბამისად.   </w:t>
            </w:r>
          </w:p>
          <w:p w:rsidR="006864FD" w:rsidRPr="006864FD" w:rsidRDefault="006864FD" w:rsidP="006864FD">
            <w:pPr>
              <w:jc w:val="both"/>
              <w:rPr>
                <w:rFonts w:ascii="Sylfaen" w:hAnsi="Sylfaen"/>
                <w:sz w:val="20"/>
                <w:lang w:val="ka-GE"/>
              </w:rPr>
            </w:pPr>
            <w:r w:rsidRPr="006864FD">
              <w:rPr>
                <w:rFonts w:ascii="Sylfaen" w:hAnsi="Sylfaen"/>
                <w:sz w:val="20"/>
                <w:lang w:val="ka-GE"/>
              </w:rPr>
              <w:t>თანხა ჩაირიცხება მომსახურების მომწოდებელი სამედიცინო დაწესებულების ანგარიშზე, წარმოდგენილი ანგარიშ-ფაქტურის  საფუძველზე.   ონკოლოგიური პაციენტები თავისუფლდებიან სარეიტინგო ქულისა და მერის წარმომადგენლის შუამდგომლობის წარმოდგენისაგან.</w:t>
            </w:r>
          </w:p>
          <w:p w:rsidR="006864FD" w:rsidRPr="006864FD" w:rsidRDefault="006864FD" w:rsidP="006864FD">
            <w:pPr>
              <w:jc w:val="both"/>
              <w:rPr>
                <w:rFonts w:ascii="Sylfaen" w:hAnsi="Sylfaen"/>
                <w:sz w:val="20"/>
                <w:lang w:val="ka-GE"/>
              </w:rPr>
            </w:pPr>
          </w:p>
        </w:tc>
      </w:tr>
      <w:tr w:rsidR="006864FD" w:rsidRPr="006864FD" w:rsidTr="00D54DEE">
        <w:trPr>
          <w:jc w:val="center"/>
        </w:trPr>
        <w:tc>
          <w:tcPr>
            <w:tcW w:w="2610" w:type="dxa"/>
            <w:tcBorders>
              <w:bottom w:val="single" w:sz="4" w:space="0" w:color="auto"/>
            </w:tcBorders>
            <w:vAlign w:val="center"/>
          </w:tcPr>
          <w:p w:rsidR="006864FD" w:rsidRPr="006864FD" w:rsidRDefault="006864FD" w:rsidP="006864FD">
            <w:pPr>
              <w:jc w:val="center"/>
              <w:rPr>
                <w:rFonts w:ascii="Sylfaen" w:hAnsi="Sylfaen"/>
                <w:sz w:val="20"/>
                <w:szCs w:val="18"/>
                <w:lang w:val="ka-GE"/>
              </w:rPr>
            </w:pPr>
          </w:p>
          <w:p w:rsidR="006864FD" w:rsidRPr="006864FD" w:rsidRDefault="006864FD" w:rsidP="006864FD">
            <w:pPr>
              <w:jc w:val="center"/>
              <w:rPr>
                <w:rFonts w:ascii="Sylfaen" w:hAnsi="Sylfaen"/>
                <w:sz w:val="24"/>
                <w:lang w:val="ka-GE"/>
              </w:rPr>
            </w:pPr>
            <w:r w:rsidRPr="006864FD">
              <w:rPr>
                <w:rFonts w:ascii="Sylfaen" w:hAnsi="Sylfaen"/>
                <w:sz w:val="20"/>
                <w:szCs w:val="18"/>
                <w:lang w:val="ka-GE"/>
              </w:rPr>
              <w:t>ქვეპროგრამის საბოლოო მიზანი და მოსალოდნელი</w:t>
            </w:r>
            <w:r w:rsidRPr="006864FD">
              <w:rPr>
                <w:rFonts w:ascii="Sylfaen" w:hAnsi="Sylfaen"/>
                <w:sz w:val="24"/>
                <w:lang w:val="ka-GE"/>
              </w:rPr>
              <w:t xml:space="preserve"> </w:t>
            </w:r>
            <w:r w:rsidRPr="006864FD">
              <w:rPr>
                <w:rFonts w:ascii="Sylfaen" w:hAnsi="Sylfaen"/>
                <w:sz w:val="20"/>
                <w:szCs w:val="18"/>
                <w:lang w:val="ka-GE"/>
              </w:rPr>
              <w:t>შედეგი</w:t>
            </w:r>
          </w:p>
          <w:p w:rsidR="006864FD" w:rsidRPr="006864FD" w:rsidRDefault="006864FD" w:rsidP="006864FD">
            <w:pPr>
              <w:ind w:firstLine="720"/>
              <w:jc w:val="center"/>
              <w:rPr>
                <w:rFonts w:ascii="Sylfaen" w:hAnsi="Sylfaen"/>
              </w:rPr>
            </w:pPr>
          </w:p>
        </w:tc>
        <w:tc>
          <w:tcPr>
            <w:tcW w:w="8550" w:type="dxa"/>
            <w:gridSpan w:val="6"/>
            <w:vAlign w:val="center"/>
          </w:tcPr>
          <w:p w:rsidR="006864FD" w:rsidRPr="006864FD" w:rsidRDefault="006864FD" w:rsidP="006864FD">
            <w:pPr>
              <w:spacing w:line="267" w:lineRule="auto"/>
              <w:ind w:right="140" w:hanging="9"/>
              <w:jc w:val="both"/>
              <w:rPr>
                <w:rFonts w:ascii="Sylfaen" w:hAnsi="Sylfaen"/>
                <w:lang w:val="ka-GE"/>
              </w:rPr>
            </w:pPr>
          </w:p>
          <w:p w:rsidR="006864FD" w:rsidRPr="006864FD" w:rsidRDefault="006864FD" w:rsidP="006864FD">
            <w:pPr>
              <w:spacing w:line="267" w:lineRule="auto"/>
              <w:ind w:right="140" w:hanging="9"/>
              <w:jc w:val="both"/>
              <w:rPr>
                <w:rFonts w:ascii="Sylfaen" w:hAnsi="Sylfaen"/>
                <w:lang w:val="ka-GE"/>
              </w:rPr>
            </w:pPr>
            <w:r w:rsidRPr="006864FD">
              <w:rPr>
                <w:rFonts w:ascii="Sylfaen" w:hAnsi="Sylfaen"/>
                <w:sz w:val="20"/>
                <w:lang w:val="ka-GE"/>
              </w:rPr>
              <w:t>პროგრამით მოსარგებლე ბენეფიციარების მკურნალობის ხარჯების თანადაფინასება. დაავადებათა გართულების პრევენცია. სამედიცინო მომსახურებაზე ბენეფიციართა ხელმისაწვდომობა.</w:t>
            </w:r>
          </w:p>
        </w:tc>
      </w:tr>
      <w:tr w:rsidR="006864FD" w:rsidRPr="006864FD" w:rsidTr="00D54DEE">
        <w:trPr>
          <w:jc w:val="center"/>
        </w:trPr>
        <w:tc>
          <w:tcPr>
            <w:tcW w:w="2610" w:type="dxa"/>
            <w:vMerge w:val="restart"/>
            <w:vAlign w:val="center"/>
          </w:tcPr>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r w:rsidRPr="006864FD">
              <w:rPr>
                <w:rFonts w:ascii="Sylfaen" w:hAnsi="Sylfaen"/>
                <w:sz w:val="20"/>
                <w:lang w:val="ka-GE"/>
              </w:rPr>
              <w:t>მოსალოდნელი შედეგების შეფასების ინდიკატორ(ებ)ი</w:t>
            </w:r>
          </w:p>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rPr>
            </w:pPr>
            <w:r w:rsidRPr="006864FD">
              <w:rPr>
                <w:rFonts w:ascii="Sylfaen" w:hAnsi="Sylfaen"/>
                <w:sz w:val="18"/>
                <w:szCs w:val="18"/>
              </w:rPr>
              <w:t>№</w:t>
            </w:r>
          </w:p>
        </w:tc>
        <w:tc>
          <w:tcPr>
            <w:tcW w:w="152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ინდიკატორის აღწერა</w:t>
            </w:r>
          </w:p>
        </w:tc>
        <w:tc>
          <w:tcPr>
            <w:tcW w:w="126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საბაზისო მაჩვენებელი</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მიზნობრივი მაჩვენებელი</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ცდომილება % (აღწერა)</w:t>
            </w:r>
          </w:p>
        </w:tc>
        <w:tc>
          <w:tcPr>
            <w:tcW w:w="207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განმარტება</w:t>
            </w:r>
          </w:p>
          <w:p w:rsidR="006864FD" w:rsidRPr="006864FD" w:rsidRDefault="006864FD" w:rsidP="006864FD">
            <w:pPr>
              <w:jc w:val="center"/>
              <w:rPr>
                <w:rFonts w:ascii="Sylfaen" w:hAnsi="Sylfaen"/>
                <w:sz w:val="18"/>
                <w:szCs w:val="18"/>
              </w:rPr>
            </w:pPr>
          </w:p>
        </w:tc>
      </w:tr>
      <w:tr w:rsidR="006864FD" w:rsidRPr="006864FD" w:rsidTr="00D54DEE">
        <w:trPr>
          <w:trHeight w:val="1088"/>
          <w:jc w:val="center"/>
        </w:trPr>
        <w:tc>
          <w:tcPr>
            <w:tcW w:w="2610" w:type="dxa"/>
            <w:vMerge/>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1</w:t>
            </w:r>
          </w:p>
        </w:tc>
        <w:tc>
          <w:tcPr>
            <w:tcW w:w="1525" w:type="dxa"/>
            <w:vAlign w:val="center"/>
          </w:tcPr>
          <w:p w:rsidR="006864FD" w:rsidRPr="006864FD" w:rsidRDefault="006864FD" w:rsidP="006864FD">
            <w:pPr>
              <w:jc w:val="center"/>
              <w:rPr>
                <w:rFonts w:ascii="Sylfaen" w:hAnsi="Sylfaen"/>
                <w:lang w:val="ka-GE"/>
              </w:rPr>
            </w:pPr>
            <w:r w:rsidRPr="006864FD">
              <w:rPr>
                <w:rFonts w:ascii="Sylfaen" w:hAnsi="Sylfaen"/>
                <w:sz w:val="18"/>
                <w:lang w:val="ka-GE"/>
              </w:rPr>
              <w:t>პროგრამით მოსარგებლე ბენეფიციართა რაოდენობა</w:t>
            </w:r>
          </w:p>
        </w:tc>
        <w:tc>
          <w:tcPr>
            <w:tcW w:w="1265"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356  (2020 წლის 10 თვის მონაცემების ფაქტი)</w:t>
            </w:r>
          </w:p>
        </w:tc>
        <w:tc>
          <w:tcPr>
            <w:tcW w:w="135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470</w:t>
            </w:r>
          </w:p>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15%</w:t>
            </w:r>
          </w:p>
        </w:tc>
        <w:tc>
          <w:tcPr>
            <w:tcW w:w="207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მიზნობრივი მაჩვენებელი შეიძლება შეიცვალოს ბენეფიციართა მომართვიანობის შესაბამისად</w:t>
            </w:r>
          </w:p>
        </w:tc>
      </w:tr>
      <w:tr w:rsidR="006864FD" w:rsidRPr="006864FD" w:rsidTr="00D54DEE">
        <w:trPr>
          <w:jc w:val="center"/>
        </w:trPr>
        <w:tc>
          <w:tcPr>
            <w:tcW w:w="2610" w:type="dxa"/>
            <w:vMerge/>
            <w:tcBorders>
              <w:bottom w:val="nil"/>
            </w:tcBorders>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2</w:t>
            </w:r>
          </w:p>
        </w:tc>
        <w:tc>
          <w:tcPr>
            <w:tcW w:w="1525" w:type="dxa"/>
            <w:vAlign w:val="center"/>
          </w:tcPr>
          <w:p w:rsidR="006864FD" w:rsidRPr="006864FD" w:rsidRDefault="006864FD" w:rsidP="006864FD">
            <w:pPr>
              <w:jc w:val="center"/>
              <w:rPr>
                <w:rFonts w:ascii="Sylfaen" w:hAnsi="Sylfaen"/>
                <w:sz w:val="18"/>
                <w:lang w:val="ka-GE"/>
              </w:rPr>
            </w:pPr>
            <w:r w:rsidRPr="006864FD">
              <w:rPr>
                <w:rFonts w:ascii="Sylfaen" w:hAnsi="Sylfaen"/>
                <w:sz w:val="18"/>
                <w:lang w:val="ka-GE"/>
              </w:rPr>
              <w:t>მომართვიანობის მაქსიმალურად დაკმაყოფილება</w:t>
            </w:r>
          </w:p>
        </w:tc>
        <w:tc>
          <w:tcPr>
            <w:tcW w:w="1265" w:type="dxa"/>
            <w:vAlign w:val="center"/>
          </w:tcPr>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lang w:val="ka-GE"/>
              </w:rPr>
            </w:pPr>
          </w:p>
        </w:tc>
        <w:tc>
          <w:tcPr>
            <w:tcW w:w="2070" w:type="dxa"/>
            <w:vAlign w:val="center"/>
          </w:tcPr>
          <w:p w:rsidR="006864FD" w:rsidRPr="006864FD" w:rsidRDefault="006864FD" w:rsidP="006864FD">
            <w:pPr>
              <w:jc w:val="center"/>
              <w:rPr>
                <w:rFonts w:ascii="Sylfaen" w:hAnsi="Sylfaen"/>
                <w:sz w:val="18"/>
                <w:szCs w:val="18"/>
              </w:rPr>
            </w:pPr>
          </w:p>
        </w:tc>
      </w:tr>
      <w:tr w:rsidR="006864FD" w:rsidRPr="006864FD" w:rsidTr="00D54DEE">
        <w:trPr>
          <w:jc w:val="center"/>
        </w:trPr>
        <w:tc>
          <w:tcPr>
            <w:tcW w:w="2610" w:type="dxa"/>
            <w:tcBorders>
              <w:top w:val="nil"/>
            </w:tcBorders>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3</w:t>
            </w:r>
          </w:p>
        </w:tc>
        <w:tc>
          <w:tcPr>
            <w:tcW w:w="1525" w:type="dxa"/>
            <w:vAlign w:val="center"/>
          </w:tcPr>
          <w:p w:rsidR="006864FD" w:rsidRPr="006864FD" w:rsidRDefault="006864FD" w:rsidP="006864FD">
            <w:pPr>
              <w:jc w:val="center"/>
              <w:rPr>
                <w:rFonts w:ascii="Sylfaen" w:hAnsi="Sylfaen"/>
                <w:lang w:val="ka-GE"/>
              </w:rPr>
            </w:pPr>
          </w:p>
        </w:tc>
        <w:tc>
          <w:tcPr>
            <w:tcW w:w="1265" w:type="dxa"/>
            <w:vAlign w:val="center"/>
          </w:tcPr>
          <w:p w:rsidR="006864FD" w:rsidRPr="006864FD" w:rsidRDefault="006864FD" w:rsidP="006864FD">
            <w:pPr>
              <w:jc w:val="center"/>
              <w:rPr>
                <w:rFonts w:ascii="Sylfaen" w:hAnsi="Sylfaen"/>
                <w:sz w:val="18"/>
                <w:szCs w:val="18"/>
              </w:rPr>
            </w:pPr>
          </w:p>
        </w:tc>
        <w:tc>
          <w:tcPr>
            <w:tcW w:w="1350" w:type="dxa"/>
            <w:vAlign w:val="center"/>
          </w:tcPr>
          <w:p w:rsidR="006864FD" w:rsidRPr="006864FD" w:rsidRDefault="006864FD" w:rsidP="006864FD">
            <w:pPr>
              <w:jc w:val="center"/>
              <w:rPr>
                <w:rFonts w:ascii="Sylfaen" w:hAnsi="Sylfaen"/>
                <w:sz w:val="18"/>
                <w:szCs w:val="18"/>
              </w:rPr>
            </w:pPr>
          </w:p>
        </w:tc>
        <w:tc>
          <w:tcPr>
            <w:tcW w:w="1350" w:type="dxa"/>
            <w:vAlign w:val="center"/>
          </w:tcPr>
          <w:p w:rsidR="006864FD" w:rsidRPr="006864FD" w:rsidRDefault="006864FD" w:rsidP="006864FD">
            <w:pPr>
              <w:jc w:val="center"/>
              <w:rPr>
                <w:rFonts w:ascii="Sylfaen" w:hAnsi="Sylfaen"/>
                <w:sz w:val="18"/>
                <w:szCs w:val="18"/>
              </w:rPr>
            </w:pPr>
          </w:p>
        </w:tc>
        <w:tc>
          <w:tcPr>
            <w:tcW w:w="2070" w:type="dxa"/>
            <w:vAlign w:val="center"/>
          </w:tcPr>
          <w:p w:rsidR="006864FD" w:rsidRPr="006864FD" w:rsidRDefault="006864FD" w:rsidP="006864FD">
            <w:pPr>
              <w:jc w:val="center"/>
              <w:rPr>
                <w:rFonts w:ascii="Sylfaen" w:hAnsi="Sylfaen"/>
                <w:sz w:val="18"/>
                <w:szCs w:val="18"/>
              </w:rPr>
            </w:pPr>
          </w:p>
        </w:tc>
      </w:tr>
    </w:tbl>
    <w:p w:rsidR="006864FD" w:rsidRPr="006864FD" w:rsidRDefault="006864FD" w:rsidP="006864FD">
      <w:pPr>
        <w:spacing w:after="0"/>
        <w:ind w:right="-720"/>
        <w:jc w:val="both"/>
        <w:rPr>
          <w:rFonts w:ascii="Sylfaen" w:hAnsi="Sylfaen"/>
          <w:lang w:val="ka-GE"/>
        </w:rPr>
      </w:pPr>
    </w:p>
    <w:p w:rsidR="006864FD" w:rsidRPr="006864FD" w:rsidRDefault="00266005" w:rsidP="00473398">
      <w:pPr>
        <w:rPr>
          <w:lang w:val="ka-GE"/>
        </w:rPr>
      </w:pPr>
      <w:r>
        <w:rPr>
          <w:rFonts w:ascii="Sylfaen" w:hAnsi="Sylfaen" w:cs="Sylfaen"/>
        </w:rPr>
        <w:t>შედეგი</w:t>
      </w:r>
      <w:r w:rsidR="000E4577">
        <w:rPr>
          <w:rFonts w:ascii="Sylfaen" w:hAnsi="Sylfaen" w:cs="Sylfaen"/>
        </w:rPr>
        <w:t>:</w:t>
      </w:r>
      <w:r>
        <w:rPr>
          <w:rFonts w:ascii="Sylfaen" w:hAnsi="Sylfaen" w:cs="Sylfaen"/>
        </w:rPr>
        <w:t xml:space="preserve"> </w:t>
      </w:r>
      <w:r w:rsidR="00473398">
        <w:rPr>
          <w:rFonts w:ascii="Sylfaen" w:hAnsi="Sylfaen" w:cs="Sylfaen"/>
          <w:lang w:val="ka-GE"/>
        </w:rPr>
        <w:t>დაკმაოფილდა</w:t>
      </w:r>
      <w:r w:rsidR="00473398">
        <w:rPr>
          <w:lang w:val="ka-GE"/>
        </w:rPr>
        <w:t xml:space="preserve"> 473 </w:t>
      </w:r>
      <w:r w:rsidR="00473398">
        <w:rPr>
          <w:rFonts w:ascii="Sylfaen" w:hAnsi="Sylfaen" w:cs="Sylfaen"/>
          <w:lang w:val="ka-GE"/>
        </w:rPr>
        <w:t>ბენეფიციარი.</w:t>
      </w:r>
      <w:r w:rsidR="00473398">
        <w:rPr>
          <w:lang w:val="ka-GE"/>
        </w:rPr>
        <w:t xml:space="preserve"> </w:t>
      </w:r>
      <w:r w:rsidR="00473398" w:rsidRPr="00AB3FDE">
        <w:rPr>
          <w:rFonts w:ascii="Sylfaen" w:hAnsi="Sylfaen" w:cs="Sylfaen"/>
          <w:lang w:val="ka-GE"/>
        </w:rPr>
        <w:t>მომართვიანობა</w:t>
      </w:r>
      <w:r w:rsidR="00473398" w:rsidRPr="00AB3FDE">
        <w:rPr>
          <w:lang w:val="ka-GE"/>
        </w:rPr>
        <w:t xml:space="preserve"> </w:t>
      </w:r>
      <w:r w:rsidR="00473398" w:rsidRPr="00AB3FDE">
        <w:rPr>
          <w:rFonts w:ascii="Sylfaen" w:hAnsi="Sylfaen" w:cs="Sylfaen"/>
          <w:lang w:val="ka-GE"/>
        </w:rPr>
        <w:t>სრულად</w:t>
      </w:r>
      <w:r w:rsidR="00473398" w:rsidRPr="00AB3FDE">
        <w:rPr>
          <w:lang w:val="ka-GE"/>
        </w:rPr>
        <w:t xml:space="preserve"> </w:t>
      </w:r>
      <w:r w:rsidR="00473398" w:rsidRPr="00AB3FDE">
        <w:rPr>
          <w:rFonts w:ascii="Sylfaen" w:hAnsi="Sylfaen" w:cs="Sylfaen"/>
          <w:lang w:val="ka-GE"/>
        </w:rPr>
        <w:t>დაკმაყოფილდა</w:t>
      </w:r>
      <w:r w:rsidR="00473398" w:rsidRPr="00AB3FDE">
        <w:rPr>
          <w:lang w:val="ka-GE"/>
        </w:rPr>
        <w:t xml:space="preserve">. </w:t>
      </w:r>
      <w:r w:rsidR="00473398" w:rsidRPr="00AB3FDE">
        <w:rPr>
          <w:rFonts w:ascii="Sylfaen" w:hAnsi="Sylfaen" w:cs="Sylfaen"/>
          <w:lang w:val="ka-GE"/>
        </w:rPr>
        <w:t>მიზნობრივი</w:t>
      </w:r>
      <w:r w:rsidR="00473398" w:rsidRPr="00AB3FDE">
        <w:rPr>
          <w:lang w:val="ka-GE"/>
        </w:rPr>
        <w:t xml:space="preserve"> </w:t>
      </w:r>
      <w:r w:rsidR="00473398" w:rsidRPr="00AB3FDE">
        <w:rPr>
          <w:rFonts w:ascii="Sylfaen" w:hAnsi="Sylfaen" w:cs="Sylfaen"/>
          <w:lang w:val="ka-GE"/>
        </w:rPr>
        <w:t>მაჩვენებელი</w:t>
      </w:r>
      <w:r w:rsidR="00473398" w:rsidRPr="00AB3FDE">
        <w:rPr>
          <w:lang w:val="ka-GE"/>
        </w:rPr>
        <w:t xml:space="preserve"> (470) </w:t>
      </w:r>
      <w:r w:rsidR="00473398" w:rsidRPr="00AB3FDE">
        <w:rPr>
          <w:rFonts w:ascii="Sylfaen" w:hAnsi="Sylfaen" w:cs="Sylfaen"/>
          <w:lang w:val="ka-GE"/>
        </w:rPr>
        <w:t>მიღწეულია</w:t>
      </w:r>
    </w:p>
    <w:p w:rsidR="006864FD" w:rsidRPr="006864FD" w:rsidRDefault="006864FD" w:rsidP="006864FD">
      <w:pPr>
        <w:spacing w:after="0"/>
        <w:ind w:right="-720"/>
        <w:jc w:val="both"/>
        <w:rPr>
          <w:rFonts w:ascii="Sylfaen" w:hAnsi="Sylfaen"/>
          <w:lang w:val="ka-GE"/>
        </w:rPr>
      </w:pPr>
    </w:p>
    <w:tbl>
      <w:tblPr>
        <w:tblStyle w:val="TableGrid"/>
        <w:tblW w:w="11160" w:type="dxa"/>
        <w:jc w:val="center"/>
        <w:tblLayout w:type="fixed"/>
        <w:tblLook w:val="04A0" w:firstRow="1" w:lastRow="0" w:firstColumn="1" w:lastColumn="0" w:noHBand="0" w:noVBand="1"/>
      </w:tblPr>
      <w:tblGrid>
        <w:gridCol w:w="2610"/>
        <w:gridCol w:w="990"/>
        <w:gridCol w:w="1525"/>
        <w:gridCol w:w="1265"/>
        <w:gridCol w:w="1350"/>
        <w:gridCol w:w="1350"/>
        <w:gridCol w:w="2070"/>
      </w:tblGrid>
      <w:tr w:rsidR="006864FD" w:rsidRPr="006864FD" w:rsidTr="00D54DEE">
        <w:trPr>
          <w:trHeight w:val="440"/>
          <w:jc w:val="center"/>
        </w:trPr>
        <w:tc>
          <w:tcPr>
            <w:tcW w:w="2610" w:type="dxa"/>
            <w:vMerge w:val="restart"/>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ქვეპროგრამის დასახელება</w:t>
            </w:r>
          </w:p>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კოდი</w:t>
            </w:r>
          </w:p>
          <w:p w:rsidR="006864FD" w:rsidRPr="006864FD" w:rsidRDefault="006864FD" w:rsidP="006864FD">
            <w:pPr>
              <w:jc w:val="center"/>
              <w:rPr>
                <w:rFonts w:ascii="Sylfaen" w:hAnsi="Sylfaen"/>
              </w:rPr>
            </w:pPr>
          </w:p>
        </w:tc>
        <w:tc>
          <w:tcPr>
            <w:tcW w:w="5490" w:type="dxa"/>
            <w:gridSpan w:val="4"/>
            <w:vMerge w:val="restart"/>
            <w:vAlign w:val="center"/>
          </w:tcPr>
          <w:p w:rsidR="006864FD" w:rsidRPr="006864FD" w:rsidRDefault="006864FD" w:rsidP="006864FD">
            <w:pPr>
              <w:ind w:left="-74" w:right="-135"/>
              <w:jc w:val="center"/>
              <w:rPr>
                <w:rFonts w:ascii="Sylfaen" w:hAnsi="Sylfaen"/>
              </w:rPr>
            </w:pPr>
          </w:p>
          <w:p w:rsidR="006864FD" w:rsidRPr="006864FD" w:rsidRDefault="006864FD" w:rsidP="006864FD">
            <w:pPr>
              <w:ind w:left="-74" w:right="-135"/>
              <w:jc w:val="center"/>
              <w:rPr>
                <w:rFonts w:ascii="Sylfaen" w:hAnsi="Sylfaen"/>
                <w:b/>
                <w:lang w:val="ka-GE"/>
              </w:rPr>
            </w:pPr>
            <w:r w:rsidRPr="006864FD">
              <w:rPr>
                <w:rFonts w:ascii="Sylfaen" w:hAnsi="Sylfaen"/>
                <w:b/>
                <w:lang w:val="ka-GE"/>
              </w:rPr>
              <w:t>ვეტერანთა დაკრძალვის ხარჯები</w:t>
            </w:r>
          </w:p>
          <w:p w:rsidR="006864FD" w:rsidRPr="006864FD" w:rsidRDefault="006864FD" w:rsidP="006864FD">
            <w:pPr>
              <w:tabs>
                <w:tab w:val="left" w:pos="1305"/>
              </w:tabs>
              <w:jc w:val="center"/>
              <w:rPr>
                <w:rFonts w:ascii="Sylfaen" w:hAnsi="Sylfaen"/>
              </w:rPr>
            </w:pPr>
          </w:p>
          <w:p w:rsidR="006864FD" w:rsidRPr="006864FD" w:rsidRDefault="006864FD" w:rsidP="006864FD">
            <w:pPr>
              <w:jc w:val="center"/>
              <w:rPr>
                <w:rFonts w:ascii="Sylfaen" w:hAnsi="Sylfaen"/>
              </w:rPr>
            </w:pPr>
          </w:p>
        </w:tc>
        <w:tc>
          <w:tcPr>
            <w:tcW w:w="207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დაფინანასება (ათასი ლარი)</w:t>
            </w:r>
          </w:p>
          <w:p w:rsidR="006864FD" w:rsidRPr="006864FD" w:rsidRDefault="006864FD" w:rsidP="006864FD">
            <w:pPr>
              <w:jc w:val="center"/>
              <w:rPr>
                <w:rFonts w:ascii="Sylfaen" w:hAnsi="Sylfaen"/>
                <w:sz w:val="18"/>
                <w:szCs w:val="18"/>
                <w:lang w:val="ka-GE"/>
              </w:rPr>
            </w:pPr>
          </w:p>
        </w:tc>
      </w:tr>
      <w:tr w:rsidR="006864FD" w:rsidRPr="006864FD" w:rsidTr="00D54DEE">
        <w:trPr>
          <w:trHeight w:val="467"/>
          <w:jc w:val="center"/>
        </w:trPr>
        <w:tc>
          <w:tcPr>
            <w:tcW w:w="2610" w:type="dxa"/>
            <w:vMerge/>
            <w:vAlign w:val="center"/>
          </w:tcPr>
          <w:p w:rsidR="006864FD" w:rsidRPr="006864FD" w:rsidRDefault="006864FD" w:rsidP="006864FD">
            <w:pPr>
              <w:jc w:val="center"/>
              <w:rPr>
                <w:rFonts w:ascii="Sylfaen" w:hAnsi="Sylfaen"/>
              </w:rPr>
            </w:pPr>
          </w:p>
        </w:tc>
        <w:tc>
          <w:tcPr>
            <w:tcW w:w="990" w:type="dxa"/>
            <w:tcBorders>
              <w:bottom w:val="single" w:sz="4" w:space="0" w:color="auto"/>
            </w:tcBorders>
            <w:vAlign w:val="center"/>
          </w:tcPr>
          <w:p w:rsidR="006864FD" w:rsidRPr="006864FD" w:rsidRDefault="006864FD" w:rsidP="006864FD">
            <w:pPr>
              <w:jc w:val="center"/>
              <w:rPr>
                <w:rFonts w:ascii="Sylfaen" w:hAnsi="Sylfaen"/>
              </w:rPr>
            </w:pPr>
            <w:r w:rsidRPr="006864FD">
              <w:rPr>
                <w:rFonts w:ascii="Sylfaen" w:hAnsi="Sylfaen"/>
                <w:sz w:val="18"/>
                <w:szCs w:val="18"/>
                <w:lang w:val="ka-GE"/>
              </w:rPr>
              <w:t>06 02 02</w:t>
            </w:r>
          </w:p>
        </w:tc>
        <w:tc>
          <w:tcPr>
            <w:tcW w:w="5490" w:type="dxa"/>
            <w:gridSpan w:val="4"/>
            <w:vMerge/>
            <w:tcBorders>
              <w:bottom w:val="single" w:sz="4" w:space="0" w:color="auto"/>
            </w:tcBorders>
            <w:vAlign w:val="center"/>
          </w:tcPr>
          <w:p w:rsidR="006864FD" w:rsidRPr="006864FD" w:rsidRDefault="006864FD" w:rsidP="006864FD">
            <w:pPr>
              <w:jc w:val="center"/>
              <w:rPr>
                <w:rFonts w:ascii="Sylfaen" w:hAnsi="Sylfaen"/>
              </w:rPr>
            </w:pPr>
          </w:p>
        </w:tc>
        <w:tc>
          <w:tcPr>
            <w:tcW w:w="207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2.0</w:t>
            </w:r>
          </w:p>
          <w:p w:rsidR="006864FD" w:rsidRPr="006864FD" w:rsidRDefault="006864FD" w:rsidP="006864FD">
            <w:pPr>
              <w:jc w:val="center"/>
              <w:rPr>
                <w:rFonts w:ascii="Sylfaen" w:hAnsi="Sylfaen"/>
                <w:sz w:val="18"/>
                <w:szCs w:val="18"/>
                <w:lang w:val="ka-GE"/>
              </w:rPr>
            </w:pPr>
          </w:p>
        </w:tc>
      </w:tr>
      <w:tr w:rsidR="006864FD" w:rsidRPr="006864FD" w:rsidTr="00D54DEE">
        <w:trPr>
          <w:jc w:val="center"/>
        </w:trPr>
        <w:tc>
          <w:tcPr>
            <w:tcW w:w="2610" w:type="dxa"/>
            <w:vAlign w:val="center"/>
          </w:tcPr>
          <w:p w:rsidR="006864FD" w:rsidRPr="006864FD" w:rsidRDefault="006864FD" w:rsidP="006864FD">
            <w:pPr>
              <w:jc w:val="center"/>
              <w:rPr>
                <w:rFonts w:ascii="Sylfaen" w:hAnsi="Sylfaen"/>
                <w:color w:val="000000" w:themeColor="text1"/>
                <w:sz w:val="20"/>
                <w:szCs w:val="18"/>
                <w:lang w:val="ka-GE"/>
              </w:rPr>
            </w:pPr>
            <w:r w:rsidRPr="006864FD">
              <w:rPr>
                <w:rFonts w:ascii="Sylfaen" w:hAnsi="Sylfaen"/>
                <w:color w:val="000000" w:themeColor="text1"/>
                <w:sz w:val="20"/>
                <w:szCs w:val="18"/>
                <w:lang w:val="ka-GE"/>
              </w:rPr>
              <w:t>ქვეპროგრამის განმახორციელებელი</w:t>
            </w:r>
          </w:p>
          <w:p w:rsidR="006864FD" w:rsidRPr="006864FD" w:rsidRDefault="006864FD" w:rsidP="006864FD">
            <w:pPr>
              <w:jc w:val="center"/>
              <w:rPr>
                <w:rFonts w:ascii="Sylfaen" w:hAnsi="Sylfaen"/>
                <w:color w:val="000000" w:themeColor="text1"/>
              </w:rPr>
            </w:pPr>
          </w:p>
        </w:tc>
        <w:tc>
          <w:tcPr>
            <w:tcW w:w="8550" w:type="dxa"/>
            <w:gridSpan w:val="6"/>
            <w:vAlign w:val="center"/>
          </w:tcPr>
          <w:p w:rsidR="006864FD" w:rsidRPr="006864FD" w:rsidRDefault="006864FD" w:rsidP="006864FD">
            <w:pPr>
              <w:spacing w:line="246" w:lineRule="exact"/>
              <w:jc w:val="center"/>
              <w:rPr>
                <w:rFonts w:ascii="Sylfaen" w:eastAsia="Times New Roman" w:hAnsi="Sylfaen" w:cs="Arial"/>
                <w:sz w:val="20"/>
                <w:szCs w:val="24"/>
                <w:lang w:val="ka-GE"/>
              </w:rPr>
            </w:pPr>
            <w:r w:rsidRPr="006864FD">
              <w:rPr>
                <w:rFonts w:ascii="Sylfaen" w:eastAsia="Times New Roman" w:hAnsi="Sylfaen" w:cs="Arial"/>
                <w:sz w:val="20"/>
                <w:szCs w:val="24"/>
                <w:lang w:val="ka-GE"/>
              </w:rPr>
              <w:t>ჯანმრთელობის და სოციალური დაცვის სამსახური</w:t>
            </w:r>
          </w:p>
          <w:p w:rsidR="006864FD" w:rsidRPr="006864FD" w:rsidRDefault="006864FD" w:rsidP="006864FD">
            <w:pPr>
              <w:jc w:val="center"/>
              <w:rPr>
                <w:rFonts w:ascii="Sylfaen" w:hAnsi="Sylfaen"/>
                <w:color w:val="000000" w:themeColor="text1"/>
              </w:rPr>
            </w:pPr>
          </w:p>
        </w:tc>
      </w:tr>
      <w:tr w:rsidR="006864FD" w:rsidRPr="006864FD" w:rsidTr="00D54DEE">
        <w:trPr>
          <w:trHeight w:val="872"/>
          <w:jc w:val="center"/>
        </w:trPr>
        <w:tc>
          <w:tcPr>
            <w:tcW w:w="2610" w:type="dxa"/>
            <w:vAlign w:val="center"/>
          </w:tcPr>
          <w:p w:rsidR="006864FD" w:rsidRPr="006864FD" w:rsidRDefault="006864FD" w:rsidP="006864FD">
            <w:pPr>
              <w:jc w:val="center"/>
              <w:rPr>
                <w:rFonts w:ascii="Sylfaen" w:hAnsi="Sylfaen"/>
                <w:sz w:val="20"/>
                <w:szCs w:val="18"/>
                <w:lang w:val="ka-GE"/>
              </w:rPr>
            </w:pPr>
            <w:r w:rsidRPr="006864FD">
              <w:rPr>
                <w:rFonts w:ascii="Sylfaen" w:hAnsi="Sylfaen"/>
                <w:sz w:val="20"/>
                <w:szCs w:val="18"/>
                <w:lang w:val="ka-GE"/>
              </w:rPr>
              <w:t>ქვეპროგრამის აღწერა</w:t>
            </w:r>
          </w:p>
          <w:p w:rsidR="006864FD" w:rsidRPr="006864FD" w:rsidRDefault="006864FD" w:rsidP="006864FD">
            <w:pPr>
              <w:jc w:val="center"/>
              <w:rPr>
                <w:rFonts w:ascii="Sylfaen" w:hAnsi="Sylfaen"/>
              </w:rPr>
            </w:pPr>
          </w:p>
        </w:tc>
        <w:tc>
          <w:tcPr>
            <w:tcW w:w="8550" w:type="dxa"/>
            <w:gridSpan w:val="6"/>
            <w:vAlign w:val="center"/>
          </w:tcPr>
          <w:p w:rsidR="006864FD" w:rsidRPr="006864FD" w:rsidRDefault="006864FD" w:rsidP="006864FD">
            <w:pPr>
              <w:jc w:val="both"/>
              <w:rPr>
                <w:rFonts w:ascii="Sylfaen" w:hAnsi="Sylfaen"/>
                <w:sz w:val="20"/>
                <w:lang w:val="ka-GE"/>
              </w:rPr>
            </w:pPr>
            <w:r w:rsidRPr="006864FD">
              <w:rPr>
                <w:rFonts w:ascii="Sylfaen" w:hAnsi="Sylfaen"/>
                <w:sz w:val="20"/>
                <w:lang w:val="ka-GE"/>
              </w:rPr>
              <w:t>ბაღდათის მუნიციპალიტეტში რეგისტრირებული ვეტერანების გარდაცვალების შემთხვევაში, შესაბამისი დოკუმენტაციის წარმოდგენის საფუძველზე, მათ ოჯახებს გაეწევათ ერთჯერადი ფინასური დახმარება 250 ლარის ოდენობით.  ქვეპროგრამა ხორციელდება დელეგირებული უფლებამოსილების ფარგლებში</w:t>
            </w:r>
          </w:p>
        </w:tc>
      </w:tr>
      <w:tr w:rsidR="006864FD" w:rsidRPr="006864FD" w:rsidTr="00D54DEE">
        <w:trPr>
          <w:jc w:val="center"/>
        </w:trPr>
        <w:tc>
          <w:tcPr>
            <w:tcW w:w="2610" w:type="dxa"/>
            <w:tcBorders>
              <w:bottom w:val="single" w:sz="4" w:space="0" w:color="auto"/>
            </w:tcBorders>
            <w:vAlign w:val="center"/>
          </w:tcPr>
          <w:p w:rsidR="006864FD" w:rsidRPr="006864FD" w:rsidRDefault="006864FD" w:rsidP="006864FD">
            <w:pPr>
              <w:jc w:val="center"/>
              <w:rPr>
                <w:rFonts w:ascii="Sylfaen" w:hAnsi="Sylfaen"/>
                <w:sz w:val="20"/>
                <w:szCs w:val="18"/>
                <w:lang w:val="ka-GE"/>
              </w:rPr>
            </w:pPr>
          </w:p>
          <w:p w:rsidR="006864FD" w:rsidRPr="006864FD" w:rsidRDefault="006864FD" w:rsidP="006864FD">
            <w:pPr>
              <w:jc w:val="center"/>
              <w:rPr>
                <w:rFonts w:ascii="Sylfaen" w:hAnsi="Sylfaen"/>
                <w:sz w:val="24"/>
                <w:lang w:val="ka-GE"/>
              </w:rPr>
            </w:pPr>
            <w:r w:rsidRPr="006864FD">
              <w:rPr>
                <w:rFonts w:ascii="Sylfaen" w:hAnsi="Sylfaen"/>
                <w:sz w:val="20"/>
                <w:szCs w:val="18"/>
                <w:lang w:val="ka-GE"/>
              </w:rPr>
              <w:t>ქვეპროგრამის საბოლოო მიზანი და მოსალოდნელი</w:t>
            </w:r>
            <w:r w:rsidRPr="006864FD">
              <w:rPr>
                <w:rFonts w:ascii="Sylfaen" w:hAnsi="Sylfaen"/>
                <w:sz w:val="24"/>
                <w:lang w:val="ka-GE"/>
              </w:rPr>
              <w:t xml:space="preserve"> </w:t>
            </w:r>
            <w:r w:rsidRPr="006864FD">
              <w:rPr>
                <w:rFonts w:ascii="Sylfaen" w:hAnsi="Sylfaen"/>
                <w:sz w:val="20"/>
                <w:szCs w:val="18"/>
                <w:lang w:val="ka-GE"/>
              </w:rPr>
              <w:t>შედეგი</w:t>
            </w:r>
          </w:p>
          <w:p w:rsidR="006864FD" w:rsidRPr="006864FD" w:rsidRDefault="006864FD" w:rsidP="006864FD">
            <w:pPr>
              <w:ind w:firstLine="720"/>
              <w:jc w:val="center"/>
              <w:rPr>
                <w:rFonts w:ascii="Sylfaen" w:hAnsi="Sylfaen"/>
              </w:rPr>
            </w:pPr>
          </w:p>
        </w:tc>
        <w:tc>
          <w:tcPr>
            <w:tcW w:w="8550" w:type="dxa"/>
            <w:gridSpan w:val="6"/>
            <w:vAlign w:val="center"/>
          </w:tcPr>
          <w:p w:rsidR="006864FD" w:rsidRPr="006864FD" w:rsidRDefault="006864FD" w:rsidP="006864FD">
            <w:pPr>
              <w:spacing w:line="267" w:lineRule="auto"/>
              <w:ind w:right="140" w:hanging="9"/>
              <w:jc w:val="both"/>
              <w:rPr>
                <w:rFonts w:ascii="Sylfaen" w:hAnsi="Sylfaen"/>
                <w:lang w:val="ka-GE"/>
              </w:rPr>
            </w:pPr>
            <w:r w:rsidRPr="006864FD">
              <w:rPr>
                <w:rFonts w:ascii="Sylfaen" w:hAnsi="Sylfaen"/>
                <w:sz w:val="20"/>
                <w:lang w:val="ka-GE"/>
              </w:rPr>
              <w:t>ვეტერანთა დაკრძალვის ხარჯების თანადაფინანსება. ვეტერანთა ოჯახების მხარდაჭერა.</w:t>
            </w:r>
          </w:p>
        </w:tc>
      </w:tr>
      <w:tr w:rsidR="006864FD" w:rsidRPr="006864FD" w:rsidTr="00D54DEE">
        <w:trPr>
          <w:jc w:val="center"/>
        </w:trPr>
        <w:tc>
          <w:tcPr>
            <w:tcW w:w="2610" w:type="dxa"/>
            <w:vMerge w:val="restart"/>
            <w:vAlign w:val="center"/>
          </w:tcPr>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r w:rsidRPr="006864FD">
              <w:rPr>
                <w:rFonts w:ascii="Sylfaen" w:hAnsi="Sylfaen"/>
                <w:sz w:val="20"/>
                <w:lang w:val="ka-GE"/>
              </w:rPr>
              <w:t>მოსალოდნელი შედეგების შეფასების ინდიკატორ(ებ)ი</w:t>
            </w:r>
          </w:p>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rPr>
            </w:pPr>
            <w:r w:rsidRPr="006864FD">
              <w:rPr>
                <w:rFonts w:ascii="Sylfaen" w:hAnsi="Sylfaen"/>
                <w:sz w:val="18"/>
                <w:szCs w:val="18"/>
              </w:rPr>
              <w:t>№</w:t>
            </w:r>
          </w:p>
        </w:tc>
        <w:tc>
          <w:tcPr>
            <w:tcW w:w="152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ინდიკატორის აღწერა</w:t>
            </w:r>
          </w:p>
        </w:tc>
        <w:tc>
          <w:tcPr>
            <w:tcW w:w="126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საბაზისო მაჩვენებელი</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მიზნობრივი მაჩვენებელი</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ცდომილება % (აღწერა)</w:t>
            </w:r>
          </w:p>
        </w:tc>
        <w:tc>
          <w:tcPr>
            <w:tcW w:w="207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განმარტება</w:t>
            </w:r>
          </w:p>
          <w:p w:rsidR="006864FD" w:rsidRPr="006864FD" w:rsidRDefault="006864FD" w:rsidP="006864FD">
            <w:pPr>
              <w:jc w:val="center"/>
              <w:rPr>
                <w:rFonts w:ascii="Sylfaen" w:hAnsi="Sylfaen"/>
                <w:sz w:val="18"/>
                <w:szCs w:val="18"/>
              </w:rPr>
            </w:pPr>
          </w:p>
        </w:tc>
      </w:tr>
      <w:tr w:rsidR="006864FD" w:rsidRPr="006864FD" w:rsidTr="00D54DEE">
        <w:trPr>
          <w:trHeight w:val="1088"/>
          <w:jc w:val="center"/>
        </w:trPr>
        <w:tc>
          <w:tcPr>
            <w:tcW w:w="2610" w:type="dxa"/>
            <w:vMerge/>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1</w:t>
            </w:r>
          </w:p>
        </w:tc>
        <w:tc>
          <w:tcPr>
            <w:tcW w:w="1525" w:type="dxa"/>
            <w:vAlign w:val="center"/>
          </w:tcPr>
          <w:p w:rsidR="006864FD" w:rsidRPr="006864FD" w:rsidRDefault="006864FD" w:rsidP="006864FD">
            <w:pPr>
              <w:jc w:val="center"/>
              <w:rPr>
                <w:rFonts w:ascii="Sylfaen" w:hAnsi="Sylfaen"/>
                <w:lang w:val="ka-GE"/>
              </w:rPr>
            </w:pPr>
            <w:r w:rsidRPr="006864FD">
              <w:rPr>
                <w:rFonts w:ascii="Sylfaen" w:hAnsi="Sylfaen"/>
                <w:sz w:val="18"/>
                <w:lang w:val="ka-GE"/>
              </w:rPr>
              <w:t>მომართვიანობის სრულად დაკმაყოფილება</w:t>
            </w:r>
          </w:p>
        </w:tc>
        <w:tc>
          <w:tcPr>
            <w:tcW w:w="1265"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2020 წელს დახმარება გაეწია 2 ოჯახს</w:t>
            </w:r>
          </w:p>
        </w:tc>
        <w:tc>
          <w:tcPr>
            <w:tcW w:w="135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მომართვის შესაბამისად.გათვალისწინებულია 8 ოჯახისთვის</w:t>
            </w:r>
          </w:p>
        </w:tc>
        <w:tc>
          <w:tcPr>
            <w:tcW w:w="1350" w:type="dxa"/>
            <w:vAlign w:val="center"/>
          </w:tcPr>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15%</w:t>
            </w:r>
          </w:p>
        </w:tc>
        <w:tc>
          <w:tcPr>
            <w:tcW w:w="2070" w:type="dxa"/>
            <w:vAlign w:val="center"/>
          </w:tcPr>
          <w:p w:rsidR="006864FD" w:rsidRPr="006864FD" w:rsidRDefault="006864FD" w:rsidP="006864FD">
            <w:pPr>
              <w:jc w:val="center"/>
              <w:rPr>
                <w:rFonts w:ascii="Sylfaen" w:hAnsi="Sylfaen"/>
                <w:sz w:val="18"/>
                <w:szCs w:val="18"/>
              </w:rPr>
            </w:pPr>
          </w:p>
        </w:tc>
      </w:tr>
      <w:tr w:rsidR="006864FD" w:rsidRPr="006864FD" w:rsidTr="00D54DEE">
        <w:trPr>
          <w:jc w:val="center"/>
        </w:trPr>
        <w:tc>
          <w:tcPr>
            <w:tcW w:w="2610" w:type="dxa"/>
            <w:vMerge/>
            <w:tcBorders>
              <w:bottom w:val="nil"/>
            </w:tcBorders>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2</w:t>
            </w:r>
          </w:p>
        </w:tc>
        <w:tc>
          <w:tcPr>
            <w:tcW w:w="1525" w:type="dxa"/>
            <w:vAlign w:val="center"/>
          </w:tcPr>
          <w:p w:rsidR="006864FD" w:rsidRPr="006864FD" w:rsidRDefault="006864FD" w:rsidP="006864FD">
            <w:pPr>
              <w:jc w:val="center"/>
              <w:rPr>
                <w:rFonts w:ascii="Sylfaen" w:hAnsi="Sylfaen"/>
                <w:sz w:val="18"/>
                <w:lang w:val="ka-GE"/>
              </w:rPr>
            </w:pPr>
          </w:p>
        </w:tc>
        <w:tc>
          <w:tcPr>
            <w:tcW w:w="1265" w:type="dxa"/>
            <w:vAlign w:val="center"/>
          </w:tcPr>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lang w:val="ka-GE"/>
              </w:rPr>
            </w:pPr>
          </w:p>
        </w:tc>
        <w:tc>
          <w:tcPr>
            <w:tcW w:w="2070" w:type="dxa"/>
            <w:vAlign w:val="center"/>
          </w:tcPr>
          <w:p w:rsidR="006864FD" w:rsidRPr="006864FD" w:rsidRDefault="006864FD" w:rsidP="006864FD">
            <w:pPr>
              <w:jc w:val="center"/>
              <w:rPr>
                <w:rFonts w:ascii="Sylfaen" w:hAnsi="Sylfaen"/>
                <w:sz w:val="18"/>
                <w:szCs w:val="18"/>
              </w:rPr>
            </w:pPr>
          </w:p>
        </w:tc>
      </w:tr>
      <w:tr w:rsidR="006864FD" w:rsidRPr="006864FD" w:rsidTr="00D54DEE">
        <w:trPr>
          <w:jc w:val="center"/>
        </w:trPr>
        <w:tc>
          <w:tcPr>
            <w:tcW w:w="2610" w:type="dxa"/>
            <w:tcBorders>
              <w:top w:val="nil"/>
            </w:tcBorders>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3</w:t>
            </w:r>
          </w:p>
        </w:tc>
        <w:tc>
          <w:tcPr>
            <w:tcW w:w="1525" w:type="dxa"/>
            <w:vAlign w:val="center"/>
          </w:tcPr>
          <w:p w:rsidR="006864FD" w:rsidRPr="006864FD" w:rsidRDefault="006864FD" w:rsidP="006864FD">
            <w:pPr>
              <w:jc w:val="center"/>
              <w:rPr>
                <w:rFonts w:ascii="Sylfaen" w:hAnsi="Sylfaen"/>
                <w:lang w:val="ka-GE"/>
              </w:rPr>
            </w:pPr>
          </w:p>
        </w:tc>
        <w:tc>
          <w:tcPr>
            <w:tcW w:w="1265" w:type="dxa"/>
            <w:vAlign w:val="center"/>
          </w:tcPr>
          <w:p w:rsidR="006864FD" w:rsidRPr="006864FD" w:rsidRDefault="006864FD" w:rsidP="006864FD">
            <w:pPr>
              <w:jc w:val="center"/>
              <w:rPr>
                <w:rFonts w:ascii="Sylfaen" w:hAnsi="Sylfaen"/>
                <w:sz w:val="18"/>
                <w:szCs w:val="18"/>
              </w:rPr>
            </w:pPr>
          </w:p>
        </w:tc>
        <w:tc>
          <w:tcPr>
            <w:tcW w:w="1350" w:type="dxa"/>
            <w:vAlign w:val="center"/>
          </w:tcPr>
          <w:p w:rsidR="006864FD" w:rsidRPr="006864FD" w:rsidRDefault="006864FD" w:rsidP="006864FD">
            <w:pPr>
              <w:jc w:val="center"/>
              <w:rPr>
                <w:rFonts w:ascii="Sylfaen" w:hAnsi="Sylfaen"/>
                <w:sz w:val="18"/>
                <w:szCs w:val="18"/>
              </w:rPr>
            </w:pPr>
          </w:p>
        </w:tc>
        <w:tc>
          <w:tcPr>
            <w:tcW w:w="1350" w:type="dxa"/>
            <w:vAlign w:val="center"/>
          </w:tcPr>
          <w:p w:rsidR="006864FD" w:rsidRPr="006864FD" w:rsidRDefault="006864FD" w:rsidP="006864FD">
            <w:pPr>
              <w:jc w:val="center"/>
              <w:rPr>
                <w:rFonts w:ascii="Sylfaen" w:hAnsi="Sylfaen"/>
                <w:sz w:val="18"/>
                <w:szCs w:val="18"/>
              </w:rPr>
            </w:pPr>
          </w:p>
        </w:tc>
        <w:tc>
          <w:tcPr>
            <w:tcW w:w="2070" w:type="dxa"/>
            <w:vAlign w:val="center"/>
          </w:tcPr>
          <w:p w:rsidR="006864FD" w:rsidRPr="006864FD" w:rsidRDefault="006864FD" w:rsidP="006864FD">
            <w:pPr>
              <w:jc w:val="center"/>
              <w:rPr>
                <w:rFonts w:ascii="Sylfaen" w:hAnsi="Sylfaen"/>
                <w:sz w:val="18"/>
                <w:szCs w:val="18"/>
              </w:rPr>
            </w:pPr>
          </w:p>
        </w:tc>
      </w:tr>
    </w:tbl>
    <w:p w:rsidR="006864FD" w:rsidRPr="006864FD" w:rsidRDefault="006864FD" w:rsidP="006864FD">
      <w:pPr>
        <w:spacing w:after="0"/>
        <w:ind w:right="-720"/>
        <w:jc w:val="both"/>
        <w:rPr>
          <w:rFonts w:ascii="Sylfaen" w:hAnsi="Sylfaen"/>
          <w:lang w:val="ka-GE"/>
        </w:rPr>
      </w:pPr>
    </w:p>
    <w:p w:rsidR="006864FD" w:rsidRPr="006864FD" w:rsidRDefault="00BC00B7" w:rsidP="00BC00B7">
      <w:pPr>
        <w:rPr>
          <w:lang w:val="ka-GE"/>
        </w:rPr>
      </w:pPr>
      <w:r w:rsidRPr="00AB3FDE">
        <w:rPr>
          <w:rFonts w:ascii="Sylfaen" w:hAnsi="Sylfaen" w:cs="Sylfaen"/>
          <w:lang w:val="ka-GE"/>
        </w:rPr>
        <w:t>მომართვიანობა</w:t>
      </w:r>
      <w:r w:rsidRPr="00AB3FDE">
        <w:rPr>
          <w:lang w:val="ka-GE"/>
        </w:rPr>
        <w:t xml:space="preserve"> </w:t>
      </w:r>
      <w:r w:rsidRPr="00AB3FDE">
        <w:rPr>
          <w:rFonts w:ascii="Sylfaen" w:hAnsi="Sylfaen" w:cs="Sylfaen"/>
          <w:lang w:val="ka-GE"/>
        </w:rPr>
        <w:t>სრულად</w:t>
      </w:r>
      <w:r w:rsidRPr="00AB3FDE">
        <w:rPr>
          <w:lang w:val="ka-GE"/>
        </w:rPr>
        <w:t xml:space="preserve"> </w:t>
      </w:r>
      <w:r w:rsidRPr="00AB3FDE">
        <w:rPr>
          <w:rFonts w:ascii="Sylfaen" w:hAnsi="Sylfaen" w:cs="Sylfaen"/>
          <w:lang w:val="ka-GE"/>
        </w:rPr>
        <w:t>დაკმაყოფილდა</w:t>
      </w:r>
      <w:r>
        <w:rPr>
          <w:lang w:val="ka-GE"/>
        </w:rPr>
        <w:t xml:space="preserve">. </w:t>
      </w:r>
      <w:r w:rsidR="00E02238">
        <w:rPr>
          <w:rFonts w:ascii="Sylfaen" w:hAnsi="Sylfaen"/>
          <w:lang w:val="ka-GE"/>
        </w:rPr>
        <w:t xml:space="preserve">დახმარებ გაეწია </w:t>
      </w:r>
      <w:r>
        <w:rPr>
          <w:lang w:val="ka-GE"/>
        </w:rPr>
        <w:t xml:space="preserve">3 </w:t>
      </w:r>
      <w:r w:rsidR="00E02238">
        <w:rPr>
          <w:rFonts w:ascii="Sylfaen" w:hAnsi="Sylfaen" w:cs="Sylfaen"/>
          <w:lang w:val="ka-GE"/>
        </w:rPr>
        <w:t>ბენეფიციარს.</w:t>
      </w:r>
    </w:p>
    <w:p w:rsidR="006864FD" w:rsidRPr="006864FD" w:rsidRDefault="006864FD" w:rsidP="006864FD">
      <w:pPr>
        <w:spacing w:after="0"/>
        <w:ind w:right="-720"/>
        <w:jc w:val="both"/>
        <w:rPr>
          <w:rFonts w:ascii="Sylfaen" w:hAnsi="Sylfaen"/>
          <w:lang w:val="ka-GE"/>
        </w:rPr>
      </w:pPr>
    </w:p>
    <w:tbl>
      <w:tblPr>
        <w:tblStyle w:val="TableGrid"/>
        <w:tblW w:w="11160" w:type="dxa"/>
        <w:jc w:val="center"/>
        <w:tblLayout w:type="fixed"/>
        <w:tblLook w:val="04A0" w:firstRow="1" w:lastRow="0" w:firstColumn="1" w:lastColumn="0" w:noHBand="0" w:noVBand="1"/>
      </w:tblPr>
      <w:tblGrid>
        <w:gridCol w:w="2610"/>
        <w:gridCol w:w="990"/>
        <w:gridCol w:w="1525"/>
        <w:gridCol w:w="1265"/>
        <w:gridCol w:w="1350"/>
        <w:gridCol w:w="1350"/>
        <w:gridCol w:w="2070"/>
      </w:tblGrid>
      <w:tr w:rsidR="006864FD" w:rsidRPr="006864FD" w:rsidTr="00D54DEE">
        <w:trPr>
          <w:trHeight w:val="440"/>
          <w:jc w:val="center"/>
        </w:trPr>
        <w:tc>
          <w:tcPr>
            <w:tcW w:w="2610" w:type="dxa"/>
            <w:vMerge w:val="restart"/>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ქვეპროგრამის დასახელება</w:t>
            </w:r>
          </w:p>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კოდი</w:t>
            </w:r>
          </w:p>
          <w:p w:rsidR="006864FD" w:rsidRPr="006864FD" w:rsidRDefault="006864FD" w:rsidP="006864FD">
            <w:pPr>
              <w:jc w:val="center"/>
              <w:rPr>
                <w:rFonts w:ascii="Sylfaen" w:hAnsi="Sylfaen"/>
              </w:rPr>
            </w:pPr>
          </w:p>
        </w:tc>
        <w:tc>
          <w:tcPr>
            <w:tcW w:w="5490" w:type="dxa"/>
            <w:gridSpan w:val="4"/>
            <w:vMerge w:val="restart"/>
            <w:vAlign w:val="center"/>
          </w:tcPr>
          <w:p w:rsidR="006864FD" w:rsidRPr="006864FD" w:rsidRDefault="006864FD" w:rsidP="006864FD">
            <w:pPr>
              <w:ind w:left="-74" w:right="-135"/>
              <w:jc w:val="center"/>
              <w:rPr>
                <w:rFonts w:ascii="Sylfaen" w:hAnsi="Sylfaen"/>
              </w:rPr>
            </w:pPr>
          </w:p>
          <w:p w:rsidR="006864FD" w:rsidRPr="006864FD" w:rsidRDefault="006864FD" w:rsidP="006864FD">
            <w:pPr>
              <w:ind w:left="-74" w:right="-135"/>
              <w:jc w:val="center"/>
              <w:rPr>
                <w:rFonts w:ascii="Sylfaen" w:hAnsi="Sylfaen"/>
                <w:b/>
                <w:lang w:val="ka-GE"/>
              </w:rPr>
            </w:pPr>
            <w:r w:rsidRPr="006864FD">
              <w:rPr>
                <w:rFonts w:ascii="Sylfaen" w:hAnsi="Sylfaen"/>
                <w:b/>
                <w:lang w:val="ka-GE"/>
              </w:rPr>
              <w:t>საქართველოს ტერიტორიული მთლიანობისთვის დაღუპულ მებრძოლთა ოჯახების დახმარების ხარჯები</w:t>
            </w:r>
          </w:p>
          <w:p w:rsidR="006864FD" w:rsidRPr="006864FD" w:rsidRDefault="006864FD" w:rsidP="006864FD">
            <w:pPr>
              <w:tabs>
                <w:tab w:val="left" w:pos="1305"/>
              </w:tabs>
              <w:jc w:val="center"/>
              <w:rPr>
                <w:rFonts w:ascii="Sylfaen" w:hAnsi="Sylfaen"/>
              </w:rPr>
            </w:pPr>
          </w:p>
          <w:p w:rsidR="006864FD" w:rsidRPr="006864FD" w:rsidRDefault="006864FD" w:rsidP="006864FD">
            <w:pPr>
              <w:jc w:val="center"/>
              <w:rPr>
                <w:rFonts w:ascii="Sylfaen" w:hAnsi="Sylfaen"/>
              </w:rPr>
            </w:pPr>
          </w:p>
        </w:tc>
        <w:tc>
          <w:tcPr>
            <w:tcW w:w="207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დაფინანასება (ათასი ლარი)</w:t>
            </w:r>
          </w:p>
          <w:p w:rsidR="006864FD" w:rsidRPr="006864FD" w:rsidRDefault="006864FD" w:rsidP="006864FD">
            <w:pPr>
              <w:jc w:val="center"/>
              <w:rPr>
                <w:rFonts w:ascii="Sylfaen" w:hAnsi="Sylfaen"/>
                <w:sz w:val="18"/>
                <w:szCs w:val="18"/>
                <w:lang w:val="ka-GE"/>
              </w:rPr>
            </w:pPr>
          </w:p>
        </w:tc>
      </w:tr>
      <w:tr w:rsidR="006864FD" w:rsidRPr="006864FD" w:rsidTr="00D54DEE">
        <w:trPr>
          <w:trHeight w:val="467"/>
          <w:jc w:val="center"/>
        </w:trPr>
        <w:tc>
          <w:tcPr>
            <w:tcW w:w="2610" w:type="dxa"/>
            <w:vMerge/>
            <w:vAlign w:val="center"/>
          </w:tcPr>
          <w:p w:rsidR="006864FD" w:rsidRPr="006864FD" w:rsidRDefault="006864FD" w:rsidP="006864FD">
            <w:pPr>
              <w:jc w:val="center"/>
              <w:rPr>
                <w:rFonts w:ascii="Sylfaen" w:hAnsi="Sylfaen"/>
              </w:rPr>
            </w:pPr>
          </w:p>
        </w:tc>
        <w:tc>
          <w:tcPr>
            <w:tcW w:w="990" w:type="dxa"/>
            <w:tcBorders>
              <w:bottom w:val="single" w:sz="4" w:space="0" w:color="auto"/>
            </w:tcBorders>
            <w:vAlign w:val="center"/>
          </w:tcPr>
          <w:p w:rsidR="006864FD" w:rsidRPr="006864FD" w:rsidRDefault="006864FD" w:rsidP="006864FD">
            <w:pPr>
              <w:jc w:val="center"/>
              <w:rPr>
                <w:rFonts w:ascii="Sylfaen" w:hAnsi="Sylfaen"/>
              </w:rPr>
            </w:pPr>
            <w:r w:rsidRPr="006864FD">
              <w:rPr>
                <w:rFonts w:ascii="Sylfaen" w:hAnsi="Sylfaen"/>
                <w:sz w:val="18"/>
                <w:szCs w:val="18"/>
                <w:lang w:val="ka-GE"/>
              </w:rPr>
              <w:t>06 02 03</w:t>
            </w:r>
          </w:p>
        </w:tc>
        <w:tc>
          <w:tcPr>
            <w:tcW w:w="5490" w:type="dxa"/>
            <w:gridSpan w:val="4"/>
            <w:vMerge/>
            <w:tcBorders>
              <w:bottom w:val="single" w:sz="4" w:space="0" w:color="auto"/>
            </w:tcBorders>
            <w:vAlign w:val="center"/>
          </w:tcPr>
          <w:p w:rsidR="006864FD" w:rsidRPr="006864FD" w:rsidRDefault="006864FD" w:rsidP="006864FD">
            <w:pPr>
              <w:jc w:val="center"/>
              <w:rPr>
                <w:rFonts w:ascii="Sylfaen" w:hAnsi="Sylfaen"/>
              </w:rPr>
            </w:pPr>
          </w:p>
        </w:tc>
        <w:tc>
          <w:tcPr>
            <w:tcW w:w="2070" w:type="dxa"/>
            <w:vAlign w:val="center"/>
          </w:tcPr>
          <w:p w:rsidR="006864FD" w:rsidRPr="006864FD" w:rsidRDefault="00C569BD" w:rsidP="006864FD">
            <w:pPr>
              <w:jc w:val="center"/>
              <w:rPr>
                <w:rFonts w:ascii="Sylfaen" w:hAnsi="Sylfaen"/>
                <w:sz w:val="18"/>
                <w:szCs w:val="18"/>
                <w:lang w:val="ka-GE"/>
              </w:rPr>
            </w:pPr>
            <w:r>
              <w:rPr>
                <w:rFonts w:ascii="Sylfaen" w:hAnsi="Sylfaen"/>
                <w:sz w:val="18"/>
                <w:szCs w:val="18"/>
                <w:lang w:val="ka-GE"/>
              </w:rPr>
              <w:t>1.65</w:t>
            </w:r>
          </w:p>
          <w:p w:rsidR="006864FD" w:rsidRPr="006864FD" w:rsidRDefault="006864FD" w:rsidP="006864FD">
            <w:pPr>
              <w:jc w:val="center"/>
              <w:rPr>
                <w:rFonts w:ascii="Sylfaen" w:hAnsi="Sylfaen"/>
                <w:sz w:val="18"/>
                <w:szCs w:val="18"/>
                <w:lang w:val="ka-GE"/>
              </w:rPr>
            </w:pPr>
          </w:p>
        </w:tc>
      </w:tr>
      <w:tr w:rsidR="006864FD" w:rsidRPr="006864FD" w:rsidTr="00D54DEE">
        <w:trPr>
          <w:jc w:val="center"/>
        </w:trPr>
        <w:tc>
          <w:tcPr>
            <w:tcW w:w="2610" w:type="dxa"/>
            <w:vAlign w:val="center"/>
          </w:tcPr>
          <w:p w:rsidR="006864FD" w:rsidRPr="006864FD" w:rsidRDefault="006864FD" w:rsidP="006864FD">
            <w:pPr>
              <w:jc w:val="center"/>
              <w:rPr>
                <w:rFonts w:ascii="Sylfaen" w:hAnsi="Sylfaen"/>
                <w:color w:val="000000" w:themeColor="text1"/>
                <w:sz w:val="20"/>
                <w:szCs w:val="18"/>
                <w:lang w:val="ka-GE"/>
              </w:rPr>
            </w:pPr>
            <w:r w:rsidRPr="006864FD">
              <w:rPr>
                <w:rFonts w:ascii="Sylfaen" w:hAnsi="Sylfaen"/>
                <w:color w:val="000000" w:themeColor="text1"/>
                <w:sz w:val="20"/>
                <w:szCs w:val="18"/>
                <w:lang w:val="ka-GE"/>
              </w:rPr>
              <w:t>ქვეპროგრამის განმახორციელებელი</w:t>
            </w:r>
          </w:p>
          <w:p w:rsidR="006864FD" w:rsidRPr="006864FD" w:rsidRDefault="006864FD" w:rsidP="006864FD">
            <w:pPr>
              <w:jc w:val="center"/>
              <w:rPr>
                <w:rFonts w:ascii="Sylfaen" w:hAnsi="Sylfaen"/>
                <w:color w:val="000000" w:themeColor="text1"/>
              </w:rPr>
            </w:pPr>
          </w:p>
        </w:tc>
        <w:tc>
          <w:tcPr>
            <w:tcW w:w="8550" w:type="dxa"/>
            <w:gridSpan w:val="6"/>
            <w:vAlign w:val="center"/>
          </w:tcPr>
          <w:p w:rsidR="006864FD" w:rsidRPr="006864FD" w:rsidRDefault="006864FD" w:rsidP="006864FD">
            <w:pPr>
              <w:spacing w:line="246" w:lineRule="exact"/>
              <w:jc w:val="center"/>
              <w:rPr>
                <w:rFonts w:ascii="Sylfaen" w:eastAsia="Times New Roman" w:hAnsi="Sylfaen" w:cs="Arial"/>
                <w:sz w:val="20"/>
                <w:szCs w:val="24"/>
                <w:lang w:val="ka-GE"/>
              </w:rPr>
            </w:pPr>
            <w:r w:rsidRPr="006864FD">
              <w:rPr>
                <w:rFonts w:ascii="Sylfaen" w:eastAsia="Times New Roman" w:hAnsi="Sylfaen" w:cs="Arial"/>
                <w:sz w:val="20"/>
                <w:szCs w:val="24"/>
                <w:lang w:val="ka-GE"/>
              </w:rPr>
              <w:t>ჯანმრთელობის და სოციალური დაცვის სამსახური</w:t>
            </w:r>
          </w:p>
          <w:p w:rsidR="006864FD" w:rsidRPr="006864FD" w:rsidRDefault="006864FD" w:rsidP="006864FD">
            <w:pPr>
              <w:jc w:val="center"/>
              <w:rPr>
                <w:rFonts w:ascii="Sylfaen" w:hAnsi="Sylfaen"/>
                <w:color w:val="000000" w:themeColor="text1"/>
              </w:rPr>
            </w:pPr>
          </w:p>
        </w:tc>
      </w:tr>
      <w:tr w:rsidR="006864FD" w:rsidRPr="006864FD" w:rsidTr="00D54DEE">
        <w:trPr>
          <w:trHeight w:val="872"/>
          <w:jc w:val="center"/>
        </w:trPr>
        <w:tc>
          <w:tcPr>
            <w:tcW w:w="2610" w:type="dxa"/>
            <w:vAlign w:val="center"/>
          </w:tcPr>
          <w:p w:rsidR="006864FD" w:rsidRPr="006864FD" w:rsidRDefault="006864FD" w:rsidP="006864FD">
            <w:pPr>
              <w:jc w:val="center"/>
              <w:rPr>
                <w:rFonts w:ascii="Sylfaen" w:hAnsi="Sylfaen"/>
                <w:sz w:val="20"/>
                <w:szCs w:val="18"/>
                <w:lang w:val="ka-GE"/>
              </w:rPr>
            </w:pPr>
            <w:r w:rsidRPr="006864FD">
              <w:rPr>
                <w:rFonts w:ascii="Sylfaen" w:hAnsi="Sylfaen"/>
                <w:sz w:val="20"/>
                <w:szCs w:val="18"/>
                <w:lang w:val="ka-GE"/>
              </w:rPr>
              <w:t>ქვეპროგრამის აღწერა</w:t>
            </w:r>
          </w:p>
          <w:p w:rsidR="006864FD" w:rsidRPr="006864FD" w:rsidRDefault="006864FD" w:rsidP="006864FD">
            <w:pPr>
              <w:jc w:val="center"/>
              <w:rPr>
                <w:rFonts w:ascii="Sylfaen" w:hAnsi="Sylfaen"/>
              </w:rPr>
            </w:pPr>
          </w:p>
        </w:tc>
        <w:tc>
          <w:tcPr>
            <w:tcW w:w="8550" w:type="dxa"/>
            <w:gridSpan w:val="6"/>
            <w:vAlign w:val="center"/>
          </w:tcPr>
          <w:p w:rsidR="006864FD" w:rsidRPr="006864FD" w:rsidRDefault="006864FD" w:rsidP="006864FD">
            <w:pPr>
              <w:jc w:val="both"/>
              <w:rPr>
                <w:rFonts w:ascii="Sylfaen" w:hAnsi="Sylfaen"/>
                <w:sz w:val="20"/>
                <w:lang w:val="ka-GE"/>
              </w:rPr>
            </w:pPr>
            <w:r w:rsidRPr="006864FD">
              <w:rPr>
                <w:rFonts w:ascii="Sylfaen" w:hAnsi="Sylfaen"/>
                <w:sz w:val="20"/>
                <w:lang w:val="ka-GE"/>
              </w:rPr>
              <w:t>საქართველოს ტერტორიული მთლიანობისათვის ბრძოლაში დაღუპულ მებრძოლთა ოჯახის წევრები (მშობელი, მეუღლე ან შვილი), რომლებიც რეგისტრირებულნი არიან ბაღდათის მუნიციპალიტეტში, წელიწადში ერთჯერადად მიიღებენ ფულად დახმარებას 200 ლარის ოდენობით (8 აგვისტოს ან  27 სექტემბრის თარიღებთან დაკავშირებით).</w:t>
            </w:r>
          </w:p>
        </w:tc>
      </w:tr>
      <w:tr w:rsidR="006864FD" w:rsidRPr="006864FD" w:rsidTr="00D54DEE">
        <w:trPr>
          <w:jc w:val="center"/>
        </w:trPr>
        <w:tc>
          <w:tcPr>
            <w:tcW w:w="2610" w:type="dxa"/>
            <w:tcBorders>
              <w:bottom w:val="single" w:sz="4" w:space="0" w:color="auto"/>
            </w:tcBorders>
            <w:vAlign w:val="center"/>
          </w:tcPr>
          <w:p w:rsidR="006864FD" w:rsidRPr="006864FD" w:rsidRDefault="006864FD" w:rsidP="006864FD">
            <w:pPr>
              <w:jc w:val="center"/>
              <w:rPr>
                <w:rFonts w:ascii="Sylfaen" w:hAnsi="Sylfaen"/>
                <w:sz w:val="20"/>
                <w:szCs w:val="18"/>
                <w:lang w:val="ka-GE"/>
              </w:rPr>
            </w:pPr>
          </w:p>
          <w:p w:rsidR="006864FD" w:rsidRPr="006864FD" w:rsidRDefault="006864FD" w:rsidP="006864FD">
            <w:pPr>
              <w:jc w:val="center"/>
              <w:rPr>
                <w:rFonts w:ascii="Sylfaen" w:hAnsi="Sylfaen"/>
                <w:sz w:val="24"/>
                <w:lang w:val="ka-GE"/>
              </w:rPr>
            </w:pPr>
            <w:r w:rsidRPr="006864FD">
              <w:rPr>
                <w:rFonts w:ascii="Sylfaen" w:hAnsi="Sylfaen"/>
                <w:sz w:val="20"/>
                <w:szCs w:val="18"/>
                <w:lang w:val="ka-GE"/>
              </w:rPr>
              <w:t>ქვეპროგრამის საბოლოო მიზანი და მოსალოდნელი</w:t>
            </w:r>
            <w:r w:rsidRPr="006864FD">
              <w:rPr>
                <w:rFonts w:ascii="Sylfaen" w:hAnsi="Sylfaen"/>
                <w:sz w:val="24"/>
                <w:lang w:val="ka-GE"/>
              </w:rPr>
              <w:t xml:space="preserve"> </w:t>
            </w:r>
            <w:r w:rsidRPr="006864FD">
              <w:rPr>
                <w:rFonts w:ascii="Sylfaen" w:hAnsi="Sylfaen"/>
                <w:sz w:val="20"/>
                <w:szCs w:val="18"/>
                <w:lang w:val="ka-GE"/>
              </w:rPr>
              <w:t>შედეგი</w:t>
            </w:r>
          </w:p>
          <w:p w:rsidR="006864FD" w:rsidRPr="006864FD" w:rsidRDefault="006864FD" w:rsidP="006864FD">
            <w:pPr>
              <w:ind w:firstLine="720"/>
              <w:jc w:val="center"/>
              <w:rPr>
                <w:rFonts w:ascii="Sylfaen" w:hAnsi="Sylfaen"/>
              </w:rPr>
            </w:pPr>
          </w:p>
        </w:tc>
        <w:tc>
          <w:tcPr>
            <w:tcW w:w="8550" w:type="dxa"/>
            <w:gridSpan w:val="6"/>
            <w:vAlign w:val="center"/>
          </w:tcPr>
          <w:p w:rsidR="006864FD" w:rsidRPr="006864FD" w:rsidRDefault="006864FD" w:rsidP="006864FD">
            <w:pPr>
              <w:tabs>
                <w:tab w:val="left" w:pos="1440"/>
              </w:tabs>
              <w:jc w:val="both"/>
              <w:rPr>
                <w:rFonts w:ascii="Sylfaen" w:hAnsi="Sylfaen"/>
                <w:lang w:val="ka-GE"/>
              </w:rPr>
            </w:pPr>
            <w:r w:rsidRPr="006864FD">
              <w:rPr>
                <w:rFonts w:ascii="Sylfaen" w:hAnsi="Sylfaen"/>
                <w:sz w:val="20"/>
                <w:lang w:val="ka-GE"/>
              </w:rPr>
              <w:t>საქართველოს ტერტორიული მთლიანობისათვის ბრძოლაში დაღუპული მეომრების ოჯახების თანადგომა.</w:t>
            </w:r>
          </w:p>
        </w:tc>
      </w:tr>
      <w:tr w:rsidR="006864FD" w:rsidRPr="006864FD" w:rsidTr="00D54DEE">
        <w:trPr>
          <w:jc w:val="center"/>
        </w:trPr>
        <w:tc>
          <w:tcPr>
            <w:tcW w:w="2610" w:type="dxa"/>
            <w:vMerge w:val="restart"/>
            <w:vAlign w:val="center"/>
          </w:tcPr>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r w:rsidRPr="006864FD">
              <w:rPr>
                <w:rFonts w:ascii="Sylfaen" w:hAnsi="Sylfaen"/>
                <w:sz w:val="20"/>
                <w:lang w:val="ka-GE"/>
              </w:rPr>
              <w:t>მოსალოდნელი შედეგების შეფასების ინდიკატორ(ებ)ი</w:t>
            </w:r>
          </w:p>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rPr>
            </w:pPr>
            <w:r w:rsidRPr="006864FD">
              <w:rPr>
                <w:rFonts w:ascii="Sylfaen" w:hAnsi="Sylfaen"/>
                <w:sz w:val="18"/>
                <w:szCs w:val="18"/>
              </w:rPr>
              <w:t>№</w:t>
            </w:r>
          </w:p>
        </w:tc>
        <w:tc>
          <w:tcPr>
            <w:tcW w:w="152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ინდიკატორის აღწერა</w:t>
            </w:r>
          </w:p>
        </w:tc>
        <w:tc>
          <w:tcPr>
            <w:tcW w:w="126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საბაზისო მაჩვენებელი</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მიზნობრივი მაჩვენებელი</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ცდომილება % (აღწერა)</w:t>
            </w:r>
          </w:p>
        </w:tc>
        <w:tc>
          <w:tcPr>
            <w:tcW w:w="207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განმარტება</w:t>
            </w:r>
          </w:p>
          <w:p w:rsidR="006864FD" w:rsidRPr="006864FD" w:rsidRDefault="006864FD" w:rsidP="006864FD">
            <w:pPr>
              <w:jc w:val="center"/>
              <w:rPr>
                <w:rFonts w:ascii="Sylfaen" w:hAnsi="Sylfaen"/>
                <w:sz w:val="18"/>
                <w:szCs w:val="18"/>
              </w:rPr>
            </w:pPr>
          </w:p>
        </w:tc>
      </w:tr>
      <w:tr w:rsidR="006864FD" w:rsidRPr="006864FD" w:rsidTr="00D54DEE">
        <w:trPr>
          <w:trHeight w:val="1088"/>
          <w:jc w:val="center"/>
        </w:trPr>
        <w:tc>
          <w:tcPr>
            <w:tcW w:w="2610" w:type="dxa"/>
            <w:vMerge/>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1</w:t>
            </w:r>
          </w:p>
        </w:tc>
        <w:tc>
          <w:tcPr>
            <w:tcW w:w="1525" w:type="dxa"/>
            <w:vAlign w:val="center"/>
          </w:tcPr>
          <w:p w:rsidR="006864FD" w:rsidRPr="006864FD" w:rsidRDefault="006864FD" w:rsidP="006864FD">
            <w:pPr>
              <w:jc w:val="center"/>
              <w:rPr>
                <w:rFonts w:ascii="Sylfaen" w:hAnsi="Sylfaen"/>
                <w:lang w:val="ka-GE"/>
              </w:rPr>
            </w:pPr>
            <w:r w:rsidRPr="006864FD">
              <w:rPr>
                <w:rFonts w:ascii="Sylfaen" w:hAnsi="Sylfaen"/>
                <w:sz w:val="18"/>
                <w:lang w:val="ka-GE"/>
              </w:rPr>
              <w:t>ბენეციართა რაოდენობა</w:t>
            </w:r>
          </w:p>
        </w:tc>
        <w:tc>
          <w:tcPr>
            <w:tcW w:w="1265"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2020 წელს პროგრამით ისარგებლა 8 მა ოჯახმა</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2021 წელს გათვალისწინებულია 8 ოჯახის დახმარება</w:t>
            </w:r>
          </w:p>
        </w:tc>
        <w:tc>
          <w:tcPr>
            <w:tcW w:w="1350" w:type="dxa"/>
            <w:vAlign w:val="center"/>
          </w:tcPr>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5%</w:t>
            </w:r>
          </w:p>
        </w:tc>
        <w:tc>
          <w:tcPr>
            <w:tcW w:w="2070" w:type="dxa"/>
            <w:vAlign w:val="center"/>
          </w:tcPr>
          <w:p w:rsidR="006864FD" w:rsidRPr="006864FD" w:rsidRDefault="006864FD" w:rsidP="006864FD">
            <w:pPr>
              <w:jc w:val="center"/>
              <w:rPr>
                <w:rFonts w:ascii="Sylfaen" w:hAnsi="Sylfaen"/>
                <w:sz w:val="18"/>
                <w:szCs w:val="18"/>
              </w:rPr>
            </w:pPr>
          </w:p>
        </w:tc>
      </w:tr>
      <w:tr w:rsidR="006864FD" w:rsidRPr="006864FD" w:rsidTr="00D54DEE">
        <w:trPr>
          <w:jc w:val="center"/>
        </w:trPr>
        <w:tc>
          <w:tcPr>
            <w:tcW w:w="2610" w:type="dxa"/>
            <w:vMerge/>
            <w:tcBorders>
              <w:bottom w:val="nil"/>
            </w:tcBorders>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2</w:t>
            </w:r>
          </w:p>
        </w:tc>
        <w:tc>
          <w:tcPr>
            <w:tcW w:w="1525" w:type="dxa"/>
            <w:vAlign w:val="center"/>
          </w:tcPr>
          <w:p w:rsidR="006864FD" w:rsidRPr="006864FD" w:rsidRDefault="006864FD" w:rsidP="006864FD">
            <w:pPr>
              <w:jc w:val="center"/>
              <w:rPr>
                <w:rFonts w:ascii="Sylfaen" w:hAnsi="Sylfaen"/>
                <w:sz w:val="18"/>
                <w:lang w:val="ka-GE"/>
              </w:rPr>
            </w:pPr>
          </w:p>
        </w:tc>
        <w:tc>
          <w:tcPr>
            <w:tcW w:w="1265" w:type="dxa"/>
            <w:vAlign w:val="center"/>
          </w:tcPr>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lang w:val="ka-GE"/>
              </w:rPr>
            </w:pPr>
          </w:p>
        </w:tc>
        <w:tc>
          <w:tcPr>
            <w:tcW w:w="2070" w:type="dxa"/>
            <w:vAlign w:val="center"/>
          </w:tcPr>
          <w:p w:rsidR="006864FD" w:rsidRPr="006864FD" w:rsidRDefault="006864FD" w:rsidP="006864FD">
            <w:pPr>
              <w:jc w:val="center"/>
              <w:rPr>
                <w:rFonts w:ascii="Sylfaen" w:hAnsi="Sylfaen"/>
                <w:sz w:val="18"/>
                <w:szCs w:val="18"/>
              </w:rPr>
            </w:pPr>
          </w:p>
        </w:tc>
      </w:tr>
      <w:tr w:rsidR="006864FD" w:rsidRPr="006864FD" w:rsidTr="00D54DEE">
        <w:trPr>
          <w:jc w:val="center"/>
        </w:trPr>
        <w:tc>
          <w:tcPr>
            <w:tcW w:w="2610" w:type="dxa"/>
            <w:tcBorders>
              <w:top w:val="nil"/>
            </w:tcBorders>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3</w:t>
            </w:r>
          </w:p>
        </w:tc>
        <w:tc>
          <w:tcPr>
            <w:tcW w:w="1525" w:type="dxa"/>
            <w:vAlign w:val="center"/>
          </w:tcPr>
          <w:p w:rsidR="006864FD" w:rsidRPr="006864FD" w:rsidRDefault="006864FD" w:rsidP="006864FD">
            <w:pPr>
              <w:jc w:val="center"/>
              <w:rPr>
                <w:rFonts w:ascii="Sylfaen" w:hAnsi="Sylfaen"/>
                <w:lang w:val="ka-GE"/>
              </w:rPr>
            </w:pPr>
          </w:p>
        </w:tc>
        <w:tc>
          <w:tcPr>
            <w:tcW w:w="1265" w:type="dxa"/>
            <w:vAlign w:val="center"/>
          </w:tcPr>
          <w:p w:rsidR="006864FD" w:rsidRPr="006864FD" w:rsidRDefault="006864FD" w:rsidP="006864FD">
            <w:pPr>
              <w:jc w:val="center"/>
              <w:rPr>
                <w:rFonts w:ascii="Sylfaen" w:hAnsi="Sylfaen"/>
                <w:sz w:val="18"/>
                <w:szCs w:val="18"/>
              </w:rPr>
            </w:pPr>
          </w:p>
        </w:tc>
        <w:tc>
          <w:tcPr>
            <w:tcW w:w="1350" w:type="dxa"/>
            <w:vAlign w:val="center"/>
          </w:tcPr>
          <w:p w:rsidR="006864FD" w:rsidRPr="006864FD" w:rsidRDefault="006864FD" w:rsidP="006864FD">
            <w:pPr>
              <w:jc w:val="center"/>
              <w:rPr>
                <w:rFonts w:ascii="Sylfaen" w:hAnsi="Sylfaen"/>
                <w:sz w:val="18"/>
                <w:szCs w:val="18"/>
              </w:rPr>
            </w:pPr>
          </w:p>
        </w:tc>
        <w:tc>
          <w:tcPr>
            <w:tcW w:w="1350" w:type="dxa"/>
            <w:vAlign w:val="center"/>
          </w:tcPr>
          <w:p w:rsidR="006864FD" w:rsidRPr="006864FD" w:rsidRDefault="006864FD" w:rsidP="006864FD">
            <w:pPr>
              <w:jc w:val="center"/>
              <w:rPr>
                <w:rFonts w:ascii="Sylfaen" w:hAnsi="Sylfaen"/>
                <w:sz w:val="18"/>
                <w:szCs w:val="18"/>
              </w:rPr>
            </w:pPr>
          </w:p>
        </w:tc>
        <w:tc>
          <w:tcPr>
            <w:tcW w:w="2070" w:type="dxa"/>
            <w:vAlign w:val="center"/>
          </w:tcPr>
          <w:p w:rsidR="006864FD" w:rsidRPr="006864FD" w:rsidRDefault="006864FD" w:rsidP="006864FD">
            <w:pPr>
              <w:jc w:val="center"/>
              <w:rPr>
                <w:rFonts w:ascii="Sylfaen" w:hAnsi="Sylfaen"/>
                <w:sz w:val="18"/>
                <w:szCs w:val="18"/>
              </w:rPr>
            </w:pPr>
          </w:p>
        </w:tc>
      </w:tr>
    </w:tbl>
    <w:p w:rsidR="006864FD" w:rsidRPr="006864FD" w:rsidRDefault="006864FD" w:rsidP="006864FD">
      <w:pPr>
        <w:spacing w:after="0"/>
        <w:ind w:right="-720"/>
        <w:jc w:val="both"/>
        <w:rPr>
          <w:rFonts w:ascii="Sylfaen" w:hAnsi="Sylfaen"/>
          <w:lang w:val="ka-GE"/>
        </w:rPr>
      </w:pPr>
    </w:p>
    <w:p w:rsidR="006864FD" w:rsidRPr="006864FD" w:rsidRDefault="00AC7B2E" w:rsidP="00AC7B2E">
      <w:pPr>
        <w:rPr>
          <w:lang w:val="ka-GE"/>
        </w:rPr>
      </w:pPr>
      <w:r w:rsidRPr="00AB3FDE">
        <w:rPr>
          <w:rFonts w:ascii="Sylfaen" w:hAnsi="Sylfaen" w:cs="Sylfaen"/>
          <w:lang w:val="ka-GE"/>
        </w:rPr>
        <w:t>სამიზნე</w:t>
      </w:r>
      <w:r w:rsidRPr="00AB3FDE">
        <w:rPr>
          <w:lang w:val="ka-GE"/>
        </w:rPr>
        <w:t xml:space="preserve"> </w:t>
      </w:r>
      <w:r w:rsidRPr="00AB3FDE">
        <w:rPr>
          <w:rFonts w:ascii="Sylfaen" w:hAnsi="Sylfaen" w:cs="Sylfaen"/>
          <w:lang w:val="ka-GE"/>
        </w:rPr>
        <w:t>ბენეფიციართა</w:t>
      </w:r>
      <w:r w:rsidRPr="00AB3FDE">
        <w:rPr>
          <w:lang w:val="ka-GE"/>
        </w:rPr>
        <w:t xml:space="preserve"> </w:t>
      </w:r>
      <w:r w:rsidRPr="00AB3FDE">
        <w:rPr>
          <w:rFonts w:ascii="Sylfaen" w:hAnsi="Sylfaen" w:cs="Sylfaen"/>
          <w:lang w:val="ka-GE"/>
        </w:rPr>
        <w:t>რაოდენობა</w:t>
      </w:r>
      <w:r w:rsidRPr="00AB3FDE">
        <w:rPr>
          <w:lang w:val="ka-GE"/>
        </w:rPr>
        <w:t xml:space="preserve"> </w:t>
      </w:r>
      <w:r w:rsidRPr="00AB3FDE">
        <w:rPr>
          <w:rFonts w:ascii="Sylfaen" w:hAnsi="Sylfaen" w:cs="Sylfaen"/>
          <w:lang w:val="ka-GE"/>
        </w:rPr>
        <w:t>სრულად</w:t>
      </w:r>
      <w:r w:rsidRPr="00AB3FDE">
        <w:rPr>
          <w:lang w:val="ka-GE"/>
        </w:rPr>
        <w:t xml:space="preserve"> </w:t>
      </w:r>
      <w:r w:rsidRPr="00AB3FDE">
        <w:rPr>
          <w:rFonts w:ascii="Sylfaen" w:hAnsi="Sylfaen" w:cs="Sylfaen"/>
          <w:lang w:val="ka-GE"/>
        </w:rPr>
        <w:t>დაიფარა</w:t>
      </w:r>
      <w:r>
        <w:rPr>
          <w:lang w:val="ka-GE"/>
        </w:rPr>
        <w:t xml:space="preserve">. </w:t>
      </w:r>
      <w:r w:rsidR="0011230C">
        <w:rPr>
          <w:rFonts w:ascii="Sylfaen" w:hAnsi="Sylfaen"/>
          <w:lang w:val="ka-GE"/>
        </w:rPr>
        <w:t xml:space="preserve">დახმარება გაეწია </w:t>
      </w:r>
      <w:r>
        <w:rPr>
          <w:lang w:val="ka-GE"/>
        </w:rPr>
        <w:t xml:space="preserve">8 </w:t>
      </w:r>
      <w:r>
        <w:rPr>
          <w:rFonts w:ascii="Sylfaen" w:hAnsi="Sylfaen" w:cs="Sylfaen"/>
          <w:lang w:val="ka-GE"/>
        </w:rPr>
        <w:t>ბენეფიციარი</w:t>
      </w:r>
      <w:r w:rsidR="0011230C">
        <w:rPr>
          <w:rFonts w:ascii="Sylfaen" w:hAnsi="Sylfaen" w:cs="Sylfaen"/>
          <w:lang w:val="ka-GE"/>
        </w:rPr>
        <w:t>.</w:t>
      </w:r>
    </w:p>
    <w:p w:rsidR="006864FD" w:rsidRPr="006864FD" w:rsidRDefault="006864FD" w:rsidP="006864FD">
      <w:pPr>
        <w:spacing w:after="0"/>
        <w:ind w:right="-720"/>
        <w:jc w:val="both"/>
        <w:rPr>
          <w:rFonts w:ascii="Sylfaen" w:hAnsi="Sylfaen"/>
          <w:lang w:val="ka-GE"/>
        </w:rPr>
      </w:pPr>
    </w:p>
    <w:tbl>
      <w:tblPr>
        <w:tblStyle w:val="TableGrid"/>
        <w:tblW w:w="11160" w:type="dxa"/>
        <w:jc w:val="center"/>
        <w:tblLayout w:type="fixed"/>
        <w:tblLook w:val="04A0" w:firstRow="1" w:lastRow="0" w:firstColumn="1" w:lastColumn="0" w:noHBand="0" w:noVBand="1"/>
      </w:tblPr>
      <w:tblGrid>
        <w:gridCol w:w="2610"/>
        <w:gridCol w:w="990"/>
        <w:gridCol w:w="1525"/>
        <w:gridCol w:w="1265"/>
        <w:gridCol w:w="1350"/>
        <w:gridCol w:w="1350"/>
        <w:gridCol w:w="2070"/>
      </w:tblGrid>
      <w:tr w:rsidR="006864FD" w:rsidRPr="006864FD" w:rsidTr="00D54DEE">
        <w:trPr>
          <w:trHeight w:val="440"/>
          <w:jc w:val="center"/>
        </w:trPr>
        <w:tc>
          <w:tcPr>
            <w:tcW w:w="2610" w:type="dxa"/>
            <w:vMerge w:val="restart"/>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ქვეპროგრამის დასახელება</w:t>
            </w:r>
          </w:p>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კოდი</w:t>
            </w:r>
          </w:p>
          <w:p w:rsidR="006864FD" w:rsidRPr="006864FD" w:rsidRDefault="006864FD" w:rsidP="006864FD">
            <w:pPr>
              <w:jc w:val="center"/>
              <w:rPr>
                <w:rFonts w:ascii="Sylfaen" w:hAnsi="Sylfaen"/>
              </w:rPr>
            </w:pPr>
          </w:p>
        </w:tc>
        <w:tc>
          <w:tcPr>
            <w:tcW w:w="5490" w:type="dxa"/>
            <w:gridSpan w:val="4"/>
            <w:vMerge w:val="restart"/>
            <w:vAlign w:val="center"/>
          </w:tcPr>
          <w:p w:rsidR="006864FD" w:rsidRPr="006864FD" w:rsidRDefault="006864FD" w:rsidP="006864FD">
            <w:pPr>
              <w:ind w:left="-74" w:right="-135"/>
              <w:jc w:val="center"/>
              <w:rPr>
                <w:rFonts w:ascii="Sylfaen" w:hAnsi="Sylfaen"/>
              </w:rPr>
            </w:pPr>
          </w:p>
          <w:p w:rsidR="006864FD" w:rsidRPr="006864FD" w:rsidRDefault="006864FD" w:rsidP="006864FD">
            <w:pPr>
              <w:ind w:left="-74" w:right="-135"/>
              <w:jc w:val="center"/>
              <w:rPr>
                <w:rFonts w:ascii="Sylfaen" w:hAnsi="Sylfaen"/>
                <w:b/>
                <w:lang w:val="ka-GE"/>
              </w:rPr>
            </w:pPr>
            <w:r w:rsidRPr="006864FD">
              <w:rPr>
                <w:rFonts w:ascii="Sylfaen" w:hAnsi="Sylfaen"/>
                <w:b/>
                <w:lang w:val="ka-GE"/>
              </w:rPr>
              <w:t>უფასო სასადილოების დაფინანსება</w:t>
            </w:r>
          </w:p>
          <w:p w:rsidR="006864FD" w:rsidRPr="006864FD" w:rsidRDefault="006864FD" w:rsidP="006864FD">
            <w:pPr>
              <w:tabs>
                <w:tab w:val="left" w:pos="1305"/>
              </w:tabs>
              <w:jc w:val="center"/>
              <w:rPr>
                <w:rFonts w:ascii="Sylfaen" w:hAnsi="Sylfaen"/>
              </w:rPr>
            </w:pPr>
          </w:p>
          <w:p w:rsidR="006864FD" w:rsidRPr="006864FD" w:rsidRDefault="006864FD" w:rsidP="006864FD">
            <w:pPr>
              <w:jc w:val="center"/>
              <w:rPr>
                <w:rFonts w:ascii="Sylfaen" w:hAnsi="Sylfaen"/>
              </w:rPr>
            </w:pPr>
          </w:p>
        </w:tc>
        <w:tc>
          <w:tcPr>
            <w:tcW w:w="207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დაფინანასება (ათასი ლარი)</w:t>
            </w:r>
          </w:p>
          <w:p w:rsidR="006864FD" w:rsidRPr="006864FD" w:rsidRDefault="006864FD" w:rsidP="006864FD">
            <w:pPr>
              <w:jc w:val="center"/>
              <w:rPr>
                <w:rFonts w:ascii="Sylfaen" w:hAnsi="Sylfaen"/>
                <w:sz w:val="18"/>
                <w:szCs w:val="18"/>
                <w:lang w:val="ka-GE"/>
              </w:rPr>
            </w:pPr>
          </w:p>
        </w:tc>
      </w:tr>
      <w:tr w:rsidR="006864FD" w:rsidRPr="006864FD" w:rsidTr="00D54DEE">
        <w:trPr>
          <w:trHeight w:val="467"/>
          <w:jc w:val="center"/>
        </w:trPr>
        <w:tc>
          <w:tcPr>
            <w:tcW w:w="2610" w:type="dxa"/>
            <w:vMerge/>
            <w:vAlign w:val="center"/>
          </w:tcPr>
          <w:p w:rsidR="006864FD" w:rsidRPr="006864FD" w:rsidRDefault="006864FD" w:rsidP="006864FD">
            <w:pPr>
              <w:jc w:val="center"/>
              <w:rPr>
                <w:rFonts w:ascii="Sylfaen" w:hAnsi="Sylfaen"/>
              </w:rPr>
            </w:pPr>
          </w:p>
        </w:tc>
        <w:tc>
          <w:tcPr>
            <w:tcW w:w="990" w:type="dxa"/>
            <w:tcBorders>
              <w:bottom w:val="single" w:sz="4" w:space="0" w:color="auto"/>
            </w:tcBorders>
            <w:vAlign w:val="center"/>
          </w:tcPr>
          <w:p w:rsidR="006864FD" w:rsidRPr="006864FD" w:rsidRDefault="006864FD" w:rsidP="006864FD">
            <w:pPr>
              <w:jc w:val="center"/>
              <w:rPr>
                <w:rFonts w:ascii="Sylfaen" w:hAnsi="Sylfaen"/>
              </w:rPr>
            </w:pPr>
            <w:r w:rsidRPr="006864FD">
              <w:rPr>
                <w:rFonts w:ascii="Sylfaen" w:hAnsi="Sylfaen"/>
                <w:sz w:val="18"/>
                <w:szCs w:val="18"/>
                <w:lang w:val="ka-GE"/>
              </w:rPr>
              <w:t>06 02 04</w:t>
            </w:r>
          </w:p>
        </w:tc>
        <w:tc>
          <w:tcPr>
            <w:tcW w:w="5490" w:type="dxa"/>
            <w:gridSpan w:val="4"/>
            <w:vMerge/>
            <w:tcBorders>
              <w:bottom w:val="single" w:sz="4" w:space="0" w:color="auto"/>
            </w:tcBorders>
            <w:vAlign w:val="center"/>
          </w:tcPr>
          <w:p w:rsidR="006864FD" w:rsidRPr="006864FD" w:rsidRDefault="006864FD" w:rsidP="006864FD">
            <w:pPr>
              <w:jc w:val="center"/>
              <w:rPr>
                <w:rFonts w:ascii="Sylfaen" w:hAnsi="Sylfaen"/>
              </w:rPr>
            </w:pPr>
          </w:p>
        </w:tc>
        <w:tc>
          <w:tcPr>
            <w:tcW w:w="207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50.0</w:t>
            </w:r>
          </w:p>
          <w:p w:rsidR="006864FD" w:rsidRPr="006864FD" w:rsidRDefault="006864FD" w:rsidP="006864FD">
            <w:pPr>
              <w:jc w:val="center"/>
              <w:rPr>
                <w:rFonts w:ascii="Sylfaen" w:hAnsi="Sylfaen"/>
                <w:sz w:val="18"/>
                <w:szCs w:val="18"/>
                <w:lang w:val="ka-GE"/>
              </w:rPr>
            </w:pPr>
          </w:p>
        </w:tc>
      </w:tr>
      <w:tr w:rsidR="006864FD" w:rsidRPr="006864FD" w:rsidTr="00D54DEE">
        <w:trPr>
          <w:jc w:val="center"/>
        </w:trPr>
        <w:tc>
          <w:tcPr>
            <w:tcW w:w="2610" w:type="dxa"/>
            <w:vAlign w:val="center"/>
          </w:tcPr>
          <w:p w:rsidR="006864FD" w:rsidRPr="006864FD" w:rsidRDefault="006864FD" w:rsidP="006864FD">
            <w:pPr>
              <w:jc w:val="center"/>
              <w:rPr>
                <w:rFonts w:ascii="Sylfaen" w:hAnsi="Sylfaen"/>
                <w:color w:val="000000" w:themeColor="text1"/>
                <w:sz w:val="20"/>
                <w:szCs w:val="18"/>
                <w:lang w:val="ka-GE"/>
              </w:rPr>
            </w:pPr>
            <w:r w:rsidRPr="006864FD">
              <w:rPr>
                <w:rFonts w:ascii="Sylfaen" w:hAnsi="Sylfaen"/>
                <w:color w:val="000000" w:themeColor="text1"/>
                <w:sz w:val="20"/>
                <w:szCs w:val="18"/>
                <w:lang w:val="ka-GE"/>
              </w:rPr>
              <w:t>ქვეპროგრამის განმახორციელებელი</w:t>
            </w:r>
          </w:p>
          <w:p w:rsidR="006864FD" w:rsidRPr="006864FD" w:rsidRDefault="006864FD" w:rsidP="006864FD">
            <w:pPr>
              <w:jc w:val="center"/>
              <w:rPr>
                <w:rFonts w:ascii="Sylfaen" w:hAnsi="Sylfaen"/>
                <w:color w:val="000000" w:themeColor="text1"/>
              </w:rPr>
            </w:pPr>
          </w:p>
        </w:tc>
        <w:tc>
          <w:tcPr>
            <w:tcW w:w="8550" w:type="dxa"/>
            <w:gridSpan w:val="6"/>
            <w:vAlign w:val="center"/>
          </w:tcPr>
          <w:p w:rsidR="006864FD" w:rsidRPr="006864FD" w:rsidRDefault="006864FD" w:rsidP="006864FD">
            <w:pPr>
              <w:spacing w:line="246" w:lineRule="exact"/>
              <w:jc w:val="center"/>
              <w:rPr>
                <w:rFonts w:ascii="Sylfaen" w:eastAsia="Times New Roman" w:hAnsi="Sylfaen" w:cs="Arial"/>
                <w:sz w:val="20"/>
                <w:szCs w:val="24"/>
                <w:lang w:val="ka-GE"/>
              </w:rPr>
            </w:pPr>
            <w:r w:rsidRPr="006864FD">
              <w:rPr>
                <w:rFonts w:ascii="Sylfaen" w:eastAsia="Times New Roman" w:hAnsi="Sylfaen" w:cs="Arial"/>
                <w:sz w:val="20"/>
                <w:szCs w:val="24"/>
                <w:lang w:val="ka-GE"/>
              </w:rPr>
              <w:t>ჯანმრთელობის და სოციალური დაცვის სამსახური</w:t>
            </w:r>
          </w:p>
          <w:p w:rsidR="006864FD" w:rsidRPr="006864FD" w:rsidRDefault="006864FD" w:rsidP="006864FD">
            <w:pPr>
              <w:jc w:val="center"/>
              <w:rPr>
                <w:rFonts w:ascii="Sylfaen" w:hAnsi="Sylfaen"/>
                <w:color w:val="000000" w:themeColor="text1"/>
              </w:rPr>
            </w:pPr>
          </w:p>
        </w:tc>
      </w:tr>
      <w:tr w:rsidR="006864FD" w:rsidRPr="006864FD" w:rsidTr="00D54DEE">
        <w:trPr>
          <w:trHeight w:val="872"/>
          <w:jc w:val="center"/>
        </w:trPr>
        <w:tc>
          <w:tcPr>
            <w:tcW w:w="2610" w:type="dxa"/>
            <w:vAlign w:val="center"/>
          </w:tcPr>
          <w:p w:rsidR="006864FD" w:rsidRPr="006864FD" w:rsidRDefault="006864FD" w:rsidP="006864FD">
            <w:pPr>
              <w:jc w:val="center"/>
              <w:rPr>
                <w:rFonts w:ascii="Sylfaen" w:hAnsi="Sylfaen"/>
                <w:sz w:val="20"/>
                <w:szCs w:val="18"/>
                <w:lang w:val="ka-GE"/>
              </w:rPr>
            </w:pPr>
            <w:r w:rsidRPr="006864FD">
              <w:rPr>
                <w:rFonts w:ascii="Sylfaen" w:hAnsi="Sylfaen"/>
                <w:sz w:val="20"/>
                <w:szCs w:val="18"/>
                <w:lang w:val="ka-GE"/>
              </w:rPr>
              <w:t>ქვეპროგრამის აღწერა</w:t>
            </w:r>
          </w:p>
          <w:p w:rsidR="006864FD" w:rsidRPr="006864FD" w:rsidRDefault="006864FD" w:rsidP="006864FD">
            <w:pPr>
              <w:jc w:val="center"/>
              <w:rPr>
                <w:rFonts w:ascii="Sylfaen" w:hAnsi="Sylfaen"/>
              </w:rPr>
            </w:pPr>
          </w:p>
        </w:tc>
        <w:tc>
          <w:tcPr>
            <w:tcW w:w="8550" w:type="dxa"/>
            <w:gridSpan w:val="6"/>
            <w:vAlign w:val="center"/>
          </w:tcPr>
          <w:p w:rsidR="006864FD" w:rsidRPr="006864FD" w:rsidRDefault="006864FD" w:rsidP="006864FD">
            <w:pPr>
              <w:jc w:val="both"/>
              <w:rPr>
                <w:rFonts w:ascii="Sylfaen" w:hAnsi="Sylfaen"/>
                <w:sz w:val="20"/>
                <w:lang w:val="ka-GE"/>
              </w:rPr>
            </w:pPr>
            <w:r w:rsidRPr="006864FD">
              <w:rPr>
                <w:rFonts w:ascii="Sylfaen" w:hAnsi="Sylfaen"/>
                <w:sz w:val="20"/>
                <w:lang w:val="ka-GE"/>
              </w:rPr>
              <w:t>ბაღდათის მუნიციპალიტეტში რეგისტრირებული უმწეო და სოციალურად  შეჭირვებული მოქალაქეები  ყოველდღიურად  მიიღებენ უფასო სადილს. ბენეფიციარი შეირჩევა ბაღდათის მუნიციპალიტეტის მერიის ,,სოციალური ღონისძიებების დაფინანსების განმსაზღვრელი კომისიის" მიერ.(არაუმეტეს 60 ბენეფიციარისა).</w:t>
            </w:r>
          </w:p>
        </w:tc>
      </w:tr>
      <w:tr w:rsidR="006864FD" w:rsidRPr="006864FD" w:rsidTr="00D54DEE">
        <w:trPr>
          <w:jc w:val="center"/>
        </w:trPr>
        <w:tc>
          <w:tcPr>
            <w:tcW w:w="2610" w:type="dxa"/>
            <w:tcBorders>
              <w:bottom w:val="single" w:sz="4" w:space="0" w:color="auto"/>
            </w:tcBorders>
            <w:vAlign w:val="center"/>
          </w:tcPr>
          <w:p w:rsidR="006864FD" w:rsidRPr="006864FD" w:rsidRDefault="006864FD" w:rsidP="006864FD">
            <w:pPr>
              <w:jc w:val="center"/>
              <w:rPr>
                <w:rFonts w:ascii="Sylfaen" w:hAnsi="Sylfaen"/>
                <w:sz w:val="20"/>
                <w:szCs w:val="18"/>
                <w:lang w:val="ka-GE"/>
              </w:rPr>
            </w:pPr>
          </w:p>
          <w:p w:rsidR="006864FD" w:rsidRPr="006864FD" w:rsidRDefault="006864FD" w:rsidP="006864FD">
            <w:pPr>
              <w:jc w:val="center"/>
              <w:rPr>
                <w:rFonts w:ascii="Sylfaen" w:hAnsi="Sylfaen"/>
                <w:sz w:val="24"/>
                <w:lang w:val="ka-GE"/>
              </w:rPr>
            </w:pPr>
            <w:r w:rsidRPr="006864FD">
              <w:rPr>
                <w:rFonts w:ascii="Sylfaen" w:hAnsi="Sylfaen"/>
                <w:sz w:val="20"/>
                <w:szCs w:val="18"/>
                <w:lang w:val="ka-GE"/>
              </w:rPr>
              <w:t>ქვეპროგრამის საბოლოო მიზანი და მოსალოდნელი</w:t>
            </w:r>
            <w:r w:rsidRPr="006864FD">
              <w:rPr>
                <w:rFonts w:ascii="Sylfaen" w:hAnsi="Sylfaen"/>
                <w:sz w:val="24"/>
                <w:lang w:val="ka-GE"/>
              </w:rPr>
              <w:t xml:space="preserve"> </w:t>
            </w:r>
            <w:r w:rsidRPr="006864FD">
              <w:rPr>
                <w:rFonts w:ascii="Sylfaen" w:hAnsi="Sylfaen"/>
                <w:sz w:val="20"/>
                <w:szCs w:val="18"/>
                <w:lang w:val="ka-GE"/>
              </w:rPr>
              <w:t>შედეგი</w:t>
            </w:r>
          </w:p>
          <w:p w:rsidR="006864FD" w:rsidRPr="006864FD" w:rsidRDefault="006864FD" w:rsidP="006864FD">
            <w:pPr>
              <w:ind w:firstLine="720"/>
              <w:jc w:val="center"/>
              <w:rPr>
                <w:rFonts w:ascii="Sylfaen" w:hAnsi="Sylfaen"/>
              </w:rPr>
            </w:pPr>
          </w:p>
        </w:tc>
        <w:tc>
          <w:tcPr>
            <w:tcW w:w="8550" w:type="dxa"/>
            <w:gridSpan w:val="6"/>
            <w:vAlign w:val="center"/>
          </w:tcPr>
          <w:p w:rsidR="006864FD" w:rsidRPr="006864FD" w:rsidRDefault="006864FD" w:rsidP="006864FD">
            <w:pPr>
              <w:spacing w:line="267" w:lineRule="auto"/>
              <w:ind w:right="140" w:hanging="9"/>
              <w:jc w:val="both"/>
              <w:rPr>
                <w:rFonts w:ascii="Sylfaen" w:hAnsi="Sylfaen"/>
                <w:lang w:val="ka-GE"/>
              </w:rPr>
            </w:pPr>
            <w:r w:rsidRPr="006864FD">
              <w:rPr>
                <w:rFonts w:ascii="Sylfaen" w:hAnsi="Sylfaen"/>
                <w:sz w:val="20"/>
                <w:lang w:val="ka-GE"/>
              </w:rPr>
              <w:t>პროგრამით მოსარგბლე ბენეფიციარების სასიცოცხლოდ აუცილებელი საკვებით უზრუნველყოფა</w:t>
            </w:r>
          </w:p>
        </w:tc>
      </w:tr>
      <w:tr w:rsidR="006864FD" w:rsidRPr="006864FD" w:rsidTr="00D54DEE">
        <w:trPr>
          <w:jc w:val="center"/>
        </w:trPr>
        <w:tc>
          <w:tcPr>
            <w:tcW w:w="2610" w:type="dxa"/>
            <w:vMerge w:val="restart"/>
            <w:vAlign w:val="center"/>
          </w:tcPr>
          <w:p w:rsidR="006864FD" w:rsidRPr="006864FD" w:rsidRDefault="006864FD" w:rsidP="006864FD">
            <w:pPr>
              <w:jc w:val="center"/>
              <w:rPr>
                <w:rFonts w:ascii="Sylfaen" w:hAnsi="Sylfaen"/>
                <w:sz w:val="20"/>
                <w:lang w:val="ka-GE"/>
              </w:rPr>
            </w:pPr>
            <w:bookmarkStart w:id="26" w:name="_Hlk66994153"/>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r w:rsidRPr="006864FD">
              <w:rPr>
                <w:rFonts w:ascii="Sylfaen" w:hAnsi="Sylfaen"/>
                <w:sz w:val="20"/>
                <w:lang w:val="ka-GE"/>
              </w:rPr>
              <w:t>მოსალოდნელი შედეგების შეფასების ინდიკატორ(ებ)ი</w:t>
            </w:r>
          </w:p>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rPr>
            </w:pPr>
            <w:r w:rsidRPr="006864FD">
              <w:rPr>
                <w:rFonts w:ascii="Sylfaen" w:hAnsi="Sylfaen"/>
                <w:sz w:val="18"/>
                <w:szCs w:val="18"/>
              </w:rPr>
              <w:t>№</w:t>
            </w:r>
          </w:p>
        </w:tc>
        <w:tc>
          <w:tcPr>
            <w:tcW w:w="152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ინდიკატორის აღწერა</w:t>
            </w:r>
          </w:p>
        </w:tc>
        <w:tc>
          <w:tcPr>
            <w:tcW w:w="126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საბაზისო მაჩვენებელი</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მიზნობრივი მაჩვენებელი</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ცდომილება % (აღწერა)</w:t>
            </w:r>
          </w:p>
        </w:tc>
        <w:tc>
          <w:tcPr>
            <w:tcW w:w="207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განმარტება</w:t>
            </w:r>
          </w:p>
          <w:p w:rsidR="006864FD" w:rsidRPr="006864FD" w:rsidRDefault="006864FD" w:rsidP="006864FD">
            <w:pPr>
              <w:jc w:val="center"/>
              <w:rPr>
                <w:rFonts w:ascii="Sylfaen" w:hAnsi="Sylfaen"/>
                <w:sz w:val="18"/>
                <w:szCs w:val="18"/>
              </w:rPr>
            </w:pPr>
          </w:p>
        </w:tc>
      </w:tr>
      <w:tr w:rsidR="006864FD" w:rsidRPr="006864FD" w:rsidTr="00D54DEE">
        <w:trPr>
          <w:trHeight w:val="1088"/>
          <w:jc w:val="center"/>
        </w:trPr>
        <w:tc>
          <w:tcPr>
            <w:tcW w:w="2610" w:type="dxa"/>
            <w:vMerge/>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1</w:t>
            </w:r>
          </w:p>
        </w:tc>
        <w:tc>
          <w:tcPr>
            <w:tcW w:w="1525" w:type="dxa"/>
            <w:vAlign w:val="center"/>
          </w:tcPr>
          <w:p w:rsidR="006864FD" w:rsidRPr="006864FD" w:rsidRDefault="006864FD" w:rsidP="006864FD">
            <w:pPr>
              <w:jc w:val="center"/>
              <w:rPr>
                <w:rFonts w:ascii="Sylfaen" w:hAnsi="Sylfaen"/>
                <w:sz w:val="18"/>
                <w:lang w:val="ka-GE"/>
              </w:rPr>
            </w:pPr>
          </w:p>
          <w:p w:rsidR="006864FD" w:rsidRPr="006864FD" w:rsidRDefault="006864FD" w:rsidP="006864FD">
            <w:pPr>
              <w:jc w:val="center"/>
              <w:rPr>
                <w:rFonts w:ascii="Sylfaen" w:hAnsi="Sylfaen"/>
                <w:sz w:val="18"/>
                <w:lang w:val="ka-GE"/>
              </w:rPr>
            </w:pPr>
          </w:p>
          <w:p w:rsidR="006864FD" w:rsidRPr="006864FD" w:rsidRDefault="006864FD" w:rsidP="006864FD">
            <w:pPr>
              <w:jc w:val="center"/>
              <w:rPr>
                <w:rFonts w:ascii="Sylfaen" w:hAnsi="Sylfaen"/>
                <w:lang w:val="ka-GE"/>
              </w:rPr>
            </w:pPr>
            <w:r w:rsidRPr="006864FD">
              <w:rPr>
                <w:rFonts w:ascii="Sylfaen" w:hAnsi="Sylfaen"/>
                <w:sz w:val="18"/>
                <w:lang w:val="ka-GE"/>
              </w:rPr>
              <w:t>ბენეფიციართა რაოდენობა</w:t>
            </w:r>
          </w:p>
        </w:tc>
        <w:tc>
          <w:tcPr>
            <w:tcW w:w="1265"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2020 წელს სარგებლობდა 60 ბენეფიციარი</w:t>
            </w:r>
          </w:p>
        </w:tc>
        <w:tc>
          <w:tcPr>
            <w:tcW w:w="135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2021 წლისთვის დაგეგმილია 60 ბენეფიციარის უზრუნველყოფა</w:t>
            </w:r>
          </w:p>
        </w:tc>
        <w:tc>
          <w:tcPr>
            <w:tcW w:w="1350" w:type="dxa"/>
            <w:vAlign w:val="center"/>
          </w:tcPr>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5%</w:t>
            </w:r>
          </w:p>
        </w:tc>
        <w:tc>
          <w:tcPr>
            <w:tcW w:w="207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ტენდერის შედეგები; ფასების ზრდა</w:t>
            </w:r>
          </w:p>
        </w:tc>
      </w:tr>
      <w:tr w:rsidR="006864FD" w:rsidRPr="006864FD" w:rsidTr="00D54DEE">
        <w:trPr>
          <w:jc w:val="center"/>
        </w:trPr>
        <w:tc>
          <w:tcPr>
            <w:tcW w:w="2610" w:type="dxa"/>
            <w:vMerge/>
            <w:tcBorders>
              <w:bottom w:val="nil"/>
            </w:tcBorders>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2</w:t>
            </w:r>
          </w:p>
        </w:tc>
        <w:tc>
          <w:tcPr>
            <w:tcW w:w="1525" w:type="dxa"/>
            <w:vAlign w:val="center"/>
          </w:tcPr>
          <w:p w:rsidR="006864FD" w:rsidRPr="006864FD" w:rsidRDefault="006864FD" w:rsidP="006864FD">
            <w:pPr>
              <w:jc w:val="center"/>
              <w:rPr>
                <w:rFonts w:ascii="Sylfaen" w:hAnsi="Sylfaen"/>
                <w:sz w:val="18"/>
                <w:lang w:val="ka-GE"/>
              </w:rPr>
            </w:pPr>
          </w:p>
        </w:tc>
        <w:tc>
          <w:tcPr>
            <w:tcW w:w="1265" w:type="dxa"/>
            <w:vAlign w:val="center"/>
          </w:tcPr>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lang w:val="ka-GE"/>
              </w:rPr>
            </w:pPr>
          </w:p>
        </w:tc>
        <w:tc>
          <w:tcPr>
            <w:tcW w:w="2070" w:type="dxa"/>
            <w:vAlign w:val="center"/>
          </w:tcPr>
          <w:p w:rsidR="006864FD" w:rsidRPr="006864FD" w:rsidRDefault="006864FD" w:rsidP="006864FD">
            <w:pPr>
              <w:jc w:val="center"/>
              <w:rPr>
                <w:rFonts w:ascii="Sylfaen" w:hAnsi="Sylfaen"/>
                <w:sz w:val="18"/>
                <w:szCs w:val="18"/>
              </w:rPr>
            </w:pPr>
          </w:p>
        </w:tc>
      </w:tr>
      <w:tr w:rsidR="006864FD" w:rsidRPr="006864FD" w:rsidTr="00D54DEE">
        <w:trPr>
          <w:jc w:val="center"/>
        </w:trPr>
        <w:tc>
          <w:tcPr>
            <w:tcW w:w="2610" w:type="dxa"/>
            <w:tcBorders>
              <w:top w:val="nil"/>
            </w:tcBorders>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3</w:t>
            </w:r>
          </w:p>
        </w:tc>
        <w:tc>
          <w:tcPr>
            <w:tcW w:w="1525" w:type="dxa"/>
            <w:vAlign w:val="center"/>
          </w:tcPr>
          <w:p w:rsidR="006864FD" w:rsidRPr="006864FD" w:rsidRDefault="006864FD" w:rsidP="006864FD">
            <w:pPr>
              <w:jc w:val="center"/>
              <w:rPr>
                <w:rFonts w:ascii="Sylfaen" w:hAnsi="Sylfaen"/>
                <w:lang w:val="ka-GE"/>
              </w:rPr>
            </w:pPr>
          </w:p>
        </w:tc>
        <w:tc>
          <w:tcPr>
            <w:tcW w:w="1265" w:type="dxa"/>
            <w:vAlign w:val="center"/>
          </w:tcPr>
          <w:p w:rsidR="006864FD" w:rsidRPr="006864FD" w:rsidRDefault="006864FD" w:rsidP="006864FD">
            <w:pPr>
              <w:jc w:val="center"/>
              <w:rPr>
                <w:rFonts w:ascii="Sylfaen" w:hAnsi="Sylfaen"/>
                <w:sz w:val="18"/>
                <w:szCs w:val="18"/>
              </w:rPr>
            </w:pPr>
          </w:p>
        </w:tc>
        <w:tc>
          <w:tcPr>
            <w:tcW w:w="1350" w:type="dxa"/>
            <w:vAlign w:val="center"/>
          </w:tcPr>
          <w:p w:rsidR="006864FD" w:rsidRPr="006864FD" w:rsidRDefault="006864FD" w:rsidP="006864FD">
            <w:pPr>
              <w:jc w:val="center"/>
              <w:rPr>
                <w:rFonts w:ascii="Sylfaen" w:hAnsi="Sylfaen"/>
                <w:sz w:val="18"/>
                <w:szCs w:val="18"/>
              </w:rPr>
            </w:pPr>
          </w:p>
        </w:tc>
        <w:tc>
          <w:tcPr>
            <w:tcW w:w="1350" w:type="dxa"/>
            <w:vAlign w:val="center"/>
          </w:tcPr>
          <w:p w:rsidR="006864FD" w:rsidRPr="006864FD" w:rsidRDefault="006864FD" w:rsidP="006864FD">
            <w:pPr>
              <w:jc w:val="center"/>
              <w:rPr>
                <w:rFonts w:ascii="Sylfaen" w:hAnsi="Sylfaen"/>
                <w:sz w:val="18"/>
                <w:szCs w:val="18"/>
              </w:rPr>
            </w:pPr>
          </w:p>
        </w:tc>
        <w:tc>
          <w:tcPr>
            <w:tcW w:w="2070" w:type="dxa"/>
            <w:vAlign w:val="center"/>
          </w:tcPr>
          <w:p w:rsidR="006864FD" w:rsidRPr="006864FD" w:rsidRDefault="006864FD" w:rsidP="006864FD">
            <w:pPr>
              <w:jc w:val="center"/>
              <w:rPr>
                <w:rFonts w:ascii="Sylfaen" w:hAnsi="Sylfaen"/>
                <w:sz w:val="18"/>
                <w:szCs w:val="18"/>
              </w:rPr>
            </w:pPr>
          </w:p>
        </w:tc>
      </w:tr>
      <w:bookmarkEnd w:id="26"/>
    </w:tbl>
    <w:p w:rsidR="006864FD" w:rsidRPr="006864FD" w:rsidRDefault="006864FD" w:rsidP="006864FD">
      <w:pPr>
        <w:spacing w:after="0"/>
        <w:ind w:right="-720"/>
        <w:jc w:val="both"/>
        <w:rPr>
          <w:rFonts w:ascii="Sylfaen" w:hAnsi="Sylfaen"/>
          <w:lang w:val="ka-GE"/>
        </w:rPr>
      </w:pPr>
    </w:p>
    <w:p w:rsidR="006864FD" w:rsidRPr="006864FD" w:rsidRDefault="003F0BE8" w:rsidP="003F0BE8">
      <w:pPr>
        <w:rPr>
          <w:lang w:val="ka-GE"/>
        </w:rPr>
      </w:pPr>
      <w:r w:rsidRPr="00BE2EB4">
        <w:rPr>
          <w:rFonts w:ascii="Sylfaen" w:hAnsi="Sylfaen" w:cs="Sylfaen"/>
          <w:lang w:val="ka-GE"/>
        </w:rPr>
        <w:t>წლის</w:t>
      </w:r>
      <w:r w:rsidRPr="00BE2EB4">
        <w:rPr>
          <w:lang w:val="ka-GE"/>
        </w:rPr>
        <w:t xml:space="preserve"> </w:t>
      </w:r>
      <w:r w:rsidRPr="00BE2EB4">
        <w:rPr>
          <w:rFonts w:ascii="Sylfaen" w:hAnsi="Sylfaen" w:cs="Sylfaen"/>
          <w:lang w:val="ka-GE"/>
        </w:rPr>
        <w:t>განმავლობაში</w:t>
      </w:r>
      <w:r w:rsidRPr="00BE2EB4">
        <w:rPr>
          <w:lang w:val="ka-GE"/>
        </w:rPr>
        <w:t xml:space="preserve"> </w:t>
      </w:r>
      <w:r w:rsidRPr="00BE2EB4">
        <w:rPr>
          <w:rFonts w:ascii="Sylfaen" w:hAnsi="Sylfaen" w:cs="Sylfaen"/>
          <w:lang w:val="ka-GE"/>
        </w:rPr>
        <w:t>მომართვიანობა</w:t>
      </w:r>
      <w:r w:rsidRPr="00BE2EB4">
        <w:rPr>
          <w:lang w:val="ka-GE"/>
        </w:rPr>
        <w:t xml:space="preserve"> </w:t>
      </w:r>
      <w:r w:rsidRPr="00BE2EB4">
        <w:rPr>
          <w:rFonts w:ascii="Sylfaen" w:hAnsi="Sylfaen" w:cs="Sylfaen"/>
          <w:lang w:val="ka-GE"/>
        </w:rPr>
        <w:t>სრულად</w:t>
      </w:r>
      <w:r w:rsidRPr="00BE2EB4">
        <w:rPr>
          <w:lang w:val="ka-GE"/>
        </w:rPr>
        <w:t xml:space="preserve"> </w:t>
      </w:r>
      <w:r w:rsidRPr="00BE2EB4">
        <w:rPr>
          <w:rFonts w:ascii="Sylfaen" w:hAnsi="Sylfaen" w:cs="Sylfaen"/>
          <w:lang w:val="ka-GE"/>
        </w:rPr>
        <w:t>დაკმაყოფილდა</w:t>
      </w:r>
      <w:r>
        <w:rPr>
          <w:lang w:val="ka-GE"/>
        </w:rPr>
        <w:t>.</w:t>
      </w:r>
      <w:r w:rsidR="006B0808">
        <w:rPr>
          <w:rFonts w:ascii="Sylfaen" w:hAnsi="Sylfaen"/>
          <w:lang w:val="ka-GE"/>
        </w:rPr>
        <w:t xml:space="preserve">დახმარება გაეწია </w:t>
      </w:r>
      <w:r>
        <w:rPr>
          <w:lang w:val="ka-GE"/>
        </w:rPr>
        <w:t xml:space="preserve">77 </w:t>
      </w:r>
      <w:r w:rsidR="006B0808">
        <w:rPr>
          <w:rFonts w:ascii="Sylfaen" w:hAnsi="Sylfaen" w:cs="Sylfaen"/>
          <w:lang w:val="ka-GE"/>
        </w:rPr>
        <w:t>ბენეფიციარს</w:t>
      </w:r>
      <w:r w:rsidR="00CF43AF">
        <w:rPr>
          <w:rFonts w:ascii="Sylfaen" w:hAnsi="Sylfaen" w:cs="Sylfaen"/>
          <w:lang w:val="ka-GE"/>
        </w:rPr>
        <w:t>.</w:t>
      </w:r>
    </w:p>
    <w:p w:rsidR="006864FD" w:rsidRPr="006864FD" w:rsidRDefault="006864FD" w:rsidP="006864FD">
      <w:pPr>
        <w:spacing w:after="0"/>
        <w:ind w:right="-720"/>
        <w:jc w:val="both"/>
        <w:rPr>
          <w:rFonts w:ascii="Sylfaen" w:hAnsi="Sylfaen"/>
          <w:lang w:val="ka-GE"/>
        </w:rPr>
      </w:pPr>
    </w:p>
    <w:tbl>
      <w:tblPr>
        <w:tblStyle w:val="TableGrid"/>
        <w:tblW w:w="11160" w:type="dxa"/>
        <w:jc w:val="center"/>
        <w:tblLayout w:type="fixed"/>
        <w:tblLook w:val="04A0" w:firstRow="1" w:lastRow="0" w:firstColumn="1" w:lastColumn="0" w:noHBand="0" w:noVBand="1"/>
      </w:tblPr>
      <w:tblGrid>
        <w:gridCol w:w="2610"/>
        <w:gridCol w:w="990"/>
        <w:gridCol w:w="1525"/>
        <w:gridCol w:w="1265"/>
        <w:gridCol w:w="1350"/>
        <w:gridCol w:w="1350"/>
        <w:gridCol w:w="2070"/>
      </w:tblGrid>
      <w:tr w:rsidR="006864FD" w:rsidRPr="006864FD" w:rsidTr="00D54DEE">
        <w:trPr>
          <w:trHeight w:val="440"/>
          <w:jc w:val="center"/>
        </w:trPr>
        <w:tc>
          <w:tcPr>
            <w:tcW w:w="2610" w:type="dxa"/>
            <w:vMerge w:val="restart"/>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ქვეპროგრამის დასახელება</w:t>
            </w:r>
          </w:p>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კოდი</w:t>
            </w:r>
          </w:p>
          <w:p w:rsidR="006864FD" w:rsidRPr="006864FD" w:rsidRDefault="006864FD" w:rsidP="006864FD">
            <w:pPr>
              <w:jc w:val="center"/>
              <w:rPr>
                <w:rFonts w:ascii="Sylfaen" w:hAnsi="Sylfaen"/>
              </w:rPr>
            </w:pPr>
          </w:p>
        </w:tc>
        <w:tc>
          <w:tcPr>
            <w:tcW w:w="5490" w:type="dxa"/>
            <w:gridSpan w:val="4"/>
            <w:vMerge w:val="restart"/>
            <w:vAlign w:val="center"/>
          </w:tcPr>
          <w:p w:rsidR="006864FD" w:rsidRPr="006864FD" w:rsidRDefault="006864FD" w:rsidP="006864FD">
            <w:pPr>
              <w:ind w:left="-74" w:right="-135"/>
              <w:jc w:val="center"/>
              <w:rPr>
                <w:rFonts w:ascii="Sylfaen" w:hAnsi="Sylfaen"/>
              </w:rPr>
            </w:pPr>
          </w:p>
          <w:p w:rsidR="006864FD" w:rsidRPr="006864FD" w:rsidRDefault="006864FD" w:rsidP="006864FD">
            <w:pPr>
              <w:ind w:left="-74" w:right="-135"/>
              <w:jc w:val="center"/>
              <w:rPr>
                <w:rFonts w:ascii="Sylfaen" w:hAnsi="Sylfaen"/>
                <w:b/>
                <w:lang w:val="ka-GE"/>
              </w:rPr>
            </w:pPr>
            <w:r w:rsidRPr="006864FD">
              <w:rPr>
                <w:rFonts w:ascii="Sylfaen" w:hAnsi="Sylfaen"/>
                <w:b/>
                <w:lang w:val="ka-GE"/>
              </w:rPr>
              <w:t>ოჯახებისა და ბავშვების სოციალური დაცვა</w:t>
            </w:r>
          </w:p>
          <w:p w:rsidR="006864FD" w:rsidRPr="006864FD" w:rsidRDefault="006864FD" w:rsidP="006864FD">
            <w:pPr>
              <w:tabs>
                <w:tab w:val="left" w:pos="1305"/>
              </w:tabs>
              <w:jc w:val="center"/>
              <w:rPr>
                <w:rFonts w:ascii="Sylfaen" w:hAnsi="Sylfaen"/>
              </w:rPr>
            </w:pPr>
          </w:p>
          <w:p w:rsidR="006864FD" w:rsidRPr="006864FD" w:rsidRDefault="006864FD" w:rsidP="006864FD">
            <w:pPr>
              <w:jc w:val="center"/>
              <w:rPr>
                <w:rFonts w:ascii="Sylfaen" w:hAnsi="Sylfaen"/>
              </w:rPr>
            </w:pPr>
          </w:p>
        </w:tc>
        <w:tc>
          <w:tcPr>
            <w:tcW w:w="207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დაფინანასება (ათასი ლარი)</w:t>
            </w:r>
          </w:p>
          <w:p w:rsidR="006864FD" w:rsidRPr="006864FD" w:rsidRDefault="006864FD" w:rsidP="006864FD">
            <w:pPr>
              <w:jc w:val="center"/>
              <w:rPr>
                <w:rFonts w:ascii="Sylfaen" w:hAnsi="Sylfaen"/>
                <w:sz w:val="18"/>
                <w:szCs w:val="18"/>
                <w:lang w:val="ka-GE"/>
              </w:rPr>
            </w:pPr>
          </w:p>
        </w:tc>
      </w:tr>
      <w:tr w:rsidR="006864FD" w:rsidRPr="006864FD" w:rsidTr="00D54DEE">
        <w:trPr>
          <w:trHeight w:val="467"/>
          <w:jc w:val="center"/>
        </w:trPr>
        <w:tc>
          <w:tcPr>
            <w:tcW w:w="2610" w:type="dxa"/>
            <w:vMerge/>
            <w:vAlign w:val="center"/>
          </w:tcPr>
          <w:p w:rsidR="006864FD" w:rsidRPr="006864FD" w:rsidRDefault="006864FD" w:rsidP="006864FD">
            <w:pPr>
              <w:jc w:val="center"/>
              <w:rPr>
                <w:rFonts w:ascii="Sylfaen" w:hAnsi="Sylfaen"/>
              </w:rPr>
            </w:pPr>
          </w:p>
        </w:tc>
        <w:tc>
          <w:tcPr>
            <w:tcW w:w="990" w:type="dxa"/>
            <w:tcBorders>
              <w:bottom w:val="single" w:sz="4" w:space="0" w:color="auto"/>
            </w:tcBorders>
            <w:vAlign w:val="center"/>
          </w:tcPr>
          <w:p w:rsidR="006864FD" w:rsidRPr="006864FD" w:rsidRDefault="006864FD" w:rsidP="006864FD">
            <w:pPr>
              <w:jc w:val="center"/>
              <w:rPr>
                <w:rFonts w:ascii="Sylfaen" w:hAnsi="Sylfaen"/>
              </w:rPr>
            </w:pPr>
            <w:r w:rsidRPr="006864FD">
              <w:rPr>
                <w:rFonts w:ascii="Sylfaen" w:hAnsi="Sylfaen"/>
                <w:sz w:val="18"/>
                <w:szCs w:val="18"/>
                <w:lang w:val="ka-GE"/>
              </w:rPr>
              <w:t>06 02 05</w:t>
            </w:r>
          </w:p>
        </w:tc>
        <w:tc>
          <w:tcPr>
            <w:tcW w:w="5490" w:type="dxa"/>
            <w:gridSpan w:val="4"/>
            <w:vMerge/>
            <w:tcBorders>
              <w:bottom w:val="single" w:sz="4" w:space="0" w:color="auto"/>
            </w:tcBorders>
            <w:vAlign w:val="center"/>
          </w:tcPr>
          <w:p w:rsidR="006864FD" w:rsidRPr="006864FD" w:rsidRDefault="006864FD" w:rsidP="006864FD">
            <w:pPr>
              <w:jc w:val="center"/>
              <w:rPr>
                <w:rFonts w:ascii="Sylfaen" w:hAnsi="Sylfaen"/>
              </w:rPr>
            </w:pPr>
          </w:p>
        </w:tc>
        <w:tc>
          <w:tcPr>
            <w:tcW w:w="2070" w:type="dxa"/>
            <w:vAlign w:val="center"/>
          </w:tcPr>
          <w:p w:rsidR="006864FD" w:rsidRPr="006864FD" w:rsidRDefault="0081726F" w:rsidP="006864FD">
            <w:pPr>
              <w:jc w:val="center"/>
              <w:rPr>
                <w:rFonts w:ascii="Sylfaen" w:hAnsi="Sylfaen"/>
                <w:sz w:val="18"/>
                <w:szCs w:val="18"/>
                <w:lang w:val="ka-GE"/>
              </w:rPr>
            </w:pPr>
            <w:r>
              <w:rPr>
                <w:rFonts w:ascii="Sylfaen" w:hAnsi="Sylfaen"/>
                <w:sz w:val="18"/>
                <w:szCs w:val="18"/>
                <w:lang w:val="ka-GE"/>
              </w:rPr>
              <w:t>2</w:t>
            </w:r>
            <w:r w:rsidR="006864FD" w:rsidRPr="006864FD">
              <w:rPr>
                <w:rFonts w:ascii="Sylfaen" w:hAnsi="Sylfaen"/>
                <w:sz w:val="18"/>
                <w:szCs w:val="18"/>
                <w:lang w:val="ka-GE"/>
              </w:rPr>
              <w:t>0.0</w:t>
            </w:r>
          </w:p>
          <w:p w:rsidR="006864FD" w:rsidRPr="006864FD" w:rsidRDefault="006864FD" w:rsidP="006864FD">
            <w:pPr>
              <w:jc w:val="center"/>
              <w:rPr>
                <w:rFonts w:ascii="Sylfaen" w:hAnsi="Sylfaen"/>
                <w:sz w:val="18"/>
                <w:szCs w:val="18"/>
                <w:lang w:val="ka-GE"/>
              </w:rPr>
            </w:pPr>
          </w:p>
        </w:tc>
      </w:tr>
      <w:tr w:rsidR="006864FD" w:rsidRPr="006864FD" w:rsidTr="00D54DEE">
        <w:trPr>
          <w:jc w:val="center"/>
        </w:trPr>
        <w:tc>
          <w:tcPr>
            <w:tcW w:w="2610" w:type="dxa"/>
            <w:vAlign w:val="center"/>
          </w:tcPr>
          <w:p w:rsidR="006864FD" w:rsidRPr="006864FD" w:rsidRDefault="006864FD" w:rsidP="006864FD">
            <w:pPr>
              <w:jc w:val="center"/>
              <w:rPr>
                <w:rFonts w:ascii="Sylfaen" w:hAnsi="Sylfaen"/>
                <w:color w:val="000000" w:themeColor="text1"/>
                <w:sz w:val="20"/>
                <w:szCs w:val="18"/>
                <w:lang w:val="ka-GE"/>
              </w:rPr>
            </w:pPr>
            <w:r w:rsidRPr="006864FD">
              <w:rPr>
                <w:rFonts w:ascii="Sylfaen" w:hAnsi="Sylfaen"/>
                <w:color w:val="000000" w:themeColor="text1"/>
                <w:sz w:val="20"/>
                <w:szCs w:val="18"/>
                <w:lang w:val="ka-GE"/>
              </w:rPr>
              <w:t>ქვეპროგრამის განმახორციელებელი</w:t>
            </w:r>
          </w:p>
          <w:p w:rsidR="006864FD" w:rsidRPr="006864FD" w:rsidRDefault="006864FD" w:rsidP="006864FD">
            <w:pPr>
              <w:jc w:val="center"/>
              <w:rPr>
                <w:rFonts w:ascii="Sylfaen" w:hAnsi="Sylfaen"/>
                <w:color w:val="000000" w:themeColor="text1"/>
              </w:rPr>
            </w:pPr>
          </w:p>
        </w:tc>
        <w:tc>
          <w:tcPr>
            <w:tcW w:w="8550" w:type="dxa"/>
            <w:gridSpan w:val="6"/>
            <w:vAlign w:val="center"/>
          </w:tcPr>
          <w:p w:rsidR="006864FD" w:rsidRPr="006864FD" w:rsidRDefault="006864FD" w:rsidP="006864FD">
            <w:pPr>
              <w:spacing w:line="246" w:lineRule="exact"/>
              <w:jc w:val="center"/>
              <w:rPr>
                <w:rFonts w:ascii="Sylfaen" w:eastAsia="Times New Roman" w:hAnsi="Sylfaen" w:cs="Arial"/>
                <w:sz w:val="20"/>
                <w:szCs w:val="24"/>
                <w:lang w:val="ka-GE"/>
              </w:rPr>
            </w:pPr>
            <w:r w:rsidRPr="006864FD">
              <w:rPr>
                <w:rFonts w:ascii="Sylfaen" w:eastAsia="Times New Roman" w:hAnsi="Sylfaen" w:cs="Arial"/>
                <w:sz w:val="20"/>
                <w:szCs w:val="24"/>
                <w:lang w:val="ka-GE"/>
              </w:rPr>
              <w:t>ჯანმრთელობის და სოციალური დაცვის სამსახური</w:t>
            </w:r>
          </w:p>
          <w:p w:rsidR="006864FD" w:rsidRPr="006864FD" w:rsidRDefault="006864FD" w:rsidP="006864FD">
            <w:pPr>
              <w:jc w:val="center"/>
              <w:rPr>
                <w:rFonts w:ascii="Sylfaen" w:hAnsi="Sylfaen"/>
                <w:color w:val="000000" w:themeColor="text1"/>
              </w:rPr>
            </w:pPr>
          </w:p>
        </w:tc>
      </w:tr>
      <w:tr w:rsidR="006864FD" w:rsidRPr="006864FD" w:rsidTr="00D54DEE">
        <w:trPr>
          <w:trHeight w:val="872"/>
          <w:jc w:val="center"/>
        </w:trPr>
        <w:tc>
          <w:tcPr>
            <w:tcW w:w="2610" w:type="dxa"/>
            <w:vAlign w:val="center"/>
          </w:tcPr>
          <w:p w:rsidR="006864FD" w:rsidRPr="006864FD" w:rsidRDefault="006864FD" w:rsidP="006864FD">
            <w:pPr>
              <w:jc w:val="center"/>
              <w:rPr>
                <w:rFonts w:ascii="Sylfaen" w:hAnsi="Sylfaen"/>
                <w:sz w:val="20"/>
                <w:szCs w:val="18"/>
                <w:lang w:val="ka-GE"/>
              </w:rPr>
            </w:pPr>
            <w:r w:rsidRPr="006864FD">
              <w:rPr>
                <w:rFonts w:ascii="Sylfaen" w:hAnsi="Sylfaen"/>
                <w:sz w:val="20"/>
                <w:szCs w:val="18"/>
                <w:lang w:val="ka-GE"/>
              </w:rPr>
              <w:t>ქვეპროგრამის აღწერა</w:t>
            </w:r>
          </w:p>
          <w:p w:rsidR="006864FD" w:rsidRPr="006864FD" w:rsidRDefault="006864FD" w:rsidP="006864FD">
            <w:pPr>
              <w:jc w:val="center"/>
              <w:rPr>
                <w:rFonts w:ascii="Sylfaen" w:hAnsi="Sylfaen"/>
              </w:rPr>
            </w:pPr>
          </w:p>
        </w:tc>
        <w:tc>
          <w:tcPr>
            <w:tcW w:w="8550" w:type="dxa"/>
            <w:gridSpan w:val="6"/>
            <w:vAlign w:val="center"/>
          </w:tcPr>
          <w:p w:rsidR="006864FD" w:rsidRPr="006864FD" w:rsidRDefault="006864FD" w:rsidP="006864FD">
            <w:pPr>
              <w:jc w:val="both"/>
              <w:rPr>
                <w:rFonts w:ascii="Sylfaen" w:hAnsi="Sylfaen"/>
                <w:sz w:val="20"/>
                <w:lang w:val="ka-GE"/>
              </w:rPr>
            </w:pPr>
            <w:r w:rsidRPr="006864FD">
              <w:rPr>
                <w:rFonts w:ascii="Sylfaen" w:hAnsi="Sylfaen"/>
                <w:sz w:val="20"/>
                <w:lang w:val="ka-GE"/>
              </w:rPr>
              <w:t>ბაღდათის მუნიციცპალიტეტში რეგისტრირებული მოქალაქეები, რომელთაც 2020- 2021 წლებში შეეძინათ მეორე ან შემდეგი შვილი, საჩუქრად მიეცემათ: მეორე შვილის შეძენის შემთხვევაში 200 ლარი, მესამე შვილის შეძენისას 300 ლარი, მეოთხე და შემდეგი შვილის შეძენისას 500 ლარი, ტყუპების შეძენისას 800 ლარი.</w:t>
            </w:r>
          </w:p>
        </w:tc>
      </w:tr>
      <w:tr w:rsidR="006864FD" w:rsidRPr="006864FD" w:rsidTr="00D54DEE">
        <w:trPr>
          <w:jc w:val="center"/>
        </w:trPr>
        <w:tc>
          <w:tcPr>
            <w:tcW w:w="2610" w:type="dxa"/>
            <w:tcBorders>
              <w:bottom w:val="single" w:sz="4" w:space="0" w:color="auto"/>
            </w:tcBorders>
            <w:vAlign w:val="center"/>
          </w:tcPr>
          <w:p w:rsidR="006864FD" w:rsidRPr="006864FD" w:rsidRDefault="006864FD" w:rsidP="006864FD">
            <w:pPr>
              <w:jc w:val="center"/>
              <w:rPr>
                <w:rFonts w:ascii="Sylfaen" w:hAnsi="Sylfaen"/>
                <w:sz w:val="20"/>
                <w:szCs w:val="18"/>
                <w:lang w:val="ka-GE"/>
              </w:rPr>
            </w:pPr>
          </w:p>
          <w:p w:rsidR="006864FD" w:rsidRPr="006864FD" w:rsidRDefault="006864FD" w:rsidP="006864FD">
            <w:pPr>
              <w:jc w:val="center"/>
              <w:rPr>
                <w:rFonts w:ascii="Sylfaen" w:hAnsi="Sylfaen"/>
                <w:sz w:val="24"/>
                <w:lang w:val="ka-GE"/>
              </w:rPr>
            </w:pPr>
            <w:r w:rsidRPr="006864FD">
              <w:rPr>
                <w:rFonts w:ascii="Sylfaen" w:hAnsi="Sylfaen"/>
                <w:sz w:val="20"/>
                <w:szCs w:val="18"/>
                <w:lang w:val="ka-GE"/>
              </w:rPr>
              <w:lastRenderedPageBreak/>
              <w:t>ქვეპროგრამის საბოლოო მიზანი და მოსალოდნელი</w:t>
            </w:r>
            <w:r w:rsidRPr="006864FD">
              <w:rPr>
                <w:rFonts w:ascii="Sylfaen" w:hAnsi="Sylfaen"/>
                <w:sz w:val="24"/>
                <w:lang w:val="ka-GE"/>
              </w:rPr>
              <w:t xml:space="preserve"> </w:t>
            </w:r>
            <w:r w:rsidRPr="006864FD">
              <w:rPr>
                <w:rFonts w:ascii="Sylfaen" w:hAnsi="Sylfaen"/>
                <w:sz w:val="20"/>
                <w:szCs w:val="18"/>
                <w:lang w:val="ka-GE"/>
              </w:rPr>
              <w:t>შედეგი</w:t>
            </w:r>
          </w:p>
          <w:p w:rsidR="006864FD" w:rsidRPr="006864FD" w:rsidRDefault="006864FD" w:rsidP="006864FD">
            <w:pPr>
              <w:ind w:firstLine="720"/>
              <w:jc w:val="center"/>
              <w:rPr>
                <w:rFonts w:ascii="Sylfaen" w:hAnsi="Sylfaen"/>
              </w:rPr>
            </w:pPr>
          </w:p>
        </w:tc>
        <w:tc>
          <w:tcPr>
            <w:tcW w:w="8550" w:type="dxa"/>
            <w:gridSpan w:val="6"/>
            <w:vAlign w:val="center"/>
          </w:tcPr>
          <w:p w:rsidR="006864FD" w:rsidRPr="006864FD" w:rsidRDefault="006864FD" w:rsidP="006864FD">
            <w:pPr>
              <w:spacing w:line="267" w:lineRule="auto"/>
              <w:ind w:right="140" w:hanging="9"/>
              <w:jc w:val="both"/>
              <w:rPr>
                <w:rFonts w:ascii="Sylfaen" w:hAnsi="Sylfaen"/>
                <w:sz w:val="20"/>
                <w:lang w:val="ka-GE"/>
              </w:rPr>
            </w:pPr>
            <w:r w:rsidRPr="006864FD">
              <w:rPr>
                <w:rFonts w:ascii="Sylfaen" w:hAnsi="Sylfaen"/>
                <w:sz w:val="20"/>
                <w:lang w:val="ka-GE"/>
              </w:rPr>
              <w:lastRenderedPageBreak/>
              <w:t>მრავალშვილიანი ოჯახების ერთჯერადი ფინანსური დახმარება</w:t>
            </w:r>
          </w:p>
        </w:tc>
      </w:tr>
      <w:tr w:rsidR="006864FD" w:rsidRPr="006864FD" w:rsidTr="00D54DEE">
        <w:trPr>
          <w:jc w:val="center"/>
        </w:trPr>
        <w:tc>
          <w:tcPr>
            <w:tcW w:w="2610" w:type="dxa"/>
            <w:vMerge w:val="restart"/>
            <w:vAlign w:val="center"/>
          </w:tcPr>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r w:rsidRPr="006864FD">
              <w:rPr>
                <w:rFonts w:ascii="Sylfaen" w:hAnsi="Sylfaen"/>
                <w:sz w:val="20"/>
                <w:lang w:val="ka-GE"/>
              </w:rPr>
              <w:t>მოსალოდნელი შედეგების შეფასების ინდიკატორ(ებ)ი</w:t>
            </w:r>
          </w:p>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rPr>
            </w:pPr>
            <w:r w:rsidRPr="006864FD">
              <w:rPr>
                <w:rFonts w:ascii="Sylfaen" w:hAnsi="Sylfaen"/>
                <w:sz w:val="18"/>
                <w:szCs w:val="18"/>
              </w:rPr>
              <w:t>№</w:t>
            </w:r>
          </w:p>
        </w:tc>
        <w:tc>
          <w:tcPr>
            <w:tcW w:w="152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ინდიკატორის აღწერა</w:t>
            </w:r>
          </w:p>
        </w:tc>
        <w:tc>
          <w:tcPr>
            <w:tcW w:w="126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საბაზისო მაჩვენებელი</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მიზნობრივი მაჩვენებელი</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ცდომილება % (აღწერა)</w:t>
            </w:r>
          </w:p>
        </w:tc>
        <w:tc>
          <w:tcPr>
            <w:tcW w:w="207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განმარტება</w:t>
            </w:r>
          </w:p>
          <w:p w:rsidR="006864FD" w:rsidRPr="006864FD" w:rsidRDefault="006864FD" w:rsidP="006864FD">
            <w:pPr>
              <w:jc w:val="center"/>
              <w:rPr>
                <w:rFonts w:ascii="Sylfaen" w:hAnsi="Sylfaen"/>
                <w:sz w:val="18"/>
                <w:szCs w:val="18"/>
              </w:rPr>
            </w:pPr>
          </w:p>
        </w:tc>
      </w:tr>
      <w:tr w:rsidR="006864FD" w:rsidRPr="006864FD" w:rsidTr="00D54DEE">
        <w:trPr>
          <w:trHeight w:val="1088"/>
          <w:jc w:val="center"/>
        </w:trPr>
        <w:tc>
          <w:tcPr>
            <w:tcW w:w="2610" w:type="dxa"/>
            <w:vMerge/>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1</w:t>
            </w:r>
          </w:p>
        </w:tc>
        <w:tc>
          <w:tcPr>
            <w:tcW w:w="1525" w:type="dxa"/>
            <w:vAlign w:val="center"/>
          </w:tcPr>
          <w:p w:rsidR="006864FD" w:rsidRPr="006864FD" w:rsidRDefault="006864FD" w:rsidP="006864FD">
            <w:pPr>
              <w:jc w:val="center"/>
              <w:rPr>
                <w:rFonts w:ascii="Sylfaen" w:hAnsi="Sylfaen"/>
                <w:lang w:val="ka-GE"/>
              </w:rPr>
            </w:pPr>
            <w:r w:rsidRPr="006864FD">
              <w:rPr>
                <w:rFonts w:ascii="Sylfaen" w:hAnsi="Sylfaen"/>
                <w:sz w:val="18"/>
                <w:lang w:val="ka-GE"/>
              </w:rPr>
              <w:t>ბენეფიციართა რაოდენობა</w:t>
            </w:r>
          </w:p>
        </w:tc>
        <w:tc>
          <w:tcPr>
            <w:tcW w:w="1265"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43</w:t>
            </w:r>
          </w:p>
        </w:tc>
        <w:tc>
          <w:tcPr>
            <w:tcW w:w="135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მომართვიანობის შესაბამისად</w:t>
            </w:r>
          </w:p>
        </w:tc>
        <w:tc>
          <w:tcPr>
            <w:tcW w:w="1350" w:type="dxa"/>
            <w:vAlign w:val="center"/>
          </w:tcPr>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5%</w:t>
            </w:r>
          </w:p>
        </w:tc>
        <w:tc>
          <w:tcPr>
            <w:tcW w:w="207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დაბალი მომართვიანობა; დაბალი შობადობა</w:t>
            </w:r>
          </w:p>
        </w:tc>
      </w:tr>
      <w:tr w:rsidR="006864FD" w:rsidRPr="006864FD" w:rsidTr="00D54DEE">
        <w:trPr>
          <w:jc w:val="center"/>
        </w:trPr>
        <w:tc>
          <w:tcPr>
            <w:tcW w:w="2610" w:type="dxa"/>
            <w:vMerge/>
            <w:tcBorders>
              <w:bottom w:val="nil"/>
            </w:tcBorders>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2</w:t>
            </w:r>
          </w:p>
        </w:tc>
        <w:tc>
          <w:tcPr>
            <w:tcW w:w="1525" w:type="dxa"/>
            <w:vAlign w:val="center"/>
          </w:tcPr>
          <w:p w:rsidR="006864FD" w:rsidRPr="006864FD" w:rsidRDefault="006864FD" w:rsidP="006864FD">
            <w:pPr>
              <w:jc w:val="center"/>
              <w:rPr>
                <w:rFonts w:ascii="Sylfaen" w:hAnsi="Sylfaen"/>
                <w:sz w:val="18"/>
                <w:lang w:val="ka-GE"/>
              </w:rPr>
            </w:pPr>
          </w:p>
        </w:tc>
        <w:tc>
          <w:tcPr>
            <w:tcW w:w="1265" w:type="dxa"/>
            <w:vAlign w:val="center"/>
          </w:tcPr>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lang w:val="ka-GE"/>
              </w:rPr>
            </w:pPr>
          </w:p>
        </w:tc>
        <w:tc>
          <w:tcPr>
            <w:tcW w:w="2070" w:type="dxa"/>
            <w:vAlign w:val="center"/>
          </w:tcPr>
          <w:p w:rsidR="006864FD" w:rsidRPr="006864FD" w:rsidRDefault="006864FD" w:rsidP="006864FD">
            <w:pPr>
              <w:jc w:val="center"/>
              <w:rPr>
                <w:rFonts w:ascii="Sylfaen" w:hAnsi="Sylfaen"/>
                <w:sz w:val="18"/>
                <w:szCs w:val="18"/>
              </w:rPr>
            </w:pPr>
          </w:p>
        </w:tc>
      </w:tr>
      <w:tr w:rsidR="006864FD" w:rsidRPr="006864FD" w:rsidTr="00D54DEE">
        <w:trPr>
          <w:jc w:val="center"/>
        </w:trPr>
        <w:tc>
          <w:tcPr>
            <w:tcW w:w="2610" w:type="dxa"/>
            <w:tcBorders>
              <w:top w:val="nil"/>
            </w:tcBorders>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3</w:t>
            </w:r>
          </w:p>
        </w:tc>
        <w:tc>
          <w:tcPr>
            <w:tcW w:w="1525" w:type="dxa"/>
            <w:vAlign w:val="center"/>
          </w:tcPr>
          <w:p w:rsidR="006864FD" w:rsidRPr="006864FD" w:rsidRDefault="006864FD" w:rsidP="006864FD">
            <w:pPr>
              <w:jc w:val="center"/>
              <w:rPr>
                <w:rFonts w:ascii="Sylfaen" w:hAnsi="Sylfaen"/>
                <w:lang w:val="ka-GE"/>
              </w:rPr>
            </w:pPr>
          </w:p>
        </w:tc>
        <w:tc>
          <w:tcPr>
            <w:tcW w:w="1265" w:type="dxa"/>
            <w:vAlign w:val="center"/>
          </w:tcPr>
          <w:p w:rsidR="006864FD" w:rsidRPr="006864FD" w:rsidRDefault="006864FD" w:rsidP="006864FD">
            <w:pPr>
              <w:jc w:val="center"/>
              <w:rPr>
                <w:rFonts w:ascii="Sylfaen" w:hAnsi="Sylfaen"/>
                <w:sz w:val="18"/>
                <w:szCs w:val="18"/>
              </w:rPr>
            </w:pPr>
          </w:p>
        </w:tc>
        <w:tc>
          <w:tcPr>
            <w:tcW w:w="1350" w:type="dxa"/>
            <w:vAlign w:val="center"/>
          </w:tcPr>
          <w:p w:rsidR="006864FD" w:rsidRPr="006864FD" w:rsidRDefault="006864FD" w:rsidP="006864FD">
            <w:pPr>
              <w:jc w:val="center"/>
              <w:rPr>
                <w:rFonts w:ascii="Sylfaen" w:hAnsi="Sylfaen"/>
                <w:sz w:val="18"/>
                <w:szCs w:val="18"/>
              </w:rPr>
            </w:pPr>
          </w:p>
        </w:tc>
        <w:tc>
          <w:tcPr>
            <w:tcW w:w="1350" w:type="dxa"/>
            <w:vAlign w:val="center"/>
          </w:tcPr>
          <w:p w:rsidR="006864FD" w:rsidRPr="006864FD" w:rsidRDefault="006864FD" w:rsidP="006864FD">
            <w:pPr>
              <w:jc w:val="center"/>
              <w:rPr>
                <w:rFonts w:ascii="Sylfaen" w:hAnsi="Sylfaen"/>
                <w:sz w:val="18"/>
                <w:szCs w:val="18"/>
              </w:rPr>
            </w:pPr>
          </w:p>
        </w:tc>
        <w:tc>
          <w:tcPr>
            <w:tcW w:w="2070" w:type="dxa"/>
            <w:vAlign w:val="center"/>
          </w:tcPr>
          <w:p w:rsidR="006864FD" w:rsidRPr="006864FD" w:rsidRDefault="006864FD" w:rsidP="006864FD">
            <w:pPr>
              <w:jc w:val="center"/>
              <w:rPr>
                <w:rFonts w:ascii="Sylfaen" w:hAnsi="Sylfaen"/>
                <w:sz w:val="18"/>
                <w:szCs w:val="18"/>
              </w:rPr>
            </w:pPr>
          </w:p>
        </w:tc>
      </w:tr>
    </w:tbl>
    <w:p w:rsidR="006864FD" w:rsidRPr="006864FD" w:rsidRDefault="006864FD" w:rsidP="006864FD">
      <w:pPr>
        <w:spacing w:after="0"/>
        <w:ind w:right="-720"/>
        <w:jc w:val="both"/>
        <w:rPr>
          <w:rFonts w:ascii="Sylfaen" w:hAnsi="Sylfaen"/>
          <w:lang w:val="ka-GE"/>
        </w:rPr>
      </w:pPr>
    </w:p>
    <w:p w:rsidR="006864FD" w:rsidRPr="006864FD" w:rsidRDefault="00F53A15" w:rsidP="001F2070">
      <w:pPr>
        <w:rPr>
          <w:lang w:val="ka-GE"/>
        </w:rPr>
      </w:pPr>
      <w:r w:rsidRPr="00BE2EB4">
        <w:rPr>
          <w:rFonts w:ascii="Sylfaen" w:hAnsi="Sylfaen" w:cs="Sylfaen"/>
          <w:lang w:val="ka-GE"/>
        </w:rPr>
        <w:t>ბენეფიციართა</w:t>
      </w:r>
      <w:r w:rsidRPr="00BE2EB4">
        <w:rPr>
          <w:lang w:val="ka-GE"/>
        </w:rPr>
        <w:t xml:space="preserve"> </w:t>
      </w:r>
      <w:r w:rsidRPr="00BE2EB4">
        <w:rPr>
          <w:rFonts w:ascii="Sylfaen" w:hAnsi="Sylfaen" w:cs="Sylfaen"/>
          <w:lang w:val="ka-GE"/>
        </w:rPr>
        <w:t>დაგეგმილი</w:t>
      </w:r>
      <w:r w:rsidRPr="00BE2EB4">
        <w:rPr>
          <w:lang w:val="ka-GE"/>
        </w:rPr>
        <w:t xml:space="preserve"> </w:t>
      </w:r>
      <w:r w:rsidRPr="00BE2EB4">
        <w:rPr>
          <w:rFonts w:ascii="Sylfaen" w:hAnsi="Sylfaen" w:cs="Sylfaen"/>
          <w:lang w:val="ka-GE"/>
        </w:rPr>
        <w:t>რაოდენობა</w:t>
      </w:r>
      <w:r w:rsidRPr="00BE2EB4">
        <w:rPr>
          <w:lang w:val="ka-GE"/>
        </w:rPr>
        <w:t xml:space="preserve"> (60) </w:t>
      </w:r>
      <w:r w:rsidRPr="00BE2EB4">
        <w:rPr>
          <w:rFonts w:ascii="Sylfaen" w:hAnsi="Sylfaen" w:cs="Sylfaen"/>
          <w:lang w:val="ka-GE"/>
        </w:rPr>
        <w:t>მიღწეულია</w:t>
      </w:r>
      <w:r w:rsidRPr="00BE2EB4">
        <w:rPr>
          <w:lang w:val="ka-GE"/>
        </w:rPr>
        <w:t>.</w:t>
      </w:r>
      <w:r>
        <w:rPr>
          <w:lang w:val="ka-GE"/>
        </w:rPr>
        <w:t xml:space="preserve"> </w:t>
      </w:r>
      <w:r w:rsidR="001F2070">
        <w:rPr>
          <w:rFonts w:ascii="Sylfaen" w:hAnsi="Sylfaen" w:cs="Sylfaen"/>
          <w:lang w:val="ka-GE"/>
        </w:rPr>
        <w:t>დახმარება</w:t>
      </w:r>
      <w:r w:rsidR="001F2070">
        <w:rPr>
          <w:lang w:val="ka-GE"/>
        </w:rPr>
        <w:t xml:space="preserve"> </w:t>
      </w:r>
      <w:r w:rsidR="001F2070">
        <w:rPr>
          <w:rFonts w:ascii="Sylfaen" w:hAnsi="Sylfaen" w:cs="Sylfaen"/>
          <w:lang w:val="ka-GE"/>
        </w:rPr>
        <w:t>გაეწია</w:t>
      </w:r>
      <w:r w:rsidR="001F2070">
        <w:rPr>
          <w:lang w:val="ka-GE"/>
        </w:rPr>
        <w:t xml:space="preserve">  </w:t>
      </w:r>
      <w:r>
        <w:rPr>
          <w:lang w:val="ka-GE"/>
        </w:rPr>
        <w:t xml:space="preserve">61 </w:t>
      </w:r>
      <w:r w:rsidR="001F2070">
        <w:rPr>
          <w:rFonts w:ascii="Sylfaen" w:hAnsi="Sylfaen" w:cs="Sylfaen"/>
          <w:lang w:val="ka-GE"/>
        </w:rPr>
        <w:t>ბენეფიციარს</w:t>
      </w:r>
      <w:r w:rsidR="001F2070">
        <w:rPr>
          <w:lang w:val="ka-GE"/>
        </w:rPr>
        <w:t>.</w:t>
      </w:r>
    </w:p>
    <w:p w:rsidR="006864FD" w:rsidRPr="006864FD" w:rsidRDefault="006864FD" w:rsidP="006864FD">
      <w:pPr>
        <w:spacing w:after="0"/>
        <w:ind w:right="-720"/>
        <w:jc w:val="both"/>
        <w:rPr>
          <w:rFonts w:ascii="Sylfaen" w:hAnsi="Sylfaen"/>
          <w:lang w:val="ka-GE"/>
        </w:rPr>
      </w:pPr>
    </w:p>
    <w:tbl>
      <w:tblPr>
        <w:tblStyle w:val="TableGrid"/>
        <w:tblW w:w="10349" w:type="dxa"/>
        <w:jc w:val="center"/>
        <w:tblLayout w:type="fixed"/>
        <w:tblLook w:val="04A0" w:firstRow="1" w:lastRow="0" w:firstColumn="1" w:lastColumn="0" w:noHBand="0" w:noVBand="1"/>
      </w:tblPr>
      <w:tblGrid>
        <w:gridCol w:w="2420"/>
        <w:gridCol w:w="190"/>
        <w:gridCol w:w="727"/>
        <w:gridCol w:w="263"/>
        <w:gridCol w:w="1525"/>
        <w:gridCol w:w="1265"/>
        <w:gridCol w:w="1350"/>
        <w:gridCol w:w="688"/>
        <w:gridCol w:w="662"/>
        <w:gridCol w:w="1259"/>
      </w:tblGrid>
      <w:tr w:rsidR="006864FD" w:rsidRPr="006864FD" w:rsidTr="00D54DEE">
        <w:trPr>
          <w:trHeight w:val="421"/>
          <w:jc w:val="center"/>
        </w:trPr>
        <w:tc>
          <w:tcPr>
            <w:tcW w:w="2420" w:type="dxa"/>
            <w:vMerge w:val="restart"/>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ქვეპროგრამის დასახელება</w:t>
            </w:r>
          </w:p>
          <w:p w:rsidR="006864FD" w:rsidRPr="006864FD" w:rsidRDefault="006864FD" w:rsidP="006864FD">
            <w:pPr>
              <w:jc w:val="center"/>
              <w:rPr>
                <w:rFonts w:ascii="Sylfaen" w:hAnsi="Sylfaen"/>
              </w:rPr>
            </w:pPr>
          </w:p>
        </w:tc>
        <w:tc>
          <w:tcPr>
            <w:tcW w:w="917" w:type="dxa"/>
            <w:gridSpan w:val="2"/>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კოდი</w:t>
            </w:r>
          </w:p>
          <w:p w:rsidR="006864FD" w:rsidRPr="006864FD" w:rsidRDefault="006864FD" w:rsidP="006864FD">
            <w:pPr>
              <w:jc w:val="center"/>
              <w:rPr>
                <w:rFonts w:ascii="Sylfaen" w:hAnsi="Sylfaen"/>
              </w:rPr>
            </w:pPr>
          </w:p>
        </w:tc>
        <w:tc>
          <w:tcPr>
            <w:tcW w:w="5091" w:type="dxa"/>
            <w:gridSpan w:val="5"/>
            <w:vMerge w:val="restart"/>
            <w:vAlign w:val="center"/>
          </w:tcPr>
          <w:p w:rsidR="006864FD" w:rsidRPr="006864FD" w:rsidRDefault="006864FD" w:rsidP="006864FD">
            <w:pPr>
              <w:ind w:left="-74" w:right="-135"/>
              <w:jc w:val="center"/>
              <w:rPr>
                <w:rFonts w:ascii="Sylfaen" w:hAnsi="Sylfaen"/>
              </w:rPr>
            </w:pPr>
          </w:p>
          <w:p w:rsidR="006864FD" w:rsidRPr="006864FD" w:rsidRDefault="006864FD" w:rsidP="006864FD">
            <w:pPr>
              <w:ind w:left="-74" w:right="-135"/>
              <w:jc w:val="center"/>
              <w:rPr>
                <w:rFonts w:ascii="Sylfaen" w:hAnsi="Sylfaen"/>
                <w:b/>
                <w:lang w:val="ka-GE"/>
              </w:rPr>
            </w:pPr>
            <w:r w:rsidRPr="006864FD">
              <w:rPr>
                <w:rFonts w:ascii="Sylfaen" w:hAnsi="Sylfaen"/>
                <w:b/>
                <w:lang w:val="ka-GE"/>
              </w:rPr>
              <w:t>სტიქიური უბედურების შედეგად მიყენებული ზიანის ხარჯი</w:t>
            </w:r>
          </w:p>
          <w:p w:rsidR="006864FD" w:rsidRPr="006864FD" w:rsidRDefault="006864FD" w:rsidP="006864FD">
            <w:pPr>
              <w:tabs>
                <w:tab w:val="left" w:pos="1305"/>
              </w:tabs>
              <w:jc w:val="center"/>
              <w:rPr>
                <w:rFonts w:ascii="Sylfaen" w:hAnsi="Sylfaen"/>
              </w:rPr>
            </w:pPr>
          </w:p>
          <w:p w:rsidR="006864FD" w:rsidRPr="006864FD" w:rsidRDefault="006864FD" w:rsidP="006864FD">
            <w:pPr>
              <w:jc w:val="center"/>
              <w:rPr>
                <w:rFonts w:ascii="Sylfaen" w:hAnsi="Sylfaen"/>
              </w:rPr>
            </w:pPr>
          </w:p>
        </w:tc>
        <w:tc>
          <w:tcPr>
            <w:tcW w:w="1921" w:type="dxa"/>
            <w:gridSpan w:val="2"/>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დაფინანასება (ათასი ლარი)</w:t>
            </w:r>
          </w:p>
          <w:p w:rsidR="006864FD" w:rsidRPr="006864FD" w:rsidRDefault="006864FD" w:rsidP="006864FD">
            <w:pPr>
              <w:jc w:val="center"/>
              <w:rPr>
                <w:rFonts w:ascii="Sylfaen" w:hAnsi="Sylfaen"/>
                <w:sz w:val="18"/>
                <w:szCs w:val="18"/>
                <w:lang w:val="ka-GE"/>
              </w:rPr>
            </w:pPr>
          </w:p>
        </w:tc>
      </w:tr>
      <w:tr w:rsidR="006864FD" w:rsidRPr="006864FD" w:rsidTr="00D54DEE">
        <w:trPr>
          <w:trHeight w:val="447"/>
          <w:jc w:val="center"/>
        </w:trPr>
        <w:tc>
          <w:tcPr>
            <w:tcW w:w="2420" w:type="dxa"/>
            <w:vMerge/>
            <w:vAlign w:val="center"/>
          </w:tcPr>
          <w:p w:rsidR="006864FD" w:rsidRPr="006864FD" w:rsidRDefault="006864FD" w:rsidP="006864FD">
            <w:pPr>
              <w:jc w:val="center"/>
              <w:rPr>
                <w:rFonts w:ascii="Sylfaen" w:hAnsi="Sylfaen"/>
              </w:rPr>
            </w:pPr>
          </w:p>
        </w:tc>
        <w:tc>
          <w:tcPr>
            <w:tcW w:w="917" w:type="dxa"/>
            <w:gridSpan w:val="2"/>
            <w:tcBorders>
              <w:bottom w:val="single" w:sz="4" w:space="0" w:color="auto"/>
            </w:tcBorders>
            <w:vAlign w:val="center"/>
          </w:tcPr>
          <w:p w:rsidR="006864FD" w:rsidRPr="006864FD" w:rsidRDefault="006864FD" w:rsidP="006864FD">
            <w:pPr>
              <w:jc w:val="center"/>
              <w:rPr>
                <w:rFonts w:ascii="Sylfaen" w:hAnsi="Sylfaen"/>
              </w:rPr>
            </w:pPr>
            <w:r w:rsidRPr="006864FD">
              <w:rPr>
                <w:rFonts w:ascii="Sylfaen" w:hAnsi="Sylfaen"/>
                <w:sz w:val="18"/>
                <w:szCs w:val="18"/>
                <w:lang w:val="ka-GE"/>
              </w:rPr>
              <w:t>06 02 0</w:t>
            </w:r>
            <w:r w:rsidRPr="006864FD">
              <w:rPr>
                <w:rFonts w:ascii="Sylfaen" w:hAnsi="Sylfaen"/>
                <w:sz w:val="18"/>
                <w:szCs w:val="18"/>
              </w:rPr>
              <w:t>6</w:t>
            </w:r>
          </w:p>
        </w:tc>
        <w:tc>
          <w:tcPr>
            <w:tcW w:w="5091" w:type="dxa"/>
            <w:gridSpan w:val="5"/>
            <w:vMerge/>
            <w:tcBorders>
              <w:bottom w:val="single" w:sz="4" w:space="0" w:color="auto"/>
            </w:tcBorders>
            <w:vAlign w:val="center"/>
          </w:tcPr>
          <w:p w:rsidR="006864FD" w:rsidRPr="006864FD" w:rsidRDefault="006864FD" w:rsidP="006864FD">
            <w:pPr>
              <w:jc w:val="center"/>
              <w:rPr>
                <w:rFonts w:ascii="Sylfaen" w:hAnsi="Sylfaen"/>
              </w:rPr>
            </w:pPr>
          </w:p>
        </w:tc>
        <w:tc>
          <w:tcPr>
            <w:tcW w:w="1921" w:type="dxa"/>
            <w:gridSpan w:val="2"/>
            <w:vAlign w:val="center"/>
          </w:tcPr>
          <w:p w:rsidR="006864FD" w:rsidRPr="006864FD" w:rsidRDefault="001D217A" w:rsidP="006864FD">
            <w:pPr>
              <w:jc w:val="center"/>
              <w:rPr>
                <w:rFonts w:ascii="Sylfaen" w:hAnsi="Sylfaen"/>
                <w:sz w:val="18"/>
                <w:szCs w:val="18"/>
                <w:lang w:val="ka-GE"/>
              </w:rPr>
            </w:pPr>
            <w:r>
              <w:rPr>
                <w:rFonts w:ascii="Sylfaen" w:hAnsi="Sylfaen"/>
                <w:sz w:val="18"/>
                <w:szCs w:val="18"/>
                <w:lang w:val="ka-GE"/>
              </w:rPr>
              <w:t>11.1</w:t>
            </w:r>
          </w:p>
          <w:p w:rsidR="006864FD" w:rsidRPr="006864FD" w:rsidRDefault="006864FD" w:rsidP="006864FD">
            <w:pPr>
              <w:jc w:val="center"/>
              <w:rPr>
                <w:rFonts w:ascii="Sylfaen" w:hAnsi="Sylfaen"/>
                <w:sz w:val="18"/>
                <w:szCs w:val="18"/>
                <w:lang w:val="ka-GE"/>
              </w:rPr>
            </w:pPr>
          </w:p>
        </w:tc>
      </w:tr>
      <w:tr w:rsidR="006864FD" w:rsidRPr="006864FD" w:rsidTr="00D54DEE">
        <w:trPr>
          <w:trHeight w:val="517"/>
          <w:jc w:val="center"/>
        </w:trPr>
        <w:tc>
          <w:tcPr>
            <w:tcW w:w="2420" w:type="dxa"/>
            <w:vAlign w:val="center"/>
          </w:tcPr>
          <w:p w:rsidR="006864FD" w:rsidRPr="006864FD" w:rsidRDefault="006864FD" w:rsidP="006864FD">
            <w:pPr>
              <w:jc w:val="center"/>
              <w:rPr>
                <w:rFonts w:ascii="Sylfaen" w:hAnsi="Sylfaen"/>
                <w:color w:val="000000" w:themeColor="text1"/>
              </w:rPr>
            </w:pPr>
            <w:r w:rsidRPr="006864FD">
              <w:rPr>
                <w:rFonts w:ascii="Sylfaen" w:hAnsi="Sylfaen"/>
                <w:color w:val="000000" w:themeColor="text1"/>
                <w:sz w:val="20"/>
                <w:szCs w:val="18"/>
                <w:lang w:val="ka-GE"/>
              </w:rPr>
              <w:t>ქვეპროგრამის განმახორციელებელი</w:t>
            </w:r>
          </w:p>
        </w:tc>
        <w:tc>
          <w:tcPr>
            <w:tcW w:w="7929" w:type="dxa"/>
            <w:gridSpan w:val="9"/>
            <w:vAlign w:val="center"/>
          </w:tcPr>
          <w:p w:rsidR="006864FD" w:rsidRPr="006864FD" w:rsidRDefault="006864FD" w:rsidP="006864FD">
            <w:pPr>
              <w:pBdr>
                <w:left w:val="single" w:sz="4" w:space="1" w:color="auto"/>
              </w:pBdr>
              <w:ind w:left="-90"/>
              <w:jc w:val="center"/>
              <w:rPr>
                <w:rFonts w:ascii="Sylfaen" w:hAnsi="Sylfaen"/>
                <w:sz w:val="20"/>
                <w:lang w:val="ka-GE"/>
              </w:rPr>
            </w:pPr>
            <w:r w:rsidRPr="006864FD">
              <w:rPr>
                <w:rFonts w:ascii="Sylfaen" w:eastAsia="Sylfaen" w:hAnsi="Sylfaen"/>
                <w:lang w:val="ka-GE"/>
              </w:rPr>
              <w:t>ინფრასტრუქტურის და სივრცითი მოწყობის სამსახური</w:t>
            </w:r>
          </w:p>
          <w:p w:rsidR="006864FD" w:rsidRPr="006864FD" w:rsidRDefault="006864FD" w:rsidP="006864FD">
            <w:pPr>
              <w:jc w:val="center"/>
              <w:rPr>
                <w:rFonts w:ascii="Sylfaen" w:hAnsi="Sylfaen"/>
                <w:color w:val="000000" w:themeColor="text1"/>
              </w:rPr>
            </w:pPr>
          </w:p>
        </w:tc>
      </w:tr>
      <w:tr w:rsidR="006864FD" w:rsidRPr="006864FD" w:rsidTr="00D54DEE">
        <w:trPr>
          <w:trHeight w:val="835"/>
          <w:jc w:val="center"/>
        </w:trPr>
        <w:tc>
          <w:tcPr>
            <w:tcW w:w="2420" w:type="dxa"/>
            <w:vAlign w:val="center"/>
          </w:tcPr>
          <w:p w:rsidR="006864FD" w:rsidRPr="006864FD" w:rsidRDefault="006864FD" w:rsidP="006864FD">
            <w:pPr>
              <w:jc w:val="center"/>
              <w:rPr>
                <w:rFonts w:ascii="Sylfaen" w:hAnsi="Sylfaen"/>
                <w:sz w:val="20"/>
                <w:szCs w:val="18"/>
                <w:lang w:val="ka-GE"/>
              </w:rPr>
            </w:pPr>
            <w:r w:rsidRPr="006864FD">
              <w:rPr>
                <w:rFonts w:ascii="Sylfaen" w:hAnsi="Sylfaen"/>
                <w:sz w:val="20"/>
                <w:szCs w:val="18"/>
                <w:lang w:val="ka-GE"/>
              </w:rPr>
              <w:t>ქვეპროგრამის აღწერა</w:t>
            </w:r>
          </w:p>
          <w:p w:rsidR="006864FD" w:rsidRPr="006864FD" w:rsidRDefault="006864FD" w:rsidP="006864FD">
            <w:pPr>
              <w:jc w:val="center"/>
              <w:rPr>
                <w:rFonts w:ascii="Sylfaen" w:hAnsi="Sylfaen"/>
              </w:rPr>
            </w:pPr>
          </w:p>
        </w:tc>
        <w:tc>
          <w:tcPr>
            <w:tcW w:w="7929" w:type="dxa"/>
            <w:gridSpan w:val="9"/>
            <w:vAlign w:val="center"/>
          </w:tcPr>
          <w:p w:rsidR="006864FD" w:rsidRPr="006864FD" w:rsidRDefault="006864FD" w:rsidP="006864FD">
            <w:pPr>
              <w:jc w:val="both"/>
              <w:rPr>
                <w:rFonts w:ascii="Sylfaen" w:hAnsi="Sylfaen"/>
                <w:sz w:val="20"/>
                <w:lang w:val="ka-GE"/>
              </w:rPr>
            </w:pPr>
            <w:r w:rsidRPr="006864FD">
              <w:rPr>
                <w:rFonts w:ascii="Sylfaen" w:hAnsi="Sylfaen"/>
                <w:sz w:val="20"/>
                <w:lang w:val="ka-GE"/>
              </w:rPr>
              <w:t xml:space="preserve">ქვეპროგრამა განკუთვნილია მუნიციპალიტეტის ტერიტორიაზე სტიქიის შედეგად დაზიანებული ინფრასტრუქტურილი ობიექტების აღსადგენად და/ან მოსახლეობის დასახმარებლად, როგორებიცაა: წყალდიდობა, მიწისძვრა, მეწყერი და ა.შ. ქვეპროგრამის დაფინანსების წყაროს წარმოადგენს ცენტრალური ბიუჯეტიდან სტიქიის შედეგების ლიკვიდაციისთვის გამოყოფილი სპეციალური ტრანსფერი. მიმდინარე წელს განსაზღვრული დაფინანსება </w:t>
            </w:r>
            <w:r w:rsidRPr="006864FD">
              <w:rPr>
                <w:rFonts w:ascii="Sylfaen" w:hAnsi="Sylfaen"/>
                <w:b/>
                <w:bCs/>
                <w:color w:val="FF0000"/>
                <w:sz w:val="20"/>
                <w:lang w:val="ka-GE"/>
              </w:rPr>
              <w:t>2.6 ათასი ლარი წარმოადგენს წინა წლების სპეციალური ტრანსფერების ნაშთს.</w:t>
            </w:r>
          </w:p>
        </w:tc>
      </w:tr>
      <w:tr w:rsidR="006864FD" w:rsidRPr="006864FD" w:rsidTr="00D54DEE">
        <w:trPr>
          <w:trHeight w:val="992"/>
          <w:jc w:val="center"/>
        </w:trPr>
        <w:tc>
          <w:tcPr>
            <w:tcW w:w="2420" w:type="dxa"/>
            <w:tcBorders>
              <w:bottom w:val="single" w:sz="4" w:space="0" w:color="auto"/>
            </w:tcBorders>
            <w:vAlign w:val="center"/>
          </w:tcPr>
          <w:p w:rsidR="006864FD" w:rsidRPr="006864FD" w:rsidRDefault="006864FD" w:rsidP="006864FD">
            <w:pPr>
              <w:jc w:val="center"/>
              <w:rPr>
                <w:rFonts w:ascii="Sylfaen" w:hAnsi="Sylfaen"/>
              </w:rPr>
            </w:pPr>
            <w:r w:rsidRPr="006864FD">
              <w:rPr>
                <w:rFonts w:ascii="Sylfaen" w:hAnsi="Sylfaen"/>
                <w:sz w:val="20"/>
                <w:szCs w:val="18"/>
                <w:lang w:val="ka-GE"/>
              </w:rPr>
              <w:t>ქვეპროგრამის საბოლოო მიზანი და მოსალოდნელი</w:t>
            </w:r>
            <w:r w:rsidRPr="006864FD">
              <w:rPr>
                <w:rFonts w:ascii="Sylfaen" w:hAnsi="Sylfaen"/>
                <w:sz w:val="24"/>
                <w:lang w:val="ka-GE"/>
              </w:rPr>
              <w:t xml:space="preserve"> </w:t>
            </w:r>
            <w:r w:rsidRPr="006864FD">
              <w:rPr>
                <w:rFonts w:ascii="Sylfaen" w:hAnsi="Sylfaen"/>
                <w:sz w:val="20"/>
                <w:szCs w:val="18"/>
                <w:lang w:val="ka-GE"/>
              </w:rPr>
              <w:t>შედეგი</w:t>
            </w:r>
          </w:p>
        </w:tc>
        <w:tc>
          <w:tcPr>
            <w:tcW w:w="7929" w:type="dxa"/>
            <w:gridSpan w:val="9"/>
            <w:vAlign w:val="center"/>
          </w:tcPr>
          <w:p w:rsidR="006864FD" w:rsidRPr="006864FD" w:rsidRDefault="006864FD" w:rsidP="006864FD">
            <w:pPr>
              <w:spacing w:line="267" w:lineRule="auto"/>
              <w:ind w:right="140" w:hanging="9"/>
              <w:jc w:val="both"/>
              <w:rPr>
                <w:rFonts w:ascii="Sylfaen" w:hAnsi="Sylfaen"/>
                <w:sz w:val="20"/>
                <w:lang w:val="ka-GE"/>
              </w:rPr>
            </w:pPr>
            <w:r w:rsidRPr="006864FD">
              <w:rPr>
                <w:rFonts w:ascii="Sylfaen" w:hAnsi="Sylfaen"/>
                <w:sz w:val="20"/>
                <w:lang w:val="ka-GE"/>
              </w:rPr>
              <w:t xml:space="preserve">სტიქიის შედეგების ლიკვიდაცია </w:t>
            </w:r>
          </w:p>
        </w:tc>
      </w:tr>
      <w:tr w:rsidR="006864FD" w:rsidRPr="006864FD" w:rsidTr="00D54DEE">
        <w:trPr>
          <w:jc w:val="center"/>
        </w:trPr>
        <w:tc>
          <w:tcPr>
            <w:tcW w:w="2610" w:type="dxa"/>
            <w:gridSpan w:val="2"/>
            <w:vMerge w:val="restart"/>
            <w:vAlign w:val="center"/>
          </w:tcPr>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r w:rsidRPr="006864FD">
              <w:rPr>
                <w:rFonts w:ascii="Sylfaen" w:hAnsi="Sylfaen"/>
                <w:sz w:val="20"/>
                <w:lang w:val="ka-GE"/>
              </w:rPr>
              <w:t>მოსალოდნელი შედეგების შეფასების ინდიკატორ(ებ)ი</w:t>
            </w:r>
          </w:p>
          <w:p w:rsidR="006864FD" w:rsidRPr="006864FD" w:rsidRDefault="006864FD" w:rsidP="006864FD">
            <w:pPr>
              <w:jc w:val="center"/>
              <w:rPr>
                <w:rFonts w:ascii="Sylfaen" w:hAnsi="Sylfaen"/>
              </w:rPr>
            </w:pPr>
          </w:p>
        </w:tc>
        <w:tc>
          <w:tcPr>
            <w:tcW w:w="990" w:type="dxa"/>
            <w:gridSpan w:val="2"/>
            <w:vAlign w:val="center"/>
          </w:tcPr>
          <w:p w:rsidR="006864FD" w:rsidRPr="006864FD" w:rsidRDefault="006864FD" w:rsidP="006864FD">
            <w:pPr>
              <w:jc w:val="center"/>
              <w:rPr>
                <w:rFonts w:ascii="Sylfaen" w:hAnsi="Sylfaen"/>
                <w:sz w:val="18"/>
                <w:szCs w:val="18"/>
              </w:rPr>
            </w:pPr>
            <w:r w:rsidRPr="006864FD">
              <w:rPr>
                <w:rFonts w:ascii="Sylfaen" w:hAnsi="Sylfaen"/>
                <w:sz w:val="18"/>
                <w:szCs w:val="18"/>
              </w:rPr>
              <w:t>№</w:t>
            </w:r>
          </w:p>
        </w:tc>
        <w:tc>
          <w:tcPr>
            <w:tcW w:w="152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ინდიკატორის აღწერა</w:t>
            </w:r>
          </w:p>
        </w:tc>
        <w:tc>
          <w:tcPr>
            <w:tcW w:w="126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საბაზისო მაჩვენებელი</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მიზნობრივი მაჩვენებელი</w:t>
            </w:r>
          </w:p>
        </w:tc>
        <w:tc>
          <w:tcPr>
            <w:tcW w:w="1350" w:type="dxa"/>
            <w:gridSpan w:val="2"/>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ცდომილება % (აღწერა)</w:t>
            </w:r>
          </w:p>
        </w:tc>
        <w:tc>
          <w:tcPr>
            <w:tcW w:w="1255"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განმარტება</w:t>
            </w:r>
          </w:p>
          <w:p w:rsidR="006864FD" w:rsidRPr="006864FD" w:rsidRDefault="006864FD" w:rsidP="006864FD">
            <w:pPr>
              <w:jc w:val="center"/>
              <w:rPr>
                <w:rFonts w:ascii="Sylfaen" w:hAnsi="Sylfaen"/>
                <w:sz w:val="18"/>
                <w:szCs w:val="18"/>
              </w:rPr>
            </w:pPr>
          </w:p>
        </w:tc>
      </w:tr>
      <w:tr w:rsidR="006864FD" w:rsidRPr="006864FD" w:rsidTr="00D54DEE">
        <w:trPr>
          <w:trHeight w:val="1088"/>
          <w:jc w:val="center"/>
        </w:trPr>
        <w:tc>
          <w:tcPr>
            <w:tcW w:w="2610" w:type="dxa"/>
            <w:gridSpan w:val="2"/>
            <w:vMerge/>
            <w:vAlign w:val="center"/>
          </w:tcPr>
          <w:p w:rsidR="006864FD" w:rsidRPr="006864FD" w:rsidRDefault="006864FD" w:rsidP="006864FD">
            <w:pPr>
              <w:jc w:val="center"/>
              <w:rPr>
                <w:rFonts w:ascii="Sylfaen" w:hAnsi="Sylfaen"/>
              </w:rPr>
            </w:pPr>
          </w:p>
        </w:tc>
        <w:tc>
          <w:tcPr>
            <w:tcW w:w="990" w:type="dxa"/>
            <w:gridSpan w:val="2"/>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1</w:t>
            </w:r>
          </w:p>
        </w:tc>
        <w:tc>
          <w:tcPr>
            <w:tcW w:w="1525" w:type="dxa"/>
            <w:vAlign w:val="center"/>
          </w:tcPr>
          <w:p w:rsidR="006864FD" w:rsidRPr="006864FD" w:rsidRDefault="006864FD" w:rsidP="006864FD">
            <w:pPr>
              <w:jc w:val="center"/>
              <w:rPr>
                <w:rFonts w:ascii="Sylfaen" w:hAnsi="Sylfaen"/>
                <w:lang w:val="ka-GE"/>
              </w:rPr>
            </w:pPr>
          </w:p>
        </w:tc>
        <w:tc>
          <w:tcPr>
            <w:tcW w:w="1265" w:type="dxa"/>
            <w:vAlign w:val="center"/>
          </w:tcPr>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lang w:val="ka-GE"/>
              </w:rPr>
            </w:pPr>
          </w:p>
        </w:tc>
        <w:tc>
          <w:tcPr>
            <w:tcW w:w="1350" w:type="dxa"/>
            <w:gridSpan w:val="2"/>
            <w:vAlign w:val="center"/>
          </w:tcPr>
          <w:p w:rsidR="006864FD" w:rsidRPr="006864FD" w:rsidRDefault="006864FD" w:rsidP="006864FD">
            <w:pPr>
              <w:jc w:val="center"/>
              <w:rPr>
                <w:rFonts w:ascii="Sylfaen" w:hAnsi="Sylfaen"/>
                <w:sz w:val="18"/>
                <w:szCs w:val="18"/>
                <w:lang w:val="ka-GE"/>
              </w:rPr>
            </w:pPr>
          </w:p>
        </w:tc>
        <w:tc>
          <w:tcPr>
            <w:tcW w:w="1255" w:type="dxa"/>
            <w:vAlign w:val="center"/>
          </w:tcPr>
          <w:p w:rsidR="006864FD" w:rsidRPr="006864FD" w:rsidRDefault="006864FD" w:rsidP="006864FD">
            <w:pPr>
              <w:jc w:val="center"/>
              <w:rPr>
                <w:rFonts w:ascii="Sylfaen" w:hAnsi="Sylfaen"/>
                <w:sz w:val="18"/>
                <w:szCs w:val="18"/>
                <w:lang w:val="ka-GE"/>
              </w:rPr>
            </w:pPr>
          </w:p>
        </w:tc>
      </w:tr>
      <w:tr w:rsidR="006864FD" w:rsidRPr="006864FD" w:rsidTr="00D54DEE">
        <w:trPr>
          <w:jc w:val="center"/>
        </w:trPr>
        <w:tc>
          <w:tcPr>
            <w:tcW w:w="2610" w:type="dxa"/>
            <w:gridSpan w:val="2"/>
            <w:vMerge/>
            <w:tcBorders>
              <w:bottom w:val="nil"/>
            </w:tcBorders>
            <w:vAlign w:val="center"/>
          </w:tcPr>
          <w:p w:rsidR="006864FD" w:rsidRPr="006864FD" w:rsidRDefault="006864FD" w:rsidP="006864FD">
            <w:pPr>
              <w:jc w:val="center"/>
              <w:rPr>
                <w:rFonts w:ascii="Sylfaen" w:hAnsi="Sylfaen"/>
              </w:rPr>
            </w:pPr>
          </w:p>
        </w:tc>
        <w:tc>
          <w:tcPr>
            <w:tcW w:w="990" w:type="dxa"/>
            <w:gridSpan w:val="2"/>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2</w:t>
            </w:r>
          </w:p>
        </w:tc>
        <w:tc>
          <w:tcPr>
            <w:tcW w:w="1525" w:type="dxa"/>
            <w:vAlign w:val="center"/>
          </w:tcPr>
          <w:p w:rsidR="006864FD" w:rsidRPr="006864FD" w:rsidRDefault="006864FD" w:rsidP="006864FD">
            <w:pPr>
              <w:jc w:val="center"/>
              <w:rPr>
                <w:rFonts w:ascii="Sylfaen" w:hAnsi="Sylfaen"/>
                <w:sz w:val="18"/>
                <w:lang w:val="ka-GE"/>
              </w:rPr>
            </w:pPr>
          </w:p>
        </w:tc>
        <w:tc>
          <w:tcPr>
            <w:tcW w:w="1265" w:type="dxa"/>
            <w:vAlign w:val="center"/>
          </w:tcPr>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lang w:val="ka-GE"/>
              </w:rPr>
            </w:pPr>
          </w:p>
        </w:tc>
        <w:tc>
          <w:tcPr>
            <w:tcW w:w="1350" w:type="dxa"/>
            <w:gridSpan w:val="2"/>
            <w:vAlign w:val="center"/>
          </w:tcPr>
          <w:p w:rsidR="006864FD" w:rsidRPr="006864FD" w:rsidRDefault="006864FD" w:rsidP="006864FD">
            <w:pPr>
              <w:jc w:val="center"/>
              <w:rPr>
                <w:rFonts w:ascii="Sylfaen" w:hAnsi="Sylfaen"/>
                <w:sz w:val="18"/>
                <w:szCs w:val="18"/>
                <w:lang w:val="ka-GE"/>
              </w:rPr>
            </w:pPr>
          </w:p>
        </w:tc>
        <w:tc>
          <w:tcPr>
            <w:tcW w:w="1255" w:type="dxa"/>
            <w:vAlign w:val="center"/>
          </w:tcPr>
          <w:p w:rsidR="006864FD" w:rsidRPr="006864FD" w:rsidRDefault="006864FD" w:rsidP="006864FD">
            <w:pPr>
              <w:jc w:val="center"/>
              <w:rPr>
                <w:rFonts w:ascii="Sylfaen" w:hAnsi="Sylfaen"/>
                <w:sz w:val="18"/>
                <w:szCs w:val="18"/>
              </w:rPr>
            </w:pPr>
          </w:p>
        </w:tc>
      </w:tr>
      <w:tr w:rsidR="006864FD" w:rsidRPr="006864FD" w:rsidTr="00D54DEE">
        <w:trPr>
          <w:jc w:val="center"/>
        </w:trPr>
        <w:tc>
          <w:tcPr>
            <w:tcW w:w="2610" w:type="dxa"/>
            <w:gridSpan w:val="2"/>
            <w:tcBorders>
              <w:top w:val="nil"/>
            </w:tcBorders>
            <w:vAlign w:val="center"/>
          </w:tcPr>
          <w:p w:rsidR="006864FD" w:rsidRPr="006864FD" w:rsidRDefault="006864FD" w:rsidP="006864FD">
            <w:pPr>
              <w:jc w:val="center"/>
              <w:rPr>
                <w:rFonts w:ascii="Sylfaen" w:hAnsi="Sylfaen"/>
              </w:rPr>
            </w:pPr>
          </w:p>
        </w:tc>
        <w:tc>
          <w:tcPr>
            <w:tcW w:w="990" w:type="dxa"/>
            <w:gridSpan w:val="2"/>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3</w:t>
            </w:r>
          </w:p>
        </w:tc>
        <w:tc>
          <w:tcPr>
            <w:tcW w:w="1525" w:type="dxa"/>
            <w:vAlign w:val="center"/>
          </w:tcPr>
          <w:p w:rsidR="006864FD" w:rsidRPr="006864FD" w:rsidRDefault="006864FD" w:rsidP="006864FD">
            <w:pPr>
              <w:jc w:val="center"/>
              <w:rPr>
                <w:rFonts w:ascii="Sylfaen" w:hAnsi="Sylfaen"/>
                <w:lang w:val="ka-GE"/>
              </w:rPr>
            </w:pPr>
          </w:p>
        </w:tc>
        <w:tc>
          <w:tcPr>
            <w:tcW w:w="1265" w:type="dxa"/>
            <w:vAlign w:val="center"/>
          </w:tcPr>
          <w:p w:rsidR="006864FD" w:rsidRPr="006864FD" w:rsidRDefault="006864FD" w:rsidP="006864FD">
            <w:pPr>
              <w:jc w:val="center"/>
              <w:rPr>
                <w:rFonts w:ascii="Sylfaen" w:hAnsi="Sylfaen"/>
                <w:sz w:val="18"/>
                <w:szCs w:val="18"/>
              </w:rPr>
            </w:pPr>
          </w:p>
        </w:tc>
        <w:tc>
          <w:tcPr>
            <w:tcW w:w="1350" w:type="dxa"/>
            <w:vAlign w:val="center"/>
          </w:tcPr>
          <w:p w:rsidR="006864FD" w:rsidRPr="006864FD" w:rsidRDefault="006864FD" w:rsidP="006864FD">
            <w:pPr>
              <w:jc w:val="center"/>
              <w:rPr>
                <w:rFonts w:ascii="Sylfaen" w:hAnsi="Sylfaen"/>
                <w:sz w:val="18"/>
                <w:szCs w:val="18"/>
              </w:rPr>
            </w:pPr>
          </w:p>
        </w:tc>
        <w:tc>
          <w:tcPr>
            <w:tcW w:w="1350" w:type="dxa"/>
            <w:gridSpan w:val="2"/>
            <w:vAlign w:val="center"/>
          </w:tcPr>
          <w:p w:rsidR="006864FD" w:rsidRPr="006864FD" w:rsidRDefault="006864FD" w:rsidP="006864FD">
            <w:pPr>
              <w:jc w:val="center"/>
              <w:rPr>
                <w:rFonts w:ascii="Sylfaen" w:hAnsi="Sylfaen"/>
                <w:sz w:val="18"/>
                <w:szCs w:val="18"/>
              </w:rPr>
            </w:pPr>
          </w:p>
        </w:tc>
        <w:tc>
          <w:tcPr>
            <w:tcW w:w="1255" w:type="dxa"/>
            <w:vAlign w:val="center"/>
          </w:tcPr>
          <w:p w:rsidR="006864FD" w:rsidRPr="006864FD" w:rsidRDefault="006864FD" w:rsidP="006864FD">
            <w:pPr>
              <w:jc w:val="center"/>
              <w:rPr>
                <w:rFonts w:ascii="Sylfaen" w:hAnsi="Sylfaen"/>
                <w:sz w:val="18"/>
                <w:szCs w:val="18"/>
              </w:rPr>
            </w:pPr>
          </w:p>
        </w:tc>
      </w:tr>
    </w:tbl>
    <w:p w:rsidR="006864FD" w:rsidRPr="006864FD" w:rsidRDefault="006864FD" w:rsidP="006864FD">
      <w:pPr>
        <w:spacing w:after="0"/>
        <w:ind w:right="-720"/>
        <w:jc w:val="both"/>
        <w:rPr>
          <w:rFonts w:ascii="Sylfaen" w:hAnsi="Sylfaen"/>
          <w:lang w:val="ka-GE"/>
        </w:rPr>
      </w:pPr>
    </w:p>
    <w:p w:rsidR="006864FD" w:rsidRPr="006864FD" w:rsidRDefault="00B81467" w:rsidP="006864FD">
      <w:pPr>
        <w:spacing w:after="0"/>
        <w:ind w:right="-720"/>
        <w:jc w:val="both"/>
        <w:rPr>
          <w:rFonts w:ascii="Sylfaen" w:hAnsi="Sylfaen"/>
          <w:lang w:val="ka-GE"/>
        </w:rPr>
      </w:pPr>
      <w:r>
        <w:rPr>
          <w:rFonts w:ascii="Sylfaen" w:hAnsi="Sylfaen"/>
          <w:lang w:val="ka-GE"/>
        </w:rPr>
        <w:lastRenderedPageBreak/>
        <w:t>მომართვინობის შესაბამისად დაკმაყოფილდა 2 ბენეფიციარი</w:t>
      </w:r>
      <w:r w:rsidR="00790EE3">
        <w:rPr>
          <w:rFonts w:ascii="Sylfaen" w:hAnsi="Sylfaen"/>
          <w:lang w:val="ka-GE"/>
        </w:rPr>
        <w:t>.</w:t>
      </w:r>
    </w:p>
    <w:p w:rsidR="006864FD" w:rsidRPr="006864FD" w:rsidRDefault="006864FD" w:rsidP="006864FD">
      <w:pPr>
        <w:spacing w:after="0"/>
        <w:ind w:right="-720"/>
        <w:jc w:val="both"/>
        <w:rPr>
          <w:rFonts w:ascii="Sylfaen" w:hAnsi="Sylfaen"/>
          <w:lang w:val="ka-GE"/>
        </w:rPr>
      </w:pPr>
    </w:p>
    <w:p w:rsidR="006864FD" w:rsidRPr="006864FD" w:rsidRDefault="006864FD" w:rsidP="006864FD">
      <w:pPr>
        <w:spacing w:after="0"/>
        <w:ind w:right="-720"/>
        <w:jc w:val="both"/>
        <w:rPr>
          <w:rFonts w:ascii="Sylfaen" w:hAnsi="Sylfaen"/>
          <w:lang w:val="ka-GE"/>
        </w:rPr>
      </w:pPr>
    </w:p>
    <w:tbl>
      <w:tblPr>
        <w:tblStyle w:val="TableGrid"/>
        <w:tblW w:w="11160" w:type="dxa"/>
        <w:jc w:val="center"/>
        <w:tblLayout w:type="fixed"/>
        <w:tblLook w:val="04A0" w:firstRow="1" w:lastRow="0" w:firstColumn="1" w:lastColumn="0" w:noHBand="0" w:noVBand="1"/>
      </w:tblPr>
      <w:tblGrid>
        <w:gridCol w:w="2610"/>
        <w:gridCol w:w="990"/>
        <w:gridCol w:w="1525"/>
        <w:gridCol w:w="1265"/>
        <w:gridCol w:w="1350"/>
        <w:gridCol w:w="1350"/>
        <w:gridCol w:w="2070"/>
      </w:tblGrid>
      <w:tr w:rsidR="006864FD" w:rsidRPr="006864FD" w:rsidTr="00D54DEE">
        <w:trPr>
          <w:trHeight w:val="440"/>
          <w:jc w:val="center"/>
        </w:trPr>
        <w:tc>
          <w:tcPr>
            <w:tcW w:w="2610" w:type="dxa"/>
            <w:vMerge w:val="restart"/>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ქვეპროგრამის დასახელება</w:t>
            </w:r>
          </w:p>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კოდი</w:t>
            </w:r>
          </w:p>
          <w:p w:rsidR="006864FD" w:rsidRPr="006864FD" w:rsidRDefault="006864FD" w:rsidP="006864FD">
            <w:pPr>
              <w:jc w:val="center"/>
              <w:rPr>
                <w:rFonts w:ascii="Sylfaen" w:hAnsi="Sylfaen"/>
              </w:rPr>
            </w:pPr>
          </w:p>
        </w:tc>
        <w:tc>
          <w:tcPr>
            <w:tcW w:w="5490" w:type="dxa"/>
            <w:gridSpan w:val="4"/>
            <w:vMerge w:val="restart"/>
            <w:vAlign w:val="center"/>
          </w:tcPr>
          <w:p w:rsidR="006864FD" w:rsidRPr="006864FD" w:rsidRDefault="006864FD" w:rsidP="006864FD">
            <w:pPr>
              <w:ind w:left="-74" w:right="-135"/>
              <w:jc w:val="center"/>
              <w:rPr>
                <w:rFonts w:ascii="Sylfaen" w:hAnsi="Sylfaen"/>
              </w:rPr>
            </w:pPr>
          </w:p>
          <w:p w:rsidR="006864FD" w:rsidRPr="006864FD" w:rsidRDefault="006864FD" w:rsidP="006864FD">
            <w:pPr>
              <w:ind w:left="-74" w:right="-135"/>
              <w:jc w:val="center"/>
              <w:rPr>
                <w:rFonts w:ascii="Sylfaen" w:hAnsi="Sylfaen"/>
                <w:b/>
                <w:lang w:val="ka-GE"/>
              </w:rPr>
            </w:pPr>
            <w:r w:rsidRPr="006864FD">
              <w:rPr>
                <w:rFonts w:ascii="Sylfaen" w:hAnsi="Sylfaen"/>
                <w:b/>
                <w:lang w:val="ka-GE"/>
              </w:rPr>
              <w:t>თანადგომის საჭიროების მქონე ოჯახთა დახმარება</w:t>
            </w:r>
          </w:p>
          <w:p w:rsidR="006864FD" w:rsidRPr="006864FD" w:rsidRDefault="006864FD" w:rsidP="006864FD">
            <w:pPr>
              <w:tabs>
                <w:tab w:val="left" w:pos="1305"/>
              </w:tabs>
              <w:jc w:val="center"/>
              <w:rPr>
                <w:rFonts w:ascii="Sylfaen" w:hAnsi="Sylfaen"/>
              </w:rPr>
            </w:pPr>
          </w:p>
          <w:p w:rsidR="006864FD" w:rsidRPr="006864FD" w:rsidRDefault="006864FD" w:rsidP="006864FD">
            <w:pPr>
              <w:jc w:val="center"/>
              <w:rPr>
                <w:rFonts w:ascii="Sylfaen" w:hAnsi="Sylfaen"/>
              </w:rPr>
            </w:pPr>
          </w:p>
        </w:tc>
        <w:tc>
          <w:tcPr>
            <w:tcW w:w="207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დაფინანასება (ათასი ლარი)</w:t>
            </w:r>
          </w:p>
          <w:p w:rsidR="006864FD" w:rsidRPr="006864FD" w:rsidRDefault="006864FD" w:rsidP="006864FD">
            <w:pPr>
              <w:jc w:val="center"/>
              <w:rPr>
                <w:rFonts w:ascii="Sylfaen" w:hAnsi="Sylfaen"/>
                <w:sz w:val="18"/>
                <w:szCs w:val="18"/>
                <w:lang w:val="ka-GE"/>
              </w:rPr>
            </w:pPr>
          </w:p>
        </w:tc>
      </w:tr>
      <w:tr w:rsidR="006864FD" w:rsidRPr="006864FD" w:rsidTr="00D54DEE">
        <w:trPr>
          <w:trHeight w:val="467"/>
          <w:jc w:val="center"/>
        </w:trPr>
        <w:tc>
          <w:tcPr>
            <w:tcW w:w="2610" w:type="dxa"/>
            <w:vMerge/>
            <w:vAlign w:val="center"/>
          </w:tcPr>
          <w:p w:rsidR="006864FD" w:rsidRPr="006864FD" w:rsidRDefault="006864FD" w:rsidP="006864FD">
            <w:pPr>
              <w:jc w:val="center"/>
              <w:rPr>
                <w:rFonts w:ascii="Sylfaen" w:hAnsi="Sylfaen"/>
              </w:rPr>
            </w:pPr>
          </w:p>
        </w:tc>
        <w:tc>
          <w:tcPr>
            <w:tcW w:w="990" w:type="dxa"/>
            <w:tcBorders>
              <w:bottom w:val="single" w:sz="4" w:space="0" w:color="auto"/>
            </w:tcBorders>
            <w:vAlign w:val="center"/>
          </w:tcPr>
          <w:p w:rsidR="006864FD" w:rsidRPr="006864FD" w:rsidRDefault="006864FD" w:rsidP="006864FD">
            <w:pPr>
              <w:jc w:val="center"/>
              <w:rPr>
                <w:rFonts w:ascii="Sylfaen" w:hAnsi="Sylfaen"/>
              </w:rPr>
            </w:pPr>
            <w:r w:rsidRPr="006864FD">
              <w:rPr>
                <w:rFonts w:ascii="Sylfaen" w:hAnsi="Sylfaen"/>
                <w:sz w:val="18"/>
                <w:szCs w:val="18"/>
                <w:lang w:val="ka-GE"/>
              </w:rPr>
              <w:t>06 02 07</w:t>
            </w:r>
          </w:p>
        </w:tc>
        <w:tc>
          <w:tcPr>
            <w:tcW w:w="5490" w:type="dxa"/>
            <w:gridSpan w:val="4"/>
            <w:vMerge/>
            <w:tcBorders>
              <w:bottom w:val="single" w:sz="4" w:space="0" w:color="auto"/>
            </w:tcBorders>
            <w:vAlign w:val="center"/>
          </w:tcPr>
          <w:p w:rsidR="006864FD" w:rsidRPr="006864FD" w:rsidRDefault="006864FD" w:rsidP="006864FD">
            <w:pPr>
              <w:jc w:val="center"/>
              <w:rPr>
                <w:rFonts w:ascii="Sylfaen" w:hAnsi="Sylfaen"/>
              </w:rPr>
            </w:pPr>
          </w:p>
        </w:tc>
        <w:tc>
          <w:tcPr>
            <w:tcW w:w="2070" w:type="dxa"/>
            <w:vAlign w:val="center"/>
          </w:tcPr>
          <w:p w:rsidR="006864FD" w:rsidRPr="006864FD" w:rsidRDefault="00656A03" w:rsidP="006864FD">
            <w:pPr>
              <w:jc w:val="center"/>
              <w:rPr>
                <w:rFonts w:ascii="Sylfaen" w:hAnsi="Sylfaen"/>
                <w:sz w:val="18"/>
                <w:szCs w:val="18"/>
                <w:lang w:val="ka-GE"/>
              </w:rPr>
            </w:pPr>
            <w:r>
              <w:rPr>
                <w:rFonts w:ascii="Sylfaen" w:hAnsi="Sylfaen"/>
                <w:sz w:val="18"/>
                <w:szCs w:val="18"/>
                <w:lang w:val="ka-GE"/>
              </w:rPr>
              <w:t>73</w:t>
            </w:r>
            <w:r w:rsidR="006864FD" w:rsidRPr="006864FD">
              <w:rPr>
                <w:rFonts w:ascii="Sylfaen" w:hAnsi="Sylfaen"/>
                <w:sz w:val="18"/>
                <w:szCs w:val="18"/>
                <w:lang w:val="ka-GE"/>
              </w:rPr>
              <w:t>.0</w:t>
            </w:r>
          </w:p>
          <w:p w:rsidR="006864FD" w:rsidRPr="006864FD" w:rsidRDefault="006864FD" w:rsidP="006864FD">
            <w:pPr>
              <w:jc w:val="center"/>
              <w:rPr>
                <w:rFonts w:ascii="Sylfaen" w:hAnsi="Sylfaen"/>
                <w:sz w:val="18"/>
                <w:szCs w:val="18"/>
                <w:lang w:val="ka-GE"/>
              </w:rPr>
            </w:pPr>
          </w:p>
        </w:tc>
      </w:tr>
      <w:tr w:rsidR="006864FD" w:rsidRPr="006864FD" w:rsidTr="00D54DEE">
        <w:trPr>
          <w:jc w:val="center"/>
        </w:trPr>
        <w:tc>
          <w:tcPr>
            <w:tcW w:w="2610" w:type="dxa"/>
            <w:vAlign w:val="center"/>
          </w:tcPr>
          <w:p w:rsidR="006864FD" w:rsidRPr="006864FD" w:rsidRDefault="006864FD" w:rsidP="006864FD">
            <w:pPr>
              <w:jc w:val="center"/>
              <w:rPr>
                <w:rFonts w:ascii="Sylfaen" w:hAnsi="Sylfaen"/>
                <w:color w:val="000000" w:themeColor="text1"/>
                <w:sz w:val="20"/>
                <w:szCs w:val="18"/>
                <w:lang w:val="ka-GE"/>
              </w:rPr>
            </w:pPr>
            <w:r w:rsidRPr="006864FD">
              <w:rPr>
                <w:rFonts w:ascii="Sylfaen" w:hAnsi="Sylfaen"/>
                <w:color w:val="000000" w:themeColor="text1"/>
                <w:sz w:val="20"/>
                <w:szCs w:val="18"/>
                <w:lang w:val="ka-GE"/>
              </w:rPr>
              <w:t>ქვეპროგრამის განმახორციელებელი</w:t>
            </w:r>
          </w:p>
          <w:p w:rsidR="006864FD" w:rsidRPr="006864FD" w:rsidRDefault="006864FD" w:rsidP="006864FD">
            <w:pPr>
              <w:jc w:val="center"/>
              <w:rPr>
                <w:rFonts w:ascii="Sylfaen" w:hAnsi="Sylfaen"/>
                <w:color w:val="000000" w:themeColor="text1"/>
              </w:rPr>
            </w:pPr>
          </w:p>
        </w:tc>
        <w:tc>
          <w:tcPr>
            <w:tcW w:w="8550" w:type="dxa"/>
            <w:gridSpan w:val="6"/>
            <w:vAlign w:val="center"/>
          </w:tcPr>
          <w:p w:rsidR="006864FD" w:rsidRPr="006864FD" w:rsidRDefault="006864FD" w:rsidP="006864FD">
            <w:pPr>
              <w:spacing w:line="246" w:lineRule="exact"/>
              <w:jc w:val="center"/>
              <w:rPr>
                <w:rFonts w:ascii="Sylfaen" w:eastAsia="Times New Roman" w:hAnsi="Sylfaen" w:cs="Arial"/>
                <w:sz w:val="20"/>
                <w:szCs w:val="24"/>
                <w:lang w:val="ka-GE"/>
              </w:rPr>
            </w:pPr>
            <w:r w:rsidRPr="006864FD">
              <w:rPr>
                <w:rFonts w:ascii="Sylfaen" w:eastAsia="Times New Roman" w:hAnsi="Sylfaen" w:cs="Arial"/>
                <w:sz w:val="20"/>
                <w:szCs w:val="24"/>
                <w:lang w:val="ka-GE"/>
              </w:rPr>
              <w:t>ჯანმრთელობის და სოციალური დაცვის სამსახური</w:t>
            </w:r>
          </w:p>
          <w:p w:rsidR="006864FD" w:rsidRPr="006864FD" w:rsidRDefault="006864FD" w:rsidP="006864FD">
            <w:pPr>
              <w:jc w:val="center"/>
              <w:rPr>
                <w:rFonts w:ascii="Sylfaen" w:hAnsi="Sylfaen"/>
                <w:color w:val="000000" w:themeColor="text1"/>
              </w:rPr>
            </w:pPr>
          </w:p>
        </w:tc>
      </w:tr>
      <w:tr w:rsidR="006864FD" w:rsidRPr="006864FD" w:rsidTr="00D54DEE">
        <w:trPr>
          <w:trHeight w:val="872"/>
          <w:jc w:val="center"/>
        </w:trPr>
        <w:tc>
          <w:tcPr>
            <w:tcW w:w="2610" w:type="dxa"/>
            <w:vAlign w:val="center"/>
          </w:tcPr>
          <w:p w:rsidR="006864FD" w:rsidRPr="006864FD" w:rsidRDefault="006864FD" w:rsidP="006864FD">
            <w:pPr>
              <w:jc w:val="center"/>
              <w:rPr>
                <w:rFonts w:ascii="Sylfaen" w:hAnsi="Sylfaen"/>
                <w:sz w:val="20"/>
                <w:szCs w:val="18"/>
                <w:lang w:val="ka-GE"/>
              </w:rPr>
            </w:pPr>
            <w:r w:rsidRPr="006864FD">
              <w:rPr>
                <w:rFonts w:ascii="Sylfaen" w:hAnsi="Sylfaen"/>
                <w:sz w:val="20"/>
                <w:szCs w:val="18"/>
                <w:lang w:val="ka-GE"/>
              </w:rPr>
              <w:t>ქვეპროგრამის აღწერა</w:t>
            </w:r>
          </w:p>
          <w:p w:rsidR="006864FD" w:rsidRPr="006864FD" w:rsidRDefault="006864FD" w:rsidP="006864FD">
            <w:pPr>
              <w:jc w:val="center"/>
              <w:rPr>
                <w:rFonts w:ascii="Sylfaen" w:hAnsi="Sylfaen"/>
              </w:rPr>
            </w:pPr>
          </w:p>
        </w:tc>
        <w:tc>
          <w:tcPr>
            <w:tcW w:w="8550" w:type="dxa"/>
            <w:gridSpan w:val="6"/>
            <w:vAlign w:val="center"/>
          </w:tcPr>
          <w:p w:rsidR="006864FD" w:rsidRPr="006864FD" w:rsidRDefault="006864FD" w:rsidP="006864FD">
            <w:pPr>
              <w:jc w:val="both"/>
              <w:rPr>
                <w:rFonts w:ascii="Sylfaen" w:hAnsi="Sylfaen"/>
                <w:sz w:val="20"/>
                <w:lang w:val="ka-GE"/>
              </w:rPr>
            </w:pPr>
            <w:r w:rsidRPr="006864FD">
              <w:rPr>
                <w:rFonts w:ascii="Sylfaen" w:hAnsi="Sylfaen"/>
                <w:sz w:val="20"/>
                <w:lang w:val="ka-GE"/>
              </w:rPr>
              <w:t>ბაღდათის მუნიციპალიტეტში რეგისტრირებული და ამავდროულად ფაქტობრივად მცხოვრები ოჯახები, რომლებიც იმყოფებიან ეკონომიკურ სიდუხჭირეში და/ან მოულოდნელ კრიზისულ ვითარებაში, მიიღებენ ერთჯერად ფინანსურ დამარებას არაუმეტეს 200 ლარის ფარგლებში. დახმარების მისაღებად, ოჯახმა, ჩამოთვლილი კრიტერიუმებიდან უნდა დააკმაყოფილოს ერთ-ერთი მაინც: ა) ოჯახი რეგისტრირებულია სოციალურად დაუცველი ოჯახების მონაცემთა ერთიან ბაზაში და მისი სარეიტინგო ქულა არ აღემატება 150 000-ს. ბ) ოჯახში არის ონკოლოგიური, გადაადგილებაშეზღუდული, ფსიქიკური აშლილობის ან სხვა მძიმე დაავადების მქონე პირი. გ)ოჯახში არის მარტოხელა მოხუცი, შშმ პირი ან სამი და მეტი 18 წლის ასაკს მიუღწეველი პირი. დ)ოჯახმა დაკარგა მარჩენალი. ე) ოჯახის შემოსავალი საარსებო მინიმუმზე ნაკლებია. ვ) ოჯახში არის ძალადობის მსხვერპლის სტატუსის მქონე პირი (აღნიშნული პირის ან მისი კანონიერი წარმომადგენლის მომართვის შემთხვევაში). გასაცემი თანხის  ოდენობას განსაზღვრავს ,,სოციალური ღონისძიებების დაფინანსების განმსაზღვრელი კომისია".</w:t>
            </w:r>
          </w:p>
          <w:p w:rsidR="006864FD" w:rsidRPr="006864FD" w:rsidRDefault="006864FD" w:rsidP="006864FD">
            <w:pPr>
              <w:jc w:val="both"/>
              <w:rPr>
                <w:rFonts w:ascii="Sylfaen" w:hAnsi="Sylfaen"/>
                <w:sz w:val="20"/>
                <w:lang w:val="ka-GE"/>
              </w:rPr>
            </w:pPr>
            <w:r w:rsidRPr="006864FD">
              <w:rPr>
                <w:rFonts w:ascii="Sylfaen" w:hAnsi="Sylfaen"/>
                <w:sz w:val="20"/>
                <w:lang w:val="ka-GE"/>
              </w:rPr>
              <w:t xml:space="preserve"> აღნიშნული პროგრამის ფარგლებში დახმარება გაეწევა ასევე, ბაღდათის მუნიციპალიტეტში მცხოვრებ გადაუდებელი რეაგირების საჭიროების მქონე ოჯახებს და სუდუხჭირეში მცხოვრებ ბავშვიან ოჯახებს, რომელთაც გააჩნიათ გაძლიერებისა და სიდუხჭირიდან თავის დაღწევის რესურსი. ოჯახების შეფასებას და საჭიროებების განსაზღვრას ახდენს მერიის სოციალური მუშაკი. </w:t>
            </w:r>
          </w:p>
          <w:p w:rsidR="006864FD" w:rsidRPr="006864FD" w:rsidRDefault="006864FD" w:rsidP="006864FD">
            <w:pPr>
              <w:jc w:val="both"/>
              <w:rPr>
                <w:rFonts w:ascii="Sylfaen" w:hAnsi="Sylfaen"/>
                <w:sz w:val="20"/>
                <w:lang w:val="ka-GE"/>
              </w:rPr>
            </w:pPr>
            <w:r w:rsidRPr="006864FD">
              <w:rPr>
                <w:rFonts w:ascii="Sylfaen" w:hAnsi="Sylfaen"/>
                <w:sz w:val="20"/>
                <w:lang w:val="ka-GE"/>
              </w:rPr>
              <w:t>თითოეულ ოჯახზე გასაცემი თანხა განისაზღვრება არაუმეტეს 1500 ლარის ოდენობით.</w:t>
            </w:r>
          </w:p>
          <w:p w:rsidR="006864FD" w:rsidRPr="006864FD" w:rsidRDefault="006864FD" w:rsidP="006864FD">
            <w:pPr>
              <w:jc w:val="both"/>
              <w:rPr>
                <w:rFonts w:ascii="Sylfaen" w:hAnsi="Sylfaen"/>
                <w:sz w:val="20"/>
                <w:lang w:val="ka-GE"/>
              </w:rPr>
            </w:pPr>
            <w:r w:rsidRPr="006864FD">
              <w:rPr>
                <w:rFonts w:ascii="Sylfaen" w:hAnsi="Sylfaen"/>
                <w:sz w:val="20"/>
                <w:lang w:val="ka-GE"/>
              </w:rPr>
              <w:t>გასაცემი თანხის ზუსტ ოდენობას განსაზღვრავს ,,სოციალური ღონისძიებების დაფინანსების განმსაზღვრელი კომისია".</w:t>
            </w:r>
          </w:p>
          <w:p w:rsidR="006864FD" w:rsidRPr="006864FD" w:rsidRDefault="006864FD" w:rsidP="006864FD">
            <w:pPr>
              <w:jc w:val="both"/>
              <w:rPr>
                <w:rFonts w:ascii="Sylfaen" w:hAnsi="Sylfaen"/>
                <w:sz w:val="20"/>
                <w:lang w:val="ka-GE"/>
              </w:rPr>
            </w:pPr>
          </w:p>
        </w:tc>
      </w:tr>
      <w:tr w:rsidR="006864FD" w:rsidRPr="006864FD" w:rsidTr="00D54DEE">
        <w:trPr>
          <w:jc w:val="center"/>
        </w:trPr>
        <w:tc>
          <w:tcPr>
            <w:tcW w:w="2610" w:type="dxa"/>
            <w:tcBorders>
              <w:bottom w:val="single" w:sz="4" w:space="0" w:color="auto"/>
            </w:tcBorders>
            <w:vAlign w:val="center"/>
          </w:tcPr>
          <w:p w:rsidR="006864FD" w:rsidRPr="006864FD" w:rsidRDefault="006864FD" w:rsidP="006864FD">
            <w:pPr>
              <w:jc w:val="center"/>
              <w:rPr>
                <w:rFonts w:ascii="Sylfaen" w:hAnsi="Sylfaen"/>
                <w:sz w:val="20"/>
                <w:szCs w:val="18"/>
                <w:lang w:val="ka-GE"/>
              </w:rPr>
            </w:pPr>
          </w:p>
          <w:p w:rsidR="006864FD" w:rsidRPr="006864FD" w:rsidRDefault="006864FD" w:rsidP="006864FD">
            <w:pPr>
              <w:jc w:val="center"/>
              <w:rPr>
                <w:rFonts w:ascii="Sylfaen" w:hAnsi="Sylfaen"/>
                <w:sz w:val="24"/>
                <w:lang w:val="ka-GE"/>
              </w:rPr>
            </w:pPr>
            <w:r w:rsidRPr="006864FD">
              <w:rPr>
                <w:rFonts w:ascii="Sylfaen" w:hAnsi="Sylfaen"/>
                <w:sz w:val="20"/>
                <w:szCs w:val="18"/>
                <w:lang w:val="ka-GE"/>
              </w:rPr>
              <w:t>ქვეპროგრამის საბოლოო მიზანი და მოსალოდნელი</w:t>
            </w:r>
            <w:r w:rsidRPr="006864FD">
              <w:rPr>
                <w:rFonts w:ascii="Sylfaen" w:hAnsi="Sylfaen"/>
                <w:sz w:val="24"/>
                <w:lang w:val="ka-GE"/>
              </w:rPr>
              <w:t xml:space="preserve"> </w:t>
            </w:r>
            <w:r w:rsidRPr="006864FD">
              <w:rPr>
                <w:rFonts w:ascii="Sylfaen" w:hAnsi="Sylfaen"/>
                <w:sz w:val="20"/>
                <w:szCs w:val="18"/>
                <w:lang w:val="ka-GE"/>
              </w:rPr>
              <w:t>შედეგი</w:t>
            </w:r>
          </w:p>
          <w:p w:rsidR="006864FD" w:rsidRPr="006864FD" w:rsidRDefault="006864FD" w:rsidP="006864FD">
            <w:pPr>
              <w:ind w:firstLine="720"/>
              <w:jc w:val="center"/>
              <w:rPr>
                <w:rFonts w:ascii="Sylfaen" w:hAnsi="Sylfaen"/>
              </w:rPr>
            </w:pPr>
          </w:p>
        </w:tc>
        <w:tc>
          <w:tcPr>
            <w:tcW w:w="8550" w:type="dxa"/>
            <w:gridSpan w:val="6"/>
            <w:vAlign w:val="center"/>
          </w:tcPr>
          <w:p w:rsidR="006864FD" w:rsidRPr="006864FD" w:rsidRDefault="006864FD" w:rsidP="006864FD">
            <w:pPr>
              <w:spacing w:line="267" w:lineRule="auto"/>
              <w:ind w:right="140" w:hanging="9"/>
              <w:jc w:val="both"/>
              <w:rPr>
                <w:rFonts w:ascii="Sylfaen" w:hAnsi="Sylfaen"/>
                <w:lang w:val="ka-GE"/>
              </w:rPr>
            </w:pPr>
            <w:r w:rsidRPr="006864FD">
              <w:rPr>
                <w:rFonts w:ascii="Sylfaen" w:hAnsi="Sylfaen"/>
                <w:sz w:val="20"/>
                <w:lang w:val="ka-GE"/>
              </w:rPr>
              <w:t>კრიზისულ ვითარებაში მყოფი ოჯახების ფინანსური დახმარება. კრიზისული მდგომარეობის შემსუბუქება.</w:t>
            </w:r>
          </w:p>
        </w:tc>
      </w:tr>
      <w:tr w:rsidR="006864FD" w:rsidRPr="006864FD" w:rsidTr="00D54DEE">
        <w:trPr>
          <w:jc w:val="center"/>
        </w:trPr>
        <w:tc>
          <w:tcPr>
            <w:tcW w:w="2610" w:type="dxa"/>
            <w:vMerge w:val="restart"/>
            <w:vAlign w:val="center"/>
          </w:tcPr>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r w:rsidRPr="006864FD">
              <w:rPr>
                <w:rFonts w:ascii="Sylfaen" w:hAnsi="Sylfaen"/>
                <w:sz w:val="20"/>
                <w:lang w:val="ka-GE"/>
              </w:rPr>
              <w:t>მოსალოდნელი შედეგების შეფასების ინდიკატორ(ებ)ი</w:t>
            </w:r>
          </w:p>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rPr>
            </w:pPr>
            <w:r w:rsidRPr="006864FD">
              <w:rPr>
                <w:rFonts w:ascii="Sylfaen" w:hAnsi="Sylfaen"/>
                <w:sz w:val="18"/>
                <w:szCs w:val="18"/>
              </w:rPr>
              <w:t>№</w:t>
            </w:r>
          </w:p>
        </w:tc>
        <w:tc>
          <w:tcPr>
            <w:tcW w:w="152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ინდიკატორის აღწერა</w:t>
            </w:r>
          </w:p>
        </w:tc>
        <w:tc>
          <w:tcPr>
            <w:tcW w:w="126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საბაზისო მაჩვენებელი</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მიზნობრივი მაჩვენებელი</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ცდომილება % (აღწერა)</w:t>
            </w:r>
          </w:p>
        </w:tc>
        <w:tc>
          <w:tcPr>
            <w:tcW w:w="207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განმარტება</w:t>
            </w:r>
          </w:p>
          <w:p w:rsidR="006864FD" w:rsidRPr="006864FD" w:rsidRDefault="006864FD" w:rsidP="006864FD">
            <w:pPr>
              <w:jc w:val="center"/>
              <w:rPr>
                <w:rFonts w:ascii="Sylfaen" w:hAnsi="Sylfaen"/>
                <w:sz w:val="18"/>
                <w:szCs w:val="18"/>
              </w:rPr>
            </w:pPr>
          </w:p>
        </w:tc>
      </w:tr>
      <w:tr w:rsidR="006864FD" w:rsidRPr="006864FD" w:rsidTr="00D54DEE">
        <w:trPr>
          <w:trHeight w:val="1088"/>
          <w:jc w:val="center"/>
        </w:trPr>
        <w:tc>
          <w:tcPr>
            <w:tcW w:w="2610" w:type="dxa"/>
            <w:vMerge/>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1</w:t>
            </w:r>
          </w:p>
        </w:tc>
        <w:tc>
          <w:tcPr>
            <w:tcW w:w="1525" w:type="dxa"/>
            <w:vAlign w:val="center"/>
          </w:tcPr>
          <w:p w:rsidR="006864FD" w:rsidRPr="006864FD" w:rsidRDefault="006864FD" w:rsidP="006864FD">
            <w:pPr>
              <w:jc w:val="center"/>
              <w:rPr>
                <w:rFonts w:ascii="Sylfaen" w:hAnsi="Sylfaen"/>
                <w:lang w:val="ka-GE"/>
              </w:rPr>
            </w:pPr>
            <w:r w:rsidRPr="006864FD">
              <w:rPr>
                <w:rFonts w:ascii="Sylfaen" w:hAnsi="Sylfaen"/>
                <w:sz w:val="18"/>
                <w:lang w:val="ka-GE"/>
              </w:rPr>
              <w:t>ბენეფიციართა რაოდენობა</w:t>
            </w:r>
          </w:p>
        </w:tc>
        <w:tc>
          <w:tcPr>
            <w:tcW w:w="126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355</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400</w:t>
            </w:r>
          </w:p>
        </w:tc>
        <w:tc>
          <w:tcPr>
            <w:tcW w:w="1350" w:type="dxa"/>
            <w:vAlign w:val="center"/>
          </w:tcPr>
          <w:p w:rsidR="006864FD" w:rsidRPr="006864FD" w:rsidRDefault="006864FD" w:rsidP="006864FD">
            <w:pPr>
              <w:jc w:val="center"/>
              <w:rPr>
                <w:rFonts w:ascii="Sylfaen" w:hAnsi="Sylfaen"/>
                <w:sz w:val="18"/>
                <w:szCs w:val="18"/>
                <w:lang w:val="ka-GE"/>
              </w:rPr>
            </w:pPr>
          </w:p>
        </w:tc>
        <w:tc>
          <w:tcPr>
            <w:tcW w:w="207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დამოკიდებულია მომართვიანობაზე</w:t>
            </w:r>
          </w:p>
        </w:tc>
      </w:tr>
      <w:tr w:rsidR="006864FD" w:rsidRPr="006864FD" w:rsidTr="00D54DEE">
        <w:trPr>
          <w:jc w:val="center"/>
        </w:trPr>
        <w:tc>
          <w:tcPr>
            <w:tcW w:w="2610" w:type="dxa"/>
            <w:vMerge/>
            <w:tcBorders>
              <w:bottom w:val="nil"/>
            </w:tcBorders>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2</w:t>
            </w:r>
          </w:p>
        </w:tc>
        <w:tc>
          <w:tcPr>
            <w:tcW w:w="1525" w:type="dxa"/>
            <w:vAlign w:val="center"/>
          </w:tcPr>
          <w:p w:rsidR="006864FD" w:rsidRPr="006864FD" w:rsidRDefault="006864FD" w:rsidP="006864FD">
            <w:pPr>
              <w:jc w:val="center"/>
              <w:rPr>
                <w:rFonts w:ascii="Sylfaen" w:hAnsi="Sylfaen"/>
                <w:sz w:val="18"/>
                <w:lang w:val="ka-GE"/>
              </w:rPr>
            </w:pPr>
          </w:p>
        </w:tc>
        <w:tc>
          <w:tcPr>
            <w:tcW w:w="1265" w:type="dxa"/>
            <w:vAlign w:val="center"/>
          </w:tcPr>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lang w:val="ka-GE"/>
              </w:rPr>
            </w:pPr>
          </w:p>
        </w:tc>
        <w:tc>
          <w:tcPr>
            <w:tcW w:w="2070" w:type="dxa"/>
            <w:vAlign w:val="center"/>
          </w:tcPr>
          <w:p w:rsidR="006864FD" w:rsidRPr="006864FD" w:rsidRDefault="006864FD" w:rsidP="006864FD">
            <w:pPr>
              <w:jc w:val="center"/>
              <w:rPr>
                <w:rFonts w:ascii="Sylfaen" w:hAnsi="Sylfaen"/>
                <w:sz w:val="18"/>
                <w:szCs w:val="18"/>
              </w:rPr>
            </w:pPr>
          </w:p>
        </w:tc>
      </w:tr>
      <w:tr w:rsidR="006864FD" w:rsidRPr="006864FD" w:rsidTr="00D54DEE">
        <w:trPr>
          <w:jc w:val="center"/>
        </w:trPr>
        <w:tc>
          <w:tcPr>
            <w:tcW w:w="2610" w:type="dxa"/>
            <w:tcBorders>
              <w:top w:val="nil"/>
            </w:tcBorders>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3</w:t>
            </w:r>
          </w:p>
        </w:tc>
        <w:tc>
          <w:tcPr>
            <w:tcW w:w="1525" w:type="dxa"/>
            <w:vAlign w:val="center"/>
          </w:tcPr>
          <w:p w:rsidR="006864FD" w:rsidRPr="006864FD" w:rsidRDefault="006864FD" w:rsidP="006864FD">
            <w:pPr>
              <w:jc w:val="center"/>
              <w:rPr>
                <w:rFonts w:ascii="Sylfaen" w:hAnsi="Sylfaen"/>
                <w:lang w:val="ka-GE"/>
              </w:rPr>
            </w:pPr>
          </w:p>
        </w:tc>
        <w:tc>
          <w:tcPr>
            <w:tcW w:w="1265" w:type="dxa"/>
            <w:vAlign w:val="center"/>
          </w:tcPr>
          <w:p w:rsidR="006864FD" w:rsidRPr="006864FD" w:rsidRDefault="006864FD" w:rsidP="006864FD">
            <w:pPr>
              <w:jc w:val="center"/>
              <w:rPr>
                <w:rFonts w:ascii="Sylfaen" w:hAnsi="Sylfaen"/>
                <w:sz w:val="18"/>
                <w:szCs w:val="18"/>
              </w:rPr>
            </w:pPr>
          </w:p>
        </w:tc>
        <w:tc>
          <w:tcPr>
            <w:tcW w:w="1350" w:type="dxa"/>
            <w:vAlign w:val="center"/>
          </w:tcPr>
          <w:p w:rsidR="006864FD" w:rsidRPr="006864FD" w:rsidRDefault="006864FD" w:rsidP="006864FD">
            <w:pPr>
              <w:jc w:val="center"/>
              <w:rPr>
                <w:rFonts w:ascii="Sylfaen" w:hAnsi="Sylfaen"/>
                <w:sz w:val="18"/>
                <w:szCs w:val="18"/>
              </w:rPr>
            </w:pPr>
          </w:p>
        </w:tc>
        <w:tc>
          <w:tcPr>
            <w:tcW w:w="1350" w:type="dxa"/>
            <w:vAlign w:val="center"/>
          </w:tcPr>
          <w:p w:rsidR="006864FD" w:rsidRPr="006864FD" w:rsidRDefault="006864FD" w:rsidP="006864FD">
            <w:pPr>
              <w:jc w:val="center"/>
              <w:rPr>
                <w:rFonts w:ascii="Sylfaen" w:hAnsi="Sylfaen"/>
                <w:sz w:val="18"/>
                <w:szCs w:val="18"/>
              </w:rPr>
            </w:pPr>
          </w:p>
        </w:tc>
        <w:tc>
          <w:tcPr>
            <w:tcW w:w="2070" w:type="dxa"/>
            <w:vAlign w:val="center"/>
          </w:tcPr>
          <w:p w:rsidR="006864FD" w:rsidRPr="006864FD" w:rsidRDefault="006864FD" w:rsidP="006864FD">
            <w:pPr>
              <w:jc w:val="center"/>
              <w:rPr>
                <w:rFonts w:ascii="Sylfaen" w:hAnsi="Sylfaen"/>
                <w:sz w:val="18"/>
                <w:szCs w:val="18"/>
              </w:rPr>
            </w:pPr>
          </w:p>
        </w:tc>
      </w:tr>
    </w:tbl>
    <w:p w:rsidR="006864FD" w:rsidRPr="00C0557D" w:rsidRDefault="002E6817" w:rsidP="00C0557D">
      <w:pPr>
        <w:rPr>
          <w:rFonts w:ascii="Sylfaen" w:hAnsi="Sylfaen"/>
          <w:lang w:val="ka-GE"/>
        </w:rPr>
      </w:pPr>
      <w:r w:rsidRPr="00BE2EB4">
        <w:rPr>
          <w:rFonts w:ascii="Sylfaen" w:hAnsi="Sylfaen" w:cs="Sylfaen"/>
          <w:lang w:val="ka-GE"/>
        </w:rPr>
        <w:lastRenderedPageBreak/>
        <w:t>ბენეფიციართა</w:t>
      </w:r>
      <w:r w:rsidRPr="00BE2EB4">
        <w:rPr>
          <w:lang w:val="ka-GE"/>
        </w:rPr>
        <w:t xml:space="preserve"> </w:t>
      </w:r>
      <w:r w:rsidRPr="00BE2EB4">
        <w:rPr>
          <w:rFonts w:ascii="Sylfaen" w:hAnsi="Sylfaen" w:cs="Sylfaen"/>
          <w:lang w:val="ka-GE"/>
        </w:rPr>
        <w:t>რაოდენობამ</w:t>
      </w:r>
      <w:r w:rsidRPr="00BE2EB4">
        <w:rPr>
          <w:lang w:val="ka-GE"/>
        </w:rPr>
        <w:t xml:space="preserve"> </w:t>
      </w:r>
      <w:r w:rsidRPr="00BE2EB4">
        <w:rPr>
          <w:rFonts w:ascii="Sylfaen" w:hAnsi="Sylfaen" w:cs="Sylfaen"/>
          <w:lang w:val="ka-GE"/>
        </w:rPr>
        <w:t>გადააჭარბა</w:t>
      </w:r>
      <w:r w:rsidRPr="00BE2EB4">
        <w:rPr>
          <w:lang w:val="ka-GE"/>
        </w:rPr>
        <w:t xml:space="preserve"> </w:t>
      </w:r>
      <w:r w:rsidRPr="00BE2EB4">
        <w:rPr>
          <w:rFonts w:ascii="Sylfaen" w:hAnsi="Sylfaen" w:cs="Sylfaen"/>
          <w:lang w:val="ka-GE"/>
        </w:rPr>
        <w:t>მიზნობრივ</w:t>
      </w:r>
      <w:r w:rsidRPr="00BE2EB4">
        <w:rPr>
          <w:lang w:val="ka-GE"/>
        </w:rPr>
        <w:t xml:space="preserve"> </w:t>
      </w:r>
      <w:r w:rsidRPr="00BE2EB4">
        <w:rPr>
          <w:rFonts w:ascii="Sylfaen" w:hAnsi="Sylfaen" w:cs="Sylfaen"/>
          <w:lang w:val="ka-GE"/>
        </w:rPr>
        <w:t>მაჩვენებელს</w:t>
      </w:r>
      <w:r w:rsidRPr="00BE2EB4">
        <w:rPr>
          <w:lang w:val="ka-GE"/>
        </w:rPr>
        <w:t xml:space="preserve"> (400)</w:t>
      </w:r>
      <w:r w:rsidR="00C0557D">
        <w:rPr>
          <w:rFonts w:ascii="Sylfaen" w:hAnsi="Sylfaen"/>
          <w:lang w:val="ka-GE"/>
        </w:rPr>
        <w:t>.დაკმაყოფილებულია 419 ბენეფიციარი.</w:t>
      </w:r>
    </w:p>
    <w:p w:rsidR="006864FD" w:rsidRPr="006864FD" w:rsidRDefault="006864FD" w:rsidP="006864FD">
      <w:pPr>
        <w:spacing w:after="0"/>
        <w:ind w:right="-720"/>
        <w:jc w:val="both"/>
        <w:rPr>
          <w:rFonts w:ascii="Sylfaen" w:hAnsi="Sylfaen"/>
          <w:lang w:val="ka-GE"/>
        </w:rPr>
      </w:pPr>
    </w:p>
    <w:tbl>
      <w:tblPr>
        <w:tblStyle w:val="TableGrid"/>
        <w:tblW w:w="11160" w:type="dxa"/>
        <w:jc w:val="center"/>
        <w:tblLayout w:type="fixed"/>
        <w:tblLook w:val="04A0" w:firstRow="1" w:lastRow="0" w:firstColumn="1" w:lastColumn="0" w:noHBand="0" w:noVBand="1"/>
      </w:tblPr>
      <w:tblGrid>
        <w:gridCol w:w="2610"/>
        <w:gridCol w:w="990"/>
        <w:gridCol w:w="1525"/>
        <w:gridCol w:w="1265"/>
        <w:gridCol w:w="1350"/>
        <w:gridCol w:w="1350"/>
        <w:gridCol w:w="2070"/>
      </w:tblGrid>
      <w:tr w:rsidR="006864FD" w:rsidRPr="006864FD" w:rsidTr="00D54DEE">
        <w:trPr>
          <w:trHeight w:val="440"/>
          <w:jc w:val="center"/>
        </w:trPr>
        <w:tc>
          <w:tcPr>
            <w:tcW w:w="2610" w:type="dxa"/>
            <w:vMerge w:val="restart"/>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ქვეპროგრამის დასახელება</w:t>
            </w:r>
          </w:p>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კოდი</w:t>
            </w:r>
          </w:p>
          <w:p w:rsidR="006864FD" w:rsidRPr="006864FD" w:rsidRDefault="006864FD" w:rsidP="006864FD">
            <w:pPr>
              <w:jc w:val="center"/>
              <w:rPr>
                <w:rFonts w:ascii="Sylfaen" w:hAnsi="Sylfaen"/>
              </w:rPr>
            </w:pPr>
          </w:p>
        </w:tc>
        <w:tc>
          <w:tcPr>
            <w:tcW w:w="5490" w:type="dxa"/>
            <w:gridSpan w:val="4"/>
            <w:vMerge w:val="restart"/>
            <w:vAlign w:val="center"/>
          </w:tcPr>
          <w:p w:rsidR="006864FD" w:rsidRPr="006864FD" w:rsidRDefault="006864FD" w:rsidP="006864FD">
            <w:pPr>
              <w:ind w:left="-74" w:right="-135"/>
              <w:jc w:val="center"/>
              <w:rPr>
                <w:rFonts w:ascii="Sylfaen" w:hAnsi="Sylfaen"/>
              </w:rPr>
            </w:pPr>
          </w:p>
          <w:p w:rsidR="006864FD" w:rsidRPr="006864FD" w:rsidRDefault="006864FD" w:rsidP="006864FD">
            <w:pPr>
              <w:ind w:left="-74" w:right="-135"/>
              <w:jc w:val="center"/>
              <w:rPr>
                <w:rFonts w:ascii="Sylfaen" w:hAnsi="Sylfaen"/>
                <w:b/>
                <w:lang w:val="ka-GE"/>
              </w:rPr>
            </w:pPr>
            <w:r w:rsidRPr="006864FD">
              <w:rPr>
                <w:rFonts w:ascii="Sylfaen" w:hAnsi="Sylfaen"/>
                <w:b/>
                <w:lang w:val="ka-GE"/>
              </w:rPr>
              <w:t>ვეტერანთა დახმარება</w:t>
            </w:r>
          </w:p>
          <w:p w:rsidR="006864FD" w:rsidRPr="006864FD" w:rsidRDefault="006864FD" w:rsidP="006864FD">
            <w:pPr>
              <w:tabs>
                <w:tab w:val="left" w:pos="1305"/>
              </w:tabs>
              <w:jc w:val="center"/>
              <w:rPr>
                <w:rFonts w:ascii="Sylfaen" w:hAnsi="Sylfaen"/>
              </w:rPr>
            </w:pPr>
          </w:p>
          <w:p w:rsidR="006864FD" w:rsidRPr="006864FD" w:rsidRDefault="006864FD" w:rsidP="006864FD">
            <w:pPr>
              <w:jc w:val="center"/>
              <w:rPr>
                <w:rFonts w:ascii="Sylfaen" w:hAnsi="Sylfaen"/>
              </w:rPr>
            </w:pPr>
          </w:p>
        </w:tc>
        <w:tc>
          <w:tcPr>
            <w:tcW w:w="207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დაფინანასება (ათასი ლარი)</w:t>
            </w:r>
          </w:p>
          <w:p w:rsidR="006864FD" w:rsidRPr="006864FD" w:rsidRDefault="006864FD" w:rsidP="006864FD">
            <w:pPr>
              <w:jc w:val="center"/>
              <w:rPr>
                <w:rFonts w:ascii="Sylfaen" w:hAnsi="Sylfaen"/>
                <w:sz w:val="18"/>
                <w:szCs w:val="18"/>
                <w:lang w:val="ka-GE"/>
              </w:rPr>
            </w:pPr>
          </w:p>
        </w:tc>
      </w:tr>
      <w:tr w:rsidR="006864FD" w:rsidRPr="006864FD" w:rsidTr="00D54DEE">
        <w:trPr>
          <w:trHeight w:val="467"/>
          <w:jc w:val="center"/>
        </w:trPr>
        <w:tc>
          <w:tcPr>
            <w:tcW w:w="2610" w:type="dxa"/>
            <w:vMerge/>
            <w:vAlign w:val="center"/>
          </w:tcPr>
          <w:p w:rsidR="006864FD" w:rsidRPr="006864FD" w:rsidRDefault="006864FD" w:rsidP="006864FD">
            <w:pPr>
              <w:jc w:val="center"/>
              <w:rPr>
                <w:rFonts w:ascii="Sylfaen" w:hAnsi="Sylfaen"/>
              </w:rPr>
            </w:pPr>
          </w:p>
        </w:tc>
        <w:tc>
          <w:tcPr>
            <w:tcW w:w="990" w:type="dxa"/>
            <w:tcBorders>
              <w:bottom w:val="single" w:sz="4" w:space="0" w:color="auto"/>
            </w:tcBorders>
            <w:vAlign w:val="center"/>
          </w:tcPr>
          <w:p w:rsidR="006864FD" w:rsidRPr="006864FD" w:rsidRDefault="006864FD" w:rsidP="006864FD">
            <w:pPr>
              <w:jc w:val="center"/>
              <w:rPr>
                <w:rFonts w:ascii="Sylfaen" w:hAnsi="Sylfaen"/>
              </w:rPr>
            </w:pPr>
            <w:r w:rsidRPr="006864FD">
              <w:rPr>
                <w:rFonts w:ascii="Sylfaen" w:hAnsi="Sylfaen"/>
                <w:sz w:val="18"/>
                <w:szCs w:val="18"/>
                <w:lang w:val="ka-GE"/>
              </w:rPr>
              <w:t>06 02 08</w:t>
            </w:r>
          </w:p>
        </w:tc>
        <w:tc>
          <w:tcPr>
            <w:tcW w:w="5490" w:type="dxa"/>
            <w:gridSpan w:val="4"/>
            <w:vMerge/>
            <w:tcBorders>
              <w:bottom w:val="single" w:sz="4" w:space="0" w:color="auto"/>
            </w:tcBorders>
            <w:vAlign w:val="center"/>
          </w:tcPr>
          <w:p w:rsidR="006864FD" w:rsidRPr="006864FD" w:rsidRDefault="006864FD" w:rsidP="006864FD">
            <w:pPr>
              <w:jc w:val="center"/>
              <w:rPr>
                <w:rFonts w:ascii="Sylfaen" w:hAnsi="Sylfaen"/>
              </w:rPr>
            </w:pPr>
          </w:p>
        </w:tc>
        <w:tc>
          <w:tcPr>
            <w:tcW w:w="207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15.0</w:t>
            </w:r>
          </w:p>
          <w:p w:rsidR="006864FD" w:rsidRPr="006864FD" w:rsidRDefault="006864FD" w:rsidP="006864FD">
            <w:pPr>
              <w:jc w:val="center"/>
              <w:rPr>
                <w:rFonts w:ascii="Sylfaen" w:hAnsi="Sylfaen"/>
                <w:sz w:val="18"/>
                <w:szCs w:val="18"/>
                <w:lang w:val="ka-GE"/>
              </w:rPr>
            </w:pPr>
          </w:p>
        </w:tc>
      </w:tr>
      <w:tr w:rsidR="006864FD" w:rsidRPr="006864FD" w:rsidTr="00D54DEE">
        <w:trPr>
          <w:jc w:val="center"/>
        </w:trPr>
        <w:tc>
          <w:tcPr>
            <w:tcW w:w="2610" w:type="dxa"/>
            <w:vAlign w:val="center"/>
          </w:tcPr>
          <w:p w:rsidR="006864FD" w:rsidRPr="006864FD" w:rsidRDefault="006864FD" w:rsidP="006864FD">
            <w:pPr>
              <w:jc w:val="center"/>
              <w:rPr>
                <w:rFonts w:ascii="Sylfaen" w:hAnsi="Sylfaen"/>
                <w:color w:val="000000" w:themeColor="text1"/>
                <w:sz w:val="20"/>
                <w:szCs w:val="18"/>
                <w:lang w:val="ka-GE"/>
              </w:rPr>
            </w:pPr>
            <w:r w:rsidRPr="006864FD">
              <w:rPr>
                <w:rFonts w:ascii="Sylfaen" w:hAnsi="Sylfaen"/>
                <w:color w:val="000000" w:themeColor="text1"/>
                <w:sz w:val="20"/>
                <w:szCs w:val="18"/>
                <w:lang w:val="ka-GE"/>
              </w:rPr>
              <w:t>ქვეპროგრამის განმახორციელებელი</w:t>
            </w:r>
          </w:p>
          <w:p w:rsidR="006864FD" w:rsidRPr="006864FD" w:rsidRDefault="006864FD" w:rsidP="006864FD">
            <w:pPr>
              <w:jc w:val="center"/>
              <w:rPr>
                <w:rFonts w:ascii="Sylfaen" w:hAnsi="Sylfaen"/>
                <w:color w:val="000000" w:themeColor="text1"/>
              </w:rPr>
            </w:pPr>
          </w:p>
        </w:tc>
        <w:tc>
          <w:tcPr>
            <w:tcW w:w="8550" w:type="dxa"/>
            <w:gridSpan w:val="6"/>
            <w:vAlign w:val="center"/>
          </w:tcPr>
          <w:p w:rsidR="006864FD" w:rsidRPr="006864FD" w:rsidRDefault="006864FD" w:rsidP="006864FD">
            <w:pPr>
              <w:spacing w:line="246" w:lineRule="exact"/>
              <w:jc w:val="center"/>
              <w:rPr>
                <w:rFonts w:ascii="Sylfaen" w:eastAsia="Times New Roman" w:hAnsi="Sylfaen" w:cs="Arial"/>
                <w:sz w:val="20"/>
                <w:szCs w:val="24"/>
                <w:lang w:val="ka-GE"/>
              </w:rPr>
            </w:pPr>
            <w:r w:rsidRPr="006864FD">
              <w:rPr>
                <w:rFonts w:ascii="Sylfaen" w:eastAsia="Times New Roman" w:hAnsi="Sylfaen" w:cs="Arial"/>
                <w:sz w:val="20"/>
                <w:szCs w:val="24"/>
                <w:lang w:val="ka-GE"/>
              </w:rPr>
              <w:t>ჯანმრთელობის და სოციალური დაცვის სამსახური</w:t>
            </w:r>
          </w:p>
          <w:p w:rsidR="006864FD" w:rsidRPr="006864FD" w:rsidRDefault="006864FD" w:rsidP="006864FD">
            <w:pPr>
              <w:jc w:val="center"/>
              <w:rPr>
                <w:rFonts w:ascii="Sylfaen" w:hAnsi="Sylfaen"/>
                <w:color w:val="000000" w:themeColor="text1"/>
              </w:rPr>
            </w:pPr>
          </w:p>
        </w:tc>
      </w:tr>
      <w:tr w:rsidR="006864FD" w:rsidRPr="006864FD" w:rsidTr="00D54DEE">
        <w:trPr>
          <w:trHeight w:val="872"/>
          <w:jc w:val="center"/>
        </w:trPr>
        <w:tc>
          <w:tcPr>
            <w:tcW w:w="2610" w:type="dxa"/>
            <w:vAlign w:val="center"/>
          </w:tcPr>
          <w:p w:rsidR="006864FD" w:rsidRPr="006864FD" w:rsidRDefault="006864FD" w:rsidP="006864FD">
            <w:pPr>
              <w:jc w:val="center"/>
              <w:rPr>
                <w:rFonts w:ascii="Sylfaen" w:hAnsi="Sylfaen"/>
                <w:sz w:val="20"/>
                <w:szCs w:val="18"/>
                <w:lang w:val="ka-GE"/>
              </w:rPr>
            </w:pPr>
            <w:r w:rsidRPr="006864FD">
              <w:rPr>
                <w:rFonts w:ascii="Sylfaen" w:hAnsi="Sylfaen"/>
                <w:sz w:val="20"/>
                <w:szCs w:val="18"/>
                <w:lang w:val="ka-GE"/>
              </w:rPr>
              <w:t>ქვეპროგრამის აღწერა</w:t>
            </w:r>
          </w:p>
          <w:p w:rsidR="006864FD" w:rsidRPr="006864FD" w:rsidRDefault="006864FD" w:rsidP="006864FD">
            <w:pPr>
              <w:jc w:val="center"/>
              <w:rPr>
                <w:rFonts w:ascii="Sylfaen" w:hAnsi="Sylfaen"/>
              </w:rPr>
            </w:pPr>
          </w:p>
        </w:tc>
        <w:tc>
          <w:tcPr>
            <w:tcW w:w="8550" w:type="dxa"/>
            <w:gridSpan w:val="6"/>
            <w:vAlign w:val="center"/>
          </w:tcPr>
          <w:p w:rsidR="006864FD" w:rsidRPr="006864FD" w:rsidRDefault="006864FD" w:rsidP="006864FD">
            <w:pPr>
              <w:jc w:val="both"/>
              <w:rPr>
                <w:rFonts w:ascii="Sylfaen" w:hAnsi="Sylfaen"/>
                <w:sz w:val="20"/>
                <w:lang w:val="ka-GE"/>
              </w:rPr>
            </w:pPr>
            <w:r w:rsidRPr="006864FD">
              <w:rPr>
                <w:rFonts w:ascii="Sylfaen" w:hAnsi="Sylfaen"/>
                <w:sz w:val="20"/>
                <w:lang w:val="ka-GE"/>
              </w:rPr>
              <w:t>აღნიშნული პროგრამით ერთჯერადი ფულადი დახმარებით ისარგებლებენ ბაღდათის მუნიციცპალიტეტში რეგისტრირებული ვეტერანები. კერძოდ: 9 მაისს, ფაშიზმზე გამარჯვების დღესთან დაკავშირებით დასაჩუქრდებიან მეორე სოფლიო ომის მონაწილეები თითოეული 300 ლარით და  მეორე მსოფლიო ომში მარჩენალდაკარგულები 100 ლარით; 26 მაისს, საქართველოს დამოუკიდებლობის დღესთან დაკავშირებით,  საქართველოს ტერიტორიული მთლიანობის, თავისუფლებისა და დამოუკიდებლობისათვის საბრძოლო მოქმედებების შედეგად შეზღუდული შესაძლებლობის მქონე თითოეული  ვეტერანი მიიღებს 200 ლარს; სხვა სახელმწიფოთატერიტორიაზე საბრძოლო მოქმედებების მონაწილე ვეტერანები მიიღებენ თითოეული 100 ლარს; 17 ოქტომბერს, ვეტერანის დღესთან დაკავშირებით, ეკონომიკურად შეჭირვებული ვეტერანებს დახმარება გაეწევათ თითოეულს 100 ლარის ოდენობით.</w:t>
            </w:r>
          </w:p>
        </w:tc>
      </w:tr>
      <w:tr w:rsidR="006864FD" w:rsidRPr="006864FD" w:rsidTr="00D54DEE">
        <w:trPr>
          <w:jc w:val="center"/>
        </w:trPr>
        <w:tc>
          <w:tcPr>
            <w:tcW w:w="2610" w:type="dxa"/>
            <w:tcBorders>
              <w:bottom w:val="single" w:sz="4" w:space="0" w:color="auto"/>
            </w:tcBorders>
            <w:vAlign w:val="center"/>
          </w:tcPr>
          <w:p w:rsidR="006864FD" w:rsidRPr="006864FD" w:rsidRDefault="006864FD" w:rsidP="006864FD">
            <w:pPr>
              <w:jc w:val="center"/>
              <w:rPr>
                <w:rFonts w:ascii="Sylfaen" w:hAnsi="Sylfaen"/>
                <w:sz w:val="20"/>
                <w:szCs w:val="18"/>
                <w:lang w:val="ka-GE"/>
              </w:rPr>
            </w:pPr>
          </w:p>
          <w:p w:rsidR="006864FD" w:rsidRPr="006864FD" w:rsidRDefault="006864FD" w:rsidP="006864FD">
            <w:pPr>
              <w:jc w:val="center"/>
              <w:rPr>
                <w:rFonts w:ascii="Sylfaen" w:hAnsi="Sylfaen"/>
                <w:sz w:val="24"/>
                <w:lang w:val="ka-GE"/>
              </w:rPr>
            </w:pPr>
            <w:r w:rsidRPr="006864FD">
              <w:rPr>
                <w:rFonts w:ascii="Sylfaen" w:hAnsi="Sylfaen"/>
                <w:sz w:val="20"/>
                <w:szCs w:val="18"/>
                <w:lang w:val="ka-GE"/>
              </w:rPr>
              <w:t>ქვეპროგრამის საბოლოო მიზანი და მოსალოდნელი</w:t>
            </w:r>
            <w:r w:rsidRPr="006864FD">
              <w:rPr>
                <w:rFonts w:ascii="Sylfaen" w:hAnsi="Sylfaen"/>
                <w:sz w:val="24"/>
                <w:lang w:val="ka-GE"/>
              </w:rPr>
              <w:t xml:space="preserve"> </w:t>
            </w:r>
            <w:r w:rsidRPr="006864FD">
              <w:rPr>
                <w:rFonts w:ascii="Sylfaen" w:hAnsi="Sylfaen"/>
                <w:sz w:val="20"/>
                <w:szCs w:val="18"/>
                <w:lang w:val="ka-GE"/>
              </w:rPr>
              <w:t>შედეგი</w:t>
            </w:r>
          </w:p>
          <w:p w:rsidR="006864FD" w:rsidRPr="006864FD" w:rsidRDefault="006864FD" w:rsidP="006864FD">
            <w:pPr>
              <w:ind w:firstLine="720"/>
              <w:jc w:val="center"/>
              <w:rPr>
                <w:rFonts w:ascii="Sylfaen" w:hAnsi="Sylfaen"/>
              </w:rPr>
            </w:pPr>
          </w:p>
        </w:tc>
        <w:tc>
          <w:tcPr>
            <w:tcW w:w="8550" w:type="dxa"/>
            <w:gridSpan w:val="6"/>
            <w:vAlign w:val="center"/>
          </w:tcPr>
          <w:p w:rsidR="006864FD" w:rsidRPr="006864FD" w:rsidRDefault="006864FD" w:rsidP="006864FD">
            <w:pPr>
              <w:spacing w:line="267" w:lineRule="auto"/>
              <w:ind w:right="140" w:hanging="9"/>
              <w:jc w:val="center"/>
              <w:rPr>
                <w:rFonts w:ascii="Sylfaen" w:hAnsi="Sylfaen"/>
                <w:lang w:val="ka-GE"/>
              </w:rPr>
            </w:pPr>
            <w:r w:rsidRPr="006864FD">
              <w:rPr>
                <w:rFonts w:ascii="Sylfaen" w:hAnsi="Sylfaen"/>
                <w:sz w:val="20"/>
                <w:lang w:val="ka-GE"/>
              </w:rPr>
              <w:t>ვეტერანებისათვის ფინანსური დახმარების გაწევა. მათი თანადგომა.</w:t>
            </w:r>
          </w:p>
        </w:tc>
      </w:tr>
      <w:tr w:rsidR="006864FD" w:rsidRPr="006864FD" w:rsidTr="00D54DEE">
        <w:trPr>
          <w:jc w:val="center"/>
        </w:trPr>
        <w:tc>
          <w:tcPr>
            <w:tcW w:w="2610" w:type="dxa"/>
            <w:vMerge w:val="restart"/>
            <w:vAlign w:val="center"/>
          </w:tcPr>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r w:rsidRPr="006864FD">
              <w:rPr>
                <w:rFonts w:ascii="Sylfaen" w:hAnsi="Sylfaen"/>
                <w:sz w:val="20"/>
                <w:lang w:val="ka-GE"/>
              </w:rPr>
              <w:t>მოსალოდნელი შედეგების შეფასების ინდიკატორ(ებ)ი</w:t>
            </w:r>
          </w:p>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rPr>
            </w:pPr>
            <w:r w:rsidRPr="006864FD">
              <w:rPr>
                <w:rFonts w:ascii="Sylfaen" w:hAnsi="Sylfaen"/>
                <w:sz w:val="18"/>
                <w:szCs w:val="18"/>
              </w:rPr>
              <w:t>№</w:t>
            </w:r>
          </w:p>
        </w:tc>
        <w:tc>
          <w:tcPr>
            <w:tcW w:w="152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ინდიკატორის აღწერა</w:t>
            </w:r>
          </w:p>
        </w:tc>
        <w:tc>
          <w:tcPr>
            <w:tcW w:w="126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საბაზისო მაჩვენებელი</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მიზნობრივი მაჩვენებელი</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ცდომილება % (აღწერა)</w:t>
            </w:r>
          </w:p>
        </w:tc>
        <w:tc>
          <w:tcPr>
            <w:tcW w:w="207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განმარტება</w:t>
            </w:r>
          </w:p>
          <w:p w:rsidR="006864FD" w:rsidRPr="006864FD" w:rsidRDefault="006864FD" w:rsidP="006864FD">
            <w:pPr>
              <w:jc w:val="center"/>
              <w:rPr>
                <w:rFonts w:ascii="Sylfaen" w:hAnsi="Sylfaen"/>
                <w:sz w:val="18"/>
                <w:szCs w:val="18"/>
              </w:rPr>
            </w:pPr>
          </w:p>
        </w:tc>
      </w:tr>
      <w:tr w:rsidR="006864FD" w:rsidRPr="006864FD" w:rsidTr="00D54DEE">
        <w:trPr>
          <w:trHeight w:val="1088"/>
          <w:jc w:val="center"/>
        </w:trPr>
        <w:tc>
          <w:tcPr>
            <w:tcW w:w="2610" w:type="dxa"/>
            <w:vMerge/>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1</w:t>
            </w:r>
          </w:p>
        </w:tc>
        <w:tc>
          <w:tcPr>
            <w:tcW w:w="1525" w:type="dxa"/>
            <w:vAlign w:val="center"/>
          </w:tcPr>
          <w:p w:rsidR="006864FD" w:rsidRPr="006864FD" w:rsidRDefault="006864FD" w:rsidP="006864FD">
            <w:pPr>
              <w:jc w:val="center"/>
              <w:rPr>
                <w:rFonts w:ascii="Sylfaen" w:hAnsi="Sylfaen"/>
                <w:lang w:val="ka-GE"/>
              </w:rPr>
            </w:pPr>
            <w:r w:rsidRPr="006864FD">
              <w:rPr>
                <w:rFonts w:ascii="Sylfaen" w:hAnsi="Sylfaen"/>
                <w:sz w:val="18"/>
                <w:lang w:val="ka-GE"/>
              </w:rPr>
              <w:t>ბენეფიციართა რაოდენობა</w:t>
            </w:r>
          </w:p>
        </w:tc>
        <w:tc>
          <w:tcPr>
            <w:tcW w:w="126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139</w:t>
            </w:r>
          </w:p>
        </w:tc>
        <w:tc>
          <w:tcPr>
            <w:tcW w:w="135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139</w:t>
            </w:r>
          </w:p>
        </w:tc>
        <w:tc>
          <w:tcPr>
            <w:tcW w:w="1350" w:type="dxa"/>
            <w:vAlign w:val="center"/>
          </w:tcPr>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lang w:val="ka-GE"/>
              </w:rPr>
            </w:pPr>
          </w:p>
        </w:tc>
        <w:tc>
          <w:tcPr>
            <w:tcW w:w="2070" w:type="dxa"/>
            <w:vAlign w:val="center"/>
          </w:tcPr>
          <w:p w:rsidR="006864FD" w:rsidRPr="006864FD" w:rsidRDefault="006864FD" w:rsidP="006864FD">
            <w:pPr>
              <w:jc w:val="center"/>
              <w:rPr>
                <w:rFonts w:ascii="Sylfaen" w:hAnsi="Sylfaen"/>
                <w:sz w:val="18"/>
                <w:szCs w:val="18"/>
              </w:rPr>
            </w:pPr>
          </w:p>
        </w:tc>
      </w:tr>
      <w:tr w:rsidR="006864FD" w:rsidRPr="006864FD" w:rsidTr="00D54DEE">
        <w:trPr>
          <w:jc w:val="center"/>
        </w:trPr>
        <w:tc>
          <w:tcPr>
            <w:tcW w:w="2610" w:type="dxa"/>
            <w:vMerge/>
            <w:tcBorders>
              <w:bottom w:val="nil"/>
            </w:tcBorders>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2</w:t>
            </w:r>
          </w:p>
        </w:tc>
        <w:tc>
          <w:tcPr>
            <w:tcW w:w="1525" w:type="dxa"/>
            <w:vAlign w:val="center"/>
          </w:tcPr>
          <w:p w:rsidR="006864FD" w:rsidRPr="006864FD" w:rsidRDefault="006864FD" w:rsidP="006864FD">
            <w:pPr>
              <w:jc w:val="center"/>
              <w:rPr>
                <w:rFonts w:ascii="Sylfaen" w:hAnsi="Sylfaen"/>
                <w:sz w:val="18"/>
                <w:lang w:val="ka-GE"/>
              </w:rPr>
            </w:pPr>
          </w:p>
        </w:tc>
        <w:tc>
          <w:tcPr>
            <w:tcW w:w="1265" w:type="dxa"/>
            <w:vAlign w:val="center"/>
          </w:tcPr>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lang w:val="ka-GE"/>
              </w:rPr>
            </w:pPr>
          </w:p>
        </w:tc>
        <w:tc>
          <w:tcPr>
            <w:tcW w:w="2070" w:type="dxa"/>
            <w:vAlign w:val="center"/>
          </w:tcPr>
          <w:p w:rsidR="006864FD" w:rsidRPr="006864FD" w:rsidRDefault="006864FD" w:rsidP="006864FD">
            <w:pPr>
              <w:jc w:val="center"/>
              <w:rPr>
                <w:rFonts w:ascii="Sylfaen" w:hAnsi="Sylfaen"/>
                <w:sz w:val="18"/>
                <w:szCs w:val="18"/>
              </w:rPr>
            </w:pPr>
          </w:p>
        </w:tc>
      </w:tr>
      <w:tr w:rsidR="006864FD" w:rsidRPr="006864FD" w:rsidTr="00D54DEE">
        <w:trPr>
          <w:jc w:val="center"/>
        </w:trPr>
        <w:tc>
          <w:tcPr>
            <w:tcW w:w="2610" w:type="dxa"/>
            <w:tcBorders>
              <w:top w:val="nil"/>
            </w:tcBorders>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3</w:t>
            </w:r>
          </w:p>
        </w:tc>
        <w:tc>
          <w:tcPr>
            <w:tcW w:w="1525" w:type="dxa"/>
            <w:vAlign w:val="center"/>
          </w:tcPr>
          <w:p w:rsidR="006864FD" w:rsidRPr="006864FD" w:rsidRDefault="006864FD" w:rsidP="006864FD">
            <w:pPr>
              <w:jc w:val="center"/>
              <w:rPr>
                <w:rFonts w:ascii="Sylfaen" w:hAnsi="Sylfaen"/>
                <w:lang w:val="ka-GE"/>
              </w:rPr>
            </w:pPr>
          </w:p>
        </w:tc>
        <w:tc>
          <w:tcPr>
            <w:tcW w:w="1265" w:type="dxa"/>
            <w:vAlign w:val="center"/>
          </w:tcPr>
          <w:p w:rsidR="006864FD" w:rsidRPr="006864FD" w:rsidRDefault="006864FD" w:rsidP="006864FD">
            <w:pPr>
              <w:jc w:val="center"/>
              <w:rPr>
                <w:rFonts w:ascii="Sylfaen" w:hAnsi="Sylfaen"/>
                <w:sz w:val="18"/>
                <w:szCs w:val="18"/>
              </w:rPr>
            </w:pPr>
          </w:p>
        </w:tc>
        <w:tc>
          <w:tcPr>
            <w:tcW w:w="1350" w:type="dxa"/>
            <w:vAlign w:val="center"/>
          </w:tcPr>
          <w:p w:rsidR="006864FD" w:rsidRPr="006864FD" w:rsidRDefault="006864FD" w:rsidP="006864FD">
            <w:pPr>
              <w:jc w:val="center"/>
              <w:rPr>
                <w:rFonts w:ascii="Sylfaen" w:hAnsi="Sylfaen"/>
                <w:sz w:val="18"/>
                <w:szCs w:val="18"/>
              </w:rPr>
            </w:pPr>
          </w:p>
        </w:tc>
        <w:tc>
          <w:tcPr>
            <w:tcW w:w="1350" w:type="dxa"/>
            <w:vAlign w:val="center"/>
          </w:tcPr>
          <w:p w:rsidR="006864FD" w:rsidRPr="006864FD" w:rsidRDefault="006864FD" w:rsidP="006864FD">
            <w:pPr>
              <w:jc w:val="center"/>
              <w:rPr>
                <w:rFonts w:ascii="Sylfaen" w:hAnsi="Sylfaen"/>
                <w:sz w:val="18"/>
                <w:szCs w:val="18"/>
              </w:rPr>
            </w:pPr>
          </w:p>
        </w:tc>
        <w:tc>
          <w:tcPr>
            <w:tcW w:w="2070" w:type="dxa"/>
            <w:vAlign w:val="center"/>
          </w:tcPr>
          <w:p w:rsidR="006864FD" w:rsidRPr="006864FD" w:rsidRDefault="006864FD" w:rsidP="006864FD">
            <w:pPr>
              <w:jc w:val="center"/>
              <w:rPr>
                <w:rFonts w:ascii="Sylfaen" w:hAnsi="Sylfaen"/>
                <w:sz w:val="18"/>
                <w:szCs w:val="18"/>
              </w:rPr>
            </w:pPr>
          </w:p>
        </w:tc>
      </w:tr>
    </w:tbl>
    <w:p w:rsidR="006864FD" w:rsidRPr="006864FD" w:rsidRDefault="006864FD" w:rsidP="006864FD">
      <w:pPr>
        <w:spacing w:after="0"/>
        <w:ind w:right="-720"/>
        <w:jc w:val="both"/>
        <w:rPr>
          <w:rFonts w:ascii="Sylfaen" w:hAnsi="Sylfaen"/>
          <w:lang w:val="ka-GE"/>
        </w:rPr>
      </w:pPr>
    </w:p>
    <w:p w:rsidR="006864FD" w:rsidRPr="0069421A" w:rsidRDefault="0069421A" w:rsidP="0069421A">
      <w:pPr>
        <w:rPr>
          <w:rFonts w:ascii="Sylfaen" w:hAnsi="Sylfaen"/>
          <w:lang w:val="ka-GE"/>
        </w:rPr>
      </w:pPr>
      <w:r w:rsidRPr="00BE2EB4">
        <w:rPr>
          <w:rFonts w:ascii="Sylfaen" w:hAnsi="Sylfaen" w:cs="Sylfaen"/>
          <w:lang w:val="ka-GE"/>
        </w:rPr>
        <w:t>ბენეფიცაიართა</w:t>
      </w:r>
      <w:r w:rsidRPr="00BE2EB4">
        <w:rPr>
          <w:lang w:val="ka-GE"/>
        </w:rPr>
        <w:t xml:space="preserve"> </w:t>
      </w:r>
      <w:r w:rsidRPr="00BE2EB4">
        <w:rPr>
          <w:rFonts w:ascii="Sylfaen" w:hAnsi="Sylfaen" w:cs="Sylfaen"/>
          <w:lang w:val="ka-GE"/>
        </w:rPr>
        <w:t>მიზნობრივი</w:t>
      </w:r>
      <w:r w:rsidRPr="00BE2EB4">
        <w:rPr>
          <w:lang w:val="ka-GE"/>
        </w:rPr>
        <w:t xml:space="preserve"> </w:t>
      </w:r>
      <w:r w:rsidRPr="00BE2EB4">
        <w:rPr>
          <w:rFonts w:ascii="Sylfaen" w:hAnsi="Sylfaen" w:cs="Sylfaen"/>
          <w:lang w:val="ka-GE"/>
        </w:rPr>
        <w:t>მაჩვენებელი</w:t>
      </w:r>
      <w:r w:rsidRPr="00BE2EB4">
        <w:rPr>
          <w:lang w:val="ka-GE"/>
        </w:rPr>
        <w:t xml:space="preserve"> (139) </w:t>
      </w:r>
      <w:r w:rsidRPr="00BE2EB4">
        <w:rPr>
          <w:rFonts w:ascii="Sylfaen" w:hAnsi="Sylfaen" w:cs="Sylfaen"/>
          <w:lang w:val="ka-GE"/>
        </w:rPr>
        <w:t>მიღწეულია</w:t>
      </w:r>
      <w:r w:rsidRPr="00BE2EB4">
        <w:rPr>
          <w:lang w:val="ka-GE"/>
        </w:rPr>
        <w:t>.</w:t>
      </w:r>
      <w:r>
        <w:rPr>
          <w:rFonts w:ascii="Sylfaen" w:hAnsi="Sylfaen"/>
          <w:lang w:val="ka-GE"/>
        </w:rPr>
        <w:t>დაკმაყოფილდა 142 ბენეფიციარი</w:t>
      </w:r>
      <w:r w:rsidR="003F269E">
        <w:rPr>
          <w:rFonts w:ascii="Sylfaen" w:hAnsi="Sylfaen"/>
          <w:lang w:val="ka-GE"/>
        </w:rPr>
        <w:t>.</w:t>
      </w:r>
    </w:p>
    <w:p w:rsidR="006864FD" w:rsidRPr="006864FD" w:rsidRDefault="006864FD" w:rsidP="006864FD">
      <w:pPr>
        <w:spacing w:after="0"/>
        <w:ind w:right="-720"/>
        <w:jc w:val="both"/>
        <w:rPr>
          <w:rFonts w:ascii="Sylfaen" w:hAnsi="Sylfaen"/>
          <w:lang w:val="ka-GE"/>
        </w:rPr>
      </w:pPr>
    </w:p>
    <w:p w:rsidR="006864FD" w:rsidRPr="006864FD" w:rsidRDefault="006864FD" w:rsidP="006864FD">
      <w:pPr>
        <w:spacing w:after="0"/>
        <w:ind w:right="-720"/>
        <w:jc w:val="both"/>
        <w:rPr>
          <w:rFonts w:ascii="Sylfaen" w:hAnsi="Sylfaen"/>
          <w:lang w:val="ka-GE"/>
        </w:rPr>
      </w:pPr>
    </w:p>
    <w:tbl>
      <w:tblPr>
        <w:tblStyle w:val="TableGrid"/>
        <w:tblW w:w="11160" w:type="dxa"/>
        <w:jc w:val="center"/>
        <w:tblLayout w:type="fixed"/>
        <w:tblLook w:val="04A0" w:firstRow="1" w:lastRow="0" w:firstColumn="1" w:lastColumn="0" w:noHBand="0" w:noVBand="1"/>
      </w:tblPr>
      <w:tblGrid>
        <w:gridCol w:w="2610"/>
        <w:gridCol w:w="990"/>
        <w:gridCol w:w="1525"/>
        <w:gridCol w:w="1265"/>
        <w:gridCol w:w="1350"/>
        <w:gridCol w:w="1350"/>
        <w:gridCol w:w="2070"/>
      </w:tblGrid>
      <w:tr w:rsidR="006864FD" w:rsidRPr="006864FD" w:rsidTr="00D54DEE">
        <w:trPr>
          <w:trHeight w:val="440"/>
          <w:jc w:val="center"/>
        </w:trPr>
        <w:tc>
          <w:tcPr>
            <w:tcW w:w="2610" w:type="dxa"/>
            <w:vMerge w:val="restart"/>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ქვეპროგრამის დასახელება</w:t>
            </w:r>
          </w:p>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კოდი</w:t>
            </w:r>
          </w:p>
          <w:p w:rsidR="006864FD" w:rsidRPr="006864FD" w:rsidRDefault="006864FD" w:rsidP="006864FD">
            <w:pPr>
              <w:jc w:val="center"/>
              <w:rPr>
                <w:rFonts w:ascii="Sylfaen" w:hAnsi="Sylfaen"/>
              </w:rPr>
            </w:pPr>
          </w:p>
        </w:tc>
        <w:tc>
          <w:tcPr>
            <w:tcW w:w="5490" w:type="dxa"/>
            <w:gridSpan w:val="4"/>
            <w:vMerge w:val="restart"/>
            <w:vAlign w:val="center"/>
          </w:tcPr>
          <w:p w:rsidR="006864FD" w:rsidRPr="006864FD" w:rsidRDefault="006864FD" w:rsidP="006864FD">
            <w:pPr>
              <w:ind w:left="-74" w:right="-135"/>
              <w:jc w:val="center"/>
              <w:rPr>
                <w:rFonts w:ascii="Sylfaen" w:hAnsi="Sylfaen"/>
              </w:rPr>
            </w:pPr>
          </w:p>
          <w:p w:rsidR="006864FD" w:rsidRPr="006864FD" w:rsidRDefault="006864FD" w:rsidP="006864FD">
            <w:pPr>
              <w:ind w:left="-74" w:right="-135"/>
              <w:jc w:val="center"/>
              <w:rPr>
                <w:rFonts w:ascii="Sylfaen" w:hAnsi="Sylfaen"/>
                <w:b/>
                <w:lang w:val="ka-GE"/>
              </w:rPr>
            </w:pPr>
            <w:r w:rsidRPr="006864FD">
              <w:rPr>
                <w:rFonts w:ascii="Sylfaen" w:hAnsi="Sylfaen"/>
                <w:b/>
                <w:lang w:val="ka-GE"/>
              </w:rPr>
              <w:t>შშმ პირთა დახმარება</w:t>
            </w:r>
          </w:p>
          <w:p w:rsidR="006864FD" w:rsidRPr="006864FD" w:rsidRDefault="006864FD" w:rsidP="006864FD">
            <w:pPr>
              <w:tabs>
                <w:tab w:val="left" w:pos="1305"/>
              </w:tabs>
              <w:jc w:val="center"/>
              <w:rPr>
                <w:rFonts w:ascii="Sylfaen" w:hAnsi="Sylfaen"/>
              </w:rPr>
            </w:pPr>
          </w:p>
          <w:p w:rsidR="006864FD" w:rsidRPr="006864FD" w:rsidRDefault="006864FD" w:rsidP="006864FD">
            <w:pPr>
              <w:jc w:val="center"/>
              <w:rPr>
                <w:rFonts w:ascii="Sylfaen" w:hAnsi="Sylfaen"/>
              </w:rPr>
            </w:pPr>
          </w:p>
        </w:tc>
        <w:tc>
          <w:tcPr>
            <w:tcW w:w="207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დაფინანასება (ათასი ლარი)</w:t>
            </w:r>
          </w:p>
          <w:p w:rsidR="006864FD" w:rsidRPr="006864FD" w:rsidRDefault="006864FD" w:rsidP="006864FD">
            <w:pPr>
              <w:jc w:val="center"/>
              <w:rPr>
                <w:rFonts w:ascii="Sylfaen" w:hAnsi="Sylfaen"/>
                <w:sz w:val="18"/>
                <w:szCs w:val="18"/>
                <w:lang w:val="ka-GE"/>
              </w:rPr>
            </w:pPr>
          </w:p>
        </w:tc>
      </w:tr>
      <w:tr w:rsidR="006864FD" w:rsidRPr="006864FD" w:rsidTr="00D54DEE">
        <w:trPr>
          <w:trHeight w:val="467"/>
          <w:jc w:val="center"/>
        </w:trPr>
        <w:tc>
          <w:tcPr>
            <w:tcW w:w="2610" w:type="dxa"/>
            <w:vMerge/>
            <w:vAlign w:val="center"/>
          </w:tcPr>
          <w:p w:rsidR="006864FD" w:rsidRPr="006864FD" w:rsidRDefault="006864FD" w:rsidP="006864FD">
            <w:pPr>
              <w:jc w:val="center"/>
              <w:rPr>
                <w:rFonts w:ascii="Sylfaen" w:hAnsi="Sylfaen"/>
              </w:rPr>
            </w:pPr>
          </w:p>
        </w:tc>
        <w:tc>
          <w:tcPr>
            <w:tcW w:w="990" w:type="dxa"/>
            <w:tcBorders>
              <w:bottom w:val="single" w:sz="4" w:space="0" w:color="auto"/>
            </w:tcBorders>
            <w:vAlign w:val="center"/>
          </w:tcPr>
          <w:p w:rsidR="006864FD" w:rsidRPr="006864FD" w:rsidRDefault="006864FD" w:rsidP="006864FD">
            <w:pPr>
              <w:jc w:val="center"/>
              <w:rPr>
                <w:rFonts w:ascii="Sylfaen" w:hAnsi="Sylfaen"/>
              </w:rPr>
            </w:pPr>
            <w:r w:rsidRPr="006864FD">
              <w:rPr>
                <w:rFonts w:ascii="Sylfaen" w:hAnsi="Sylfaen"/>
                <w:sz w:val="18"/>
                <w:szCs w:val="18"/>
                <w:lang w:val="ka-GE"/>
              </w:rPr>
              <w:t>06 02 09</w:t>
            </w:r>
          </w:p>
        </w:tc>
        <w:tc>
          <w:tcPr>
            <w:tcW w:w="5490" w:type="dxa"/>
            <w:gridSpan w:val="4"/>
            <w:vMerge/>
            <w:tcBorders>
              <w:bottom w:val="single" w:sz="4" w:space="0" w:color="auto"/>
            </w:tcBorders>
            <w:vAlign w:val="center"/>
          </w:tcPr>
          <w:p w:rsidR="006864FD" w:rsidRPr="006864FD" w:rsidRDefault="006864FD" w:rsidP="006864FD">
            <w:pPr>
              <w:jc w:val="center"/>
              <w:rPr>
                <w:rFonts w:ascii="Sylfaen" w:hAnsi="Sylfaen"/>
              </w:rPr>
            </w:pPr>
          </w:p>
        </w:tc>
        <w:tc>
          <w:tcPr>
            <w:tcW w:w="207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40.0</w:t>
            </w:r>
          </w:p>
          <w:p w:rsidR="006864FD" w:rsidRPr="006864FD" w:rsidRDefault="006864FD" w:rsidP="006864FD">
            <w:pPr>
              <w:jc w:val="center"/>
              <w:rPr>
                <w:rFonts w:ascii="Sylfaen" w:hAnsi="Sylfaen"/>
                <w:sz w:val="18"/>
                <w:szCs w:val="18"/>
                <w:lang w:val="ka-GE"/>
              </w:rPr>
            </w:pPr>
          </w:p>
        </w:tc>
      </w:tr>
      <w:tr w:rsidR="006864FD" w:rsidRPr="006864FD" w:rsidTr="00D54DEE">
        <w:trPr>
          <w:jc w:val="center"/>
        </w:trPr>
        <w:tc>
          <w:tcPr>
            <w:tcW w:w="2610" w:type="dxa"/>
            <w:vAlign w:val="center"/>
          </w:tcPr>
          <w:p w:rsidR="006864FD" w:rsidRPr="006864FD" w:rsidRDefault="006864FD" w:rsidP="006864FD">
            <w:pPr>
              <w:jc w:val="center"/>
              <w:rPr>
                <w:rFonts w:ascii="Sylfaen" w:hAnsi="Sylfaen"/>
                <w:color w:val="000000" w:themeColor="text1"/>
                <w:sz w:val="20"/>
                <w:szCs w:val="18"/>
                <w:lang w:val="ka-GE"/>
              </w:rPr>
            </w:pPr>
            <w:r w:rsidRPr="006864FD">
              <w:rPr>
                <w:rFonts w:ascii="Sylfaen" w:hAnsi="Sylfaen"/>
                <w:color w:val="000000" w:themeColor="text1"/>
                <w:sz w:val="20"/>
                <w:szCs w:val="18"/>
                <w:lang w:val="ka-GE"/>
              </w:rPr>
              <w:t>ქვეპროგრამის განმახორციელებელი</w:t>
            </w:r>
          </w:p>
          <w:p w:rsidR="006864FD" w:rsidRPr="006864FD" w:rsidRDefault="006864FD" w:rsidP="006864FD">
            <w:pPr>
              <w:jc w:val="center"/>
              <w:rPr>
                <w:rFonts w:ascii="Sylfaen" w:hAnsi="Sylfaen"/>
                <w:color w:val="000000" w:themeColor="text1"/>
              </w:rPr>
            </w:pPr>
          </w:p>
        </w:tc>
        <w:tc>
          <w:tcPr>
            <w:tcW w:w="8550" w:type="dxa"/>
            <w:gridSpan w:val="6"/>
            <w:vAlign w:val="center"/>
          </w:tcPr>
          <w:p w:rsidR="006864FD" w:rsidRPr="006864FD" w:rsidRDefault="006864FD" w:rsidP="006864FD">
            <w:pPr>
              <w:spacing w:line="246" w:lineRule="exact"/>
              <w:jc w:val="center"/>
              <w:rPr>
                <w:rFonts w:ascii="Sylfaen" w:eastAsia="Times New Roman" w:hAnsi="Sylfaen" w:cs="Arial"/>
                <w:sz w:val="20"/>
                <w:szCs w:val="24"/>
                <w:lang w:val="ka-GE"/>
              </w:rPr>
            </w:pPr>
            <w:r w:rsidRPr="006864FD">
              <w:rPr>
                <w:rFonts w:ascii="Sylfaen" w:eastAsia="Times New Roman" w:hAnsi="Sylfaen" w:cs="Arial"/>
                <w:sz w:val="20"/>
                <w:szCs w:val="24"/>
                <w:lang w:val="ka-GE"/>
              </w:rPr>
              <w:lastRenderedPageBreak/>
              <w:t>ჯანმრთელობის და სოციალური დაცვის სამსახური</w:t>
            </w:r>
          </w:p>
          <w:p w:rsidR="006864FD" w:rsidRPr="006864FD" w:rsidRDefault="006864FD" w:rsidP="006864FD">
            <w:pPr>
              <w:jc w:val="center"/>
              <w:rPr>
                <w:rFonts w:ascii="Sylfaen" w:hAnsi="Sylfaen"/>
                <w:color w:val="000000" w:themeColor="text1"/>
              </w:rPr>
            </w:pPr>
          </w:p>
        </w:tc>
      </w:tr>
      <w:tr w:rsidR="006864FD" w:rsidRPr="006864FD" w:rsidTr="00D54DEE">
        <w:trPr>
          <w:trHeight w:val="872"/>
          <w:jc w:val="center"/>
        </w:trPr>
        <w:tc>
          <w:tcPr>
            <w:tcW w:w="2610" w:type="dxa"/>
            <w:vAlign w:val="center"/>
          </w:tcPr>
          <w:p w:rsidR="006864FD" w:rsidRPr="006864FD" w:rsidRDefault="006864FD" w:rsidP="006864FD">
            <w:pPr>
              <w:jc w:val="center"/>
              <w:rPr>
                <w:rFonts w:ascii="Sylfaen" w:hAnsi="Sylfaen"/>
                <w:sz w:val="20"/>
                <w:szCs w:val="18"/>
                <w:lang w:val="ka-GE"/>
              </w:rPr>
            </w:pPr>
            <w:r w:rsidRPr="006864FD">
              <w:rPr>
                <w:rFonts w:ascii="Sylfaen" w:hAnsi="Sylfaen"/>
                <w:sz w:val="20"/>
                <w:szCs w:val="18"/>
                <w:lang w:val="ka-GE"/>
              </w:rPr>
              <w:t>ქვეპროგრამის აღწერა</w:t>
            </w:r>
          </w:p>
          <w:p w:rsidR="006864FD" w:rsidRPr="006864FD" w:rsidRDefault="006864FD" w:rsidP="006864FD">
            <w:pPr>
              <w:jc w:val="center"/>
              <w:rPr>
                <w:rFonts w:ascii="Sylfaen" w:hAnsi="Sylfaen"/>
              </w:rPr>
            </w:pPr>
          </w:p>
        </w:tc>
        <w:tc>
          <w:tcPr>
            <w:tcW w:w="8550" w:type="dxa"/>
            <w:gridSpan w:val="6"/>
            <w:vAlign w:val="center"/>
          </w:tcPr>
          <w:p w:rsidR="006864FD" w:rsidRPr="006864FD" w:rsidRDefault="006864FD" w:rsidP="006864FD">
            <w:pPr>
              <w:jc w:val="both"/>
              <w:rPr>
                <w:rFonts w:ascii="Sylfaen" w:hAnsi="Sylfaen"/>
                <w:sz w:val="20"/>
                <w:lang w:val="ka-GE"/>
              </w:rPr>
            </w:pPr>
            <w:r w:rsidRPr="006864FD">
              <w:rPr>
                <w:rFonts w:ascii="Sylfaen" w:hAnsi="Sylfaen"/>
                <w:sz w:val="20"/>
                <w:lang w:val="ka-GE"/>
              </w:rPr>
              <w:t>ბაღდათის მუნიციპალიტეტში რეგისტრირებულ 18 წლამდე ასაკის შშმ პირებს გაეწევათ ერთჯერადი ფინანსური დახმარება 150 ლარის ოდენობით; უსინათლო, სმენადაქვეითებულ, ეტლით მოსარგებლე და სხვა სახის შშმ პირებს თანადაფინასება გაეწევათ მათთვის საჭირო სპეციალური მოწყობლების შეძენისას; დაფინანსდება ტრენინგები და სხვა ღონისძიებები, რომლის მიზანი იქნება შშმ პირთა და მათი ოჯახის წევრთა ცნობიერების ამაღლება და საზოგადოებაში ინტეგრაცია.  აგრეთვე, პროგრამის ფარგლებში დაფინანსდება შშმ პირთა სამკურნალო-სარეაბილიტაციო ღონისძიებები და თანადაფნასება გაეწევა შშმ პირს საზღვარგარეთ ჩასატერებელი სამედიცინო მომსახურების ხარჯების ასანაზღაურებლად (აუცილებლობის შემთხვევაში).     ეტლით მოსარგებლე შშმ პირთათვის   ჰიგიენური საშუალებების  შეძენა (პამპერსი, სველი ხელსახოცი და სხვა).</w:t>
            </w:r>
          </w:p>
        </w:tc>
      </w:tr>
      <w:tr w:rsidR="006864FD" w:rsidRPr="006864FD" w:rsidTr="00D54DEE">
        <w:trPr>
          <w:jc w:val="center"/>
        </w:trPr>
        <w:tc>
          <w:tcPr>
            <w:tcW w:w="2610" w:type="dxa"/>
            <w:tcBorders>
              <w:bottom w:val="single" w:sz="4" w:space="0" w:color="auto"/>
            </w:tcBorders>
            <w:vAlign w:val="center"/>
          </w:tcPr>
          <w:p w:rsidR="006864FD" w:rsidRPr="006864FD" w:rsidRDefault="006864FD" w:rsidP="006864FD">
            <w:pPr>
              <w:jc w:val="center"/>
              <w:rPr>
                <w:rFonts w:ascii="Sylfaen" w:hAnsi="Sylfaen"/>
                <w:sz w:val="20"/>
                <w:szCs w:val="18"/>
                <w:lang w:val="ka-GE"/>
              </w:rPr>
            </w:pPr>
          </w:p>
          <w:p w:rsidR="006864FD" w:rsidRPr="006864FD" w:rsidRDefault="006864FD" w:rsidP="006864FD">
            <w:pPr>
              <w:jc w:val="center"/>
              <w:rPr>
                <w:rFonts w:ascii="Sylfaen" w:hAnsi="Sylfaen"/>
                <w:sz w:val="24"/>
                <w:lang w:val="ka-GE"/>
              </w:rPr>
            </w:pPr>
            <w:r w:rsidRPr="006864FD">
              <w:rPr>
                <w:rFonts w:ascii="Sylfaen" w:hAnsi="Sylfaen"/>
                <w:sz w:val="20"/>
                <w:szCs w:val="18"/>
                <w:lang w:val="ka-GE"/>
              </w:rPr>
              <w:t>ქვეპროგრამის საბოლოო მიზანი და მოსალოდნელი</w:t>
            </w:r>
            <w:r w:rsidRPr="006864FD">
              <w:rPr>
                <w:rFonts w:ascii="Sylfaen" w:hAnsi="Sylfaen"/>
                <w:sz w:val="24"/>
                <w:lang w:val="ka-GE"/>
              </w:rPr>
              <w:t xml:space="preserve"> </w:t>
            </w:r>
            <w:r w:rsidRPr="006864FD">
              <w:rPr>
                <w:rFonts w:ascii="Sylfaen" w:hAnsi="Sylfaen"/>
                <w:sz w:val="20"/>
                <w:szCs w:val="18"/>
                <w:lang w:val="ka-GE"/>
              </w:rPr>
              <w:t>შედეგი</w:t>
            </w:r>
          </w:p>
          <w:p w:rsidR="006864FD" w:rsidRPr="006864FD" w:rsidRDefault="006864FD" w:rsidP="006864FD">
            <w:pPr>
              <w:ind w:firstLine="720"/>
              <w:jc w:val="center"/>
              <w:rPr>
                <w:rFonts w:ascii="Sylfaen" w:hAnsi="Sylfaen"/>
              </w:rPr>
            </w:pPr>
          </w:p>
        </w:tc>
        <w:tc>
          <w:tcPr>
            <w:tcW w:w="8550" w:type="dxa"/>
            <w:gridSpan w:val="6"/>
            <w:vAlign w:val="center"/>
          </w:tcPr>
          <w:p w:rsidR="006864FD" w:rsidRPr="006864FD" w:rsidRDefault="006864FD" w:rsidP="006864FD">
            <w:pPr>
              <w:spacing w:line="267" w:lineRule="auto"/>
              <w:ind w:right="140" w:hanging="9"/>
              <w:jc w:val="both"/>
              <w:rPr>
                <w:rFonts w:ascii="Sylfaen" w:hAnsi="Sylfaen"/>
                <w:lang w:val="ka-GE"/>
              </w:rPr>
            </w:pPr>
            <w:r w:rsidRPr="006864FD">
              <w:rPr>
                <w:rFonts w:ascii="Sylfaen" w:hAnsi="Sylfaen"/>
                <w:sz w:val="20"/>
                <w:lang w:val="ka-GE"/>
              </w:rPr>
              <w:t>შშმ პირების ჯანმრთელობაზე ზრუნვა, მათი ცნობიერების ამაღლება და საზოგადოებაში ინტეგრაციის ხელშეწყობა</w:t>
            </w:r>
          </w:p>
        </w:tc>
      </w:tr>
      <w:tr w:rsidR="006864FD" w:rsidRPr="006864FD" w:rsidTr="00D54DEE">
        <w:trPr>
          <w:jc w:val="center"/>
        </w:trPr>
        <w:tc>
          <w:tcPr>
            <w:tcW w:w="2610" w:type="dxa"/>
            <w:vMerge w:val="restart"/>
            <w:vAlign w:val="center"/>
          </w:tcPr>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r w:rsidRPr="006864FD">
              <w:rPr>
                <w:rFonts w:ascii="Sylfaen" w:hAnsi="Sylfaen"/>
                <w:sz w:val="20"/>
                <w:lang w:val="ka-GE"/>
              </w:rPr>
              <w:t>მოსალოდნელი შედეგების შეფასების ინდიკატორ(ებ)ი</w:t>
            </w:r>
          </w:p>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rPr>
            </w:pPr>
            <w:r w:rsidRPr="006864FD">
              <w:rPr>
                <w:rFonts w:ascii="Sylfaen" w:hAnsi="Sylfaen"/>
                <w:sz w:val="18"/>
                <w:szCs w:val="18"/>
              </w:rPr>
              <w:t>№</w:t>
            </w:r>
          </w:p>
        </w:tc>
        <w:tc>
          <w:tcPr>
            <w:tcW w:w="152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ინდიკატორის აღწერა</w:t>
            </w:r>
          </w:p>
        </w:tc>
        <w:tc>
          <w:tcPr>
            <w:tcW w:w="126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საბაზისო მაჩვენებელი</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მიზნობრივი მაჩვენებელი</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ცდომილება % (აღწერა)</w:t>
            </w:r>
          </w:p>
        </w:tc>
        <w:tc>
          <w:tcPr>
            <w:tcW w:w="207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განმარტება</w:t>
            </w:r>
          </w:p>
          <w:p w:rsidR="006864FD" w:rsidRPr="006864FD" w:rsidRDefault="006864FD" w:rsidP="006864FD">
            <w:pPr>
              <w:jc w:val="center"/>
              <w:rPr>
                <w:rFonts w:ascii="Sylfaen" w:hAnsi="Sylfaen"/>
                <w:sz w:val="18"/>
                <w:szCs w:val="18"/>
              </w:rPr>
            </w:pPr>
          </w:p>
        </w:tc>
      </w:tr>
      <w:tr w:rsidR="006864FD" w:rsidRPr="006864FD" w:rsidTr="00D54DEE">
        <w:trPr>
          <w:trHeight w:val="1088"/>
          <w:jc w:val="center"/>
        </w:trPr>
        <w:tc>
          <w:tcPr>
            <w:tcW w:w="2610" w:type="dxa"/>
            <w:vMerge/>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1</w:t>
            </w:r>
          </w:p>
        </w:tc>
        <w:tc>
          <w:tcPr>
            <w:tcW w:w="1525" w:type="dxa"/>
            <w:vAlign w:val="center"/>
          </w:tcPr>
          <w:p w:rsidR="006864FD" w:rsidRPr="006864FD" w:rsidRDefault="006864FD" w:rsidP="006864FD">
            <w:pPr>
              <w:jc w:val="center"/>
              <w:rPr>
                <w:rFonts w:ascii="Sylfaen" w:hAnsi="Sylfaen"/>
                <w:lang w:val="ka-GE"/>
              </w:rPr>
            </w:pPr>
            <w:r w:rsidRPr="006864FD">
              <w:rPr>
                <w:rFonts w:ascii="Sylfaen" w:hAnsi="Sylfaen"/>
                <w:sz w:val="20"/>
                <w:lang w:val="ka-GE"/>
              </w:rPr>
              <w:t>ღონისძიებების რაოდეობა</w:t>
            </w:r>
          </w:p>
        </w:tc>
        <w:tc>
          <w:tcPr>
            <w:tcW w:w="1265"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3</w:t>
            </w:r>
          </w:p>
        </w:tc>
        <w:tc>
          <w:tcPr>
            <w:tcW w:w="135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5</w:t>
            </w:r>
          </w:p>
        </w:tc>
        <w:tc>
          <w:tcPr>
            <w:tcW w:w="1350" w:type="dxa"/>
            <w:vAlign w:val="center"/>
          </w:tcPr>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lang w:val="ka-GE"/>
              </w:rPr>
            </w:pPr>
          </w:p>
        </w:tc>
        <w:tc>
          <w:tcPr>
            <w:tcW w:w="207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 xml:space="preserve">ღონისძიებების რაოდებობა დამოკიდებულია </w:t>
            </w:r>
            <w:r w:rsidRPr="006864FD">
              <w:rPr>
                <w:rFonts w:ascii="Sylfaen" w:hAnsi="Sylfaen"/>
                <w:sz w:val="18"/>
                <w:szCs w:val="18"/>
              </w:rPr>
              <w:t>COVID-19</w:t>
            </w:r>
            <w:r w:rsidRPr="006864FD">
              <w:rPr>
                <w:rFonts w:ascii="Sylfaen" w:hAnsi="Sylfaen"/>
                <w:sz w:val="18"/>
                <w:szCs w:val="18"/>
                <w:lang w:val="ka-GE"/>
              </w:rPr>
              <w:t xml:space="preserve"> პანდემიით გამოწვეულ მდგომარეობაზე </w:t>
            </w:r>
          </w:p>
        </w:tc>
      </w:tr>
      <w:tr w:rsidR="006864FD" w:rsidRPr="006864FD" w:rsidTr="00D54DEE">
        <w:trPr>
          <w:jc w:val="center"/>
        </w:trPr>
        <w:tc>
          <w:tcPr>
            <w:tcW w:w="2610" w:type="dxa"/>
            <w:vMerge/>
            <w:tcBorders>
              <w:bottom w:val="nil"/>
            </w:tcBorders>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2</w:t>
            </w:r>
          </w:p>
        </w:tc>
        <w:tc>
          <w:tcPr>
            <w:tcW w:w="1525" w:type="dxa"/>
            <w:vAlign w:val="center"/>
          </w:tcPr>
          <w:p w:rsidR="006864FD" w:rsidRPr="006864FD" w:rsidRDefault="006864FD" w:rsidP="006864FD">
            <w:pPr>
              <w:jc w:val="center"/>
              <w:rPr>
                <w:rFonts w:ascii="Sylfaen" w:hAnsi="Sylfaen"/>
                <w:sz w:val="18"/>
                <w:lang w:val="ka-GE"/>
              </w:rPr>
            </w:pPr>
            <w:r w:rsidRPr="006864FD">
              <w:rPr>
                <w:rFonts w:ascii="Sylfaen" w:hAnsi="Sylfaen"/>
                <w:sz w:val="18"/>
                <w:lang w:val="ka-GE"/>
              </w:rPr>
              <w:t>ბენეფციართა რაოდენობა ( ფინანსური დახმარება)</w:t>
            </w:r>
          </w:p>
        </w:tc>
        <w:tc>
          <w:tcPr>
            <w:tcW w:w="1265" w:type="dxa"/>
            <w:vAlign w:val="center"/>
          </w:tcPr>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60</w:t>
            </w:r>
          </w:p>
        </w:tc>
        <w:tc>
          <w:tcPr>
            <w:tcW w:w="1350" w:type="dxa"/>
            <w:vAlign w:val="center"/>
          </w:tcPr>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70</w:t>
            </w:r>
          </w:p>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lang w:val="ka-GE"/>
              </w:rPr>
            </w:pPr>
          </w:p>
        </w:tc>
        <w:tc>
          <w:tcPr>
            <w:tcW w:w="2070" w:type="dxa"/>
            <w:vAlign w:val="center"/>
          </w:tcPr>
          <w:p w:rsidR="006864FD" w:rsidRPr="006864FD" w:rsidRDefault="006864FD" w:rsidP="006864FD">
            <w:pPr>
              <w:jc w:val="center"/>
              <w:rPr>
                <w:rFonts w:ascii="Sylfaen" w:hAnsi="Sylfaen"/>
                <w:sz w:val="18"/>
                <w:szCs w:val="18"/>
              </w:rPr>
            </w:pPr>
          </w:p>
        </w:tc>
      </w:tr>
      <w:tr w:rsidR="006864FD" w:rsidRPr="006864FD" w:rsidTr="00D54DEE">
        <w:trPr>
          <w:jc w:val="center"/>
        </w:trPr>
        <w:tc>
          <w:tcPr>
            <w:tcW w:w="2610" w:type="dxa"/>
            <w:tcBorders>
              <w:top w:val="nil"/>
            </w:tcBorders>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3</w:t>
            </w:r>
          </w:p>
        </w:tc>
        <w:tc>
          <w:tcPr>
            <w:tcW w:w="1525" w:type="dxa"/>
            <w:vAlign w:val="center"/>
          </w:tcPr>
          <w:p w:rsidR="006864FD" w:rsidRPr="006864FD" w:rsidRDefault="006864FD" w:rsidP="006864FD">
            <w:pPr>
              <w:jc w:val="center"/>
              <w:rPr>
                <w:rFonts w:ascii="Sylfaen" w:hAnsi="Sylfaen"/>
                <w:lang w:val="ka-GE"/>
              </w:rPr>
            </w:pPr>
          </w:p>
        </w:tc>
        <w:tc>
          <w:tcPr>
            <w:tcW w:w="1265" w:type="dxa"/>
            <w:vAlign w:val="center"/>
          </w:tcPr>
          <w:p w:rsidR="006864FD" w:rsidRPr="006864FD" w:rsidRDefault="006864FD" w:rsidP="006864FD">
            <w:pPr>
              <w:jc w:val="center"/>
              <w:rPr>
                <w:rFonts w:ascii="Sylfaen" w:hAnsi="Sylfaen"/>
                <w:sz w:val="18"/>
                <w:szCs w:val="18"/>
              </w:rPr>
            </w:pPr>
          </w:p>
        </w:tc>
        <w:tc>
          <w:tcPr>
            <w:tcW w:w="1350" w:type="dxa"/>
            <w:vAlign w:val="center"/>
          </w:tcPr>
          <w:p w:rsidR="006864FD" w:rsidRPr="006864FD" w:rsidRDefault="006864FD" w:rsidP="006864FD">
            <w:pPr>
              <w:jc w:val="center"/>
              <w:rPr>
                <w:rFonts w:ascii="Sylfaen" w:hAnsi="Sylfaen"/>
                <w:sz w:val="18"/>
                <w:szCs w:val="18"/>
              </w:rPr>
            </w:pPr>
          </w:p>
        </w:tc>
        <w:tc>
          <w:tcPr>
            <w:tcW w:w="1350" w:type="dxa"/>
            <w:vAlign w:val="center"/>
          </w:tcPr>
          <w:p w:rsidR="006864FD" w:rsidRPr="006864FD" w:rsidRDefault="006864FD" w:rsidP="006864FD">
            <w:pPr>
              <w:jc w:val="center"/>
              <w:rPr>
                <w:rFonts w:ascii="Sylfaen" w:hAnsi="Sylfaen"/>
                <w:sz w:val="18"/>
                <w:szCs w:val="18"/>
              </w:rPr>
            </w:pPr>
          </w:p>
        </w:tc>
        <w:tc>
          <w:tcPr>
            <w:tcW w:w="2070" w:type="dxa"/>
            <w:vAlign w:val="center"/>
          </w:tcPr>
          <w:p w:rsidR="006864FD" w:rsidRPr="006864FD" w:rsidRDefault="006864FD" w:rsidP="006864FD">
            <w:pPr>
              <w:jc w:val="center"/>
              <w:rPr>
                <w:rFonts w:ascii="Sylfaen" w:hAnsi="Sylfaen"/>
                <w:sz w:val="18"/>
                <w:szCs w:val="18"/>
              </w:rPr>
            </w:pPr>
          </w:p>
        </w:tc>
      </w:tr>
    </w:tbl>
    <w:p w:rsidR="006864FD" w:rsidRPr="006864FD" w:rsidRDefault="006864FD" w:rsidP="006864FD">
      <w:pPr>
        <w:spacing w:after="0"/>
        <w:ind w:right="-720"/>
        <w:jc w:val="both"/>
        <w:rPr>
          <w:rFonts w:ascii="Sylfaen" w:hAnsi="Sylfaen"/>
          <w:lang w:val="ka-GE"/>
        </w:rPr>
      </w:pPr>
    </w:p>
    <w:p w:rsidR="006864FD" w:rsidRPr="0002110B" w:rsidRDefault="0002110B" w:rsidP="00835DEB">
      <w:pPr>
        <w:rPr>
          <w:rFonts w:ascii="Sylfaen" w:hAnsi="Sylfaen"/>
          <w:lang w:val="ka-GE"/>
        </w:rPr>
      </w:pPr>
      <w:r>
        <w:rPr>
          <w:rFonts w:ascii="Sylfaen" w:hAnsi="Sylfaen" w:cs="Sylfaen"/>
          <w:lang w:val="ka-GE"/>
        </w:rPr>
        <w:t>ბენეფიც</w:t>
      </w:r>
      <w:r w:rsidR="00835DEB" w:rsidRPr="00BE2EB4">
        <w:rPr>
          <w:rFonts w:ascii="Sylfaen" w:hAnsi="Sylfaen" w:cs="Sylfaen"/>
          <w:lang w:val="ka-GE"/>
        </w:rPr>
        <w:t>იართა</w:t>
      </w:r>
      <w:r w:rsidR="00835DEB" w:rsidRPr="00BE2EB4">
        <w:rPr>
          <w:lang w:val="ka-GE"/>
        </w:rPr>
        <w:t xml:space="preserve"> </w:t>
      </w:r>
      <w:r w:rsidR="00835DEB" w:rsidRPr="00BE2EB4">
        <w:rPr>
          <w:rFonts w:ascii="Sylfaen" w:hAnsi="Sylfaen" w:cs="Sylfaen"/>
          <w:lang w:val="ka-GE"/>
        </w:rPr>
        <w:t>მიზნობრივი</w:t>
      </w:r>
      <w:r w:rsidR="00835DEB" w:rsidRPr="00BE2EB4">
        <w:rPr>
          <w:lang w:val="ka-GE"/>
        </w:rPr>
        <w:t xml:space="preserve"> </w:t>
      </w:r>
      <w:r w:rsidR="00835DEB" w:rsidRPr="00BE2EB4">
        <w:rPr>
          <w:rFonts w:ascii="Sylfaen" w:hAnsi="Sylfaen" w:cs="Sylfaen"/>
          <w:lang w:val="ka-GE"/>
        </w:rPr>
        <w:t>მაჩვენებელი</w:t>
      </w:r>
      <w:r w:rsidR="00835DEB" w:rsidRPr="00BE2EB4">
        <w:rPr>
          <w:lang w:val="ka-GE"/>
        </w:rPr>
        <w:t xml:space="preserve"> (</w:t>
      </w:r>
      <w:r w:rsidR="00835DEB">
        <w:rPr>
          <w:lang w:val="ka-GE"/>
        </w:rPr>
        <w:t>70</w:t>
      </w:r>
      <w:r w:rsidR="00835DEB" w:rsidRPr="00BE2EB4">
        <w:rPr>
          <w:lang w:val="ka-GE"/>
        </w:rPr>
        <w:t xml:space="preserve">) </w:t>
      </w:r>
      <w:r w:rsidR="00835DEB" w:rsidRPr="00BE2EB4">
        <w:rPr>
          <w:rFonts w:ascii="Sylfaen" w:hAnsi="Sylfaen" w:cs="Sylfaen"/>
          <w:lang w:val="ka-GE"/>
        </w:rPr>
        <w:t>მიღწეულია</w:t>
      </w:r>
      <w:r w:rsidR="00835DEB" w:rsidRPr="00BE2EB4">
        <w:rPr>
          <w:lang w:val="ka-GE"/>
        </w:rPr>
        <w:t>.</w:t>
      </w:r>
      <w:r>
        <w:rPr>
          <w:rFonts w:ascii="Sylfaen" w:hAnsi="Sylfaen"/>
          <w:lang w:val="ka-GE"/>
        </w:rPr>
        <w:t>დაკმაყოფილდა 228 ბენეფიციარი.</w:t>
      </w:r>
    </w:p>
    <w:p w:rsidR="006864FD" w:rsidRPr="006864FD" w:rsidRDefault="006864FD" w:rsidP="006864FD">
      <w:pPr>
        <w:spacing w:after="0"/>
        <w:ind w:right="-720"/>
        <w:jc w:val="both"/>
        <w:rPr>
          <w:rFonts w:ascii="Sylfaen" w:hAnsi="Sylfaen"/>
          <w:lang w:val="ka-GE"/>
        </w:rPr>
      </w:pPr>
    </w:p>
    <w:tbl>
      <w:tblPr>
        <w:tblStyle w:val="TableGrid"/>
        <w:tblW w:w="11160" w:type="dxa"/>
        <w:jc w:val="center"/>
        <w:tblLayout w:type="fixed"/>
        <w:tblLook w:val="04A0" w:firstRow="1" w:lastRow="0" w:firstColumn="1" w:lastColumn="0" w:noHBand="0" w:noVBand="1"/>
      </w:tblPr>
      <w:tblGrid>
        <w:gridCol w:w="2610"/>
        <w:gridCol w:w="990"/>
        <w:gridCol w:w="1525"/>
        <w:gridCol w:w="1265"/>
        <w:gridCol w:w="1350"/>
        <w:gridCol w:w="1350"/>
        <w:gridCol w:w="2070"/>
      </w:tblGrid>
      <w:tr w:rsidR="006864FD" w:rsidRPr="006864FD" w:rsidTr="00D54DEE">
        <w:trPr>
          <w:trHeight w:val="440"/>
          <w:jc w:val="center"/>
        </w:trPr>
        <w:tc>
          <w:tcPr>
            <w:tcW w:w="2610" w:type="dxa"/>
            <w:vMerge w:val="restart"/>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ქვეპროგრამის დასახელება</w:t>
            </w:r>
          </w:p>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კოდი</w:t>
            </w:r>
          </w:p>
          <w:p w:rsidR="006864FD" w:rsidRPr="006864FD" w:rsidRDefault="006864FD" w:rsidP="006864FD">
            <w:pPr>
              <w:jc w:val="center"/>
              <w:rPr>
                <w:rFonts w:ascii="Sylfaen" w:hAnsi="Sylfaen"/>
              </w:rPr>
            </w:pPr>
          </w:p>
        </w:tc>
        <w:tc>
          <w:tcPr>
            <w:tcW w:w="5490" w:type="dxa"/>
            <w:gridSpan w:val="4"/>
            <w:vMerge w:val="restart"/>
            <w:vAlign w:val="center"/>
          </w:tcPr>
          <w:p w:rsidR="006864FD" w:rsidRPr="006864FD" w:rsidRDefault="006864FD" w:rsidP="006864FD">
            <w:pPr>
              <w:ind w:left="-74" w:right="-135"/>
              <w:jc w:val="center"/>
              <w:rPr>
                <w:rFonts w:ascii="Sylfaen" w:hAnsi="Sylfaen"/>
              </w:rPr>
            </w:pPr>
          </w:p>
          <w:p w:rsidR="006864FD" w:rsidRPr="006864FD" w:rsidRDefault="006864FD" w:rsidP="006864FD">
            <w:pPr>
              <w:ind w:left="-74" w:right="-135"/>
              <w:jc w:val="center"/>
              <w:rPr>
                <w:rFonts w:ascii="Sylfaen" w:hAnsi="Sylfaen"/>
                <w:b/>
                <w:lang w:val="ka-GE"/>
              </w:rPr>
            </w:pPr>
            <w:r w:rsidRPr="006864FD">
              <w:rPr>
                <w:rFonts w:ascii="Sylfaen" w:hAnsi="Sylfaen"/>
                <w:b/>
                <w:lang w:val="ka-GE"/>
              </w:rPr>
              <w:t>ჩერნობილის ატომური ელექტროსადგურის სალიკვიდაციო სამუშაოების მონაწილეთა დახმარება</w:t>
            </w:r>
          </w:p>
          <w:p w:rsidR="006864FD" w:rsidRPr="006864FD" w:rsidRDefault="006864FD" w:rsidP="006864FD">
            <w:pPr>
              <w:tabs>
                <w:tab w:val="left" w:pos="1305"/>
              </w:tabs>
              <w:jc w:val="center"/>
              <w:rPr>
                <w:rFonts w:ascii="Sylfaen" w:hAnsi="Sylfaen"/>
              </w:rPr>
            </w:pPr>
          </w:p>
          <w:p w:rsidR="006864FD" w:rsidRPr="006864FD" w:rsidRDefault="006864FD" w:rsidP="006864FD">
            <w:pPr>
              <w:jc w:val="center"/>
              <w:rPr>
                <w:rFonts w:ascii="Sylfaen" w:hAnsi="Sylfaen"/>
              </w:rPr>
            </w:pPr>
          </w:p>
        </w:tc>
        <w:tc>
          <w:tcPr>
            <w:tcW w:w="207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დაფინანასება (ათასი ლარი)</w:t>
            </w:r>
          </w:p>
          <w:p w:rsidR="006864FD" w:rsidRPr="006864FD" w:rsidRDefault="006864FD" w:rsidP="006864FD">
            <w:pPr>
              <w:jc w:val="center"/>
              <w:rPr>
                <w:rFonts w:ascii="Sylfaen" w:hAnsi="Sylfaen"/>
                <w:sz w:val="18"/>
                <w:szCs w:val="18"/>
                <w:lang w:val="ka-GE"/>
              </w:rPr>
            </w:pPr>
          </w:p>
        </w:tc>
      </w:tr>
      <w:tr w:rsidR="006864FD" w:rsidRPr="006864FD" w:rsidTr="00D54DEE">
        <w:trPr>
          <w:trHeight w:val="467"/>
          <w:jc w:val="center"/>
        </w:trPr>
        <w:tc>
          <w:tcPr>
            <w:tcW w:w="2610" w:type="dxa"/>
            <w:vMerge/>
            <w:vAlign w:val="center"/>
          </w:tcPr>
          <w:p w:rsidR="006864FD" w:rsidRPr="006864FD" w:rsidRDefault="006864FD" w:rsidP="006864FD">
            <w:pPr>
              <w:jc w:val="center"/>
              <w:rPr>
                <w:rFonts w:ascii="Sylfaen" w:hAnsi="Sylfaen"/>
              </w:rPr>
            </w:pPr>
          </w:p>
        </w:tc>
        <w:tc>
          <w:tcPr>
            <w:tcW w:w="990" w:type="dxa"/>
            <w:tcBorders>
              <w:bottom w:val="single" w:sz="4" w:space="0" w:color="auto"/>
            </w:tcBorders>
            <w:vAlign w:val="center"/>
          </w:tcPr>
          <w:p w:rsidR="006864FD" w:rsidRPr="006864FD" w:rsidRDefault="006864FD" w:rsidP="006864FD">
            <w:pPr>
              <w:jc w:val="center"/>
              <w:rPr>
                <w:rFonts w:ascii="Sylfaen" w:hAnsi="Sylfaen"/>
              </w:rPr>
            </w:pPr>
            <w:r w:rsidRPr="006864FD">
              <w:rPr>
                <w:rFonts w:ascii="Sylfaen" w:hAnsi="Sylfaen"/>
                <w:sz w:val="18"/>
                <w:szCs w:val="18"/>
                <w:lang w:val="ka-GE"/>
              </w:rPr>
              <w:t>06 02 10</w:t>
            </w:r>
          </w:p>
        </w:tc>
        <w:tc>
          <w:tcPr>
            <w:tcW w:w="5490" w:type="dxa"/>
            <w:gridSpan w:val="4"/>
            <w:vMerge/>
            <w:tcBorders>
              <w:bottom w:val="single" w:sz="4" w:space="0" w:color="auto"/>
            </w:tcBorders>
            <w:vAlign w:val="center"/>
          </w:tcPr>
          <w:p w:rsidR="006864FD" w:rsidRPr="006864FD" w:rsidRDefault="006864FD" w:rsidP="006864FD">
            <w:pPr>
              <w:jc w:val="center"/>
              <w:rPr>
                <w:rFonts w:ascii="Sylfaen" w:hAnsi="Sylfaen"/>
              </w:rPr>
            </w:pPr>
          </w:p>
        </w:tc>
        <w:tc>
          <w:tcPr>
            <w:tcW w:w="2070" w:type="dxa"/>
            <w:vAlign w:val="center"/>
          </w:tcPr>
          <w:p w:rsidR="006864FD" w:rsidRPr="006864FD" w:rsidRDefault="004C7F37" w:rsidP="006864FD">
            <w:pPr>
              <w:jc w:val="center"/>
              <w:rPr>
                <w:rFonts w:ascii="Sylfaen" w:hAnsi="Sylfaen"/>
                <w:sz w:val="18"/>
                <w:szCs w:val="18"/>
                <w:lang w:val="ka-GE"/>
              </w:rPr>
            </w:pPr>
            <w:r>
              <w:rPr>
                <w:rFonts w:ascii="Sylfaen" w:hAnsi="Sylfaen"/>
                <w:sz w:val="18"/>
                <w:szCs w:val="18"/>
                <w:lang w:val="ka-GE"/>
              </w:rPr>
              <w:t>2.0</w:t>
            </w:r>
          </w:p>
          <w:p w:rsidR="006864FD" w:rsidRPr="006864FD" w:rsidRDefault="006864FD" w:rsidP="006864FD">
            <w:pPr>
              <w:jc w:val="center"/>
              <w:rPr>
                <w:rFonts w:ascii="Sylfaen" w:hAnsi="Sylfaen"/>
                <w:sz w:val="18"/>
                <w:szCs w:val="18"/>
                <w:lang w:val="ka-GE"/>
              </w:rPr>
            </w:pPr>
          </w:p>
        </w:tc>
      </w:tr>
      <w:tr w:rsidR="006864FD" w:rsidRPr="006864FD" w:rsidTr="00D54DEE">
        <w:trPr>
          <w:jc w:val="center"/>
        </w:trPr>
        <w:tc>
          <w:tcPr>
            <w:tcW w:w="2610" w:type="dxa"/>
            <w:vAlign w:val="center"/>
          </w:tcPr>
          <w:p w:rsidR="006864FD" w:rsidRPr="006864FD" w:rsidRDefault="006864FD" w:rsidP="006864FD">
            <w:pPr>
              <w:jc w:val="center"/>
              <w:rPr>
                <w:rFonts w:ascii="Sylfaen" w:hAnsi="Sylfaen"/>
                <w:color w:val="000000" w:themeColor="text1"/>
                <w:sz w:val="20"/>
                <w:szCs w:val="18"/>
                <w:lang w:val="ka-GE"/>
              </w:rPr>
            </w:pPr>
            <w:r w:rsidRPr="006864FD">
              <w:rPr>
                <w:rFonts w:ascii="Sylfaen" w:hAnsi="Sylfaen"/>
                <w:color w:val="000000" w:themeColor="text1"/>
                <w:sz w:val="20"/>
                <w:szCs w:val="18"/>
                <w:lang w:val="ka-GE"/>
              </w:rPr>
              <w:t>ქვეპროგრამის განმახორციელებელი</w:t>
            </w:r>
          </w:p>
          <w:p w:rsidR="006864FD" w:rsidRPr="006864FD" w:rsidRDefault="006864FD" w:rsidP="006864FD">
            <w:pPr>
              <w:jc w:val="center"/>
              <w:rPr>
                <w:rFonts w:ascii="Sylfaen" w:hAnsi="Sylfaen"/>
                <w:color w:val="000000" w:themeColor="text1"/>
              </w:rPr>
            </w:pPr>
          </w:p>
        </w:tc>
        <w:tc>
          <w:tcPr>
            <w:tcW w:w="8550" w:type="dxa"/>
            <w:gridSpan w:val="6"/>
            <w:vAlign w:val="center"/>
          </w:tcPr>
          <w:p w:rsidR="006864FD" w:rsidRPr="006864FD" w:rsidRDefault="006864FD" w:rsidP="006864FD">
            <w:pPr>
              <w:spacing w:line="246" w:lineRule="exact"/>
              <w:jc w:val="center"/>
              <w:rPr>
                <w:rFonts w:ascii="Sylfaen" w:eastAsia="Times New Roman" w:hAnsi="Sylfaen" w:cs="Arial"/>
                <w:sz w:val="20"/>
                <w:szCs w:val="24"/>
                <w:lang w:val="ka-GE"/>
              </w:rPr>
            </w:pPr>
            <w:r w:rsidRPr="006864FD">
              <w:rPr>
                <w:rFonts w:ascii="Sylfaen" w:eastAsia="Times New Roman" w:hAnsi="Sylfaen" w:cs="Arial"/>
                <w:sz w:val="20"/>
                <w:szCs w:val="24"/>
                <w:lang w:val="ka-GE"/>
              </w:rPr>
              <w:t>ჯანმრთელობის და სოციალური დაცვის სამსახური</w:t>
            </w:r>
          </w:p>
          <w:p w:rsidR="006864FD" w:rsidRPr="006864FD" w:rsidRDefault="006864FD" w:rsidP="006864FD">
            <w:pPr>
              <w:jc w:val="center"/>
              <w:rPr>
                <w:rFonts w:ascii="Sylfaen" w:hAnsi="Sylfaen"/>
                <w:color w:val="000000" w:themeColor="text1"/>
              </w:rPr>
            </w:pPr>
          </w:p>
        </w:tc>
      </w:tr>
      <w:tr w:rsidR="006864FD" w:rsidRPr="006864FD" w:rsidTr="00D54DEE">
        <w:trPr>
          <w:trHeight w:val="872"/>
          <w:jc w:val="center"/>
        </w:trPr>
        <w:tc>
          <w:tcPr>
            <w:tcW w:w="2610" w:type="dxa"/>
            <w:vAlign w:val="center"/>
          </w:tcPr>
          <w:p w:rsidR="006864FD" w:rsidRPr="006864FD" w:rsidRDefault="006864FD" w:rsidP="006864FD">
            <w:pPr>
              <w:jc w:val="center"/>
              <w:rPr>
                <w:rFonts w:ascii="Sylfaen" w:hAnsi="Sylfaen"/>
                <w:sz w:val="20"/>
                <w:szCs w:val="18"/>
                <w:lang w:val="ka-GE"/>
              </w:rPr>
            </w:pPr>
            <w:r w:rsidRPr="006864FD">
              <w:rPr>
                <w:rFonts w:ascii="Sylfaen" w:hAnsi="Sylfaen"/>
                <w:sz w:val="20"/>
                <w:szCs w:val="18"/>
                <w:lang w:val="ka-GE"/>
              </w:rPr>
              <w:t>ქვეპროგრამის აღწერა</w:t>
            </w:r>
          </w:p>
          <w:p w:rsidR="006864FD" w:rsidRPr="006864FD" w:rsidRDefault="006864FD" w:rsidP="006864FD">
            <w:pPr>
              <w:jc w:val="center"/>
              <w:rPr>
                <w:rFonts w:ascii="Sylfaen" w:hAnsi="Sylfaen"/>
              </w:rPr>
            </w:pPr>
          </w:p>
        </w:tc>
        <w:tc>
          <w:tcPr>
            <w:tcW w:w="8550" w:type="dxa"/>
            <w:gridSpan w:val="6"/>
            <w:vAlign w:val="center"/>
          </w:tcPr>
          <w:p w:rsidR="006864FD" w:rsidRPr="006864FD" w:rsidRDefault="006864FD" w:rsidP="006864FD">
            <w:pPr>
              <w:jc w:val="both"/>
              <w:rPr>
                <w:rFonts w:ascii="Sylfaen" w:hAnsi="Sylfaen"/>
                <w:sz w:val="20"/>
                <w:lang w:val="ka-GE"/>
              </w:rPr>
            </w:pPr>
          </w:p>
          <w:p w:rsidR="006864FD" w:rsidRPr="006864FD" w:rsidRDefault="006864FD" w:rsidP="006864FD">
            <w:pPr>
              <w:jc w:val="both"/>
              <w:rPr>
                <w:rFonts w:ascii="Sylfaen" w:hAnsi="Sylfaen"/>
                <w:sz w:val="20"/>
                <w:lang w:val="ka-GE"/>
              </w:rPr>
            </w:pPr>
            <w:r w:rsidRPr="006864FD">
              <w:rPr>
                <w:rFonts w:ascii="Sylfaen" w:hAnsi="Sylfaen"/>
                <w:sz w:val="20"/>
                <w:lang w:val="ka-GE"/>
              </w:rPr>
              <w:t>ჩერნობილის ატომური ელექტრისადგურის აღდგენით სამუშაობზე მონაწილე პირები, რომლებიც რეგისტრირებულნი არიან ბაღდათის მუნიციპალიტეტში, ერთჯერადად, დახმარების სახით მიიღებენ 200 ლარს</w:t>
            </w:r>
          </w:p>
        </w:tc>
      </w:tr>
      <w:tr w:rsidR="006864FD" w:rsidRPr="006864FD" w:rsidTr="00D54DEE">
        <w:trPr>
          <w:jc w:val="center"/>
        </w:trPr>
        <w:tc>
          <w:tcPr>
            <w:tcW w:w="2610" w:type="dxa"/>
            <w:tcBorders>
              <w:bottom w:val="single" w:sz="4" w:space="0" w:color="auto"/>
            </w:tcBorders>
            <w:vAlign w:val="center"/>
          </w:tcPr>
          <w:p w:rsidR="006864FD" w:rsidRPr="006864FD" w:rsidRDefault="006864FD" w:rsidP="006864FD">
            <w:pPr>
              <w:jc w:val="center"/>
              <w:rPr>
                <w:rFonts w:ascii="Sylfaen" w:hAnsi="Sylfaen"/>
                <w:sz w:val="20"/>
                <w:szCs w:val="18"/>
                <w:lang w:val="ka-GE"/>
              </w:rPr>
            </w:pPr>
          </w:p>
          <w:p w:rsidR="006864FD" w:rsidRPr="006864FD" w:rsidRDefault="006864FD" w:rsidP="006864FD">
            <w:pPr>
              <w:jc w:val="center"/>
              <w:rPr>
                <w:rFonts w:ascii="Sylfaen" w:hAnsi="Sylfaen"/>
                <w:sz w:val="24"/>
                <w:lang w:val="ka-GE"/>
              </w:rPr>
            </w:pPr>
            <w:r w:rsidRPr="006864FD">
              <w:rPr>
                <w:rFonts w:ascii="Sylfaen" w:hAnsi="Sylfaen"/>
                <w:sz w:val="20"/>
                <w:szCs w:val="18"/>
                <w:lang w:val="ka-GE"/>
              </w:rPr>
              <w:t>ქვეპროგრამის საბოლოო მიზანი და მოსალოდნელი</w:t>
            </w:r>
            <w:r w:rsidRPr="006864FD">
              <w:rPr>
                <w:rFonts w:ascii="Sylfaen" w:hAnsi="Sylfaen"/>
                <w:sz w:val="24"/>
                <w:lang w:val="ka-GE"/>
              </w:rPr>
              <w:t xml:space="preserve"> </w:t>
            </w:r>
            <w:r w:rsidRPr="006864FD">
              <w:rPr>
                <w:rFonts w:ascii="Sylfaen" w:hAnsi="Sylfaen"/>
                <w:sz w:val="20"/>
                <w:szCs w:val="18"/>
                <w:lang w:val="ka-GE"/>
              </w:rPr>
              <w:t>შედეგი</w:t>
            </w:r>
          </w:p>
          <w:p w:rsidR="006864FD" w:rsidRPr="006864FD" w:rsidRDefault="006864FD" w:rsidP="006864FD">
            <w:pPr>
              <w:ind w:firstLine="720"/>
              <w:jc w:val="center"/>
              <w:rPr>
                <w:rFonts w:ascii="Sylfaen" w:hAnsi="Sylfaen"/>
              </w:rPr>
            </w:pPr>
          </w:p>
        </w:tc>
        <w:tc>
          <w:tcPr>
            <w:tcW w:w="8550" w:type="dxa"/>
            <w:gridSpan w:val="6"/>
            <w:vAlign w:val="center"/>
          </w:tcPr>
          <w:p w:rsidR="006864FD" w:rsidRPr="006864FD" w:rsidRDefault="006864FD" w:rsidP="006864FD">
            <w:pPr>
              <w:spacing w:line="267" w:lineRule="auto"/>
              <w:ind w:right="140" w:hanging="9"/>
              <w:jc w:val="both"/>
              <w:rPr>
                <w:rFonts w:ascii="Sylfaen" w:hAnsi="Sylfaen"/>
                <w:lang w:val="ka-GE"/>
              </w:rPr>
            </w:pPr>
            <w:r w:rsidRPr="006864FD">
              <w:rPr>
                <w:rFonts w:ascii="Sylfaen" w:hAnsi="Sylfaen"/>
                <w:sz w:val="20"/>
                <w:lang w:val="ka-GE"/>
              </w:rPr>
              <w:t>ჩერნობილის ატომური ელექტრისადგურის აღდგენით სამუშაობზე მონაწილე პირებისა და მათი ოჯახების მხარდაჭერა და თანადგომა</w:t>
            </w:r>
          </w:p>
        </w:tc>
      </w:tr>
      <w:tr w:rsidR="006864FD" w:rsidRPr="006864FD" w:rsidTr="00D54DEE">
        <w:trPr>
          <w:jc w:val="center"/>
        </w:trPr>
        <w:tc>
          <w:tcPr>
            <w:tcW w:w="2610" w:type="dxa"/>
            <w:vMerge w:val="restart"/>
            <w:vAlign w:val="center"/>
          </w:tcPr>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r w:rsidRPr="006864FD">
              <w:rPr>
                <w:rFonts w:ascii="Sylfaen" w:hAnsi="Sylfaen"/>
                <w:sz w:val="20"/>
                <w:lang w:val="ka-GE"/>
              </w:rPr>
              <w:t>მოსალოდნელი შედეგების შეფასების ინდიკატორ(ებ)ი</w:t>
            </w:r>
          </w:p>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rPr>
            </w:pPr>
            <w:r w:rsidRPr="006864FD">
              <w:rPr>
                <w:rFonts w:ascii="Sylfaen" w:hAnsi="Sylfaen"/>
                <w:sz w:val="18"/>
                <w:szCs w:val="18"/>
              </w:rPr>
              <w:t>№</w:t>
            </w:r>
          </w:p>
        </w:tc>
        <w:tc>
          <w:tcPr>
            <w:tcW w:w="152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ინდიკატორის აღწერა</w:t>
            </w:r>
          </w:p>
        </w:tc>
        <w:tc>
          <w:tcPr>
            <w:tcW w:w="126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საბაზისო მაჩვენებელი</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მიზნობრივი მაჩვენებელი</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ცდომილება % (აღწერა)</w:t>
            </w:r>
          </w:p>
        </w:tc>
        <w:tc>
          <w:tcPr>
            <w:tcW w:w="207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განმარტება</w:t>
            </w:r>
          </w:p>
          <w:p w:rsidR="006864FD" w:rsidRPr="006864FD" w:rsidRDefault="006864FD" w:rsidP="006864FD">
            <w:pPr>
              <w:jc w:val="center"/>
              <w:rPr>
                <w:rFonts w:ascii="Sylfaen" w:hAnsi="Sylfaen"/>
                <w:sz w:val="18"/>
                <w:szCs w:val="18"/>
              </w:rPr>
            </w:pPr>
          </w:p>
        </w:tc>
      </w:tr>
      <w:tr w:rsidR="006864FD" w:rsidRPr="006864FD" w:rsidTr="00D54DEE">
        <w:trPr>
          <w:trHeight w:val="1088"/>
          <w:jc w:val="center"/>
        </w:trPr>
        <w:tc>
          <w:tcPr>
            <w:tcW w:w="2610" w:type="dxa"/>
            <w:vMerge/>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1</w:t>
            </w:r>
          </w:p>
        </w:tc>
        <w:tc>
          <w:tcPr>
            <w:tcW w:w="1525" w:type="dxa"/>
            <w:vAlign w:val="center"/>
          </w:tcPr>
          <w:p w:rsidR="006864FD" w:rsidRPr="006864FD" w:rsidRDefault="006864FD" w:rsidP="006864FD">
            <w:pPr>
              <w:jc w:val="center"/>
              <w:rPr>
                <w:rFonts w:ascii="Sylfaen" w:hAnsi="Sylfaen"/>
                <w:sz w:val="18"/>
                <w:lang w:val="ka-GE"/>
              </w:rPr>
            </w:pPr>
          </w:p>
          <w:p w:rsidR="006864FD" w:rsidRPr="006864FD" w:rsidRDefault="006864FD" w:rsidP="006864FD">
            <w:pPr>
              <w:jc w:val="center"/>
              <w:rPr>
                <w:rFonts w:ascii="Sylfaen" w:hAnsi="Sylfaen"/>
                <w:lang w:val="ka-GE"/>
              </w:rPr>
            </w:pPr>
            <w:r w:rsidRPr="006864FD">
              <w:rPr>
                <w:rFonts w:ascii="Sylfaen" w:hAnsi="Sylfaen"/>
                <w:sz w:val="18"/>
                <w:lang w:val="ka-GE"/>
              </w:rPr>
              <w:t>ბენეფიციართა რაოდენობა</w:t>
            </w:r>
          </w:p>
        </w:tc>
        <w:tc>
          <w:tcPr>
            <w:tcW w:w="1265"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 xml:space="preserve">12 </w:t>
            </w:r>
          </w:p>
        </w:tc>
        <w:tc>
          <w:tcPr>
            <w:tcW w:w="135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12</w:t>
            </w:r>
          </w:p>
        </w:tc>
        <w:tc>
          <w:tcPr>
            <w:tcW w:w="1350" w:type="dxa"/>
            <w:vAlign w:val="center"/>
          </w:tcPr>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lang w:val="ka-GE"/>
              </w:rPr>
            </w:pPr>
          </w:p>
        </w:tc>
        <w:tc>
          <w:tcPr>
            <w:tcW w:w="2070" w:type="dxa"/>
            <w:vAlign w:val="center"/>
          </w:tcPr>
          <w:p w:rsidR="006864FD" w:rsidRPr="006864FD" w:rsidRDefault="006864FD" w:rsidP="006864FD">
            <w:pPr>
              <w:jc w:val="center"/>
              <w:rPr>
                <w:rFonts w:ascii="Sylfaen" w:hAnsi="Sylfaen"/>
                <w:sz w:val="18"/>
                <w:szCs w:val="18"/>
                <w:lang w:val="ka-GE"/>
              </w:rPr>
            </w:pPr>
          </w:p>
        </w:tc>
      </w:tr>
      <w:tr w:rsidR="006864FD" w:rsidRPr="006864FD" w:rsidTr="00D54DEE">
        <w:trPr>
          <w:jc w:val="center"/>
        </w:trPr>
        <w:tc>
          <w:tcPr>
            <w:tcW w:w="2610" w:type="dxa"/>
            <w:vMerge/>
            <w:tcBorders>
              <w:bottom w:val="nil"/>
            </w:tcBorders>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2</w:t>
            </w:r>
          </w:p>
        </w:tc>
        <w:tc>
          <w:tcPr>
            <w:tcW w:w="1525" w:type="dxa"/>
            <w:vAlign w:val="center"/>
          </w:tcPr>
          <w:p w:rsidR="006864FD" w:rsidRPr="006864FD" w:rsidRDefault="006864FD" w:rsidP="006864FD">
            <w:pPr>
              <w:jc w:val="center"/>
              <w:rPr>
                <w:rFonts w:ascii="Sylfaen" w:hAnsi="Sylfaen"/>
                <w:sz w:val="18"/>
                <w:lang w:val="ka-GE"/>
              </w:rPr>
            </w:pPr>
          </w:p>
        </w:tc>
        <w:tc>
          <w:tcPr>
            <w:tcW w:w="1265" w:type="dxa"/>
            <w:vAlign w:val="center"/>
          </w:tcPr>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lang w:val="ka-GE"/>
              </w:rPr>
            </w:pPr>
          </w:p>
        </w:tc>
        <w:tc>
          <w:tcPr>
            <w:tcW w:w="2070" w:type="dxa"/>
            <w:vAlign w:val="center"/>
          </w:tcPr>
          <w:p w:rsidR="006864FD" w:rsidRPr="006864FD" w:rsidRDefault="006864FD" w:rsidP="006864FD">
            <w:pPr>
              <w:jc w:val="center"/>
              <w:rPr>
                <w:rFonts w:ascii="Sylfaen" w:hAnsi="Sylfaen"/>
                <w:sz w:val="18"/>
                <w:szCs w:val="18"/>
              </w:rPr>
            </w:pPr>
          </w:p>
        </w:tc>
      </w:tr>
      <w:tr w:rsidR="006864FD" w:rsidRPr="006864FD" w:rsidTr="00D54DEE">
        <w:trPr>
          <w:jc w:val="center"/>
        </w:trPr>
        <w:tc>
          <w:tcPr>
            <w:tcW w:w="2610" w:type="dxa"/>
            <w:tcBorders>
              <w:top w:val="nil"/>
            </w:tcBorders>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3</w:t>
            </w:r>
          </w:p>
        </w:tc>
        <w:tc>
          <w:tcPr>
            <w:tcW w:w="1525" w:type="dxa"/>
            <w:vAlign w:val="center"/>
          </w:tcPr>
          <w:p w:rsidR="006864FD" w:rsidRPr="006864FD" w:rsidRDefault="006864FD" w:rsidP="006864FD">
            <w:pPr>
              <w:jc w:val="center"/>
              <w:rPr>
                <w:rFonts w:ascii="Sylfaen" w:hAnsi="Sylfaen"/>
                <w:lang w:val="ka-GE"/>
              </w:rPr>
            </w:pPr>
          </w:p>
        </w:tc>
        <w:tc>
          <w:tcPr>
            <w:tcW w:w="1265" w:type="dxa"/>
            <w:vAlign w:val="center"/>
          </w:tcPr>
          <w:p w:rsidR="006864FD" w:rsidRPr="006864FD" w:rsidRDefault="006864FD" w:rsidP="006864FD">
            <w:pPr>
              <w:jc w:val="center"/>
              <w:rPr>
                <w:rFonts w:ascii="Sylfaen" w:hAnsi="Sylfaen"/>
                <w:sz w:val="18"/>
                <w:szCs w:val="18"/>
              </w:rPr>
            </w:pPr>
          </w:p>
        </w:tc>
        <w:tc>
          <w:tcPr>
            <w:tcW w:w="1350" w:type="dxa"/>
            <w:vAlign w:val="center"/>
          </w:tcPr>
          <w:p w:rsidR="006864FD" w:rsidRPr="006864FD" w:rsidRDefault="006864FD" w:rsidP="006864FD">
            <w:pPr>
              <w:jc w:val="center"/>
              <w:rPr>
                <w:rFonts w:ascii="Sylfaen" w:hAnsi="Sylfaen"/>
                <w:sz w:val="18"/>
                <w:szCs w:val="18"/>
              </w:rPr>
            </w:pPr>
          </w:p>
        </w:tc>
        <w:tc>
          <w:tcPr>
            <w:tcW w:w="1350" w:type="dxa"/>
            <w:vAlign w:val="center"/>
          </w:tcPr>
          <w:p w:rsidR="006864FD" w:rsidRPr="006864FD" w:rsidRDefault="006864FD" w:rsidP="006864FD">
            <w:pPr>
              <w:jc w:val="center"/>
              <w:rPr>
                <w:rFonts w:ascii="Sylfaen" w:hAnsi="Sylfaen"/>
                <w:sz w:val="18"/>
                <w:szCs w:val="18"/>
              </w:rPr>
            </w:pPr>
          </w:p>
        </w:tc>
        <w:tc>
          <w:tcPr>
            <w:tcW w:w="2070" w:type="dxa"/>
            <w:vAlign w:val="center"/>
          </w:tcPr>
          <w:p w:rsidR="006864FD" w:rsidRPr="006864FD" w:rsidRDefault="006864FD" w:rsidP="006864FD">
            <w:pPr>
              <w:jc w:val="center"/>
              <w:rPr>
                <w:rFonts w:ascii="Sylfaen" w:hAnsi="Sylfaen"/>
                <w:sz w:val="18"/>
                <w:szCs w:val="18"/>
              </w:rPr>
            </w:pPr>
          </w:p>
        </w:tc>
      </w:tr>
    </w:tbl>
    <w:p w:rsidR="006864FD" w:rsidRPr="006864FD" w:rsidRDefault="006864FD" w:rsidP="006864FD">
      <w:pPr>
        <w:spacing w:after="0"/>
        <w:ind w:right="-720"/>
        <w:jc w:val="both"/>
        <w:rPr>
          <w:rFonts w:ascii="Sylfaen" w:hAnsi="Sylfaen"/>
          <w:lang w:val="ka-GE"/>
        </w:rPr>
      </w:pPr>
    </w:p>
    <w:p w:rsidR="006864FD" w:rsidRPr="006864FD" w:rsidRDefault="006864FD" w:rsidP="006864FD">
      <w:pPr>
        <w:spacing w:after="0"/>
        <w:ind w:right="-720"/>
        <w:jc w:val="both"/>
        <w:rPr>
          <w:rFonts w:ascii="Sylfaen" w:hAnsi="Sylfaen"/>
          <w:lang w:val="ka-GE"/>
        </w:rPr>
      </w:pPr>
    </w:p>
    <w:p w:rsidR="006864FD" w:rsidRPr="006864FD" w:rsidRDefault="00524C8C" w:rsidP="00501E64">
      <w:pPr>
        <w:rPr>
          <w:lang w:val="ka-GE"/>
        </w:rPr>
      </w:pPr>
      <w:r>
        <w:rPr>
          <w:rFonts w:ascii="Sylfaen" w:hAnsi="Sylfaen" w:cs="Sylfaen"/>
          <w:lang w:val="ka-GE"/>
        </w:rPr>
        <w:t>მომართვიანობა</w:t>
      </w:r>
      <w:r>
        <w:rPr>
          <w:lang w:val="ka-GE"/>
        </w:rPr>
        <w:t xml:space="preserve"> </w:t>
      </w:r>
      <w:r>
        <w:rPr>
          <w:rFonts w:ascii="Sylfaen" w:hAnsi="Sylfaen" w:cs="Sylfaen"/>
          <w:lang w:val="ka-GE"/>
        </w:rPr>
        <w:t>სრულად</w:t>
      </w:r>
      <w:r>
        <w:rPr>
          <w:lang w:val="ka-GE"/>
        </w:rPr>
        <w:t xml:space="preserve"> </w:t>
      </w:r>
      <w:r>
        <w:rPr>
          <w:rFonts w:ascii="Sylfaen" w:hAnsi="Sylfaen" w:cs="Sylfaen"/>
          <w:lang w:val="ka-GE"/>
        </w:rPr>
        <w:t>დაკმაყოფლდა</w:t>
      </w:r>
      <w:r>
        <w:rPr>
          <w:lang w:val="ka-GE"/>
        </w:rPr>
        <w:t>.</w:t>
      </w:r>
      <w:r w:rsidR="00501E64">
        <w:rPr>
          <w:rFonts w:ascii="Sylfaen" w:hAnsi="Sylfaen" w:cs="Sylfaen"/>
          <w:lang w:val="ka-GE"/>
        </w:rPr>
        <w:t>დახმარება</w:t>
      </w:r>
      <w:r w:rsidR="00501E64">
        <w:rPr>
          <w:lang w:val="ka-GE"/>
        </w:rPr>
        <w:t xml:space="preserve"> </w:t>
      </w:r>
      <w:r w:rsidR="00501E64">
        <w:rPr>
          <w:rFonts w:ascii="Sylfaen" w:hAnsi="Sylfaen" w:cs="Sylfaen"/>
          <w:lang w:val="ka-GE"/>
        </w:rPr>
        <w:t>გაეწია</w:t>
      </w:r>
      <w:r w:rsidR="00501E64">
        <w:rPr>
          <w:lang w:val="ka-GE"/>
        </w:rPr>
        <w:t xml:space="preserve">  </w:t>
      </w:r>
      <w:r>
        <w:rPr>
          <w:lang w:val="ka-GE"/>
        </w:rPr>
        <w:t xml:space="preserve">10 </w:t>
      </w:r>
      <w:r w:rsidR="00501E64">
        <w:rPr>
          <w:rFonts w:ascii="Sylfaen" w:hAnsi="Sylfaen" w:cs="Sylfaen"/>
          <w:lang w:val="ka-GE"/>
        </w:rPr>
        <w:t>ბენეფიციარს</w:t>
      </w:r>
      <w:r w:rsidR="00501E64">
        <w:rPr>
          <w:lang w:val="ka-GE"/>
        </w:rPr>
        <w:t>.</w:t>
      </w:r>
    </w:p>
    <w:p w:rsidR="006864FD" w:rsidRPr="006864FD" w:rsidRDefault="006864FD" w:rsidP="006864FD">
      <w:pPr>
        <w:spacing w:after="0"/>
        <w:ind w:right="-720"/>
        <w:jc w:val="both"/>
        <w:rPr>
          <w:rFonts w:ascii="Sylfaen" w:hAnsi="Sylfaen"/>
          <w:lang w:val="ka-GE"/>
        </w:rPr>
      </w:pPr>
    </w:p>
    <w:tbl>
      <w:tblPr>
        <w:tblStyle w:val="TableGrid"/>
        <w:tblW w:w="11160" w:type="dxa"/>
        <w:jc w:val="center"/>
        <w:tblLayout w:type="fixed"/>
        <w:tblLook w:val="04A0" w:firstRow="1" w:lastRow="0" w:firstColumn="1" w:lastColumn="0" w:noHBand="0" w:noVBand="1"/>
      </w:tblPr>
      <w:tblGrid>
        <w:gridCol w:w="2610"/>
        <w:gridCol w:w="990"/>
        <w:gridCol w:w="1525"/>
        <w:gridCol w:w="1265"/>
        <w:gridCol w:w="1350"/>
        <w:gridCol w:w="1350"/>
        <w:gridCol w:w="2070"/>
      </w:tblGrid>
      <w:tr w:rsidR="006864FD" w:rsidRPr="006864FD" w:rsidTr="00D54DEE">
        <w:trPr>
          <w:trHeight w:val="440"/>
          <w:jc w:val="center"/>
        </w:trPr>
        <w:tc>
          <w:tcPr>
            <w:tcW w:w="2610" w:type="dxa"/>
            <w:vMerge w:val="restart"/>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ქვეპროგრამის დასახელება</w:t>
            </w:r>
          </w:p>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კოდი</w:t>
            </w:r>
          </w:p>
          <w:p w:rsidR="006864FD" w:rsidRPr="006864FD" w:rsidRDefault="006864FD" w:rsidP="006864FD">
            <w:pPr>
              <w:jc w:val="center"/>
              <w:rPr>
                <w:rFonts w:ascii="Sylfaen" w:hAnsi="Sylfaen"/>
              </w:rPr>
            </w:pPr>
          </w:p>
        </w:tc>
        <w:tc>
          <w:tcPr>
            <w:tcW w:w="5490" w:type="dxa"/>
            <w:gridSpan w:val="4"/>
            <w:vMerge w:val="restart"/>
            <w:vAlign w:val="center"/>
          </w:tcPr>
          <w:p w:rsidR="006864FD" w:rsidRPr="006864FD" w:rsidRDefault="006864FD" w:rsidP="006864FD">
            <w:pPr>
              <w:ind w:left="-74" w:right="-135"/>
              <w:jc w:val="center"/>
              <w:rPr>
                <w:rFonts w:ascii="Sylfaen" w:hAnsi="Sylfaen"/>
              </w:rPr>
            </w:pPr>
          </w:p>
          <w:p w:rsidR="006864FD" w:rsidRPr="006864FD" w:rsidRDefault="006864FD" w:rsidP="006864FD">
            <w:pPr>
              <w:ind w:left="-74" w:right="-135"/>
              <w:jc w:val="center"/>
              <w:rPr>
                <w:rFonts w:ascii="Sylfaen" w:hAnsi="Sylfaen"/>
                <w:b/>
                <w:lang w:val="ka-GE"/>
              </w:rPr>
            </w:pPr>
            <w:r w:rsidRPr="006864FD">
              <w:rPr>
                <w:rFonts w:ascii="Sylfaen" w:hAnsi="Sylfaen"/>
                <w:b/>
                <w:lang w:val="ka-GE"/>
              </w:rPr>
              <w:t>დღეგრძელ (100 და მეტი წლის ასაკის) მოქალაქეთა დახმარება</w:t>
            </w:r>
          </w:p>
          <w:p w:rsidR="006864FD" w:rsidRPr="006864FD" w:rsidRDefault="006864FD" w:rsidP="006864FD">
            <w:pPr>
              <w:tabs>
                <w:tab w:val="left" w:pos="1305"/>
              </w:tabs>
              <w:jc w:val="center"/>
              <w:rPr>
                <w:rFonts w:ascii="Sylfaen" w:hAnsi="Sylfaen"/>
              </w:rPr>
            </w:pPr>
          </w:p>
          <w:p w:rsidR="006864FD" w:rsidRPr="006864FD" w:rsidRDefault="006864FD" w:rsidP="006864FD">
            <w:pPr>
              <w:jc w:val="center"/>
              <w:rPr>
                <w:rFonts w:ascii="Sylfaen" w:hAnsi="Sylfaen"/>
              </w:rPr>
            </w:pPr>
          </w:p>
        </w:tc>
        <w:tc>
          <w:tcPr>
            <w:tcW w:w="207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დაფინანასება (ათასი ლარი)</w:t>
            </w:r>
          </w:p>
          <w:p w:rsidR="006864FD" w:rsidRPr="006864FD" w:rsidRDefault="006864FD" w:rsidP="006864FD">
            <w:pPr>
              <w:jc w:val="center"/>
              <w:rPr>
                <w:rFonts w:ascii="Sylfaen" w:hAnsi="Sylfaen"/>
                <w:sz w:val="18"/>
                <w:szCs w:val="18"/>
                <w:lang w:val="ka-GE"/>
              </w:rPr>
            </w:pPr>
          </w:p>
        </w:tc>
      </w:tr>
      <w:tr w:rsidR="006864FD" w:rsidRPr="006864FD" w:rsidTr="00D54DEE">
        <w:trPr>
          <w:trHeight w:val="467"/>
          <w:jc w:val="center"/>
        </w:trPr>
        <w:tc>
          <w:tcPr>
            <w:tcW w:w="2610" w:type="dxa"/>
            <w:vMerge/>
            <w:vAlign w:val="center"/>
          </w:tcPr>
          <w:p w:rsidR="006864FD" w:rsidRPr="006864FD" w:rsidRDefault="006864FD" w:rsidP="006864FD">
            <w:pPr>
              <w:jc w:val="center"/>
              <w:rPr>
                <w:rFonts w:ascii="Sylfaen" w:hAnsi="Sylfaen"/>
              </w:rPr>
            </w:pPr>
          </w:p>
        </w:tc>
        <w:tc>
          <w:tcPr>
            <w:tcW w:w="990" w:type="dxa"/>
            <w:tcBorders>
              <w:bottom w:val="single" w:sz="4" w:space="0" w:color="auto"/>
            </w:tcBorders>
            <w:vAlign w:val="center"/>
          </w:tcPr>
          <w:p w:rsidR="006864FD" w:rsidRPr="006864FD" w:rsidRDefault="006864FD" w:rsidP="006864FD">
            <w:pPr>
              <w:jc w:val="center"/>
              <w:rPr>
                <w:rFonts w:ascii="Sylfaen" w:hAnsi="Sylfaen"/>
              </w:rPr>
            </w:pPr>
            <w:r w:rsidRPr="006864FD">
              <w:rPr>
                <w:rFonts w:ascii="Sylfaen" w:hAnsi="Sylfaen"/>
                <w:sz w:val="18"/>
                <w:szCs w:val="18"/>
                <w:lang w:val="ka-GE"/>
              </w:rPr>
              <w:t>06 02 11</w:t>
            </w:r>
          </w:p>
        </w:tc>
        <w:tc>
          <w:tcPr>
            <w:tcW w:w="5490" w:type="dxa"/>
            <w:gridSpan w:val="4"/>
            <w:vMerge/>
            <w:tcBorders>
              <w:bottom w:val="single" w:sz="4" w:space="0" w:color="auto"/>
            </w:tcBorders>
            <w:vAlign w:val="center"/>
          </w:tcPr>
          <w:p w:rsidR="006864FD" w:rsidRPr="006864FD" w:rsidRDefault="006864FD" w:rsidP="006864FD">
            <w:pPr>
              <w:jc w:val="center"/>
              <w:rPr>
                <w:rFonts w:ascii="Sylfaen" w:hAnsi="Sylfaen"/>
              </w:rPr>
            </w:pPr>
          </w:p>
        </w:tc>
        <w:tc>
          <w:tcPr>
            <w:tcW w:w="207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4.5</w:t>
            </w:r>
          </w:p>
          <w:p w:rsidR="006864FD" w:rsidRPr="006864FD" w:rsidRDefault="006864FD" w:rsidP="006864FD">
            <w:pPr>
              <w:jc w:val="center"/>
              <w:rPr>
                <w:rFonts w:ascii="Sylfaen" w:hAnsi="Sylfaen"/>
                <w:sz w:val="18"/>
                <w:szCs w:val="18"/>
                <w:lang w:val="ka-GE"/>
              </w:rPr>
            </w:pPr>
          </w:p>
        </w:tc>
      </w:tr>
      <w:tr w:rsidR="006864FD" w:rsidRPr="006864FD" w:rsidTr="00D54DEE">
        <w:trPr>
          <w:jc w:val="center"/>
        </w:trPr>
        <w:tc>
          <w:tcPr>
            <w:tcW w:w="2610" w:type="dxa"/>
            <w:vAlign w:val="center"/>
          </w:tcPr>
          <w:p w:rsidR="006864FD" w:rsidRPr="006864FD" w:rsidRDefault="006864FD" w:rsidP="006864FD">
            <w:pPr>
              <w:jc w:val="center"/>
              <w:rPr>
                <w:rFonts w:ascii="Sylfaen" w:hAnsi="Sylfaen"/>
                <w:color w:val="000000" w:themeColor="text1"/>
                <w:sz w:val="20"/>
                <w:szCs w:val="18"/>
                <w:lang w:val="ka-GE"/>
              </w:rPr>
            </w:pPr>
            <w:r w:rsidRPr="006864FD">
              <w:rPr>
                <w:rFonts w:ascii="Sylfaen" w:hAnsi="Sylfaen"/>
                <w:color w:val="000000" w:themeColor="text1"/>
                <w:sz w:val="20"/>
                <w:szCs w:val="18"/>
                <w:lang w:val="ka-GE"/>
              </w:rPr>
              <w:t>ქვეპროგრამის განმახორციელებელი</w:t>
            </w:r>
          </w:p>
          <w:p w:rsidR="006864FD" w:rsidRPr="006864FD" w:rsidRDefault="006864FD" w:rsidP="006864FD">
            <w:pPr>
              <w:jc w:val="center"/>
              <w:rPr>
                <w:rFonts w:ascii="Sylfaen" w:hAnsi="Sylfaen"/>
                <w:color w:val="000000" w:themeColor="text1"/>
              </w:rPr>
            </w:pPr>
          </w:p>
        </w:tc>
        <w:tc>
          <w:tcPr>
            <w:tcW w:w="8550" w:type="dxa"/>
            <w:gridSpan w:val="6"/>
            <w:vAlign w:val="center"/>
          </w:tcPr>
          <w:p w:rsidR="006864FD" w:rsidRPr="006864FD" w:rsidRDefault="006864FD" w:rsidP="006864FD">
            <w:pPr>
              <w:spacing w:line="246" w:lineRule="exact"/>
              <w:jc w:val="both"/>
              <w:rPr>
                <w:rFonts w:ascii="Sylfaen" w:eastAsia="Times New Roman" w:hAnsi="Sylfaen" w:cs="Arial"/>
                <w:sz w:val="20"/>
                <w:szCs w:val="24"/>
                <w:lang w:val="ka-GE"/>
              </w:rPr>
            </w:pPr>
            <w:r w:rsidRPr="006864FD">
              <w:rPr>
                <w:rFonts w:ascii="Sylfaen" w:eastAsia="Times New Roman" w:hAnsi="Sylfaen" w:cs="Arial"/>
                <w:sz w:val="20"/>
                <w:szCs w:val="24"/>
                <w:lang w:val="ka-GE"/>
              </w:rPr>
              <w:t>ჯანმრთელობის და სოციალური დაცვის სამსახური</w:t>
            </w:r>
          </w:p>
          <w:p w:rsidR="006864FD" w:rsidRPr="006864FD" w:rsidRDefault="006864FD" w:rsidP="006864FD">
            <w:pPr>
              <w:jc w:val="both"/>
              <w:rPr>
                <w:rFonts w:ascii="Sylfaen" w:hAnsi="Sylfaen"/>
                <w:color w:val="000000" w:themeColor="text1"/>
              </w:rPr>
            </w:pPr>
          </w:p>
        </w:tc>
      </w:tr>
      <w:tr w:rsidR="006864FD" w:rsidRPr="006864FD" w:rsidTr="00D54DEE">
        <w:trPr>
          <w:trHeight w:val="872"/>
          <w:jc w:val="center"/>
        </w:trPr>
        <w:tc>
          <w:tcPr>
            <w:tcW w:w="2610" w:type="dxa"/>
            <w:vAlign w:val="center"/>
          </w:tcPr>
          <w:p w:rsidR="006864FD" w:rsidRPr="006864FD" w:rsidRDefault="006864FD" w:rsidP="006864FD">
            <w:pPr>
              <w:jc w:val="center"/>
              <w:rPr>
                <w:rFonts w:ascii="Sylfaen" w:hAnsi="Sylfaen"/>
                <w:sz w:val="20"/>
                <w:szCs w:val="18"/>
                <w:lang w:val="ka-GE"/>
              </w:rPr>
            </w:pPr>
            <w:r w:rsidRPr="006864FD">
              <w:rPr>
                <w:rFonts w:ascii="Sylfaen" w:hAnsi="Sylfaen"/>
                <w:sz w:val="20"/>
                <w:szCs w:val="18"/>
                <w:lang w:val="ka-GE"/>
              </w:rPr>
              <w:t>ქვეპროგრამის აღწერა</w:t>
            </w:r>
          </w:p>
          <w:p w:rsidR="006864FD" w:rsidRPr="006864FD" w:rsidRDefault="006864FD" w:rsidP="006864FD">
            <w:pPr>
              <w:jc w:val="center"/>
              <w:rPr>
                <w:rFonts w:ascii="Sylfaen" w:hAnsi="Sylfaen"/>
              </w:rPr>
            </w:pPr>
          </w:p>
        </w:tc>
        <w:tc>
          <w:tcPr>
            <w:tcW w:w="8550" w:type="dxa"/>
            <w:gridSpan w:val="6"/>
            <w:vAlign w:val="center"/>
          </w:tcPr>
          <w:p w:rsidR="006864FD" w:rsidRPr="006864FD" w:rsidRDefault="006864FD" w:rsidP="006864FD">
            <w:pPr>
              <w:jc w:val="both"/>
              <w:rPr>
                <w:rFonts w:ascii="Sylfaen" w:hAnsi="Sylfaen"/>
                <w:sz w:val="20"/>
                <w:lang w:val="ka-GE"/>
              </w:rPr>
            </w:pPr>
            <w:r w:rsidRPr="006864FD">
              <w:rPr>
                <w:rFonts w:ascii="Sylfaen" w:hAnsi="Sylfaen"/>
                <w:sz w:val="20"/>
                <w:lang w:val="ka-GE"/>
              </w:rPr>
              <w:t>ბაღდათის მუნიციპალიტეტში რეგისტრირებულ 100 წლის და მეტი ასაკის მქონე პირებს წელიწადში ერთჯერადად გაეწევათ დახმარება 500 ლარის ოდენობით.</w:t>
            </w:r>
          </w:p>
          <w:p w:rsidR="006864FD" w:rsidRPr="006864FD" w:rsidRDefault="006864FD" w:rsidP="006864FD">
            <w:pPr>
              <w:jc w:val="both"/>
              <w:rPr>
                <w:rFonts w:ascii="Sylfaen" w:hAnsi="Sylfaen"/>
                <w:sz w:val="20"/>
                <w:lang w:val="ka-GE"/>
              </w:rPr>
            </w:pPr>
          </w:p>
        </w:tc>
      </w:tr>
      <w:tr w:rsidR="006864FD" w:rsidRPr="006864FD" w:rsidTr="00D54DEE">
        <w:trPr>
          <w:jc w:val="center"/>
        </w:trPr>
        <w:tc>
          <w:tcPr>
            <w:tcW w:w="2610" w:type="dxa"/>
            <w:tcBorders>
              <w:bottom w:val="single" w:sz="4" w:space="0" w:color="auto"/>
            </w:tcBorders>
            <w:vAlign w:val="center"/>
          </w:tcPr>
          <w:p w:rsidR="006864FD" w:rsidRPr="006864FD" w:rsidRDefault="006864FD" w:rsidP="006864FD">
            <w:pPr>
              <w:jc w:val="center"/>
              <w:rPr>
                <w:rFonts w:ascii="Sylfaen" w:hAnsi="Sylfaen"/>
                <w:sz w:val="20"/>
                <w:szCs w:val="18"/>
                <w:lang w:val="ka-GE"/>
              </w:rPr>
            </w:pPr>
          </w:p>
          <w:p w:rsidR="006864FD" w:rsidRPr="006864FD" w:rsidRDefault="006864FD" w:rsidP="006864FD">
            <w:pPr>
              <w:jc w:val="center"/>
              <w:rPr>
                <w:rFonts w:ascii="Sylfaen" w:hAnsi="Sylfaen"/>
                <w:sz w:val="24"/>
                <w:lang w:val="ka-GE"/>
              </w:rPr>
            </w:pPr>
            <w:r w:rsidRPr="006864FD">
              <w:rPr>
                <w:rFonts w:ascii="Sylfaen" w:hAnsi="Sylfaen"/>
                <w:sz w:val="20"/>
                <w:szCs w:val="18"/>
                <w:lang w:val="ka-GE"/>
              </w:rPr>
              <w:t>ქვეპროგრამის საბოლოო მიზანი და მოსალოდნელი</w:t>
            </w:r>
            <w:r w:rsidRPr="006864FD">
              <w:rPr>
                <w:rFonts w:ascii="Sylfaen" w:hAnsi="Sylfaen"/>
                <w:sz w:val="24"/>
                <w:lang w:val="ka-GE"/>
              </w:rPr>
              <w:t xml:space="preserve"> </w:t>
            </w:r>
            <w:r w:rsidRPr="006864FD">
              <w:rPr>
                <w:rFonts w:ascii="Sylfaen" w:hAnsi="Sylfaen"/>
                <w:sz w:val="20"/>
                <w:szCs w:val="18"/>
                <w:lang w:val="ka-GE"/>
              </w:rPr>
              <w:t>შედეგი</w:t>
            </w:r>
          </w:p>
          <w:p w:rsidR="006864FD" w:rsidRPr="006864FD" w:rsidRDefault="006864FD" w:rsidP="006864FD">
            <w:pPr>
              <w:ind w:firstLine="720"/>
              <w:jc w:val="center"/>
              <w:rPr>
                <w:rFonts w:ascii="Sylfaen" w:hAnsi="Sylfaen"/>
              </w:rPr>
            </w:pPr>
          </w:p>
        </w:tc>
        <w:tc>
          <w:tcPr>
            <w:tcW w:w="8550" w:type="dxa"/>
            <w:gridSpan w:val="6"/>
            <w:vAlign w:val="center"/>
          </w:tcPr>
          <w:p w:rsidR="006864FD" w:rsidRPr="006864FD" w:rsidRDefault="006864FD" w:rsidP="006864FD">
            <w:pPr>
              <w:spacing w:line="267" w:lineRule="auto"/>
              <w:ind w:right="140" w:hanging="9"/>
              <w:jc w:val="both"/>
              <w:rPr>
                <w:rFonts w:ascii="Sylfaen" w:hAnsi="Sylfaen"/>
                <w:lang w:val="ka-GE"/>
              </w:rPr>
            </w:pPr>
            <w:r w:rsidRPr="006864FD">
              <w:rPr>
                <w:rFonts w:ascii="Sylfaen" w:hAnsi="Sylfaen"/>
                <w:sz w:val="20"/>
                <w:lang w:val="ka-GE"/>
              </w:rPr>
              <w:t>ხანდაზმულებზე ზრუნვისა და თანდგომის გამოხატვა</w:t>
            </w:r>
          </w:p>
        </w:tc>
      </w:tr>
      <w:tr w:rsidR="006864FD" w:rsidRPr="006864FD" w:rsidTr="00D54DEE">
        <w:trPr>
          <w:jc w:val="center"/>
        </w:trPr>
        <w:tc>
          <w:tcPr>
            <w:tcW w:w="2610" w:type="dxa"/>
            <w:vMerge w:val="restart"/>
            <w:vAlign w:val="center"/>
          </w:tcPr>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r w:rsidRPr="006864FD">
              <w:rPr>
                <w:rFonts w:ascii="Sylfaen" w:hAnsi="Sylfaen"/>
                <w:sz w:val="20"/>
                <w:lang w:val="ka-GE"/>
              </w:rPr>
              <w:t>მოსალოდნელი შედეგების შეფასების ინდიკატორ(ებ)ი</w:t>
            </w:r>
          </w:p>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rPr>
            </w:pPr>
            <w:r w:rsidRPr="006864FD">
              <w:rPr>
                <w:rFonts w:ascii="Sylfaen" w:hAnsi="Sylfaen"/>
                <w:sz w:val="18"/>
                <w:szCs w:val="18"/>
              </w:rPr>
              <w:t>№</w:t>
            </w:r>
          </w:p>
        </w:tc>
        <w:tc>
          <w:tcPr>
            <w:tcW w:w="152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ინდიკატორის აღწერა</w:t>
            </w:r>
          </w:p>
        </w:tc>
        <w:tc>
          <w:tcPr>
            <w:tcW w:w="126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საბაზისო მაჩვენებელი</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მიზნობრივი მაჩვენებელი</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ცდომილება % (აღწერა)</w:t>
            </w:r>
          </w:p>
        </w:tc>
        <w:tc>
          <w:tcPr>
            <w:tcW w:w="207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განმარტება</w:t>
            </w:r>
          </w:p>
          <w:p w:rsidR="006864FD" w:rsidRPr="006864FD" w:rsidRDefault="006864FD" w:rsidP="006864FD">
            <w:pPr>
              <w:jc w:val="center"/>
              <w:rPr>
                <w:rFonts w:ascii="Sylfaen" w:hAnsi="Sylfaen"/>
                <w:sz w:val="18"/>
                <w:szCs w:val="18"/>
              </w:rPr>
            </w:pPr>
          </w:p>
        </w:tc>
      </w:tr>
      <w:tr w:rsidR="006864FD" w:rsidRPr="006864FD" w:rsidTr="00D54DEE">
        <w:trPr>
          <w:trHeight w:val="1088"/>
          <w:jc w:val="center"/>
        </w:trPr>
        <w:tc>
          <w:tcPr>
            <w:tcW w:w="2610" w:type="dxa"/>
            <w:vMerge/>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1</w:t>
            </w:r>
          </w:p>
        </w:tc>
        <w:tc>
          <w:tcPr>
            <w:tcW w:w="1525" w:type="dxa"/>
            <w:vAlign w:val="center"/>
          </w:tcPr>
          <w:p w:rsidR="006864FD" w:rsidRPr="006864FD" w:rsidRDefault="006864FD" w:rsidP="006864FD">
            <w:pPr>
              <w:jc w:val="center"/>
              <w:rPr>
                <w:rFonts w:ascii="Sylfaen" w:hAnsi="Sylfaen"/>
                <w:lang w:val="ka-GE"/>
              </w:rPr>
            </w:pPr>
            <w:r w:rsidRPr="006864FD">
              <w:rPr>
                <w:rFonts w:ascii="Sylfaen" w:hAnsi="Sylfaen"/>
                <w:sz w:val="18"/>
                <w:lang w:val="ka-GE"/>
              </w:rPr>
              <w:t>ბენეფიციართა რაოდენობა</w:t>
            </w:r>
          </w:p>
        </w:tc>
        <w:tc>
          <w:tcPr>
            <w:tcW w:w="1265"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3</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9</w:t>
            </w:r>
          </w:p>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lang w:val="ka-GE"/>
              </w:rPr>
            </w:pPr>
          </w:p>
        </w:tc>
        <w:tc>
          <w:tcPr>
            <w:tcW w:w="2070" w:type="dxa"/>
            <w:vAlign w:val="center"/>
          </w:tcPr>
          <w:p w:rsidR="006864FD" w:rsidRPr="006864FD" w:rsidRDefault="006864FD" w:rsidP="006864FD">
            <w:pPr>
              <w:jc w:val="center"/>
              <w:rPr>
                <w:rFonts w:ascii="Sylfaen" w:hAnsi="Sylfaen"/>
                <w:sz w:val="18"/>
                <w:szCs w:val="18"/>
              </w:rPr>
            </w:pPr>
          </w:p>
        </w:tc>
      </w:tr>
      <w:tr w:rsidR="006864FD" w:rsidRPr="006864FD" w:rsidTr="00D54DEE">
        <w:trPr>
          <w:jc w:val="center"/>
        </w:trPr>
        <w:tc>
          <w:tcPr>
            <w:tcW w:w="2610" w:type="dxa"/>
            <w:vMerge/>
            <w:tcBorders>
              <w:bottom w:val="nil"/>
            </w:tcBorders>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2</w:t>
            </w:r>
          </w:p>
        </w:tc>
        <w:tc>
          <w:tcPr>
            <w:tcW w:w="1525" w:type="dxa"/>
            <w:vAlign w:val="center"/>
          </w:tcPr>
          <w:p w:rsidR="006864FD" w:rsidRPr="006864FD" w:rsidRDefault="006864FD" w:rsidP="006864FD">
            <w:pPr>
              <w:jc w:val="center"/>
              <w:rPr>
                <w:rFonts w:ascii="Sylfaen" w:hAnsi="Sylfaen"/>
                <w:sz w:val="18"/>
                <w:lang w:val="ka-GE"/>
              </w:rPr>
            </w:pPr>
          </w:p>
        </w:tc>
        <w:tc>
          <w:tcPr>
            <w:tcW w:w="1265" w:type="dxa"/>
            <w:vAlign w:val="center"/>
          </w:tcPr>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lang w:val="ka-GE"/>
              </w:rPr>
            </w:pPr>
          </w:p>
        </w:tc>
        <w:tc>
          <w:tcPr>
            <w:tcW w:w="2070" w:type="dxa"/>
            <w:vAlign w:val="center"/>
          </w:tcPr>
          <w:p w:rsidR="006864FD" w:rsidRPr="006864FD" w:rsidRDefault="006864FD" w:rsidP="006864FD">
            <w:pPr>
              <w:jc w:val="center"/>
              <w:rPr>
                <w:rFonts w:ascii="Sylfaen" w:hAnsi="Sylfaen"/>
                <w:sz w:val="18"/>
                <w:szCs w:val="18"/>
              </w:rPr>
            </w:pPr>
          </w:p>
        </w:tc>
      </w:tr>
      <w:tr w:rsidR="006864FD" w:rsidRPr="006864FD" w:rsidTr="00D54DEE">
        <w:trPr>
          <w:jc w:val="center"/>
        </w:trPr>
        <w:tc>
          <w:tcPr>
            <w:tcW w:w="2610" w:type="dxa"/>
            <w:tcBorders>
              <w:top w:val="nil"/>
            </w:tcBorders>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3</w:t>
            </w:r>
          </w:p>
        </w:tc>
        <w:tc>
          <w:tcPr>
            <w:tcW w:w="1525" w:type="dxa"/>
            <w:vAlign w:val="center"/>
          </w:tcPr>
          <w:p w:rsidR="006864FD" w:rsidRPr="006864FD" w:rsidRDefault="006864FD" w:rsidP="006864FD">
            <w:pPr>
              <w:jc w:val="center"/>
              <w:rPr>
                <w:rFonts w:ascii="Sylfaen" w:hAnsi="Sylfaen"/>
                <w:lang w:val="ka-GE"/>
              </w:rPr>
            </w:pPr>
          </w:p>
        </w:tc>
        <w:tc>
          <w:tcPr>
            <w:tcW w:w="1265" w:type="dxa"/>
            <w:vAlign w:val="center"/>
          </w:tcPr>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rPr>
            </w:pPr>
          </w:p>
        </w:tc>
        <w:tc>
          <w:tcPr>
            <w:tcW w:w="2070" w:type="dxa"/>
            <w:vAlign w:val="center"/>
          </w:tcPr>
          <w:p w:rsidR="006864FD" w:rsidRPr="006864FD" w:rsidRDefault="006864FD" w:rsidP="006864FD">
            <w:pPr>
              <w:jc w:val="center"/>
              <w:rPr>
                <w:rFonts w:ascii="Sylfaen" w:hAnsi="Sylfaen"/>
                <w:sz w:val="18"/>
                <w:szCs w:val="18"/>
              </w:rPr>
            </w:pPr>
          </w:p>
        </w:tc>
      </w:tr>
    </w:tbl>
    <w:p w:rsidR="006864FD" w:rsidRDefault="006864FD" w:rsidP="006864FD">
      <w:pPr>
        <w:spacing w:after="0"/>
        <w:ind w:right="-720"/>
        <w:jc w:val="both"/>
        <w:rPr>
          <w:rFonts w:ascii="Sylfaen" w:hAnsi="Sylfaen"/>
          <w:lang w:val="ka-GE"/>
        </w:rPr>
      </w:pPr>
    </w:p>
    <w:p w:rsidR="0056742A" w:rsidRPr="006864FD" w:rsidRDefault="0056742A" w:rsidP="006864FD">
      <w:pPr>
        <w:spacing w:after="0"/>
        <w:ind w:right="-720"/>
        <w:jc w:val="both"/>
        <w:rPr>
          <w:rFonts w:ascii="Sylfaen" w:hAnsi="Sylfaen"/>
          <w:lang w:val="ka-GE"/>
        </w:rPr>
      </w:pPr>
      <w:r>
        <w:rPr>
          <w:rFonts w:ascii="Sylfaen" w:hAnsi="Sylfaen"/>
          <w:sz w:val="20"/>
          <w:szCs w:val="20"/>
          <w:lang w:val="ka-GE"/>
        </w:rPr>
        <w:t>მომართვიანობა სრულად დაკმაყოფლდა.დაკმაყოფილდა 7 ბენეფიციარი.</w:t>
      </w:r>
    </w:p>
    <w:p w:rsidR="006864FD" w:rsidRPr="006864FD" w:rsidRDefault="006864FD" w:rsidP="006864FD">
      <w:pPr>
        <w:spacing w:after="0"/>
        <w:ind w:right="-720"/>
        <w:jc w:val="both"/>
        <w:rPr>
          <w:rFonts w:ascii="Sylfaen" w:hAnsi="Sylfaen"/>
          <w:lang w:val="ka-GE"/>
        </w:rPr>
      </w:pPr>
    </w:p>
    <w:p w:rsidR="006864FD" w:rsidRPr="006864FD" w:rsidRDefault="006864FD" w:rsidP="006864FD">
      <w:pPr>
        <w:spacing w:after="0"/>
        <w:ind w:right="-720"/>
        <w:jc w:val="both"/>
        <w:rPr>
          <w:rFonts w:ascii="Sylfaen" w:hAnsi="Sylfaen"/>
          <w:lang w:val="ka-GE"/>
        </w:rPr>
      </w:pPr>
    </w:p>
    <w:p w:rsidR="006864FD" w:rsidRPr="006864FD" w:rsidRDefault="006864FD" w:rsidP="006864FD">
      <w:pPr>
        <w:spacing w:after="0"/>
        <w:ind w:right="-720"/>
        <w:jc w:val="both"/>
        <w:rPr>
          <w:rFonts w:ascii="Sylfaen" w:hAnsi="Sylfaen"/>
          <w:lang w:val="ka-GE"/>
        </w:rPr>
      </w:pPr>
    </w:p>
    <w:tbl>
      <w:tblPr>
        <w:tblStyle w:val="TableGrid"/>
        <w:tblW w:w="11160" w:type="dxa"/>
        <w:jc w:val="center"/>
        <w:tblLayout w:type="fixed"/>
        <w:tblLook w:val="04A0" w:firstRow="1" w:lastRow="0" w:firstColumn="1" w:lastColumn="0" w:noHBand="0" w:noVBand="1"/>
      </w:tblPr>
      <w:tblGrid>
        <w:gridCol w:w="2610"/>
        <w:gridCol w:w="990"/>
        <w:gridCol w:w="1525"/>
        <w:gridCol w:w="1265"/>
        <w:gridCol w:w="1350"/>
        <w:gridCol w:w="1350"/>
        <w:gridCol w:w="2070"/>
      </w:tblGrid>
      <w:tr w:rsidR="006864FD" w:rsidRPr="006864FD" w:rsidTr="00D54DEE">
        <w:trPr>
          <w:trHeight w:val="440"/>
          <w:jc w:val="center"/>
        </w:trPr>
        <w:tc>
          <w:tcPr>
            <w:tcW w:w="2610" w:type="dxa"/>
            <w:vMerge w:val="restart"/>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ქვეპროგრამის დასახელება</w:t>
            </w:r>
          </w:p>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კოდი</w:t>
            </w:r>
          </w:p>
          <w:p w:rsidR="006864FD" w:rsidRPr="006864FD" w:rsidRDefault="006864FD" w:rsidP="006864FD">
            <w:pPr>
              <w:jc w:val="center"/>
              <w:rPr>
                <w:rFonts w:ascii="Sylfaen" w:hAnsi="Sylfaen"/>
              </w:rPr>
            </w:pPr>
          </w:p>
        </w:tc>
        <w:tc>
          <w:tcPr>
            <w:tcW w:w="5490" w:type="dxa"/>
            <w:gridSpan w:val="4"/>
            <w:vMerge w:val="restart"/>
            <w:vAlign w:val="center"/>
          </w:tcPr>
          <w:p w:rsidR="006864FD" w:rsidRPr="006864FD" w:rsidRDefault="006864FD" w:rsidP="006864FD">
            <w:pPr>
              <w:ind w:left="-74" w:right="-135"/>
              <w:jc w:val="center"/>
              <w:rPr>
                <w:rFonts w:ascii="Sylfaen" w:hAnsi="Sylfaen"/>
              </w:rPr>
            </w:pPr>
          </w:p>
          <w:p w:rsidR="006864FD" w:rsidRPr="006864FD" w:rsidRDefault="006864FD" w:rsidP="006864FD">
            <w:pPr>
              <w:ind w:left="-74" w:right="-135"/>
              <w:jc w:val="center"/>
              <w:rPr>
                <w:rFonts w:ascii="Sylfaen" w:hAnsi="Sylfaen"/>
              </w:rPr>
            </w:pPr>
            <w:r w:rsidRPr="006864FD">
              <w:rPr>
                <w:rFonts w:ascii="Sylfaen" w:hAnsi="Sylfaen"/>
                <w:b/>
                <w:lang w:val="ka-GE"/>
              </w:rPr>
              <w:t>დიალეზით მოსარგებლე მოქალაქეთა დახმარება</w:t>
            </w:r>
          </w:p>
        </w:tc>
        <w:tc>
          <w:tcPr>
            <w:tcW w:w="207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დაფინანასება (ათასი ლარი)</w:t>
            </w:r>
          </w:p>
          <w:p w:rsidR="006864FD" w:rsidRPr="006864FD" w:rsidRDefault="006864FD" w:rsidP="006864FD">
            <w:pPr>
              <w:jc w:val="center"/>
              <w:rPr>
                <w:rFonts w:ascii="Sylfaen" w:hAnsi="Sylfaen"/>
                <w:sz w:val="18"/>
                <w:szCs w:val="18"/>
                <w:lang w:val="ka-GE"/>
              </w:rPr>
            </w:pPr>
          </w:p>
        </w:tc>
      </w:tr>
      <w:tr w:rsidR="006864FD" w:rsidRPr="006864FD" w:rsidTr="00D54DEE">
        <w:trPr>
          <w:trHeight w:val="467"/>
          <w:jc w:val="center"/>
        </w:trPr>
        <w:tc>
          <w:tcPr>
            <w:tcW w:w="2610" w:type="dxa"/>
            <w:vMerge/>
            <w:vAlign w:val="center"/>
          </w:tcPr>
          <w:p w:rsidR="006864FD" w:rsidRPr="006864FD" w:rsidRDefault="006864FD" w:rsidP="006864FD">
            <w:pPr>
              <w:jc w:val="center"/>
              <w:rPr>
                <w:rFonts w:ascii="Sylfaen" w:hAnsi="Sylfaen"/>
              </w:rPr>
            </w:pPr>
          </w:p>
        </w:tc>
        <w:tc>
          <w:tcPr>
            <w:tcW w:w="990" w:type="dxa"/>
            <w:tcBorders>
              <w:bottom w:val="single" w:sz="4" w:space="0" w:color="auto"/>
            </w:tcBorders>
            <w:vAlign w:val="center"/>
          </w:tcPr>
          <w:p w:rsidR="006864FD" w:rsidRPr="006864FD" w:rsidRDefault="006864FD" w:rsidP="006864FD">
            <w:pPr>
              <w:jc w:val="center"/>
              <w:rPr>
                <w:rFonts w:ascii="Sylfaen" w:hAnsi="Sylfaen"/>
              </w:rPr>
            </w:pPr>
            <w:r w:rsidRPr="006864FD">
              <w:rPr>
                <w:rFonts w:ascii="Sylfaen" w:hAnsi="Sylfaen"/>
                <w:sz w:val="18"/>
                <w:szCs w:val="18"/>
                <w:lang w:val="ka-GE"/>
              </w:rPr>
              <w:t>06 02 12</w:t>
            </w:r>
          </w:p>
        </w:tc>
        <w:tc>
          <w:tcPr>
            <w:tcW w:w="5490" w:type="dxa"/>
            <w:gridSpan w:val="4"/>
            <w:vMerge/>
            <w:tcBorders>
              <w:bottom w:val="single" w:sz="4" w:space="0" w:color="auto"/>
            </w:tcBorders>
            <w:vAlign w:val="center"/>
          </w:tcPr>
          <w:p w:rsidR="006864FD" w:rsidRPr="006864FD" w:rsidRDefault="006864FD" w:rsidP="006864FD">
            <w:pPr>
              <w:jc w:val="center"/>
              <w:rPr>
                <w:rFonts w:ascii="Sylfaen" w:hAnsi="Sylfaen"/>
              </w:rPr>
            </w:pPr>
          </w:p>
        </w:tc>
        <w:tc>
          <w:tcPr>
            <w:tcW w:w="2070" w:type="dxa"/>
            <w:vAlign w:val="center"/>
          </w:tcPr>
          <w:p w:rsidR="006864FD" w:rsidRPr="006864FD" w:rsidRDefault="00952277" w:rsidP="006864FD">
            <w:pPr>
              <w:jc w:val="center"/>
              <w:rPr>
                <w:rFonts w:ascii="Sylfaen" w:hAnsi="Sylfaen"/>
                <w:sz w:val="18"/>
                <w:szCs w:val="18"/>
                <w:lang w:val="ka-GE"/>
              </w:rPr>
            </w:pPr>
            <w:r>
              <w:rPr>
                <w:rFonts w:ascii="Sylfaen" w:hAnsi="Sylfaen"/>
                <w:sz w:val="18"/>
                <w:szCs w:val="18"/>
                <w:lang w:val="ka-GE"/>
              </w:rPr>
              <w:t>38.2</w:t>
            </w:r>
          </w:p>
          <w:p w:rsidR="006864FD" w:rsidRPr="006864FD" w:rsidRDefault="006864FD" w:rsidP="006864FD">
            <w:pPr>
              <w:jc w:val="center"/>
              <w:rPr>
                <w:rFonts w:ascii="Sylfaen" w:hAnsi="Sylfaen"/>
                <w:sz w:val="18"/>
                <w:szCs w:val="18"/>
                <w:lang w:val="ka-GE"/>
              </w:rPr>
            </w:pPr>
          </w:p>
        </w:tc>
      </w:tr>
      <w:tr w:rsidR="006864FD" w:rsidRPr="006864FD" w:rsidTr="00D54DEE">
        <w:trPr>
          <w:jc w:val="center"/>
        </w:trPr>
        <w:tc>
          <w:tcPr>
            <w:tcW w:w="2610" w:type="dxa"/>
            <w:vAlign w:val="center"/>
          </w:tcPr>
          <w:p w:rsidR="006864FD" w:rsidRPr="006864FD" w:rsidRDefault="006864FD" w:rsidP="006864FD">
            <w:pPr>
              <w:jc w:val="center"/>
              <w:rPr>
                <w:rFonts w:ascii="Sylfaen" w:hAnsi="Sylfaen"/>
                <w:color w:val="000000" w:themeColor="text1"/>
                <w:sz w:val="20"/>
                <w:szCs w:val="18"/>
                <w:lang w:val="ka-GE"/>
              </w:rPr>
            </w:pPr>
            <w:r w:rsidRPr="006864FD">
              <w:rPr>
                <w:rFonts w:ascii="Sylfaen" w:hAnsi="Sylfaen"/>
                <w:color w:val="000000" w:themeColor="text1"/>
                <w:sz w:val="20"/>
                <w:szCs w:val="18"/>
                <w:lang w:val="ka-GE"/>
              </w:rPr>
              <w:t>ქვეპროგრამის განმახორციელებელი</w:t>
            </w:r>
          </w:p>
          <w:p w:rsidR="006864FD" w:rsidRPr="006864FD" w:rsidRDefault="006864FD" w:rsidP="006864FD">
            <w:pPr>
              <w:jc w:val="center"/>
              <w:rPr>
                <w:rFonts w:ascii="Sylfaen" w:hAnsi="Sylfaen"/>
                <w:color w:val="000000" w:themeColor="text1"/>
              </w:rPr>
            </w:pPr>
          </w:p>
        </w:tc>
        <w:tc>
          <w:tcPr>
            <w:tcW w:w="8550" w:type="dxa"/>
            <w:gridSpan w:val="6"/>
            <w:vAlign w:val="center"/>
          </w:tcPr>
          <w:p w:rsidR="006864FD" w:rsidRPr="006864FD" w:rsidRDefault="006864FD" w:rsidP="006864FD">
            <w:pPr>
              <w:spacing w:line="246" w:lineRule="exact"/>
              <w:jc w:val="center"/>
              <w:rPr>
                <w:rFonts w:ascii="Sylfaen" w:eastAsia="Times New Roman" w:hAnsi="Sylfaen" w:cs="Arial"/>
                <w:sz w:val="20"/>
                <w:szCs w:val="24"/>
                <w:lang w:val="ka-GE"/>
              </w:rPr>
            </w:pPr>
            <w:r w:rsidRPr="006864FD">
              <w:rPr>
                <w:rFonts w:ascii="Sylfaen" w:eastAsia="Times New Roman" w:hAnsi="Sylfaen" w:cs="Arial"/>
                <w:sz w:val="20"/>
                <w:szCs w:val="24"/>
                <w:lang w:val="ka-GE"/>
              </w:rPr>
              <w:t>ჯანმრთელობის და სოციალური დაცვის სამსახური</w:t>
            </w:r>
          </w:p>
          <w:p w:rsidR="006864FD" w:rsidRPr="006864FD" w:rsidRDefault="006864FD" w:rsidP="006864FD">
            <w:pPr>
              <w:jc w:val="center"/>
              <w:rPr>
                <w:rFonts w:ascii="Sylfaen" w:hAnsi="Sylfaen"/>
                <w:color w:val="000000" w:themeColor="text1"/>
              </w:rPr>
            </w:pPr>
          </w:p>
        </w:tc>
      </w:tr>
      <w:tr w:rsidR="006864FD" w:rsidRPr="006864FD" w:rsidTr="00D54DEE">
        <w:trPr>
          <w:trHeight w:val="872"/>
          <w:jc w:val="center"/>
        </w:trPr>
        <w:tc>
          <w:tcPr>
            <w:tcW w:w="2610" w:type="dxa"/>
            <w:vAlign w:val="center"/>
          </w:tcPr>
          <w:p w:rsidR="006864FD" w:rsidRPr="006864FD" w:rsidRDefault="006864FD" w:rsidP="006864FD">
            <w:pPr>
              <w:jc w:val="center"/>
              <w:rPr>
                <w:rFonts w:ascii="Sylfaen" w:hAnsi="Sylfaen"/>
                <w:sz w:val="20"/>
                <w:szCs w:val="18"/>
                <w:lang w:val="ka-GE"/>
              </w:rPr>
            </w:pPr>
            <w:r w:rsidRPr="006864FD">
              <w:rPr>
                <w:rFonts w:ascii="Sylfaen" w:hAnsi="Sylfaen"/>
                <w:sz w:val="20"/>
                <w:szCs w:val="18"/>
                <w:lang w:val="ka-GE"/>
              </w:rPr>
              <w:t>ქვეპროგრამის აღწერა</w:t>
            </w:r>
          </w:p>
          <w:p w:rsidR="006864FD" w:rsidRPr="006864FD" w:rsidRDefault="006864FD" w:rsidP="006864FD">
            <w:pPr>
              <w:jc w:val="center"/>
              <w:rPr>
                <w:rFonts w:ascii="Sylfaen" w:hAnsi="Sylfaen"/>
              </w:rPr>
            </w:pPr>
          </w:p>
        </w:tc>
        <w:tc>
          <w:tcPr>
            <w:tcW w:w="8550" w:type="dxa"/>
            <w:gridSpan w:val="6"/>
            <w:vAlign w:val="center"/>
          </w:tcPr>
          <w:p w:rsidR="006864FD" w:rsidRPr="006864FD" w:rsidRDefault="006864FD" w:rsidP="006864FD">
            <w:pPr>
              <w:jc w:val="both"/>
              <w:rPr>
                <w:rFonts w:ascii="Sylfaen" w:hAnsi="Sylfaen"/>
                <w:sz w:val="20"/>
                <w:lang w:val="ka-GE"/>
              </w:rPr>
            </w:pPr>
            <w:r w:rsidRPr="006864FD">
              <w:rPr>
                <w:rFonts w:ascii="Sylfaen" w:hAnsi="Sylfaen"/>
                <w:sz w:val="20"/>
                <w:lang w:val="ka-GE"/>
              </w:rPr>
              <w:t>პროგრამით, ტრანსპორტირების ხარჯების უზრუნველსაყოფად ყოფელთვიურად მიიღებენ ფულად დახმარებას 200 ლარის ოდენობით.</w:t>
            </w:r>
          </w:p>
        </w:tc>
      </w:tr>
      <w:tr w:rsidR="006864FD" w:rsidRPr="006864FD" w:rsidTr="00D54DEE">
        <w:trPr>
          <w:jc w:val="center"/>
        </w:trPr>
        <w:tc>
          <w:tcPr>
            <w:tcW w:w="2610" w:type="dxa"/>
            <w:tcBorders>
              <w:bottom w:val="single" w:sz="4" w:space="0" w:color="auto"/>
            </w:tcBorders>
            <w:vAlign w:val="center"/>
          </w:tcPr>
          <w:p w:rsidR="006864FD" w:rsidRPr="006864FD" w:rsidRDefault="006864FD" w:rsidP="006864FD">
            <w:pPr>
              <w:jc w:val="center"/>
              <w:rPr>
                <w:rFonts w:ascii="Sylfaen" w:hAnsi="Sylfaen"/>
                <w:sz w:val="20"/>
                <w:szCs w:val="18"/>
                <w:lang w:val="ka-GE"/>
              </w:rPr>
            </w:pPr>
          </w:p>
          <w:p w:rsidR="006864FD" w:rsidRPr="006864FD" w:rsidRDefault="006864FD" w:rsidP="006864FD">
            <w:pPr>
              <w:jc w:val="center"/>
              <w:rPr>
                <w:rFonts w:ascii="Sylfaen" w:hAnsi="Sylfaen"/>
                <w:sz w:val="24"/>
                <w:lang w:val="ka-GE"/>
              </w:rPr>
            </w:pPr>
            <w:r w:rsidRPr="006864FD">
              <w:rPr>
                <w:rFonts w:ascii="Sylfaen" w:hAnsi="Sylfaen"/>
                <w:sz w:val="20"/>
                <w:szCs w:val="18"/>
                <w:lang w:val="ka-GE"/>
              </w:rPr>
              <w:t>ქვეპროგრამის საბოლოო მიზანი და მოსალოდნელი</w:t>
            </w:r>
            <w:r w:rsidRPr="006864FD">
              <w:rPr>
                <w:rFonts w:ascii="Sylfaen" w:hAnsi="Sylfaen"/>
                <w:sz w:val="24"/>
                <w:lang w:val="ka-GE"/>
              </w:rPr>
              <w:t xml:space="preserve"> </w:t>
            </w:r>
            <w:r w:rsidRPr="006864FD">
              <w:rPr>
                <w:rFonts w:ascii="Sylfaen" w:hAnsi="Sylfaen"/>
                <w:sz w:val="20"/>
                <w:szCs w:val="18"/>
                <w:lang w:val="ka-GE"/>
              </w:rPr>
              <w:t>შედეგი</w:t>
            </w:r>
          </w:p>
          <w:p w:rsidR="006864FD" w:rsidRPr="006864FD" w:rsidRDefault="006864FD" w:rsidP="006864FD">
            <w:pPr>
              <w:ind w:firstLine="720"/>
              <w:jc w:val="center"/>
              <w:rPr>
                <w:rFonts w:ascii="Sylfaen" w:hAnsi="Sylfaen"/>
              </w:rPr>
            </w:pPr>
          </w:p>
        </w:tc>
        <w:tc>
          <w:tcPr>
            <w:tcW w:w="8550" w:type="dxa"/>
            <w:gridSpan w:val="6"/>
            <w:vAlign w:val="center"/>
          </w:tcPr>
          <w:p w:rsidR="006864FD" w:rsidRPr="006864FD" w:rsidRDefault="006864FD" w:rsidP="006864FD">
            <w:pPr>
              <w:spacing w:line="267" w:lineRule="auto"/>
              <w:ind w:right="140" w:hanging="9"/>
              <w:jc w:val="both"/>
              <w:rPr>
                <w:rFonts w:ascii="Sylfaen" w:hAnsi="Sylfaen"/>
                <w:lang w:val="ka-GE"/>
              </w:rPr>
            </w:pPr>
            <w:r w:rsidRPr="006864FD">
              <w:rPr>
                <w:rFonts w:ascii="Sylfaen" w:hAnsi="Sylfaen"/>
                <w:sz w:val="20"/>
                <w:lang w:val="ka-GE"/>
              </w:rPr>
              <w:t>დიალიზით მოსარგებლე ბენეფიციართა სატრანსპორტო ხარჯების უზრუნველყოფა.  მათი ჯანმრთელობის სტაბილურობს ხელშეწყობა.</w:t>
            </w:r>
          </w:p>
        </w:tc>
      </w:tr>
      <w:tr w:rsidR="006864FD" w:rsidRPr="006864FD" w:rsidTr="00D54DEE">
        <w:trPr>
          <w:jc w:val="center"/>
        </w:trPr>
        <w:tc>
          <w:tcPr>
            <w:tcW w:w="2610" w:type="dxa"/>
            <w:vMerge w:val="restart"/>
            <w:vAlign w:val="center"/>
          </w:tcPr>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r w:rsidRPr="006864FD">
              <w:rPr>
                <w:rFonts w:ascii="Sylfaen" w:hAnsi="Sylfaen"/>
                <w:sz w:val="20"/>
                <w:lang w:val="ka-GE"/>
              </w:rPr>
              <w:t>მოსალოდნელი შედეგების შეფასების ინდიკატორ(ებ)ი</w:t>
            </w:r>
          </w:p>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rPr>
            </w:pPr>
            <w:r w:rsidRPr="006864FD">
              <w:rPr>
                <w:rFonts w:ascii="Sylfaen" w:hAnsi="Sylfaen"/>
                <w:sz w:val="18"/>
                <w:szCs w:val="18"/>
              </w:rPr>
              <w:t>№</w:t>
            </w:r>
          </w:p>
        </w:tc>
        <w:tc>
          <w:tcPr>
            <w:tcW w:w="152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ინდიკატორის აღწერა</w:t>
            </w:r>
          </w:p>
        </w:tc>
        <w:tc>
          <w:tcPr>
            <w:tcW w:w="126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საბაზისო მაჩვენებელი</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მიზნობრივი მაჩვენებელი</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ცდომილება % (აღწერა)</w:t>
            </w:r>
          </w:p>
        </w:tc>
        <w:tc>
          <w:tcPr>
            <w:tcW w:w="207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განმარტება</w:t>
            </w:r>
          </w:p>
          <w:p w:rsidR="006864FD" w:rsidRPr="006864FD" w:rsidRDefault="006864FD" w:rsidP="006864FD">
            <w:pPr>
              <w:jc w:val="center"/>
              <w:rPr>
                <w:rFonts w:ascii="Sylfaen" w:hAnsi="Sylfaen"/>
                <w:sz w:val="18"/>
                <w:szCs w:val="18"/>
              </w:rPr>
            </w:pPr>
          </w:p>
        </w:tc>
      </w:tr>
      <w:tr w:rsidR="006864FD" w:rsidRPr="006864FD" w:rsidTr="00D54DEE">
        <w:trPr>
          <w:trHeight w:val="1088"/>
          <w:jc w:val="center"/>
        </w:trPr>
        <w:tc>
          <w:tcPr>
            <w:tcW w:w="2610" w:type="dxa"/>
            <w:vMerge/>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1</w:t>
            </w:r>
          </w:p>
        </w:tc>
        <w:tc>
          <w:tcPr>
            <w:tcW w:w="1525" w:type="dxa"/>
            <w:vAlign w:val="center"/>
          </w:tcPr>
          <w:p w:rsidR="006864FD" w:rsidRPr="006864FD" w:rsidRDefault="006864FD" w:rsidP="006864FD">
            <w:pPr>
              <w:jc w:val="center"/>
              <w:rPr>
                <w:rFonts w:ascii="Sylfaen" w:hAnsi="Sylfaen"/>
                <w:sz w:val="18"/>
                <w:lang w:val="ka-GE"/>
              </w:rPr>
            </w:pPr>
            <w:r w:rsidRPr="006864FD">
              <w:rPr>
                <w:rFonts w:ascii="Sylfaen" w:hAnsi="Sylfaen"/>
                <w:sz w:val="18"/>
                <w:lang w:val="ka-GE"/>
              </w:rPr>
              <w:t>მომართვიანობის მაქსიმალურად დაკმაყოფილება</w:t>
            </w:r>
          </w:p>
        </w:tc>
        <w:tc>
          <w:tcPr>
            <w:tcW w:w="1265"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15</w:t>
            </w:r>
          </w:p>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15</w:t>
            </w:r>
          </w:p>
        </w:tc>
        <w:tc>
          <w:tcPr>
            <w:tcW w:w="1350" w:type="dxa"/>
            <w:vAlign w:val="center"/>
          </w:tcPr>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5%</w:t>
            </w:r>
          </w:p>
        </w:tc>
        <w:tc>
          <w:tcPr>
            <w:tcW w:w="207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დამოკიდებულია მომართვიანობაზე</w:t>
            </w:r>
          </w:p>
        </w:tc>
      </w:tr>
      <w:tr w:rsidR="006864FD" w:rsidRPr="006864FD" w:rsidTr="00D54DEE">
        <w:trPr>
          <w:jc w:val="center"/>
        </w:trPr>
        <w:tc>
          <w:tcPr>
            <w:tcW w:w="2610" w:type="dxa"/>
            <w:vMerge/>
            <w:tcBorders>
              <w:bottom w:val="nil"/>
            </w:tcBorders>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2</w:t>
            </w:r>
          </w:p>
        </w:tc>
        <w:tc>
          <w:tcPr>
            <w:tcW w:w="1525" w:type="dxa"/>
            <w:vAlign w:val="center"/>
          </w:tcPr>
          <w:p w:rsidR="006864FD" w:rsidRPr="006864FD" w:rsidRDefault="006864FD" w:rsidP="006864FD">
            <w:pPr>
              <w:jc w:val="center"/>
              <w:rPr>
                <w:rFonts w:ascii="Sylfaen" w:hAnsi="Sylfaen"/>
                <w:sz w:val="18"/>
                <w:lang w:val="ka-GE"/>
              </w:rPr>
            </w:pPr>
          </w:p>
        </w:tc>
        <w:tc>
          <w:tcPr>
            <w:tcW w:w="1265" w:type="dxa"/>
            <w:vAlign w:val="center"/>
          </w:tcPr>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lang w:val="ka-GE"/>
              </w:rPr>
            </w:pPr>
          </w:p>
        </w:tc>
        <w:tc>
          <w:tcPr>
            <w:tcW w:w="2070" w:type="dxa"/>
            <w:vAlign w:val="center"/>
          </w:tcPr>
          <w:p w:rsidR="006864FD" w:rsidRPr="006864FD" w:rsidRDefault="006864FD" w:rsidP="006864FD">
            <w:pPr>
              <w:jc w:val="center"/>
              <w:rPr>
                <w:rFonts w:ascii="Sylfaen" w:hAnsi="Sylfaen"/>
                <w:sz w:val="18"/>
                <w:szCs w:val="18"/>
              </w:rPr>
            </w:pPr>
          </w:p>
        </w:tc>
      </w:tr>
      <w:tr w:rsidR="006864FD" w:rsidRPr="006864FD" w:rsidTr="00D54DEE">
        <w:trPr>
          <w:jc w:val="center"/>
        </w:trPr>
        <w:tc>
          <w:tcPr>
            <w:tcW w:w="2610" w:type="dxa"/>
            <w:tcBorders>
              <w:top w:val="nil"/>
            </w:tcBorders>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3</w:t>
            </w:r>
          </w:p>
        </w:tc>
        <w:tc>
          <w:tcPr>
            <w:tcW w:w="1525" w:type="dxa"/>
            <w:vAlign w:val="center"/>
          </w:tcPr>
          <w:p w:rsidR="006864FD" w:rsidRPr="006864FD" w:rsidRDefault="006864FD" w:rsidP="006864FD">
            <w:pPr>
              <w:jc w:val="center"/>
              <w:rPr>
                <w:rFonts w:ascii="Sylfaen" w:hAnsi="Sylfaen"/>
                <w:lang w:val="ka-GE"/>
              </w:rPr>
            </w:pPr>
          </w:p>
        </w:tc>
        <w:tc>
          <w:tcPr>
            <w:tcW w:w="1265" w:type="dxa"/>
            <w:vAlign w:val="center"/>
          </w:tcPr>
          <w:p w:rsidR="006864FD" w:rsidRPr="006864FD" w:rsidRDefault="006864FD" w:rsidP="006864FD">
            <w:pPr>
              <w:jc w:val="center"/>
              <w:rPr>
                <w:rFonts w:ascii="Sylfaen" w:hAnsi="Sylfaen"/>
                <w:sz w:val="18"/>
                <w:szCs w:val="18"/>
              </w:rPr>
            </w:pPr>
          </w:p>
        </w:tc>
        <w:tc>
          <w:tcPr>
            <w:tcW w:w="1350" w:type="dxa"/>
            <w:vAlign w:val="center"/>
          </w:tcPr>
          <w:p w:rsidR="006864FD" w:rsidRPr="006864FD" w:rsidRDefault="006864FD" w:rsidP="006864FD">
            <w:pPr>
              <w:jc w:val="center"/>
              <w:rPr>
                <w:rFonts w:ascii="Sylfaen" w:hAnsi="Sylfaen"/>
                <w:sz w:val="18"/>
                <w:szCs w:val="18"/>
              </w:rPr>
            </w:pPr>
          </w:p>
        </w:tc>
        <w:tc>
          <w:tcPr>
            <w:tcW w:w="1350" w:type="dxa"/>
            <w:vAlign w:val="center"/>
          </w:tcPr>
          <w:p w:rsidR="006864FD" w:rsidRPr="006864FD" w:rsidRDefault="006864FD" w:rsidP="006864FD">
            <w:pPr>
              <w:jc w:val="center"/>
              <w:rPr>
                <w:rFonts w:ascii="Sylfaen" w:hAnsi="Sylfaen"/>
                <w:sz w:val="18"/>
                <w:szCs w:val="18"/>
              </w:rPr>
            </w:pPr>
          </w:p>
        </w:tc>
        <w:tc>
          <w:tcPr>
            <w:tcW w:w="2070" w:type="dxa"/>
            <w:vAlign w:val="center"/>
          </w:tcPr>
          <w:p w:rsidR="006864FD" w:rsidRPr="006864FD" w:rsidRDefault="006864FD" w:rsidP="006864FD">
            <w:pPr>
              <w:jc w:val="center"/>
              <w:rPr>
                <w:rFonts w:ascii="Sylfaen" w:hAnsi="Sylfaen"/>
                <w:sz w:val="18"/>
                <w:szCs w:val="18"/>
              </w:rPr>
            </w:pPr>
          </w:p>
        </w:tc>
      </w:tr>
    </w:tbl>
    <w:p w:rsidR="006864FD" w:rsidRPr="006864FD" w:rsidRDefault="006864FD" w:rsidP="006864FD">
      <w:pPr>
        <w:spacing w:after="0"/>
        <w:ind w:right="-720"/>
        <w:jc w:val="both"/>
        <w:rPr>
          <w:rFonts w:ascii="Sylfaen" w:hAnsi="Sylfaen"/>
          <w:lang w:val="ka-GE"/>
        </w:rPr>
      </w:pPr>
    </w:p>
    <w:p w:rsidR="006864FD" w:rsidRPr="006864FD" w:rsidRDefault="00F17C30" w:rsidP="00A13D12">
      <w:pPr>
        <w:rPr>
          <w:lang w:val="ka-GE"/>
        </w:rPr>
      </w:pPr>
      <w:r>
        <w:rPr>
          <w:rFonts w:ascii="Sylfaen" w:hAnsi="Sylfaen" w:cs="Sylfaen"/>
          <w:lang w:val="ka-GE"/>
        </w:rPr>
        <w:t>მომართვიანობა</w:t>
      </w:r>
      <w:r>
        <w:rPr>
          <w:lang w:val="ka-GE"/>
        </w:rPr>
        <w:t xml:space="preserve"> </w:t>
      </w:r>
      <w:r>
        <w:rPr>
          <w:rFonts w:ascii="Sylfaen" w:hAnsi="Sylfaen" w:cs="Sylfaen"/>
          <w:lang w:val="ka-GE"/>
        </w:rPr>
        <w:t>სრულად</w:t>
      </w:r>
      <w:r>
        <w:rPr>
          <w:lang w:val="ka-GE"/>
        </w:rPr>
        <w:t xml:space="preserve"> </w:t>
      </w:r>
      <w:r>
        <w:rPr>
          <w:rFonts w:ascii="Sylfaen" w:hAnsi="Sylfaen" w:cs="Sylfaen"/>
          <w:lang w:val="ka-GE"/>
        </w:rPr>
        <w:t>დაკმაყოფლდა</w:t>
      </w:r>
      <w:r w:rsidR="005D2D0B">
        <w:rPr>
          <w:lang w:val="ka-GE"/>
        </w:rPr>
        <w:t>.</w:t>
      </w:r>
      <w:r w:rsidR="005D2D0B">
        <w:rPr>
          <w:rFonts w:ascii="Sylfaen" w:hAnsi="Sylfaen" w:cs="Sylfaen"/>
          <w:lang w:val="ka-GE"/>
        </w:rPr>
        <w:t>დახმარება</w:t>
      </w:r>
      <w:r w:rsidR="005D2D0B">
        <w:rPr>
          <w:lang w:val="ka-GE"/>
        </w:rPr>
        <w:t xml:space="preserve"> </w:t>
      </w:r>
      <w:r w:rsidR="005D2D0B">
        <w:rPr>
          <w:rFonts w:ascii="Sylfaen" w:hAnsi="Sylfaen" w:cs="Sylfaen"/>
          <w:lang w:val="ka-GE"/>
        </w:rPr>
        <w:t>გაეწია</w:t>
      </w:r>
      <w:r>
        <w:rPr>
          <w:lang w:val="ka-GE"/>
        </w:rPr>
        <w:t xml:space="preserve">.18 </w:t>
      </w:r>
      <w:r w:rsidR="005D2D0B">
        <w:rPr>
          <w:rFonts w:ascii="Sylfaen" w:hAnsi="Sylfaen" w:cs="Sylfaen"/>
          <w:lang w:val="ka-GE"/>
        </w:rPr>
        <w:t>ბენეფიციარს</w:t>
      </w:r>
      <w:r>
        <w:rPr>
          <w:lang w:val="ka-GE"/>
        </w:rPr>
        <w:t>.</w:t>
      </w:r>
    </w:p>
    <w:p w:rsidR="006864FD" w:rsidRPr="006864FD" w:rsidRDefault="006864FD" w:rsidP="006864FD">
      <w:pPr>
        <w:spacing w:after="0"/>
        <w:ind w:right="-720"/>
        <w:jc w:val="both"/>
        <w:rPr>
          <w:rFonts w:ascii="Sylfaen" w:hAnsi="Sylfaen"/>
          <w:lang w:val="ka-GE"/>
        </w:rPr>
      </w:pPr>
    </w:p>
    <w:tbl>
      <w:tblPr>
        <w:tblStyle w:val="TableGrid"/>
        <w:tblW w:w="11160" w:type="dxa"/>
        <w:jc w:val="center"/>
        <w:tblLayout w:type="fixed"/>
        <w:tblLook w:val="04A0" w:firstRow="1" w:lastRow="0" w:firstColumn="1" w:lastColumn="0" w:noHBand="0" w:noVBand="1"/>
      </w:tblPr>
      <w:tblGrid>
        <w:gridCol w:w="2610"/>
        <w:gridCol w:w="990"/>
        <w:gridCol w:w="1525"/>
        <w:gridCol w:w="1265"/>
        <w:gridCol w:w="1350"/>
        <w:gridCol w:w="1350"/>
        <w:gridCol w:w="2070"/>
      </w:tblGrid>
      <w:tr w:rsidR="006864FD" w:rsidRPr="006864FD" w:rsidTr="00D54DEE">
        <w:trPr>
          <w:trHeight w:val="440"/>
          <w:jc w:val="center"/>
        </w:trPr>
        <w:tc>
          <w:tcPr>
            <w:tcW w:w="2610" w:type="dxa"/>
            <w:vMerge w:val="restart"/>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ქვეპროგრამის დასახელება</w:t>
            </w:r>
          </w:p>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კოდი</w:t>
            </w:r>
          </w:p>
          <w:p w:rsidR="006864FD" w:rsidRPr="006864FD" w:rsidRDefault="006864FD" w:rsidP="006864FD">
            <w:pPr>
              <w:jc w:val="center"/>
              <w:rPr>
                <w:rFonts w:ascii="Sylfaen" w:hAnsi="Sylfaen"/>
              </w:rPr>
            </w:pPr>
          </w:p>
        </w:tc>
        <w:tc>
          <w:tcPr>
            <w:tcW w:w="5490" w:type="dxa"/>
            <w:gridSpan w:val="4"/>
            <w:vMerge w:val="restart"/>
            <w:vAlign w:val="center"/>
          </w:tcPr>
          <w:p w:rsidR="006864FD" w:rsidRPr="006864FD" w:rsidRDefault="006864FD" w:rsidP="006864FD">
            <w:pPr>
              <w:ind w:left="-74" w:right="-135"/>
              <w:jc w:val="center"/>
              <w:rPr>
                <w:rFonts w:ascii="Sylfaen" w:hAnsi="Sylfaen"/>
              </w:rPr>
            </w:pPr>
          </w:p>
          <w:p w:rsidR="006864FD" w:rsidRPr="006864FD" w:rsidRDefault="006864FD" w:rsidP="006864FD">
            <w:pPr>
              <w:ind w:left="-74" w:right="-135"/>
              <w:jc w:val="center"/>
              <w:rPr>
                <w:rFonts w:ascii="Sylfaen" w:hAnsi="Sylfaen"/>
                <w:b/>
                <w:lang w:val="ka-GE"/>
              </w:rPr>
            </w:pPr>
            <w:r w:rsidRPr="006864FD">
              <w:rPr>
                <w:rFonts w:ascii="Sylfaen" w:hAnsi="Sylfaen"/>
                <w:b/>
                <w:lang w:val="ka-GE"/>
              </w:rPr>
              <w:t>18 წლამდე ასაკის ობოლ ბავშვიანი ოჯახების დახმარება</w:t>
            </w:r>
          </w:p>
          <w:p w:rsidR="006864FD" w:rsidRPr="006864FD" w:rsidRDefault="006864FD" w:rsidP="006864FD">
            <w:pPr>
              <w:tabs>
                <w:tab w:val="left" w:pos="1305"/>
              </w:tabs>
              <w:jc w:val="center"/>
              <w:rPr>
                <w:rFonts w:ascii="Sylfaen" w:hAnsi="Sylfaen"/>
              </w:rPr>
            </w:pPr>
          </w:p>
          <w:p w:rsidR="006864FD" w:rsidRPr="006864FD" w:rsidRDefault="006864FD" w:rsidP="006864FD">
            <w:pPr>
              <w:jc w:val="center"/>
              <w:rPr>
                <w:rFonts w:ascii="Sylfaen" w:hAnsi="Sylfaen"/>
              </w:rPr>
            </w:pPr>
          </w:p>
        </w:tc>
        <w:tc>
          <w:tcPr>
            <w:tcW w:w="207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დაფინანასება (ათასი ლარი)</w:t>
            </w:r>
          </w:p>
          <w:p w:rsidR="006864FD" w:rsidRPr="006864FD" w:rsidRDefault="006864FD" w:rsidP="006864FD">
            <w:pPr>
              <w:jc w:val="center"/>
              <w:rPr>
                <w:rFonts w:ascii="Sylfaen" w:hAnsi="Sylfaen"/>
                <w:sz w:val="18"/>
                <w:szCs w:val="18"/>
                <w:lang w:val="ka-GE"/>
              </w:rPr>
            </w:pPr>
          </w:p>
        </w:tc>
      </w:tr>
      <w:tr w:rsidR="006864FD" w:rsidRPr="006864FD" w:rsidTr="00D54DEE">
        <w:trPr>
          <w:trHeight w:val="467"/>
          <w:jc w:val="center"/>
        </w:trPr>
        <w:tc>
          <w:tcPr>
            <w:tcW w:w="2610" w:type="dxa"/>
            <w:vMerge/>
            <w:vAlign w:val="center"/>
          </w:tcPr>
          <w:p w:rsidR="006864FD" w:rsidRPr="006864FD" w:rsidRDefault="006864FD" w:rsidP="006864FD">
            <w:pPr>
              <w:jc w:val="center"/>
              <w:rPr>
                <w:rFonts w:ascii="Sylfaen" w:hAnsi="Sylfaen"/>
              </w:rPr>
            </w:pPr>
          </w:p>
        </w:tc>
        <w:tc>
          <w:tcPr>
            <w:tcW w:w="990" w:type="dxa"/>
            <w:tcBorders>
              <w:bottom w:val="single" w:sz="4" w:space="0" w:color="auto"/>
            </w:tcBorders>
            <w:vAlign w:val="center"/>
          </w:tcPr>
          <w:p w:rsidR="006864FD" w:rsidRPr="006864FD" w:rsidRDefault="006864FD" w:rsidP="006864FD">
            <w:pPr>
              <w:jc w:val="center"/>
              <w:rPr>
                <w:rFonts w:ascii="Sylfaen" w:hAnsi="Sylfaen"/>
              </w:rPr>
            </w:pPr>
            <w:r w:rsidRPr="006864FD">
              <w:rPr>
                <w:rFonts w:ascii="Sylfaen" w:hAnsi="Sylfaen"/>
                <w:sz w:val="18"/>
                <w:szCs w:val="18"/>
                <w:lang w:val="ka-GE"/>
              </w:rPr>
              <w:t>06 02 13</w:t>
            </w:r>
          </w:p>
        </w:tc>
        <w:tc>
          <w:tcPr>
            <w:tcW w:w="5490" w:type="dxa"/>
            <w:gridSpan w:val="4"/>
            <w:vMerge/>
            <w:tcBorders>
              <w:bottom w:val="single" w:sz="4" w:space="0" w:color="auto"/>
            </w:tcBorders>
            <w:vAlign w:val="center"/>
          </w:tcPr>
          <w:p w:rsidR="006864FD" w:rsidRPr="006864FD" w:rsidRDefault="006864FD" w:rsidP="006864FD">
            <w:pPr>
              <w:jc w:val="center"/>
              <w:rPr>
                <w:rFonts w:ascii="Sylfaen" w:hAnsi="Sylfaen"/>
              </w:rPr>
            </w:pPr>
          </w:p>
        </w:tc>
        <w:tc>
          <w:tcPr>
            <w:tcW w:w="2070" w:type="dxa"/>
            <w:vAlign w:val="center"/>
          </w:tcPr>
          <w:p w:rsidR="006864FD" w:rsidRPr="006864FD" w:rsidRDefault="00941BE0" w:rsidP="006864FD">
            <w:pPr>
              <w:jc w:val="center"/>
              <w:rPr>
                <w:rFonts w:ascii="Sylfaen" w:hAnsi="Sylfaen"/>
                <w:sz w:val="18"/>
                <w:szCs w:val="18"/>
                <w:lang w:val="ka-GE"/>
              </w:rPr>
            </w:pPr>
            <w:r>
              <w:rPr>
                <w:rFonts w:ascii="Sylfaen" w:hAnsi="Sylfaen"/>
                <w:sz w:val="18"/>
                <w:szCs w:val="18"/>
                <w:lang w:val="ka-GE"/>
              </w:rPr>
              <w:t>11.5</w:t>
            </w:r>
          </w:p>
          <w:p w:rsidR="006864FD" w:rsidRPr="006864FD" w:rsidRDefault="006864FD" w:rsidP="006864FD">
            <w:pPr>
              <w:jc w:val="center"/>
              <w:rPr>
                <w:rFonts w:ascii="Sylfaen" w:hAnsi="Sylfaen"/>
                <w:sz w:val="18"/>
                <w:szCs w:val="18"/>
                <w:lang w:val="ka-GE"/>
              </w:rPr>
            </w:pPr>
          </w:p>
        </w:tc>
      </w:tr>
      <w:tr w:rsidR="006864FD" w:rsidRPr="006864FD" w:rsidTr="00D54DEE">
        <w:trPr>
          <w:jc w:val="center"/>
        </w:trPr>
        <w:tc>
          <w:tcPr>
            <w:tcW w:w="2610" w:type="dxa"/>
            <w:vAlign w:val="center"/>
          </w:tcPr>
          <w:p w:rsidR="006864FD" w:rsidRPr="006864FD" w:rsidRDefault="006864FD" w:rsidP="006864FD">
            <w:pPr>
              <w:jc w:val="center"/>
              <w:rPr>
                <w:rFonts w:ascii="Sylfaen" w:hAnsi="Sylfaen"/>
                <w:color w:val="000000" w:themeColor="text1"/>
                <w:sz w:val="20"/>
                <w:szCs w:val="18"/>
                <w:lang w:val="ka-GE"/>
              </w:rPr>
            </w:pPr>
            <w:r w:rsidRPr="006864FD">
              <w:rPr>
                <w:rFonts w:ascii="Sylfaen" w:hAnsi="Sylfaen"/>
                <w:color w:val="000000" w:themeColor="text1"/>
                <w:sz w:val="20"/>
                <w:szCs w:val="18"/>
                <w:lang w:val="ka-GE"/>
              </w:rPr>
              <w:t>ქვეპროგრამის განმახორციელებელი</w:t>
            </w:r>
          </w:p>
          <w:p w:rsidR="006864FD" w:rsidRPr="006864FD" w:rsidRDefault="006864FD" w:rsidP="006864FD">
            <w:pPr>
              <w:jc w:val="center"/>
              <w:rPr>
                <w:rFonts w:ascii="Sylfaen" w:hAnsi="Sylfaen"/>
                <w:color w:val="000000" w:themeColor="text1"/>
              </w:rPr>
            </w:pPr>
          </w:p>
        </w:tc>
        <w:tc>
          <w:tcPr>
            <w:tcW w:w="8550" w:type="dxa"/>
            <w:gridSpan w:val="6"/>
            <w:vAlign w:val="center"/>
          </w:tcPr>
          <w:p w:rsidR="006864FD" w:rsidRPr="006864FD" w:rsidRDefault="006864FD" w:rsidP="006864FD">
            <w:pPr>
              <w:spacing w:line="246" w:lineRule="exact"/>
              <w:jc w:val="both"/>
              <w:rPr>
                <w:rFonts w:ascii="Sylfaen" w:eastAsia="Times New Roman" w:hAnsi="Sylfaen" w:cs="Arial"/>
                <w:sz w:val="20"/>
                <w:szCs w:val="24"/>
                <w:lang w:val="ka-GE"/>
              </w:rPr>
            </w:pPr>
            <w:r w:rsidRPr="006864FD">
              <w:rPr>
                <w:rFonts w:ascii="Sylfaen" w:eastAsia="Times New Roman" w:hAnsi="Sylfaen" w:cs="Arial"/>
                <w:sz w:val="20"/>
                <w:szCs w:val="24"/>
                <w:lang w:val="ka-GE"/>
              </w:rPr>
              <w:t>ჯანმრთელობის და სოციალური დაცვის სამსახური</w:t>
            </w:r>
          </w:p>
          <w:p w:rsidR="006864FD" w:rsidRPr="006864FD" w:rsidRDefault="006864FD" w:rsidP="006864FD">
            <w:pPr>
              <w:jc w:val="both"/>
              <w:rPr>
                <w:rFonts w:ascii="Sylfaen" w:hAnsi="Sylfaen"/>
                <w:color w:val="000000" w:themeColor="text1"/>
              </w:rPr>
            </w:pPr>
          </w:p>
        </w:tc>
      </w:tr>
      <w:tr w:rsidR="006864FD" w:rsidRPr="006864FD" w:rsidTr="00D54DEE">
        <w:trPr>
          <w:trHeight w:val="872"/>
          <w:jc w:val="center"/>
        </w:trPr>
        <w:tc>
          <w:tcPr>
            <w:tcW w:w="2610" w:type="dxa"/>
            <w:vAlign w:val="center"/>
          </w:tcPr>
          <w:p w:rsidR="006864FD" w:rsidRPr="006864FD" w:rsidRDefault="006864FD" w:rsidP="006864FD">
            <w:pPr>
              <w:jc w:val="center"/>
              <w:rPr>
                <w:rFonts w:ascii="Sylfaen" w:hAnsi="Sylfaen"/>
                <w:sz w:val="20"/>
                <w:szCs w:val="18"/>
                <w:lang w:val="ka-GE"/>
              </w:rPr>
            </w:pPr>
            <w:r w:rsidRPr="006864FD">
              <w:rPr>
                <w:rFonts w:ascii="Sylfaen" w:hAnsi="Sylfaen"/>
                <w:sz w:val="20"/>
                <w:szCs w:val="18"/>
                <w:lang w:val="ka-GE"/>
              </w:rPr>
              <w:t>ქვეპროგრამის აღწერა</w:t>
            </w:r>
          </w:p>
          <w:p w:rsidR="006864FD" w:rsidRPr="006864FD" w:rsidRDefault="006864FD" w:rsidP="006864FD">
            <w:pPr>
              <w:jc w:val="center"/>
              <w:rPr>
                <w:rFonts w:ascii="Sylfaen" w:hAnsi="Sylfaen"/>
              </w:rPr>
            </w:pPr>
          </w:p>
        </w:tc>
        <w:tc>
          <w:tcPr>
            <w:tcW w:w="8550" w:type="dxa"/>
            <w:gridSpan w:val="6"/>
            <w:vAlign w:val="center"/>
          </w:tcPr>
          <w:p w:rsidR="006864FD" w:rsidRPr="006864FD" w:rsidRDefault="006864FD" w:rsidP="006864FD">
            <w:pPr>
              <w:jc w:val="both"/>
              <w:rPr>
                <w:rFonts w:ascii="Sylfaen" w:hAnsi="Sylfaen"/>
                <w:sz w:val="20"/>
                <w:lang w:val="ka-GE"/>
              </w:rPr>
            </w:pPr>
            <w:r w:rsidRPr="006864FD">
              <w:rPr>
                <w:rFonts w:ascii="Sylfaen" w:hAnsi="Sylfaen"/>
                <w:sz w:val="20"/>
                <w:lang w:val="ka-GE"/>
              </w:rPr>
              <w:t>ბაღდათის მუნიციპალიტეტში რეგისტრირებული 0-დან  18 წლამდე ასაკის ობოლი ბავშვები (და რომელთაც 2021 წელს შეუსრულდათ 18 წელი). დახმარება გაიცემა წელიწადში ერთჯერადად, თითოეულ ბავშვზე - 150 ლარის</w:t>
            </w:r>
            <w:r w:rsidRPr="006864FD">
              <w:rPr>
                <w:rFonts w:ascii="Sylfaen" w:hAnsi="Sylfaen"/>
                <w:sz w:val="20"/>
              </w:rPr>
              <w:t xml:space="preserve"> </w:t>
            </w:r>
            <w:r w:rsidRPr="006864FD">
              <w:rPr>
                <w:rFonts w:ascii="Sylfaen" w:hAnsi="Sylfaen"/>
                <w:sz w:val="20"/>
                <w:lang w:val="ka-GE"/>
              </w:rPr>
              <w:t>ოდენობით.</w:t>
            </w:r>
          </w:p>
        </w:tc>
      </w:tr>
      <w:tr w:rsidR="006864FD" w:rsidRPr="006864FD" w:rsidTr="00D54DEE">
        <w:trPr>
          <w:jc w:val="center"/>
        </w:trPr>
        <w:tc>
          <w:tcPr>
            <w:tcW w:w="2610" w:type="dxa"/>
            <w:tcBorders>
              <w:bottom w:val="single" w:sz="4" w:space="0" w:color="auto"/>
            </w:tcBorders>
            <w:vAlign w:val="center"/>
          </w:tcPr>
          <w:p w:rsidR="006864FD" w:rsidRPr="006864FD" w:rsidRDefault="006864FD" w:rsidP="006864FD">
            <w:pPr>
              <w:jc w:val="center"/>
              <w:rPr>
                <w:rFonts w:ascii="Sylfaen" w:hAnsi="Sylfaen"/>
                <w:sz w:val="20"/>
                <w:szCs w:val="18"/>
                <w:lang w:val="ka-GE"/>
              </w:rPr>
            </w:pPr>
          </w:p>
          <w:p w:rsidR="006864FD" w:rsidRPr="006864FD" w:rsidRDefault="006864FD" w:rsidP="006864FD">
            <w:pPr>
              <w:jc w:val="center"/>
              <w:rPr>
                <w:rFonts w:ascii="Sylfaen" w:hAnsi="Sylfaen"/>
                <w:sz w:val="24"/>
                <w:lang w:val="ka-GE"/>
              </w:rPr>
            </w:pPr>
            <w:r w:rsidRPr="006864FD">
              <w:rPr>
                <w:rFonts w:ascii="Sylfaen" w:hAnsi="Sylfaen"/>
                <w:sz w:val="20"/>
                <w:szCs w:val="18"/>
                <w:lang w:val="ka-GE"/>
              </w:rPr>
              <w:t>ქვეპროგრამის საბოლოო მიზანი და მოსალოდნელი</w:t>
            </w:r>
            <w:r w:rsidRPr="006864FD">
              <w:rPr>
                <w:rFonts w:ascii="Sylfaen" w:hAnsi="Sylfaen"/>
                <w:sz w:val="24"/>
                <w:lang w:val="ka-GE"/>
              </w:rPr>
              <w:t xml:space="preserve"> </w:t>
            </w:r>
            <w:r w:rsidRPr="006864FD">
              <w:rPr>
                <w:rFonts w:ascii="Sylfaen" w:hAnsi="Sylfaen"/>
                <w:sz w:val="20"/>
                <w:szCs w:val="18"/>
                <w:lang w:val="ka-GE"/>
              </w:rPr>
              <w:t>შედეგი</w:t>
            </w:r>
          </w:p>
          <w:p w:rsidR="006864FD" w:rsidRPr="006864FD" w:rsidRDefault="006864FD" w:rsidP="006864FD">
            <w:pPr>
              <w:ind w:firstLine="720"/>
              <w:jc w:val="center"/>
              <w:rPr>
                <w:rFonts w:ascii="Sylfaen" w:hAnsi="Sylfaen"/>
              </w:rPr>
            </w:pPr>
          </w:p>
        </w:tc>
        <w:tc>
          <w:tcPr>
            <w:tcW w:w="8550" w:type="dxa"/>
            <w:gridSpan w:val="6"/>
            <w:vAlign w:val="center"/>
          </w:tcPr>
          <w:p w:rsidR="006864FD" w:rsidRPr="006864FD" w:rsidRDefault="006864FD" w:rsidP="006864FD">
            <w:pPr>
              <w:spacing w:line="267" w:lineRule="auto"/>
              <w:ind w:right="140" w:hanging="9"/>
              <w:jc w:val="both"/>
              <w:rPr>
                <w:rFonts w:ascii="Sylfaen" w:hAnsi="Sylfaen"/>
                <w:lang w:val="ka-GE"/>
              </w:rPr>
            </w:pPr>
            <w:r w:rsidRPr="006864FD">
              <w:rPr>
                <w:rFonts w:ascii="Sylfaen" w:hAnsi="Sylfaen"/>
                <w:sz w:val="20"/>
                <w:lang w:val="ka-GE"/>
              </w:rPr>
              <w:t>მხარდაჭერისა და თანადგომის გამოხატვა</w:t>
            </w:r>
          </w:p>
        </w:tc>
      </w:tr>
      <w:tr w:rsidR="006864FD" w:rsidRPr="006864FD" w:rsidTr="00D54DEE">
        <w:trPr>
          <w:jc w:val="center"/>
        </w:trPr>
        <w:tc>
          <w:tcPr>
            <w:tcW w:w="2610" w:type="dxa"/>
            <w:vMerge w:val="restart"/>
            <w:vAlign w:val="center"/>
          </w:tcPr>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r w:rsidRPr="006864FD">
              <w:rPr>
                <w:rFonts w:ascii="Sylfaen" w:hAnsi="Sylfaen"/>
                <w:sz w:val="20"/>
                <w:lang w:val="ka-GE"/>
              </w:rPr>
              <w:t>მოსალოდნელი შედეგების შეფასების ინდიკატორ(ებ)ი</w:t>
            </w:r>
          </w:p>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rPr>
            </w:pPr>
            <w:r w:rsidRPr="006864FD">
              <w:rPr>
                <w:rFonts w:ascii="Sylfaen" w:hAnsi="Sylfaen"/>
                <w:sz w:val="18"/>
                <w:szCs w:val="18"/>
              </w:rPr>
              <w:lastRenderedPageBreak/>
              <w:t>№</w:t>
            </w:r>
          </w:p>
        </w:tc>
        <w:tc>
          <w:tcPr>
            <w:tcW w:w="152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ინდიკატორის აღწერა</w:t>
            </w:r>
          </w:p>
        </w:tc>
        <w:tc>
          <w:tcPr>
            <w:tcW w:w="126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საბაზისო მაჩვენებელი</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მიზნობრივი მაჩვენებელი</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ცდომილება % (აღწერა)</w:t>
            </w:r>
          </w:p>
        </w:tc>
        <w:tc>
          <w:tcPr>
            <w:tcW w:w="207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განმარტება</w:t>
            </w:r>
          </w:p>
          <w:p w:rsidR="006864FD" w:rsidRPr="006864FD" w:rsidRDefault="006864FD" w:rsidP="006864FD">
            <w:pPr>
              <w:jc w:val="center"/>
              <w:rPr>
                <w:rFonts w:ascii="Sylfaen" w:hAnsi="Sylfaen"/>
                <w:sz w:val="18"/>
                <w:szCs w:val="18"/>
              </w:rPr>
            </w:pPr>
          </w:p>
        </w:tc>
      </w:tr>
      <w:tr w:rsidR="006864FD" w:rsidRPr="006864FD" w:rsidTr="00D54DEE">
        <w:trPr>
          <w:trHeight w:val="1088"/>
          <w:jc w:val="center"/>
        </w:trPr>
        <w:tc>
          <w:tcPr>
            <w:tcW w:w="2610" w:type="dxa"/>
            <w:vMerge/>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1</w:t>
            </w:r>
          </w:p>
        </w:tc>
        <w:tc>
          <w:tcPr>
            <w:tcW w:w="1525" w:type="dxa"/>
            <w:vAlign w:val="center"/>
          </w:tcPr>
          <w:p w:rsidR="006864FD" w:rsidRPr="006864FD" w:rsidRDefault="006864FD" w:rsidP="006864FD">
            <w:pPr>
              <w:jc w:val="center"/>
              <w:rPr>
                <w:rFonts w:ascii="Sylfaen" w:hAnsi="Sylfaen"/>
                <w:lang w:val="ka-GE"/>
              </w:rPr>
            </w:pPr>
            <w:r w:rsidRPr="006864FD">
              <w:rPr>
                <w:rFonts w:ascii="Sylfaen" w:hAnsi="Sylfaen"/>
                <w:sz w:val="18"/>
                <w:lang w:val="ka-GE"/>
              </w:rPr>
              <w:t>დაფინანსებულ ბენეფიცირთა რაოდენობა</w:t>
            </w:r>
          </w:p>
        </w:tc>
        <w:tc>
          <w:tcPr>
            <w:tcW w:w="1265"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40</w:t>
            </w:r>
          </w:p>
        </w:tc>
        <w:tc>
          <w:tcPr>
            <w:tcW w:w="135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70</w:t>
            </w:r>
          </w:p>
        </w:tc>
        <w:tc>
          <w:tcPr>
            <w:tcW w:w="1350" w:type="dxa"/>
            <w:vAlign w:val="center"/>
          </w:tcPr>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lang w:val="ka-GE"/>
              </w:rPr>
            </w:pPr>
          </w:p>
        </w:tc>
        <w:tc>
          <w:tcPr>
            <w:tcW w:w="2070" w:type="dxa"/>
            <w:vAlign w:val="center"/>
          </w:tcPr>
          <w:p w:rsidR="006864FD" w:rsidRPr="006864FD" w:rsidRDefault="006864FD" w:rsidP="006864FD">
            <w:pPr>
              <w:jc w:val="center"/>
              <w:rPr>
                <w:rFonts w:ascii="Sylfaen" w:hAnsi="Sylfaen"/>
                <w:sz w:val="18"/>
                <w:szCs w:val="18"/>
              </w:rPr>
            </w:pPr>
          </w:p>
        </w:tc>
      </w:tr>
      <w:tr w:rsidR="006864FD" w:rsidRPr="006864FD" w:rsidTr="00D54DEE">
        <w:trPr>
          <w:jc w:val="center"/>
        </w:trPr>
        <w:tc>
          <w:tcPr>
            <w:tcW w:w="2610" w:type="dxa"/>
            <w:vMerge/>
            <w:tcBorders>
              <w:bottom w:val="nil"/>
            </w:tcBorders>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2</w:t>
            </w:r>
          </w:p>
        </w:tc>
        <w:tc>
          <w:tcPr>
            <w:tcW w:w="1525" w:type="dxa"/>
            <w:vAlign w:val="center"/>
          </w:tcPr>
          <w:p w:rsidR="006864FD" w:rsidRPr="006864FD" w:rsidRDefault="006864FD" w:rsidP="006864FD">
            <w:pPr>
              <w:jc w:val="center"/>
              <w:rPr>
                <w:rFonts w:ascii="Sylfaen" w:hAnsi="Sylfaen"/>
                <w:sz w:val="18"/>
                <w:lang w:val="ka-GE"/>
              </w:rPr>
            </w:pPr>
          </w:p>
        </w:tc>
        <w:tc>
          <w:tcPr>
            <w:tcW w:w="1265" w:type="dxa"/>
            <w:vAlign w:val="center"/>
          </w:tcPr>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lang w:val="ka-GE"/>
              </w:rPr>
            </w:pPr>
          </w:p>
        </w:tc>
        <w:tc>
          <w:tcPr>
            <w:tcW w:w="2070" w:type="dxa"/>
            <w:vAlign w:val="center"/>
          </w:tcPr>
          <w:p w:rsidR="006864FD" w:rsidRPr="006864FD" w:rsidRDefault="006864FD" w:rsidP="006864FD">
            <w:pPr>
              <w:jc w:val="center"/>
              <w:rPr>
                <w:rFonts w:ascii="Sylfaen" w:hAnsi="Sylfaen"/>
                <w:sz w:val="18"/>
                <w:szCs w:val="18"/>
              </w:rPr>
            </w:pPr>
          </w:p>
        </w:tc>
      </w:tr>
      <w:tr w:rsidR="006864FD" w:rsidRPr="006864FD" w:rsidTr="00D54DEE">
        <w:trPr>
          <w:jc w:val="center"/>
        </w:trPr>
        <w:tc>
          <w:tcPr>
            <w:tcW w:w="2610" w:type="dxa"/>
            <w:tcBorders>
              <w:top w:val="nil"/>
            </w:tcBorders>
          </w:tcPr>
          <w:p w:rsidR="006864FD" w:rsidRPr="006864FD" w:rsidRDefault="006864FD" w:rsidP="006864FD">
            <w:pPr>
              <w:rPr>
                <w:rFonts w:ascii="Sylfaen" w:hAnsi="Sylfaen"/>
              </w:rPr>
            </w:pPr>
          </w:p>
        </w:tc>
        <w:tc>
          <w:tcPr>
            <w:tcW w:w="990" w:type="dxa"/>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3</w:t>
            </w:r>
          </w:p>
        </w:tc>
        <w:tc>
          <w:tcPr>
            <w:tcW w:w="1525" w:type="dxa"/>
          </w:tcPr>
          <w:p w:rsidR="006864FD" w:rsidRPr="006864FD" w:rsidRDefault="006864FD" w:rsidP="006864FD">
            <w:pPr>
              <w:rPr>
                <w:rFonts w:ascii="Sylfaen" w:hAnsi="Sylfaen"/>
                <w:lang w:val="ka-GE"/>
              </w:rPr>
            </w:pPr>
          </w:p>
        </w:tc>
        <w:tc>
          <w:tcPr>
            <w:tcW w:w="1265" w:type="dxa"/>
          </w:tcPr>
          <w:p w:rsidR="006864FD" w:rsidRPr="006864FD" w:rsidRDefault="006864FD" w:rsidP="006864FD">
            <w:pPr>
              <w:rPr>
                <w:rFonts w:ascii="Sylfaen" w:hAnsi="Sylfaen"/>
                <w:sz w:val="18"/>
                <w:szCs w:val="18"/>
              </w:rPr>
            </w:pPr>
          </w:p>
        </w:tc>
        <w:tc>
          <w:tcPr>
            <w:tcW w:w="1350" w:type="dxa"/>
          </w:tcPr>
          <w:p w:rsidR="006864FD" w:rsidRPr="006864FD" w:rsidRDefault="006864FD" w:rsidP="006864FD">
            <w:pPr>
              <w:rPr>
                <w:rFonts w:ascii="Sylfaen" w:hAnsi="Sylfaen"/>
                <w:sz w:val="18"/>
                <w:szCs w:val="18"/>
              </w:rPr>
            </w:pPr>
          </w:p>
        </w:tc>
        <w:tc>
          <w:tcPr>
            <w:tcW w:w="1350" w:type="dxa"/>
          </w:tcPr>
          <w:p w:rsidR="006864FD" w:rsidRPr="006864FD" w:rsidRDefault="006864FD" w:rsidP="006864FD">
            <w:pPr>
              <w:rPr>
                <w:rFonts w:ascii="Sylfaen" w:hAnsi="Sylfaen"/>
                <w:sz w:val="18"/>
                <w:szCs w:val="18"/>
              </w:rPr>
            </w:pPr>
          </w:p>
        </w:tc>
        <w:tc>
          <w:tcPr>
            <w:tcW w:w="2070" w:type="dxa"/>
          </w:tcPr>
          <w:p w:rsidR="006864FD" w:rsidRPr="006864FD" w:rsidRDefault="006864FD" w:rsidP="006864FD">
            <w:pPr>
              <w:rPr>
                <w:rFonts w:ascii="Sylfaen" w:hAnsi="Sylfaen"/>
                <w:sz w:val="18"/>
                <w:szCs w:val="18"/>
              </w:rPr>
            </w:pPr>
          </w:p>
        </w:tc>
      </w:tr>
    </w:tbl>
    <w:p w:rsidR="006864FD" w:rsidRPr="006864FD" w:rsidRDefault="006864FD" w:rsidP="006864FD">
      <w:pPr>
        <w:spacing w:after="0"/>
        <w:ind w:right="-720"/>
        <w:jc w:val="both"/>
        <w:rPr>
          <w:rFonts w:ascii="Sylfaen" w:hAnsi="Sylfaen"/>
          <w:lang w:val="ka-GE"/>
        </w:rPr>
      </w:pPr>
    </w:p>
    <w:p w:rsidR="006864FD" w:rsidRPr="006864FD" w:rsidRDefault="009430B2" w:rsidP="006864FD">
      <w:pPr>
        <w:spacing w:after="0"/>
        <w:ind w:right="-720"/>
        <w:jc w:val="both"/>
        <w:rPr>
          <w:rFonts w:ascii="Sylfaen" w:hAnsi="Sylfaen"/>
          <w:lang w:val="ka-GE"/>
        </w:rPr>
      </w:pPr>
      <w:r>
        <w:rPr>
          <w:rFonts w:ascii="Sylfaen" w:hAnsi="Sylfaen"/>
          <w:sz w:val="20"/>
          <w:szCs w:val="20"/>
          <w:lang w:val="ka-GE"/>
        </w:rPr>
        <w:t>მომართვიანობა სრულად დაკმაყოფლდა. მიზნობრივი მაჩვენებელი(70) მიღწეულია.დაკმაყოფილდა 75 ბენეფიციარი.</w:t>
      </w:r>
    </w:p>
    <w:p w:rsidR="006864FD" w:rsidRPr="006864FD" w:rsidRDefault="006864FD" w:rsidP="006864FD">
      <w:pPr>
        <w:spacing w:after="0"/>
        <w:ind w:right="-720"/>
        <w:jc w:val="both"/>
        <w:rPr>
          <w:rFonts w:ascii="Sylfaen" w:hAnsi="Sylfaen"/>
          <w:lang w:val="ka-GE"/>
        </w:rPr>
      </w:pPr>
    </w:p>
    <w:p w:rsidR="006864FD" w:rsidRPr="006864FD" w:rsidRDefault="006864FD" w:rsidP="006864FD">
      <w:pPr>
        <w:spacing w:after="0"/>
        <w:ind w:right="-720"/>
        <w:jc w:val="both"/>
        <w:rPr>
          <w:rFonts w:ascii="Sylfaen" w:hAnsi="Sylfaen"/>
          <w:lang w:val="ka-GE"/>
        </w:rPr>
      </w:pPr>
    </w:p>
    <w:p w:rsidR="006864FD" w:rsidRPr="006864FD" w:rsidRDefault="006864FD" w:rsidP="006864FD">
      <w:pPr>
        <w:spacing w:after="0"/>
        <w:ind w:right="-720"/>
        <w:jc w:val="both"/>
        <w:rPr>
          <w:rFonts w:ascii="Sylfaen" w:hAnsi="Sylfaen"/>
          <w:lang w:val="ka-GE"/>
        </w:rPr>
      </w:pPr>
    </w:p>
    <w:tbl>
      <w:tblPr>
        <w:tblStyle w:val="TableGrid"/>
        <w:tblW w:w="11160" w:type="dxa"/>
        <w:jc w:val="center"/>
        <w:tblLayout w:type="fixed"/>
        <w:tblLook w:val="04A0" w:firstRow="1" w:lastRow="0" w:firstColumn="1" w:lastColumn="0" w:noHBand="0" w:noVBand="1"/>
      </w:tblPr>
      <w:tblGrid>
        <w:gridCol w:w="2610"/>
        <w:gridCol w:w="990"/>
        <w:gridCol w:w="1525"/>
        <w:gridCol w:w="1265"/>
        <w:gridCol w:w="1350"/>
        <w:gridCol w:w="1350"/>
        <w:gridCol w:w="2070"/>
      </w:tblGrid>
      <w:tr w:rsidR="006864FD" w:rsidRPr="006864FD" w:rsidTr="00D54DEE">
        <w:trPr>
          <w:trHeight w:val="440"/>
          <w:jc w:val="center"/>
        </w:trPr>
        <w:tc>
          <w:tcPr>
            <w:tcW w:w="2610" w:type="dxa"/>
            <w:vMerge w:val="restart"/>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ქვეპროგრამის დასახელება</w:t>
            </w:r>
          </w:p>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კოდი</w:t>
            </w:r>
          </w:p>
          <w:p w:rsidR="006864FD" w:rsidRPr="006864FD" w:rsidRDefault="006864FD" w:rsidP="006864FD">
            <w:pPr>
              <w:jc w:val="center"/>
              <w:rPr>
                <w:rFonts w:ascii="Sylfaen" w:hAnsi="Sylfaen"/>
              </w:rPr>
            </w:pPr>
          </w:p>
        </w:tc>
        <w:tc>
          <w:tcPr>
            <w:tcW w:w="5490" w:type="dxa"/>
            <w:gridSpan w:val="4"/>
            <w:vMerge w:val="restart"/>
            <w:vAlign w:val="center"/>
          </w:tcPr>
          <w:p w:rsidR="006864FD" w:rsidRPr="006864FD" w:rsidRDefault="006864FD" w:rsidP="006864FD">
            <w:pPr>
              <w:ind w:left="-74" w:right="-135"/>
              <w:jc w:val="center"/>
              <w:rPr>
                <w:rFonts w:ascii="Sylfaen" w:hAnsi="Sylfaen"/>
              </w:rPr>
            </w:pPr>
          </w:p>
          <w:p w:rsidR="006864FD" w:rsidRPr="006864FD" w:rsidRDefault="006864FD" w:rsidP="006864FD">
            <w:pPr>
              <w:ind w:left="-74" w:right="-135"/>
              <w:jc w:val="center"/>
              <w:rPr>
                <w:rFonts w:ascii="Sylfaen" w:hAnsi="Sylfaen"/>
                <w:b/>
                <w:lang w:val="ka-GE"/>
              </w:rPr>
            </w:pPr>
            <w:r w:rsidRPr="006864FD">
              <w:rPr>
                <w:rFonts w:ascii="Sylfaen" w:hAnsi="Sylfaen"/>
                <w:b/>
                <w:lang w:val="ka-GE"/>
              </w:rPr>
              <w:t>მარტოხელა მშობლის დახმარება</w:t>
            </w:r>
          </w:p>
          <w:p w:rsidR="006864FD" w:rsidRPr="006864FD" w:rsidRDefault="006864FD" w:rsidP="006864FD">
            <w:pPr>
              <w:tabs>
                <w:tab w:val="left" w:pos="1305"/>
              </w:tabs>
              <w:jc w:val="center"/>
              <w:rPr>
                <w:rFonts w:ascii="Sylfaen" w:hAnsi="Sylfaen"/>
              </w:rPr>
            </w:pPr>
          </w:p>
          <w:p w:rsidR="006864FD" w:rsidRPr="006864FD" w:rsidRDefault="006864FD" w:rsidP="006864FD">
            <w:pPr>
              <w:jc w:val="center"/>
              <w:rPr>
                <w:rFonts w:ascii="Sylfaen" w:hAnsi="Sylfaen"/>
              </w:rPr>
            </w:pPr>
          </w:p>
        </w:tc>
        <w:tc>
          <w:tcPr>
            <w:tcW w:w="207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დაფინანასება (ათასი ლარი)</w:t>
            </w:r>
          </w:p>
          <w:p w:rsidR="006864FD" w:rsidRPr="006864FD" w:rsidRDefault="006864FD" w:rsidP="006864FD">
            <w:pPr>
              <w:jc w:val="center"/>
              <w:rPr>
                <w:rFonts w:ascii="Sylfaen" w:hAnsi="Sylfaen"/>
                <w:sz w:val="18"/>
                <w:szCs w:val="18"/>
                <w:lang w:val="ka-GE"/>
              </w:rPr>
            </w:pPr>
          </w:p>
        </w:tc>
      </w:tr>
      <w:tr w:rsidR="006864FD" w:rsidRPr="006864FD" w:rsidTr="00D54DEE">
        <w:trPr>
          <w:trHeight w:val="467"/>
          <w:jc w:val="center"/>
        </w:trPr>
        <w:tc>
          <w:tcPr>
            <w:tcW w:w="2610" w:type="dxa"/>
            <w:vMerge/>
            <w:vAlign w:val="center"/>
          </w:tcPr>
          <w:p w:rsidR="006864FD" w:rsidRPr="006864FD" w:rsidRDefault="006864FD" w:rsidP="006864FD">
            <w:pPr>
              <w:jc w:val="center"/>
              <w:rPr>
                <w:rFonts w:ascii="Sylfaen" w:hAnsi="Sylfaen"/>
              </w:rPr>
            </w:pPr>
          </w:p>
        </w:tc>
        <w:tc>
          <w:tcPr>
            <w:tcW w:w="990" w:type="dxa"/>
            <w:tcBorders>
              <w:bottom w:val="single" w:sz="4" w:space="0" w:color="auto"/>
            </w:tcBorders>
            <w:vAlign w:val="center"/>
          </w:tcPr>
          <w:p w:rsidR="006864FD" w:rsidRPr="006864FD" w:rsidRDefault="006864FD" w:rsidP="006864FD">
            <w:pPr>
              <w:jc w:val="center"/>
              <w:rPr>
                <w:rFonts w:ascii="Sylfaen" w:hAnsi="Sylfaen"/>
              </w:rPr>
            </w:pPr>
            <w:r w:rsidRPr="006864FD">
              <w:rPr>
                <w:rFonts w:ascii="Sylfaen" w:hAnsi="Sylfaen"/>
                <w:sz w:val="18"/>
                <w:szCs w:val="18"/>
                <w:lang w:val="ka-GE"/>
              </w:rPr>
              <w:t>06 02 14</w:t>
            </w:r>
          </w:p>
        </w:tc>
        <w:tc>
          <w:tcPr>
            <w:tcW w:w="5490" w:type="dxa"/>
            <w:gridSpan w:val="4"/>
            <w:vMerge/>
            <w:tcBorders>
              <w:bottom w:val="single" w:sz="4" w:space="0" w:color="auto"/>
            </w:tcBorders>
            <w:vAlign w:val="center"/>
          </w:tcPr>
          <w:p w:rsidR="006864FD" w:rsidRPr="006864FD" w:rsidRDefault="006864FD" w:rsidP="006864FD">
            <w:pPr>
              <w:jc w:val="center"/>
              <w:rPr>
                <w:rFonts w:ascii="Sylfaen" w:hAnsi="Sylfaen"/>
              </w:rPr>
            </w:pPr>
          </w:p>
        </w:tc>
        <w:tc>
          <w:tcPr>
            <w:tcW w:w="2070" w:type="dxa"/>
            <w:vAlign w:val="center"/>
          </w:tcPr>
          <w:p w:rsidR="006864FD" w:rsidRPr="006864FD" w:rsidRDefault="00ED63CB" w:rsidP="006864FD">
            <w:pPr>
              <w:jc w:val="center"/>
              <w:rPr>
                <w:rFonts w:ascii="Sylfaen" w:hAnsi="Sylfaen"/>
                <w:sz w:val="18"/>
                <w:szCs w:val="18"/>
                <w:lang w:val="ka-GE"/>
              </w:rPr>
            </w:pPr>
            <w:r>
              <w:rPr>
                <w:rFonts w:ascii="Sylfaen" w:hAnsi="Sylfaen"/>
                <w:sz w:val="18"/>
                <w:szCs w:val="18"/>
                <w:lang w:val="ka-GE"/>
              </w:rPr>
              <w:t>2.6</w:t>
            </w:r>
          </w:p>
          <w:p w:rsidR="006864FD" w:rsidRPr="006864FD" w:rsidRDefault="006864FD" w:rsidP="006864FD">
            <w:pPr>
              <w:jc w:val="center"/>
              <w:rPr>
                <w:rFonts w:ascii="Sylfaen" w:hAnsi="Sylfaen"/>
                <w:sz w:val="18"/>
                <w:szCs w:val="18"/>
                <w:lang w:val="ka-GE"/>
              </w:rPr>
            </w:pPr>
          </w:p>
        </w:tc>
      </w:tr>
      <w:tr w:rsidR="006864FD" w:rsidRPr="006864FD" w:rsidTr="00D54DEE">
        <w:trPr>
          <w:jc w:val="center"/>
        </w:trPr>
        <w:tc>
          <w:tcPr>
            <w:tcW w:w="2610" w:type="dxa"/>
            <w:vAlign w:val="center"/>
          </w:tcPr>
          <w:p w:rsidR="006864FD" w:rsidRPr="006864FD" w:rsidRDefault="006864FD" w:rsidP="006864FD">
            <w:pPr>
              <w:jc w:val="center"/>
              <w:rPr>
                <w:rFonts w:ascii="Sylfaen" w:hAnsi="Sylfaen"/>
                <w:color w:val="000000" w:themeColor="text1"/>
                <w:sz w:val="20"/>
                <w:szCs w:val="18"/>
                <w:lang w:val="ka-GE"/>
              </w:rPr>
            </w:pPr>
            <w:r w:rsidRPr="006864FD">
              <w:rPr>
                <w:rFonts w:ascii="Sylfaen" w:hAnsi="Sylfaen"/>
                <w:color w:val="000000" w:themeColor="text1"/>
                <w:sz w:val="20"/>
                <w:szCs w:val="18"/>
                <w:lang w:val="ka-GE"/>
              </w:rPr>
              <w:t>ქვეპროგრამის განმახორციელებელი</w:t>
            </w:r>
          </w:p>
          <w:p w:rsidR="006864FD" w:rsidRPr="006864FD" w:rsidRDefault="006864FD" w:rsidP="006864FD">
            <w:pPr>
              <w:jc w:val="center"/>
              <w:rPr>
                <w:rFonts w:ascii="Sylfaen" w:hAnsi="Sylfaen"/>
                <w:color w:val="000000" w:themeColor="text1"/>
              </w:rPr>
            </w:pPr>
          </w:p>
        </w:tc>
        <w:tc>
          <w:tcPr>
            <w:tcW w:w="8550" w:type="dxa"/>
            <w:gridSpan w:val="6"/>
            <w:vAlign w:val="center"/>
          </w:tcPr>
          <w:p w:rsidR="006864FD" w:rsidRPr="006864FD" w:rsidRDefault="006864FD" w:rsidP="006864FD">
            <w:pPr>
              <w:spacing w:line="246" w:lineRule="exact"/>
              <w:jc w:val="center"/>
              <w:rPr>
                <w:rFonts w:ascii="Sylfaen" w:eastAsia="Times New Roman" w:hAnsi="Sylfaen" w:cs="Arial"/>
                <w:sz w:val="20"/>
                <w:szCs w:val="24"/>
                <w:lang w:val="ka-GE"/>
              </w:rPr>
            </w:pPr>
            <w:r w:rsidRPr="006864FD">
              <w:rPr>
                <w:rFonts w:ascii="Sylfaen" w:eastAsia="Times New Roman" w:hAnsi="Sylfaen" w:cs="Arial"/>
                <w:sz w:val="20"/>
                <w:szCs w:val="24"/>
                <w:lang w:val="ka-GE"/>
              </w:rPr>
              <w:t>ჯანმრთელობის და სოციალური დაცვის სამსახური</w:t>
            </w:r>
          </w:p>
          <w:p w:rsidR="006864FD" w:rsidRPr="006864FD" w:rsidRDefault="006864FD" w:rsidP="006864FD">
            <w:pPr>
              <w:jc w:val="center"/>
              <w:rPr>
                <w:rFonts w:ascii="Sylfaen" w:hAnsi="Sylfaen"/>
                <w:color w:val="000000" w:themeColor="text1"/>
              </w:rPr>
            </w:pPr>
          </w:p>
        </w:tc>
      </w:tr>
      <w:tr w:rsidR="006864FD" w:rsidRPr="006864FD" w:rsidTr="00D54DEE">
        <w:trPr>
          <w:trHeight w:val="872"/>
          <w:jc w:val="center"/>
        </w:trPr>
        <w:tc>
          <w:tcPr>
            <w:tcW w:w="2610" w:type="dxa"/>
            <w:vAlign w:val="center"/>
          </w:tcPr>
          <w:p w:rsidR="006864FD" w:rsidRPr="006864FD" w:rsidRDefault="006864FD" w:rsidP="006864FD">
            <w:pPr>
              <w:jc w:val="center"/>
              <w:rPr>
                <w:rFonts w:ascii="Sylfaen" w:hAnsi="Sylfaen"/>
                <w:sz w:val="20"/>
                <w:szCs w:val="18"/>
                <w:lang w:val="ka-GE"/>
              </w:rPr>
            </w:pPr>
            <w:r w:rsidRPr="006864FD">
              <w:rPr>
                <w:rFonts w:ascii="Sylfaen" w:hAnsi="Sylfaen"/>
                <w:sz w:val="20"/>
                <w:szCs w:val="18"/>
                <w:lang w:val="ka-GE"/>
              </w:rPr>
              <w:t>ქვეპროგრამის აღწერა</w:t>
            </w:r>
          </w:p>
          <w:p w:rsidR="006864FD" w:rsidRPr="006864FD" w:rsidRDefault="006864FD" w:rsidP="006864FD">
            <w:pPr>
              <w:jc w:val="center"/>
              <w:rPr>
                <w:rFonts w:ascii="Sylfaen" w:hAnsi="Sylfaen"/>
              </w:rPr>
            </w:pPr>
          </w:p>
        </w:tc>
        <w:tc>
          <w:tcPr>
            <w:tcW w:w="8550" w:type="dxa"/>
            <w:gridSpan w:val="6"/>
            <w:vAlign w:val="center"/>
          </w:tcPr>
          <w:p w:rsidR="006864FD" w:rsidRPr="006864FD" w:rsidRDefault="006864FD" w:rsidP="006864FD">
            <w:pPr>
              <w:jc w:val="both"/>
              <w:rPr>
                <w:rFonts w:ascii="Sylfaen" w:hAnsi="Sylfaen"/>
                <w:sz w:val="20"/>
                <w:lang w:val="ka-GE"/>
              </w:rPr>
            </w:pPr>
            <w:r w:rsidRPr="006864FD">
              <w:rPr>
                <w:rFonts w:ascii="Sylfaen" w:hAnsi="Sylfaen"/>
                <w:sz w:val="20"/>
                <w:lang w:val="ka-GE"/>
              </w:rPr>
              <w:t>ბაღდათის მუნიციცპალიტეტში რეგისტრირებული მოქალაქეები, რომელთაც მინიჭებული აქვთ მარტოხელა მშობლის სტატუსი, მიიღებენ ერთჯერად ფულად დახმარებას ერთჯერადად 200 ლარის ოდენობით.</w:t>
            </w:r>
          </w:p>
        </w:tc>
      </w:tr>
      <w:tr w:rsidR="006864FD" w:rsidRPr="006864FD" w:rsidTr="00D54DEE">
        <w:trPr>
          <w:jc w:val="center"/>
        </w:trPr>
        <w:tc>
          <w:tcPr>
            <w:tcW w:w="2610" w:type="dxa"/>
            <w:tcBorders>
              <w:bottom w:val="single" w:sz="4" w:space="0" w:color="auto"/>
            </w:tcBorders>
            <w:vAlign w:val="center"/>
          </w:tcPr>
          <w:p w:rsidR="006864FD" w:rsidRPr="006864FD" w:rsidRDefault="006864FD" w:rsidP="006864FD">
            <w:pPr>
              <w:jc w:val="center"/>
              <w:rPr>
                <w:rFonts w:ascii="Sylfaen" w:hAnsi="Sylfaen"/>
                <w:sz w:val="20"/>
                <w:szCs w:val="18"/>
                <w:lang w:val="ka-GE"/>
              </w:rPr>
            </w:pPr>
          </w:p>
          <w:p w:rsidR="006864FD" w:rsidRPr="006864FD" w:rsidRDefault="006864FD" w:rsidP="006864FD">
            <w:pPr>
              <w:jc w:val="center"/>
              <w:rPr>
                <w:rFonts w:ascii="Sylfaen" w:hAnsi="Sylfaen"/>
                <w:sz w:val="24"/>
                <w:lang w:val="ka-GE"/>
              </w:rPr>
            </w:pPr>
            <w:r w:rsidRPr="006864FD">
              <w:rPr>
                <w:rFonts w:ascii="Sylfaen" w:hAnsi="Sylfaen"/>
                <w:sz w:val="20"/>
                <w:szCs w:val="18"/>
                <w:lang w:val="ka-GE"/>
              </w:rPr>
              <w:t>ქვეპროგრამის საბოლოო მიზანი და მოსალოდნელი</w:t>
            </w:r>
            <w:r w:rsidRPr="006864FD">
              <w:rPr>
                <w:rFonts w:ascii="Sylfaen" w:hAnsi="Sylfaen"/>
                <w:sz w:val="24"/>
                <w:lang w:val="ka-GE"/>
              </w:rPr>
              <w:t xml:space="preserve"> </w:t>
            </w:r>
            <w:r w:rsidRPr="006864FD">
              <w:rPr>
                <w:rFonts w:ascii="Sylfaen" w:hAnsi="Sylfaen"/>
                <w:sz w:val="20"/>
                <w:szCs w:val="18"/>
                <w:lang w:val="ka-GE"/>
              </w:rPr>
              <w:t>შედეგი</w:t>
            </w:r>
          </w:p>
          <w:p w:rsidR="006864FD" w:rsidRPr="006864FD" w:rsidRDefault="006864FD" w:rsidP="006864FD">
            <w:pPr>
              <w:ind w:firstLine="720"/>
              <w:jc w:val="center"/>
              <w:rPr>
                <w:rFonts w:ascii="Sylfaen" w:hAnsi="Sylfaen"/>
              </w:rPr>
            </w:pPr>
          </w:p>
        </w:tc>
        <w:tc>
          <w:tcPr>
            <w:tcW w:w="8550" w:type="dxa"/>
            <w:gridSpan w:val="6"/>
            <w:vAlign w:val="center"/>
          </w:tcPr>
          <w:p w:rsidR="006864FD" w:rsidRPr="006864FD" w:rsidRDefault="006864FD" w:rsidP="006864FD">
            <w:pPr>
              <w:spacing w:line="267" w:lineRule="auto"/>
              <w:ind w:right="140" w:hanging="9"/>
              <w:jc w:val="both"/>
              <w:rPr>
                <w:rFonts w:ascii="Sylfaen" w:hAnsi="Sylfaen"/>
                <w:lang w:val="ka-GE"/>
              </w:rPr>
            </w:pPr>
            <w:r w:rsidRPr="006864FD">
              <w:rPr>
                <w:rFonts w:ascii="Sylfaen" w:hAnsi="Sylfaen"/>
                <w:sz w:val="20"/>
                <w:lang w:val="ka-GE"/>
              </w:rPr>
              <w:t>მხარდაჭერისა და თანადგომის გამოხატვა</w:t>
            </w:r>
          </w:p>
        </w:tc>
      </w:tr>
      <w:tr w:rsidR="006864FD" w:rsidRPr="006864FD" w:rsidTr="00D54DEE">
        <w:trPr>
          <w:jc w:val="center"/>
        </w:trPr>
        <w:tc>
          <w:tcPr>
            <w:tcW w:w="2610" w:type="dxa"/>
            <w:vMerge w:val="restart"/>
            <w:vAlign w:val="center"/>
          </w:tcPr>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r w:rsidRPr="006864FD">
              <w:rPr>
                <w:rFonts w:ascii="Sylfaen" w:hAnsi="Sylfaen"/>
                <w:sz w:val="20"/>
                <w:lang w:val="ka-GE"/>
              </w:rPr>
              <w:t>მოსალოდნელი შედეგების შეფასების ინდიკატორ(ებ)ი</w:t>
            </w:r>
          </w:p>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rPr>
            </w:pPr>
            <w:r w:rsidRPr="006864FD">
              <w:rPr>
                <w:rFonts w:ascii="Sylfaen" w:hAnsi="Sylfaen"/>
                <w:sz w:val="18"/>
                <w:szCs w:val="18"/>
              </w:rPr>
              <w:t>№</w:t>
            </w:r>
          </w:p>
        </w:tc>
        <w:tc>
          <w:tcPr>
            <w:tcW w:w="152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ინდიკატორის აღწერა</w:t>
            </w:r>
          </w:p>
        </w:tc>
        <w:tc>
          <w:tcPr>
            <w:tcW w:w="126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საბაზისო მაჩვენებელი</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მიზნობრივი მაჩვენებელი</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ცდომილება % (აღწერა)</w:t>
            </w:r>
          </w:p>
        </w:tc>
        <w:tc>
          <w:tcPr>
            <w:tcW w:w="207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განმარტება</w:t>
            </w:r>
          </w:p>
          <w:p w:rsidR="006864FD" w:rsidRPr="006864FD" w:rsidRDefault="006864FD" w:rsidP="006864FD">
            <w:pPr>
              <w:jc w:val="center"/>
              <w:rPr>
                <w:rFonts w:ascii="Sylfaen" w:hAnsi="Sylfaen"/>
                <w:sz w:val="18"/>
                <w:szCs w:val="18"/>
              </w:rPr>
            </w:pPr>
          </w:p>
        </w:tc>
      </w:tr>
      <w:tr w:rsidR="006864FD" w:rsidRPr="006864FD" w:rsidTr="00D54DEE">
        <w:trPr>
          <w:trHeight w:val="1088"/>
          <w:jc w:val="center"/>
        </w:trPr>
        <w:tc>
          <w:tcPr>
            <w:tcW w:w="2610" w:type="dxa"/>
            <w:vMerge/>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1</w:t>
            </w:r>
          </w:p>
        </w:tc>
        <w:tc>
          <w:tcPr>
            <w:tcW w:w="1525" w:type="dxa"/>
            <w:vAlign w:val="center"/>
          </w:tcPr>
          <w:p w:rsidR="006864FD" w:rsidRPr="006864FD" w:rsidRDefault="006864FD" w:rsidP="006864FD">
            <w:pPr>
              <w:jc w:val="center"/>
              <w:rPr>
                <w:rFonts w:ascii="Sylfaen" w:hAnsi="Sylfaen"/>
                <w:sz w:val="18"/>
                <w:lang w:val="ka-GE"/>
              </w:rPr>
            </w:pPr>
            <w:r w:rsidRPr="006864FD">
              <w:rPr>
                <w:rFonts w:ascii="Sylfaen" w:hAnsi="Sylfaen"/>
                <w:sz w:val="18"/>
                <w:lang w:val="ka-GE"/>
              </w:rPr>
              <w:t>დაფინანსების ზრდა თითოეულ ბენეფიციარზე</w:t>
            </w:r>
          </w:p>
        </w:tc>
        <w:tc>
          <w:tcPr>
            <w:tcW w:w="1265"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200 ლარი</w:t>
            </w:r>
          </w:p>
        </w:tc>
        <w:tc>
          <w:tcPr>
            <w:tcW w:w="135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300 ლარი</w:t>
            </w:r>
          </w:p>
        </w:tc>
        <w:tc>
          <w:tcPr>
            <w:tcW w:w="1350" w:type="dxa"/>
            <w:vAlign w:val="center"/>
          </w:tcPr>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5%</w:t>
            </w:r>
          </w:p>
        </w:tc>
        <w:tc>
          <w:tcPr>
            <w:tcW w:w="207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დამოკიდებულია მომართვიანობაზე</w:t>
            </w:r>
          </w:p>
        </w:tc>
      </w:tr>
      <w:tr w:rsidR="006864FD" w:rsidRPr="006864FD" w:rsidTr="00D54DEE">
        <w:trPr>
          <w:jc w:val="center"/>
        </w:trPr>
        <w:tc>
          <w:tcPr>
            <w:tcW w:w="2610" w:type="dxa"/>
            <w:vMerge/>
            <w:tcBorders>
              <w:bottom w:val="nil"/>
            </w:tcBorders>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2</w:t>
            </w:r>
          </w:p>
        </w:tc>
        <w:tc>
          <w:tcPr>
            <w:tcW w:w="1525" w:type="dxa"/>
            <w:vAlign w:val="center"/>
          </w:tcPr>
          <w:p w:rsidR="006864FD" w:rsidRPr="006864FD" w:rsidRDefault="006864FD" w:rsidP="006864FD">
            <w:pPr>
              <w:jc w:val="center"/>
              <w:rPr>
                <w:rFonts w:ascii="Sylfaen" w:hAnsi="Sylfaen"/>
                <w:sz w:val="18"/>
                <w:lang w:val="ka-GE"/>
              </w:rPr>
            </w:pPr>
            <w:r w:rsidRPr="006864FD">
              <w:rPr>
                <w:rFonts w:ascii="Sylfaen" w:hAnsi="Sylfaen"/>
                <w:sz w:val="18"/>
                <w:lang w:val="ka-GE"/>
              </w:rPr>
              <w:t>დაფინანსებულ ბენეფიციარა რაოდენობა</w:t>
            </w:r>
          </w:p>
        </w:tc>
        <w:tc>
          <w:tcPr>
            <w:tcW w:w="126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6</w:t>
            </w:r>
          </w:p>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10</w:t>
            </w:r>
          </w:p>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lang w:val="ka-GE"/>
              </w:rPr>
            </w:pPr>
          </w:p>
        </w:tc>
        <w:tc>
          <w:tcPr>
            <w:tcW w:w="2070" w:type="dxa"/>
            <w:vAlign w:val="center"/>
          </w:tcPr>
          <w:p w:rsidR="006864FD" w:rsidRPr="006864FD" w:rsidRDefault="006864FD" w:rsidP="006864FD">
            <w:pPr>
              <w:jc w:val="center"/>
              <w:rPr>
                <w:rFonts w:ascii="Sylfaen" w:hAnsi="Sylfaen"/>
                <w:sz w:val="18"/>
                <w:szCs w:val="18"/>
              </w:rPr>
            </w:pPr>
            <w:r w:rsidRPr="006864FD">
              <w:rPr>
                <w:rFonts w:ascii="Sylfaen" w:hAnsi="Sylfaen"/>
                <w:sz w:val="18"/>
                <w:szCs w:val="18"/>
              </w:rPr>
              <w:t>დამოკიდებულია მომართვიანობაზე</w:t>
            </w:r>
          </w:p>
        </w:tc>
      </w:tr>
      <w:tr w:rsidR="006864FD" w:rsidRPr="006864FD" w:rsidTr="00D54DEE">
        <w:trPr>
          <w:jc w:val="center"/>
        </w:trPr>
        <w:tc>
          <w:tcPr>
            <w:tcW w:w="2610" w:type="dxa"/>
            <w:tcBorders>
              <w:top w:val="nil"/>
            </w:tcBorders>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3</w:t>
            </w:r>
          </w:p>
        </w:tc>
        <w:tc>
          <w:tcPr>
            <w:tcW w:w="1525" w:type="dxa"/>
            <w:vAlign w:val="center"/>
          </w:tcPr>
          <w:p w:rsidR="006864FD" w:rsidRPr="006864FD" w:rsidRDefault="006864FD" w:rsidP="006864FD">
            <w:pPr>
              <w:jc w:val="center"/>
              <w:rPr>
                <w:rFonts w:ascii="Sylfaen" w:hAnsi="Sylfaen"/>
                <w:lang w:val="ka-GE"/>
              </w:rPr>
            </w:pPr>
          </w:p>
        </w:tc>
        <w:tc>
          <w:tcPr>
            <w:tcW w:w="1265" w:type="dxa"/>
            <w:vAlign w:val="center"/>
          </w:tcPr>
          <w:p w:rsidR="006864FD" w:rsidRPr="006864FD" w:rsidRDefault="006864FD" w:rsidP="006864FD">
            <w:pPr>
              <w:jc w:val="center"/>
              <w:rPr>
                <w:rFonts w:ascii="Sylfaen" w:hAnsi="Sylfaen"/>
                <w:sz w:val="18"/>
                <w:szCs w:val="18"/>
              </w:rPr>
            </w:pPr>
          </w:p>
        </w:tc>
        <w:tc>
          <w:tcPr>
            <w:tcW w:w="1350" w:type="dxa"/>
            <w:vAlign w:val="center"/>
          </w:tcPr>
          <w:p w:rsidR="006864FD" w:rsidRPr="006864FD" w:rsidRDefault="006864FD" w:rsidP="006864FD">
            <w:pPr>
              <w:jc w:val="center"/>
              <w:rPr>
                <w:rFonts w:ascii="Sylfaen" w:hAnsi="Sylfaen"/>
                <w:sz w:val="18"/>
                <w:szCs w:val="18"/>
              </w:rPr>
            </w:pPr>
          </w:p>
        </w:tc>
        <w:tc>
          <w:tcPr>
            <w:tcW w:w="1350" w:type="dxa"/>
            <w:vAlign w:val="center"/>
          </w:tcPr>
          <w:p w:rsidR="006864FD" w:rsidRPr="006864FD" w:rsidRDefault="006864FD" w:rsidP="006864FD">
            <w:pPr>
              <w:jc w:val="center"/>
              <w:rPr>
                <w:rFonts w:ascii="Sylfaen" w:hAnsi="Sylfaen"/>
                <w:sz w:val="18"/>
                <w:szCs w:val="18"/>
              </w:rPr>
            </w:pPr>
          </w:p>
        </w:tc>
        <w:tc>
          <w:tcPr>
            <w:tcW w:w="2070" w:type="dxa"/>
            <w:vAlign w:val="center"/>
          </w:tcPr>
          <w:p w:rsidR="006864FD" w:rsidRPr="006864FD" w:rsidRDefault="006864FD" w:rsidP="006864FD">
            <w:pPr>
              <w:jc w:val="center"/>
              <w:rPr>
                <w:rFonts w:ascii="Sylfaen" w:hAnsi="Sylfaen"/>
                <w:sz w:val="18"/>
                <w:szCs w:val="18"/>
              </w:rPr>
            </w:pPr>
          </w:p>
        </w:tc>
      </w:tr>
    </w:tbl>
    <w:p w:rsidR="006864FD" w:rsidRPr="006864FD" w:rsidRDefault="006864FD" w:rsidP="006864FD">
      <w:pPr>
        <w:spacing w:after="0"/>
        <w:ind w:right="-720"/>
        <w:jc w:val="both"/>
        <w:rPr>
          <w:rFonts w:ascii="Sylfaen" w:hAnsi="Sylfaen"/>
          <w:lang w:val="ka-GE"/>
        </w:rPr>
      </w:pPr>
    </w:p>
    <w:p w:rsidR="006864FD" w:rsidRPr="006864FD" w:rsidRDefault="00245643" w:rsidP="000C27AE">
      <w:pPr>
        <w:rPr>
          <w:lang w:val="ka-GE"/>
        </w:rPr>
      </w:pPr>
      <w:r>
        <w:rPr>
          <w:rFonts w:ascii="Sylfaen" w:hAnsi="Sylfaen" w:cs="Sylfaen"/>
          <w:lang w:val="ka-GE"/>
        </w:rPr>
        <w:t>მომართვიანობა</w:t>
      </w:r>
      <w:r>
        <w:rPr>
          <w:lang w:val="ka-GE"/>
        </w:rPr>
        <w:t xml:space="preserve"> </w:t>
      </w:r>
      <w:r>
        <w:rPr>
          <w:rFonts w:ascii="Sylfaen" w:hAnsi="Sylfaen" w:cs="Sylfaen"/>
          <w:lang w:val="ka-GE"/>
        </w:rPr>
        <w:t>სრულად</w:t>
      </w:r>
      <w:r>
        <w:rPr>
          <w:lang w:val="ka-GE"/>
        </w:rPr>
        <w:t xml:space="preserve"> </w:t>
      </w:r>
      <w:r>
        <w:rPr>
          <w:rFonts w:ascii="Sylfaen" w:hAnsi="Sylfaen" w:cs="Sylfaen"/>
          <w:lang w:val="ka-GE"/>
        </w:rPr>
        <w:t>დაკმაყოფლდა</w:t>
      </w:r>
      <w:r>
        <w:rPr>
          <w:lang w:val="ka-GE"/>
        </w:rPr>
        <w:t>.</w:t>
      </w:r>
      <w:r w:rsidR="000C27AE">
        <w:rPr>
          <w:rFonts w:ascii="Sylfaen" w:hAnsi="Sylfaen" w:cs="Sylfaen"/>
          <w:lang w:val="ka-GE"/>
        </w:rPr>
        <w:t>დახმარება</w:t>
      </w:r>
      <w:r w:rsidR="000C27AE">
        <w:rPr>
          <w:lang w:val="ka-GE"/>
        </w:rPr>
        <w:t xml:space="preserve"> </w:t>
      </w:r>
      <w:r w:rsidR="000C27AE">
        <w:rPr>
          <w:rFonts w:ascii="Sylfaen" w:hAnsi="Sylfaen" w:cs="Sylfaen"/>
          <w:lang w:val="ka-GE"/>
        </w:rPr>
        <w:t>გაეწია</w:t>
      </w:r>
      <w:r w:rsidR="000C27AE">
        <w:rPr>
          <w:lang w:val="ka-GE"/>
        </w:rPr>
        <w:t xml:space="preserve">  </w:t>
      </w:r>
      <w:r>
        <w:rPr>
          <w:lang w:val="ka-GE"/>
        </w:rPr>
        <w:t xml:space="preserve">13 </w:t>
      </w:r>
      <w:r w:rsidR="000C27AE">
        <w:rPr>
          <w:rFonts w:ascii="Sylfaen" w:hAnsi="Sylfaen" w:cs="Sylfaen"/>
          <w:lang w:val="ka-GE"/>
        </w:rPr>
        <w:t>ბენეფიციარს</w:t>
      </w:r>
      <w:r>
        <w:rPr>
          <w:lang w:val="ka-GE"/>
        </w:rPr>
        <w:t>.</w:t>
      </w:r>
    </w:p>
    <w:p w:rsidR="006864FD" w:rsidRPr="006864FD" w:rsidRDefault="006864FD" w:rsidP="006864FD">
      <w:pPr>
        <w:spacing w:after="0"/>
        <w:ind w:right="-720"/>
        <w:jc w:val="both"/>
        <w:rPr>
          <w:rFonts w:ascii="Sylfaen" w:hAnsi="Sylfaen"/>
          <w:lang w:val="ka-GE"/>
        </w:rPr>
      </w:pPr>
    </w:p>
    <w:p w:rsidR="006864FD" w:rsidRPr="006864FD" w:rsidRDefault="006864FD" w:rsidP="006864FD">
      <w:pPr>
        <w:spacing w:after="0"/>
        <w:ind w:right="-720"/>
        <w:jc w:val="both"/>
        <w:rPr>
          <w:rFonts w:ascii="Sylfaen" w:hAnsi="Sylfaen"/>
          <w:lang w:val="ka-GE"/>
        </w:rPr>
      </w:pPr>
    </w:p>
    <w:p w:rsidR="006864FD" w:rsidRPr="006864FD" w:rsidRDefault="006864FD" w:rsidP="006864FD">
      <w:pPr>
        <w:spacing w:after="0"/>
        <w:ind w:right="-720"/>
        <w:jc w:val="both"/>
        <w:rPr>
          <w:rFonts w:ascii="Sylfaen" w:hAnsi="Sylfaen"/>
          <w:lang w:val="ka-GE"/>
        </w:rPr>
      </w:pPr>
    </w:p>
    <w:p w:rsidR="006864FD" w:rsidRPr="006864FD" w:rsidRDefault="006864FD" w:rsidP="006864FD">
      <w:pPr>
        <w:spacing w:after="0"/>
        <w:ind w:right="-720"/>
        <w:jc w:val="both"/>
        <w:rPr>
          <w:rFonts w:ascii="Sylfaen" w:hAnsi="Sylfaen"/>
          <w:lang w:val="ka-GE"/>
        </w:rPr>
      </w:pPr>
    </w:p>
    <w:p w:rsidR="006864FD" w:rsidRPr="006864FD" w:rsidRDefault="006864FD" w:rsidP="006864FD">
      <w:pPr>
        <w:spacing w:after="0"/>
        <w:ind w:right="-720"/>
        <w:jc w:val="both"/>
        <w:rPr>
          <w:rFonts w:ascii="Sylfaen" w:hAnsi="Sylfaen"/>
          <w:lang w:val="ka-GE"/>
        </w:rPr>
      </w:pPr>
    </w:p>
    <w:p w:rsidR="006864FD" w:rsidRPr="006864FD" w:rsidRDefault="006864FD" w:rsidP="006864FD">
      <w:pPr>
        <w:spacing w:after="0"/>
        <w:ind w:right="-720"/>
        <w:jc w:val="both"/>
        <w:rPr>
          <w:rFonts w:ascii="Sylfaen" w:hAnsi="Sylfaen"/>
          <w:lang w:val="ka-GE"/>
        </w:rPr>
      </w:pPr>
    </w:p>
    <w:tbl>
      <w:tblPr>
        <w:tblStyle w:val="TableGrid"/>
        <w:tblW w:w="11160" w:type="dxa"/>
        <w:jc w:val="center"/>
        <w:tblLayout w:type="fixed"/>
        <w:tblLook w:val="04A0" w:firstRow="1" w:lastRow="0" w:firstColumn="1" w:lastColumn="0" w:noHBand="0" w:noVBand="1"/>
      </w:tblPr>
      <w:tblGrid>
        <w:gridCol w:w="2610"/>
        <w:gridCol w:w="990"/>
        <w:gridCol w:w="1525"/>
        <w:gridCol w:w="1265"/>
        <w:gridCol w:w="1350"/>
        <w:gridCol w:w="1350"/>
        <w:gridCol w:w="2070"/>
      </w:tblGrid>
      <w:tr w:rsidR="006864FD" w:rsidRPr="006864FD" w:rsidTr="00D54DEE">
        <w:trPr>
          <w:trHeight w:val="440"/>
          <w:jc w:val="center"/>
        </w:trPr>
        <w:tc>
          <w:tcPr>
            <w:tcW w:w="2610" w:type="dxa"/>
            <w:vMerge w:val="restart"/>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ქვეპროგრამის დასახელება</w:t>
            </w:r>
          </w:p>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კოდი</w:t>
            </w:r>
          </w:p>
          <w:p w:rsidR="006864FD" w:rsidRPr="006864FD" w:rsidRDefault="006864FD" w:rsidP="006864FD">
            <w:pPr>
              <w:jc w:val="center"/>
              <w:rPr>
                <w:rFonts w:ascii="Sylfaen" w:hAnsi="Sylfaen"/>
              </w:rPr>
            </w:pPr>
          </w:p>
        </w:tc>
        <w:tc>
          <w:tcPr>
            <w:tcW w:w="5490" w:type="dxa"/>
            <w:gridSpan w:val="4"/>
            <w:vMerge w:val="restart"/>
            <w:vAlign w:val="center"/>
          </w:tcPr>
          <w:p w:rsidR="006864FD" w:rsidRPr="006864FD" w:rsidRDefault="006864FD" w:rsidP="006864FD">
            <w:pPr>
              <w:ind w:left="-74" w:right="-135"/>
              <w:jc w:val="center"/>
              <w:rPr>
                <w:rFonts w:ascii="Sylfaen" w:hAnsi="Sylfaen"/>
              </w:rPr>
            </w:pPr>
          </w:p>
          <w:p w:rsidR="006864FD" w:rsidRPr="006864FD" w:rsidRDefault="006864FD" w:rsidP="006864FD">
            <w:pPr>
              <w:ind w:left="-74" w:right="-135"/>
              <w:jc w:val="center"/>
              <w:rPr>
                <w:rFonts w:ascii="Sylfaen" w:hAnsi="Sylfaen"/>
                <w:b/>
                <w:lang w:val="ka-GE"/>
              </w:rPr>
            </w:pPr>
            <w:r w:rsidRPr="006864FD">
              <w:rPr>
                <w:rFonts w:ascii="Sylfaen" w:hAnsi="Sylfaen"/>
                <w:b/>
                <w:lang w:val="ka-GE"/>
              </w:rPr>
              <w:t>მრავალშვილიანი ოჯახების ერთჯერადი ფინანსური დახმარება</w:t>
            </w:r>
          </w:p>
          <w:p w:rsidR="006864FD" w:rsidRPr="006864FD" w:rsidRDefault="006864FD" w:rsidP="006864FD">
            <w:pPr>
              <w:tabs>
                <w:tab w:val="left" w:pos="1305"/>
              </w:tabs>
              <w:jc w:val="center"/>
              <w:rPr>
                <w:rFonts w:ascii="Sylfaen" w:hAnsi="Sylfaen"/>
              </w:rPr>
            </w:pPr>
          </w:p>
          <w:p w:rsidR="006864FD" w:rsidRPr="006864FD" w:rsidRDefault="006864FD" w:rsidP="006864FD">
            <w:pPr>
              <w:jc w:val="center"/>
              <w:rPr>
                <w:rFonts w:ascii="Sylfaen" w:hAnsi="Sylfaen"/>
              </w:rPr>
            </w:pPr>
          </w:p>
        </w:tc>
        <w:tc>
          <w:tcPr>
            <w:tcW w:w="207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დაფინანასება (ათასი ლარი)</w:t>
            </w:r>
          </w:p>
          <w:p w:rsidR="006864FD" w:rsidRPr="006864FD" w:rsidRDefault="006864FD" w:rsidP="006864FD">
            <w:pPr>
              <w:jc w:val="center"/>
              <w:rPr>
                <w:rFonts w:ascii="Sylfaen" w:hAnsi="Sylfaen"/>
                <w:sz w:val="18"/>
                <w:szCs w:val="18"/>
                <w:lang w:val="ka-GE"/>
              </w:rPr>
            </w:pPr>
          </w:p>
        </w:tc>
      </w:tr>
      <w:tr w:rsidR="006864FD" w:rsidRPr="006864FD" w:rsidTr="00D54DEE">
        <w:trPr>
          <w:trHeight w:val="467"/>
          <w:jc w:val="center"/>
        </w:trPr>
        <w:tc>
          <w:tcPr>
            <w:tcW w:w="2610" w:type="dxa"/>
            <w:vMerge/>
            <w:vAlign w:val="center"/>
          </w:tcPr>
          <w:p w:rsidR="006864FD" w:rsidRPr="006864FD" w:rsidRDefault="006864FD" w:rsidP="006864FD">
            <w:pPr>
              <w:jc w:val="center"/>
              <w:rPr>
                <w:rFonts w:ascii="Sylfaen" w:hAnsi="Sylfaen"/>
              </w:rPr>
            </w:pPr>
          </w:p>
        </w:tc>
        <w:tc>
          <w:tcPr>
            <w:tcW w:w="990" w:type="dxa"/>
            <w:tcBorders>
              <w:bottom w:val="single" w:sz="4" w:space="0" w:color="auto"/>
            </w:tcBorders>
            <w:vAlign w:val="center"/>
          </w:tcPr>
          <w:p w:rsidR="006864FD" w:rsidRPr="006864FD" w:rsidRDefault="006864FD" w:rsidP="006864FD">
            <w:pPr>
              <w:jc w:val="center"/>
              <w:rPr>
                <w:rFonts w:ascii="Sylfaen" w:hAnsi="Sylfaen"/>
              </w:rPr>
            </w:pPr>
            <w:r w:rsidRPr="006864FD">
              <w:rPr>
                <w:rFonts w:ascii="Sylfaen" w:hAnsi="Sylfaen"/>
                <w:sz w:val="18"/>
                <w:szCs w:val="18"/>
                <w:lang w:val="ka-GE"/>
              </w:rPr>
              <w:t>06 02 15</w:t>
            </w:r>
          </w:p>
        </w:tc>
        <w:tc>
          <w:tcPr>
            <w:tcW w:w="5490" w:type="dxa"/>
            <w:gridSpan w:val="4"/>
            <w:vMerge/>
            <w:tcBorders>
              <w:bottom w:val="single" w:sz="4" w:space="0" w:color="auto"/>
            </w:tcBorders>
            <w:vAlign w:val="center"/>
          </w:tcPr>
          <w:p w:rsidR="006864FD" w:rsidRPr="006864FD" w:rsidRDefault="006864FD" w:rsidP="006864FD">
            <w:pPr>
              <w:jc w:val="center"/>
              <w:rPr>
                <w:rFonts w:ascii="Sylfaen" w:hAnsi="Sylfaen"/>
              </w:rPr>
            </w:pPr>
          </w:p>
        </w:tc>
        <w:tc>
          <w:tcPr>
            <w:tcW w:w="207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12.0</w:t>
            </w:r>
          </w:p>
          <w:p w:rsidR="006864FD" w:rsidRPr="006864FD" w:rsidRDefault="006864FD" w:rsidP="006864FD">
            <w:pPr>
              <w:jc w:val="center"/>
              <w:rPr>
                <w:rFonts w:ascii="Sylfaen" w:hAnsi="Sylfaen"/>
                <w:sz w:val="18"/>
                <w:szCs w:val="18"/>
                <w:lang w:val="ka-GE"/>
              </w:rPr>
            </w:pPr>
          </w:p>
        </w:tc>
      </w:tr>
      <w:tr w:rsidR="006864FD" w:rsidRPr="006864FD" w:rsidTr="00D54DEE">
        <w:trPr>
          <w:jc w:val="center"/>
        </w:trPr>
        <w:tc>
          <w:tcPr>
            <w:tcW w:w="2610" w:type="dxa"/>
            <w:vAlign w:val="center"/>
          </w:tcPr>
          <w:p w:rsidR="006864FD" w:rsidRPr="006864FD" w:rsidRDefault="006864FD" w:rsidP="006864FD">
            <w:pPr>
              <w:jc w:val="center"/>
              <w:rPr>
                <w:rFonts w:ascii="Sylfaen" w:hAnsi="Sylfaen"/>
                <w:color w:val="000000" w:themeColor="text1"/>
                <w:sz w:val="20"/>
                <w:szCs w:val="18"/>
                <w:lang w:val="ka-GE"/>
              </w:rPr>
            </w:pPr>
            <w:r w:rsidRPr="006864FD">
              <w:rPr>
                <w:rFonts w:ascii="Sylfaen" w:hAnsi="Sylfaen"/>
                <w:color w:val="000000" w:themeColor="text1"/>
                <w:sz w:val="20"/>
                <w:szCs w:val="18"/>
                <w:lang w:val="ka-GE"/>
              </w:rPr>
              <w:t>ქვეპროგრამის განმახორციელებელი</w:t>
            </w:r>
          </w:p>
          <w:p w:rsidR="006864FD" w:rsidRPr="006864FD" w:rsidRDefault="006864FD" w:rsidP="006864FD">
            <w:pPr>
              <w:jc w:val="center"/>
              <w:rPr>
                <w:rFonts w:ascii="Sylfaen" w:hAnsi="Sylfaen"/>
                <w:color w:val="000000" w:themeColor="text1"/>
              </w:rPr>
            </w:pPr>
          </w:p>
        </w:tc>
        <w:tc>
          <w:tcPr>
            <w:tcW w:w="8550" w:type="dxa"/>
            <w:gridSpan w:val="6"/>
            <w:vAlign w:val="center"/>
          </w:tcPr>
          <w:p w:rsidR="006864FD" w:rsidRPr="006864FD" w:rsidRDefault="006864FD" w:rsidP="006864FD">
            <w:pPr>
              <w:spacing w:line="246" w:lineRule="exact"/>
              <w:jc w:val="center"/>
              <w:rPr>
                <w:rFonts w:ascii="Sylfaen" w:eastAsia="Times New Roman" w:hAnsi="Sylfaen" w:cs="Arial"/>
                <w:sz w:val="20"/>
                <w:szCs w:val="24"/>
                <w:lang w:val="ka-GE"/>
              </w:rPr>
            </w:pPr>
            <w:r w:rsidRPr="006864FD">
              <w:rPr>
                <w:rFonts w:ascii="Sylfaen" w:eastAsia="Times New Roman" w:hAnsi="Sylfaen" w:cs="Arial"/>
                <w:sz w:val="20"/>
                <w:szCs w:val="24"/>
                <w:lang w:val="ka-GE"/>
              </w:rPr>
              <w:t>ჯანმრთელობის და სოციალური დაცვის სამსახური</w:t>
            </w:r>
          </w:p>
          <w:p w:rsidR="006864FD" w:rsidRPr="006864FD" w:rsidRDefault="006864FD" w:rsidP="006864FD">
            <w:pPr>
              <w:jc w:val="center"/>
              <w:rPr>
                <w:rFonts w:ascii="Sylfaen" w:hAnsi="Sylfaen"/>
                <w:color w:val="000000" w:themeColor="text1"/>
              </w:rPr>
            </w:pPr>
          </w:p>
        </w:tc>
      </w:tr>
      <w:tr w:rsidR="006864FD" w:rsidRPr="006864FD" w:rsidTr="00D54DEE">
        <w:trPr>
          <w:trHeight w:val="872"/>
          <w:jc w:val="center"/>
        </w:trPr>
        <w:tc>
          <w:tcPr>
            <w:tcW w:w="2610" w:type="dxa"/>
            <w:vAlign w:val="center"/>
          </w:tcPr>
          <w:p w:rsidR="006864FD" w:rsidRPr="006864FD" w:rsidRDefault="006864FD" w:rsidP="006864FD">
            <w:pPr>
              <w:jc w:val="center"/>
              <w:rPr>
                <w:rFonts w:ascii="Sylfaen" w:hAnsi="Sylfaen"/>
                <w:sz w:val="20"/>
                <w:szCs w:val="18"/>
                <w:lang w:val="ka-GE"/>
              </w:rPr>
            </w:pPr>
            <w:r w:rsidRPr="006864FD">
              <w:rPr>
                <w:rFonts w:ascii="Sylfaen" w:hAnsi="Sylfaen"/>
                <w:sz w:val="20"/>
                <w:szCs w:val="18"/>
                <w:lang w:val="ka-GE"/>
              </w:rPr>
              <w:t>ქვეპროგრამის აღწერა</w:t>
            </w:r>
          </w:p>
          <w:p w:rsidR="006864FD" w:rsidRPr="006864FD" w:rsidRDefault="006864FD" w:rsidP="006864FD">
            <w:pPr>
              <w:jc w:val="center"/>
              <w:rPr>
                <w:rFonts w:ascii="Sylfaen" w:hAnsi="Sylfaen"/>
              </w:rPr>
            </w:pPr>
          </w:p>
        </w:tc>
        <w:tc>
          <w:tcPr>
            <w:tcW w:w="8550" w:type="dxa"/>
            <w:gridSpan w:val="6"/>
            <w:vAlign w:val="center"/>
          </w:tcPr>
          <w:p w:rsidR="006864FD" w:rsidRPr="006864FD" w:rsidRDefault="006864FD" w:rsidP="006864FD">
            <w:pPr>
              <w:jc w:val="both"/>
              <w:rPr>
                <w:rFonts w:ascii="Sylfaen" w:hAnsi="Sylfaen"/>
                <w:sz w:val="20"/>
                <w:lang w:val="ka-GE"/>
              </w:rPr>
            </w:pPr>
            <w:r w:rsidRPr="006864FD">
              <w:rPr>
                <w:rFonts w:ascii="Sylfaen" w:hAnsi="Sylfaen"/>
                <w:sz w:val="20"/>
                <w:lang w:val="ka-GE"/>
              </w:rPr>
              <w:t>ბაღდათის მუნიციცპალიტეტში რეგისტრირებული მრავალშვილიანი ოჯახები, რომელთაც ჰყავთ ოთხი და მეტი 18 წლამდე ასაკის შვილი,  მიიღებენ ერთჯერად ფულად დახმარებას თითოეულ ბაშვზე 50 ლარის ოდენობით</w:t>
            </w:r>
          </w:p>
        </w:tc>
      </w:tr>
      <w:tr w:rsidR="006864FD" w:rsidRPr="006864FD" w:rsidTr="00D54DEE">
        <w:trPr>
          <w:jc w:val="center"/>
        </w:trPr>
        <w:tc>
          <w:tcPr>
            <w:tcW w:w="2610" w:type="dxa"/>
            <w:tcBorders>
              <w:bottom w:val="single" w:sz="4" w:space="0" w:color="auto"/>
            </w:tcBorders>
            <w:vAlign w:val="center"/>
          </w:tcPr>
          <w:p w:rsidR="006864FD" w:rsidRPr="006864FD" w:rsidRDefault="006864FD" w:rsidP="006864FD">
            <w:pPr>
              <w:jc w:val="center"/>
              <w:rPr>
                <w:rFonts w:ascii="Sylfaen" w:hAnsi="Sylfaen"/>
                <w:sz w:val="20"/>
                <w:szCs w:val="18"/>
                <w:lang w:val="ka-GE"/>
              </w:rPr>
            </w:pPr>
          </w:p>
          <w:p w:rsidR="006864FD" w:rsidRPr="006864FD" w:rsidRDefault="006864FD" w:rsidP="006864FD">
            <w:pPr>
              <w:jc w:val="center"/>
              <w:rPr>
                <w:rFonts w:ascii="Sylfaen" w:hAnsi="Sylfaen"/>
                <w:sz w:val="24"/>
                <w:lang w:val="ka-GE"/>
              </w:rPr>
            </w:pPr>
            <w:r w:rsidRPr="006864FD">
              <w:rPr>
                <w:rFonts w:ascii="Sylfaen" w:hAnsi="Sylfaen"/>
                <w:sz w:val="20"/>
                <w:szCs w:val="18"/>
                <w:lang w:val="ka-GE"/>
              </w:rPr>
              <w:t>ქვეპროგრამის საბოლოო მიზანი და მოსალოდნელი</w:t>
            </w:r>
            <w:r w:rsidRPr="006864FD">
              <w:rPr>
                <w:rFonts w:ascii="Sylfaen" w:hAnsi="Sylfaen"/>
                <w:sz w:val="24"/>
                <w:lang w:val="ka-GE"/>
              </w:rPr>
              <w:t xml:space="preserve"> </w:t>
            </w:r>
            <w:r w:rsidRPr="006864FD">
              <w:rPr>
                <w:rFonts w:ascii="Sylfaen" w:hAnsi="Sylfaen"/>
                <w:sz w:val="20"/>
                <w:szCs w:val="18"/>
                <w:lang w:val="ka-GE"/>
              </w:rPr>
              <w:t>შედეგი</w:t>
            </w:r>
          </w:p>
          <w:p w:rsidR="006864FD" w:rsidRPr="006864FD" w:rsidRDefault="006864FD" w:rsidP="006864FD">
            <w:pPr>
              <w:ind w:firstLine="720"/>
              <w:jc w:val="center"/>
              <w:rPr>
                <w:rFonts w:ascii="Sylfaen" w:hAnsi="Sylfaen"/>
              </w:rPr>
            </w:pPr>
          </w:p>
        </w:tc>
        <w:tc>
          <w:tcPr>
            <w:tcW w:w="8550" w:type="dxa"/>
            <w:gridSpan w:val="6"/>
            <w:vAlign w:val="center"/>
          </w:tcPr>
          <w:p w:rsidR="006864FD" w:rsidRPr="006864FD" w:rsidRDefault="006864FD" w:rsidP="006864FD">
            <w:pPr>
              <w:spacing w:line="267" w:lineRule="auto"/>
              <w:ind w:right="140"/>
              <w:jc w:val="both"/>
              <w:rPr>
                <w:rFonts w:ascii="Sylfaen" w:hAnsi="Sylfaen"/>
                <w:lang w:val="ka-GE"/>
              </w:rPr>
            </w:pPr>
            <w:r w:rsidRPr="006864FD">
              <w:rPr>
                <w:rFonts w:ascii="Sylfaen" w:hAnsi="Sylfaen"/>
                <w:sz w:val="20"/>
                <w:lang w:val="ka-GE"/>
              </w:rPr>
              <w:t>მხარდაჭერისა და თანადგომის გამოხატვა</w:t>
            </w:r>
          </w:p>
        </w:tc>
      </w:tr>
      <w:tr w:rsidR="006864FD" w:rsidRPr="006864FD" w:rsidTr="00D54DEE">
        <w:trPr>
          <w:jc w:val="center"/>
        </w:trPr>
        <w:tc>
          <w:tcPr>
            <w:tcW w:w="2610" w:type="dxa"/>
            <w:vMerge w:val="restart"/>
            <w:vAlign w:val="center"/>
          </w:tcPr>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r w:rsidRPr="006864FD">
              <w:rPr>
                <w:rFonts w:ascii="Sylfaen" w:hAnsi="Sylfaen"/>
                <w:sz w:val="20"/>
                <w:lang w:val="ka-GE"/>
              </w:rPr>
              <w:t>მოსალოდნელი შედეგების შეფასების ინდიკატორ(ებ)ი</w:t>
            </w:r>
          </w:p>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rPr>
            </w:pPr>
            <w:r w:rsidRPr="006864FD">
              <w:rPr>
                <w:rFonts w:ascii="Sylfaen" w:hAnsi="Sylfaen"/>
                <w:sz w:val="18"/>
                <w:szCs w:val="18"/>
              </w:rPr>
              <w:t>№</w:t>
            </w:r>
          </w:p>
        </w:tc>
        <w:tc>
          <w:tcPr>
            <w:tcW w:w="152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ინდიკატორის აღწერა</w:t>
            </w:r>
          </w:p>
        </w:tc>
        <w:tc>
          <w:tcPr>
            <w:tcW w:w="126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საბაზისო მაჩვენებელი</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მიზნობრივი მაჩვენებელი</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ცდომილება % (აღწერა)</w:t>
            </w:r>
          </w:p>
        </w:tc>
        <w:tc>
          <w:tcPr>
            <w:tcW w:w="207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განმარტება</w:t>
            </w:r>
          </w:p>
          <w:p w:rsidR="006864FD" w:rsidRPr="006864FD" w:rsidRDefault="006864FD" w:rsidP="006864FD">
            <w:pPr>
              <w:jc w:val="center"/>
              <w:rPr>
                <w:rFonts w:ascii="Sylfaen" w:hAnsi="Sylfaen"/>
                <w:sz w:val="18"/>
                <w:szCs w:val="18"/>
              </w:rPr>
            </w:pPr>
          </w:p>
        </w:tc>
      </w:tr>
      <w:tr w:rsidR="006864FD" w:rsidRPr="006864FD" w:rsidTr="00D54DEE">
        <w:trPr>
          <w:trHeight w:val="1088"/>
          <w:jc w:val="center"/>
        </w:trPr>
        <w:tc>
          <w:tcPr>
            <w:tcW w:w="2610" w:type="dxa"/>
            <w:vMerge/>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1</w:t>
            </w:r>
          </w:p>
        </w:tc>
        <w:tc>
          <w:tcPr>
            <w:tcW w:w="1525" w:type="dxa"/>
            <w:vAlign w:val="center"/>
          </w:tcPr>
          <w:p w:rsidR="006864FD" w:rsidRPr="006864FD" w:rsidRDefault="006864FD" w:rsidP="006864FD">
            <w:pPr>
              <w:jc w:val="center"/>
              <w:rPr>
                <w:rFonts w:ascii="Sylfaen" w:hAnsi="Sylfaen"/>
                <w:lang w:val="ka-GE"/>
              </w:rPr>
            </w:pPr>
            <w:r w:rsidRPr="006864FD">
              <w:rPr>
                <w:rFonts w:ascii="Sylfaen" w:hAnsi="Sylfaen"/>
                <w:sz w:val="18"/>
                <w:lang w:val="ka-GE"/>
              </w:rPr>
              <w:t>ბენეფიციართა რაოდენობა</w:t>
            </w:r>
          </w:p>
        </w:tc>
        <w:tc>
          <w:tcPr>
            <w:tcW w:w="126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41</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48</w:t>
            </w:r>
          </w:p>
        </w:tc>
        <w:tc>
          <w:tcPr>
            <w:tcW w:w="1350" w:type="dxa"/>
            <w:vAlign w:val="center"/>
          </w:tcPr>
          <w:p w:rsidR="006864FD" w:rsidRPr="006864FD" w:rsidRDefault="006864FD" w:rsidP="006864FD">
            <w:pPr>
              <w:jc w:val="center"/>
              <w:rPr>
                <w:rFonts w:ascii="Sylfaen" w:hAnsi="Sylfaen"/>
                <w:sz w:val="18"/>
                <w:szCs w:val="18"/>
                <w:lang w:val="ka-GE"/>
              </w:rPr>
            </w:pPr>
          </w:p>
        </w:tc>
        <w:tc>
          <w:tcPr>
            <w:tcW w:w="207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დამოკიდებულია მომართვიანობაზე</w:t>
            </w:r>
          </w:p>
        </w:tc>
      </w:tr>
      <w:tr w:rsidR="006864FD" w:rsidRPr="006864FD" w:rsidTr="00D54DEE">
        <w:trPr>
          <w:jc w:val="center"/>
        </w:trPr>
        <w:tc>
          <w:tcPr>
            <w:tcW w:w="2610" w:type="dxa"/>
            <w:vMerge/>
            <w:tcBorders>
              <w:bottom w:val="nil"/>
            </w:tcBorders>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2</w:t>
            </w:r>
          </w:p>
        </w:tc>
        <w:tc>
          <w:tcPr>
            <w:tcW w:w="1525" w:type="dxa"/>
            <w:vAlign w:val="center"/>
          </w:tcPr>
          <w:p w:rsidR="006864FD" w:rsidRPr="006864FD" w:rsidRDefault="006864FD" w:rsidP="006864FD">
            <w:pPr>
              <w:jc w:val="center"/>
              <w:rPr>
                <w:rFonts w:ascii="Sylfaen" w:hAnsi="Sylfaen"/>
                <w:sz w:val="18"/>
                <w:lang w:val="ka-GE"/>
              </w:rPr>
            </w:pPr>
          </w:p>
        </w:tc>
        <w:tc>
          <w:tcPr>
            <w:tcW w:w="1265" w:type="dxa"/>
            <w:vAlign w:val="center"/>
          </w:tcPr>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lang w:val="ka-GE"/>
              </w:rPr>
            </w:pPr>
          </w:p>
        </w:tc>
        <w:tc>
          <w:tcPr>
            <w:tcW w:w="2070" w:type="dxa"/>
            <w:vAlign w:val="center"/>
          </w:tcPr>
          <w:p w:rsidR="006864FD" w:rsidRPr="006864FD" w:rsidRDefault="006864FD" w:rsidP="006864FD">
            <w:pPr>
              <w:jc w:val="center"/>
              <w:rPr>
                <w:rFonts w:ascii="Sylfaen" w:hAnsi="Sylfaen"/>
                <w:sz w:val="18"/>
                <w:szCs w:val="18"/>
              </w:rPr>
            </w:pPr>
          </w:p>
        </w:tc>
      </w:tr>
      <w:tr w:rsidR="006864FD" w:rsidRPr="006864FD" w:rsidTr="00D54DEE">
        <w:trPr>
          <w:jc w:val="center"/>
        </w:trPr>
        <w:tc>
          <w:tcPr>
            <w:tcW w:w="2610" w:type="dxa"/>
            <w:tcBorders>
              <w:top w:val="nil"/>
            </w:tcBorders>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3</w:t>
            </w:r>
          </w:p>
        </w:tc>
        <w:tc>
          <w:tcPr>
            <w:tcW w:w="1525" w:type="dxa"/>
            <w:vAlign w:val="center"/>
          </w:tcPr>
          <w:p w:rsidR="006864FD" w:rsidRPr="006864FD" w:rsidRDefault="006864FD" w:rsidP="006864FD">
            <w:pPr>
              <w:jc w:val="center"/>
              <w:rPr>
                <w:rFonts w:ascii="Sylfaen" w:hAnsi="Sylfaen"/>
                <w:lang w:val="ka-GE"/>
              </w:rPr>
            </w:pPr>
          </w:p>
        </w:tc>
        <w:tc>
          <w:tcPr>
            <w:tcW w:w="1265" w:type="dxa"/>
            <w:vAlign w:val="center"/>
          </w:tcPr>
          <w:p w:rsidR="006864FD" w:rsidRPr="006864FD" w:rsidRDefault="006864FD" w:rsidP="006864FD">
            <w:pPr>
              <w:jc w:val="center"/>
              <w:rPr>
                <w:rFonts w:ascii="Sylfaen" w:hAnsi="Sylfaen"/>
                <w:sz w:val="18"/>
                <w:szCs w:val="18"/>
              </w:rPr>
            </w:pPr>
          </w:p>
        </w:tc>
        <w:tc>
          <w:tcPr>
            <w:tcW w:w="1350" w:type="dxa"/>
            <w:vAlign w:val="center"/>
          </w:tcPr>
          <w:p w:rsidR="006864FD" w:rsidRPr="006864FD" w:rsidRDefault="006864FD" w:rsidP="006864FD">
            <w:pPr>
              <w:jc w:val="center"/>
              <w:rPr>
                <w:rFonts w:ascii="Sylfaen" w:hAnsi="Sylfaen"/>
                <w:sz w:val="18"/>
                <w:szCs w:val="18"/>
              </w:rPr>
            </w:pPr>
          </w:p>
        </w:tc>
        <w:tc>
          <w:tcPr>
            <w:tcW w:w="1350" w:type="dxa"/>
            <w:vAlign w:val="center"/>
          </w:tcPr>
          <w:p w:rsidR="006864FD" w:rsidRPr="006864FD" w:rsidRDefault="006864FD" w:rsidP="006864FD">
            <w:pPr>
              <w:jc w:val="center"/>
              <w:rPr>
                <w:rFonts w:ascii="Sylfaen" w:hAnsi="Sylfaen"/>
                <w:sz w:val="18"/>
                <w:szCs w:val="18"/>
              </w:rPr>
            </w:pPr>
          </w:p>
        </w:tc>
        <w:tc>
          <w:tcPr>
            <w:tcW w:w="2070" w:type="dxa"/>
            <w:vAlign w:val="center"/>
          </w:tcPr>
          <w:p w:rsidR="006864FD" w:rsidRPr="006864FD" w:rsidRDefault="006864FD" w:rsidP="006864FD">
            <w:pPr>
              <w:jc w:val="center"/>
              <w:rPr>
                <w:rFonts w:ascii="Sylfaen" w:hAnsi="Sylfaen"/>
                <w:sz w:val="18"/>
                <w:szCs w:val="18"/>
              </w:rPr>
            </w:pPr>
          </w:p>
        </w:tc>
      </w:tr>
    </w:tbl>
    <w:p w:rsidR="006864FD" w:rsidRPr="006864FD" w:rsidRDefault="006864FD" w:rsidP="006864FD">
      <w:pPr>
        <w:spacing w:after="0"/>
        <w:ind w:right="-720"/>
        <w:jc w:val="both"/>
        <w:rPr>
          <w:rFonts w:ascii="Sylfaen" w:hAnsi="Sylfaen"/>
          <w:lang w:val="ka-GE"/>
        </w:rPr>
      </w:pPr>
    </w:p>
    <w:p w:rsidR="006864FD" w:rsidRPr="006864FD" w:rsidRDefault="001D481B" w:rsidP="006864FD">
      <w:pPr>
        <w:spacing w:after="0"/>
        <w:ind w:right="-720"/>
        <w:jc w:val="both"/>
        <w:rPr>
          <w:rFonts w:ascii="Sylfaen" w:hAnsi="Sylfaen"/>
          <w:lang w:val="ka-GE"/>
        </w:rPr>
      </w:pPr>
      <w:r w:rsidRPr="00BE2EB4">
        <w:rPr>
          <w:rFonts w:ascii="Sylfaen" w:hAnsi="Sylfaen"/>
          <w:sz w:val="18"/>
          <w:szCs w:val="20"/>
          <w:lang w:val="ka-GE"/>
        </w:rPr>
        <w:t>მიზნობრივი მაჩვენებელი (48) მიღწეულია</w:t>
      </w:r>
      <w:r>
        <w:rPr>
          <w:rFonts w:ascii="Sylfaen" w:hAnsi="Sylfaen"/>
          <w:sz w:val="18"/>
          <w:szCs w:val="20"/>
          <w:lang w:val="ka-GE"/>
        </w:rPr>
        <w:t>.დაკმაყოფილდა 50 ბენეფიციარი.</w:t>
      </w:r>
    </w:p>
    <w:p w:rsidR="006864FD" w:rsidRPr="006864FD" w:rsidRDefault="006864FD" w:rsidP="006864FD">
      <w:pPr>
        <w:spacing w:after="0"/>
        <w:ind w:right="-720"/>
        <w:jc w:val="both"/>
        <w:rPr>
          <w:rFonts w:ascii="Sylfaen" w:hAnsi="Sylfaen"/>
          <w:lang w:val="ka-GE"/>
        </w:rPr>
      </w:pPr>
    </w:p>
    <w:p w:rsidR="006864FD" w:rsidRPr="006864FD" w:rsidRDefault="006864FD" w:rsidP="006864FD">
      <w:pPr>
        <w:spacing w:after="0"/>
        <w:ind w:right="-720"/>
        <w:jc w:val="both"/>
        <w:rPr>
          <w:rFonts w:ascii="Sylfaen" w:hAnsi="Sylfaen"/>
          <w:lang w:val="ka-GE"/>
        </w:rPr>
      </w:pPr>
    </w:p>
    <w:p w:rsidR="006864FD" w:rsidRPr="006864FD" w:rsidRDefault="006864FD" w:rsidP="006864FD">
      <w:pPr>
        <w:spacing w:after="0"/>
        <w:ind w:right="-720"/>
        <w:jc w:val="both"/>
        <w:rPr>
          <w:rFonts w:ascii="Sylfaen" w:hAnsi="Sylfaen"/>
          <w:lang w:val="ka-GE"/>
        </w:rPr>
      </w:pPr>
    </w:p>
    <w:tbl>
      <w:tblPr>
        <w:tblStyle w:val="TableGrid"/>
        <w:tblW w:w="11160" w:type="dxa"/>
        <w:jc w:val="center"/>
        <w:tblLayout w:type="fixed"/>
        <w:tblLook w:val="04A0" w:firstRow="1" w:lastRow="0" w:firstColumn="1" w:lastColumn="0" w:noHBand="0" w:noVBand="1"/>
      </w:tblPr>
      <w:tblGrid>
        <w:gridCol w:w="2610"/>
        <w:gridCol w:w="990"/>
        <w:gridCol w:w="1525"/>
        <w:gridCol w:w="1265"/>
        <w:gridCol w:w="1350"/>
        <w:gridCol w:w="1350"/>
        <w:gridCol w:w="2070"/>
      </w:tblGrid>
      <w:tr w:rsidR="006864FD" w:rsidRPr="006864FD" w:rsidTr="00D54DEE">
        <w:trPr>
          <w:trHeight w:val="440"/>
          <w:jc w:val="center"/>
        </w:trPr>
        <w:tc>
          <w:tcPr>
            <w:tcW w:w="2610" w:type="dxa"/>
            <w:vMerge w:val="restart"/>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ქვეპროგრამის დასახელება</w:t>
            </w:r>
          </w:p>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კოდი</w:t>
            </w:r>
          </w:p>
          <w:p w:rsidR="006864FD" w:rsidRPr="006864FD" w:rsidRDefault="006864FD" w:rsidP="006864FD">
            <w:pPr>
              <w:jc w:val="center"/>
              <w:rPr>
                <w:rFonts w:ascii="Sylfaen" w:hAnsi="Sylfaen"/>
              </w:rPr>
            </w:pPr>
          </w:p>
        </w:tc>
        <w:tc>
          <w:tcPr>
            <w:tcW w:w="5490" w:type="dxa"/>
            <w:gridSpan w:val="4"/>
            <w:vMerge w:val="restart"/>
            <w:vAlign w:val="center"/>
          </w:tcPr>
          <w:p w:rsidR="006864FD" w:rsidRPr="006864FD" w:rsidRDefault="006864FD" w:rsidP="006864FD">
            <w:pPr>
              <w:ind w:left="-74" w:right="-135"/>
              <w:jc w:val="center"/>
              <w:rPr>
                <w:rFonts w:ascii="Sylfaen" w:hAnsi="Sylfaen"/>
              </w:rPr>
            </w:pPr>
          </w:p>
          <w:p w:rsidR="006864FD" w:rsidRPr="006864FD" w:rsidRDefault="006864FD" w:rsidP="006864FD">
            <w:pPr>
              <w:tabs>
                <w:tab w:val="left" w:pos="1305"/>
              </w:tabs>
              <w:jc w:val="center"/>
              <w:rPr>
                <w:rFonts w:ascii="Sylfaen" w:hAnsi="Sylfaen"/>
              </w:rPr>
            </w:pPr>
            <w:r w:rsidRPr="006864FD">
              <w:rPr>
                <w:rFonts w:ascii="Sylfaen" w:hAnsi="Sylfaen"/>
                <w:b/>
                <w:lang w:val="ka-GE"/>
              </w:rPr>
              <w:t>უპატრონო მიცვალებულთა დაკრძალვის ხარჯები</w:t>
            </w:r>
          </w:p>
          <w:p w:rsidR="006864FD" w:rsidRPr="006864FD" w:rsidRDefault="006864FD" w:rsidP="006864FD">
            <w:pPr>
              <w:jc w:val="center"/>
              <w:rPr>
                <w:rFonts w:ascii="Sylfaen" w:hAnsi="Sylfaen"/>
              </w:rPr>
            </w:pPr>
          </w:p>
        </w:tc>
        <w:tc>
          <w:tcPr>
            <w:tcW w:w="207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დაფინანასება (ათასი ლარი)</w:t>
            </w:r>
          </w:p>
          <w:p w:rsidR="006864FD" w:rsidRPr="006864FD" w:rsidRDefault="006864FD" w:rsidP="006864FD">
            <w:pPr>
              <w:jc w:val="center"/>
              <w:rPr>
                <w:rFonts w:ascii="Sylfaen" w:hAnsi="Sylfaen"/>
                <w:sz w:val="18"/>
                <w:szCs w:val="18"/>
                <w:lang w:val="ka-GE"/>
              </w:rPr>
            </w:pPr>
          </w:p>
        </w:tc>
      </w:tr>
      <w:tr w:rsidR="006864FD" w:rsidRPr="006864FD" w:rsidTr="00D54DEE">
        <w:trPr>
          <w:trHeight w:val="467"/>
          <w:jc w:val="center"/>
        </w:trPr>
        <w:tc>
          <w:tcPr>
            <w:tcW w:w="2610" w:type="dxa"/>
            <w:vMerge/>
            <w:vAlign w:val="center"/>
          </w:tcPr>
          <w:p w:rsidR="006864FD" w:rsidRPr="006864FD" w:rsidRDefault="006864FD" w:rsidP="006864FD">
            <w:pPr>
              <w:jc w:val="center"/>
              <w:rPr>
                <w:rFonts w:ascii="Sylfaen" w:hAnsi="Sylfaen"/>
              </w:rPr>
            </w:pPr>
          </w:p>
        </w:tc>
        <w:tc>
          <w:tcPr>
            <w:tcW w:w="990" w:type="dxa"/>
            <w:tcBorders>
              <w:bottom w:val="single" w:sz="4" w:space="0" w:color="auto"/>
            </w:tcBorders>
            <w:vAlign w:val="center"/>
          </w:tcPr>
          <w:p w:rsidR="006864FD" w:rsidRPr="006864FD" w:rsidRDefault="006864FD" w:rsidP="006864FD">
            <w:pPr>
              <w:jc w:val="center"/>
              <w:rPr>
                <w:rFonts w:ascii="Sylfaen" w:hAnsi="Sylfaen"/>
              </w:rPr>
            </w:pPr>
            <w:r w:rsidRPr="006864FD">
              <w:rPr>
                <w:rFonts w:ascii="Sylfaen" w:hAnsi="Sylfaen"/>
                <w:sz w:val="18"/>
                <w:szCs w:val="18"/>
                <w:lang w:val="ka-GE"/>
              </w:rPr>
              <w:t>06 02 16</w:t>
            </w:r>
          </w:p>
        </w:tc>
        <w:tc>
          <w:tcPr>
            <w:tcW w:w="5490" w:type="dxa"/>
            <w:gridSpan w:val="4"/>
            <w:vMerge/>
            <w:tcBorders>
              <w:bottom w:val="single" w:sz="4" w:space="0" w:color="auto"/>
            </w:tcBorders>
            <w:vAlign w:val="center"/>
          </w:tcPr>
          <w:p w:rsidR="006864FD" w:rsidRPr="006864FD" w:rsidRDefault="006864FD" w:rsidP="006864FD">
            <w:pPr>
              <w:jc w:val="center"/>
              <w:rPr>
                <w:rFonts w:ascii="Sylfaen" w:hAnsi="Sylfaen"/>
              </w:rPr>
            </w:pPr>
          </w:p>
        </w:tc>
        <w:tc>
          <w:tcPr>
            <w:tcW w:w="207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3.0</w:t>
            </w:r>
          </w:p>
          <w:p w:rsidR="006864FD" w:rsidRPr="006864FD" w:rsidRDefault="006864FD" w:rsidP="006864FD">
            <w:pPr>
              <w:jc w:val="center"/>
              <w:rPr>
                <w:rFonts w:ascii="Sylfaen" w:hAnsi="Sylfaen"/>
                <w:sz w:val="18"/>
                <w:szCs w:val="18"/>
                <w:lang w:val="ka-GE"/>
              </w:rPr>
            </w:pPr>
          </w:p>
        </w:tc>
      </w:tr>
      <w:tr w:rsidR="006864FD" w:rsidRPr="006864FD" w:rsidTr="00D54DEE">
        <w:trPr>
          <w:jc w:val="center"/>
        </w:trPr>
        <w:tc>
          <w:tcPr>
            <w:tcW w:w="2610" w:type="dxa"/>
            <w:vAlign w:val="center"/>
          </w:tcPr>
          <w:p w:rsidR="006864FD" w:rsidRPr="006864FD" w:rsidRDefault="006864FD" w:rsidP="006864FD">
            <w:pPr>
              <w:jc w:val="center"/>
              <w:rPr>
                <w:rFonts w:ascii="Sylfaen" w:hAnsi="Sylfaen"/>
                <w:color w:val="000000" w:themeColor="text1"/>
                <w:sz w:val="20"/>
                <w:szCs w:val="18"/>
                <w:lang w:val="ka-GE"/>
              </w:rPr>
            </w:pPr>
            <w:r w:rsidRPr="006864FD">
              <w:rPr>
                <w:rFonts w:ascii="Sylfaen" w:hAnsi="Sylfaen"/>
                <w:color w:val="000000" w:themeColor="text1"/>
                <w:sz w:val="20"/>
                <w:szCs w:val="18"/>
                <w:lang w:val="ka-GE"/>
              </w:rPr>
              <w:t>ქვეპროგრამის განმახორციელებელი</w:t>
            </w:r>
          </w:p>
          <w:p w:rsidR="006864FD" w:rsidRPr="006864FD" w:rsidRDefault="006864FD" w:rsidP="006864FD">
            <w:pPr>
              <w:jc w:val="center"/>
              <w:rPr>
                <w:rFonts w:ascii="Sylfaen" w:hAnsi="Sylfaen"/>
                <w:color w:val="000000" w:themeColor="text1"/>
              </w:rPr>
            </w:pPr>
          </w:p>
        </w:tc>
        <w:tc>
          <w:tcPr>
            <w:tcW w:w="8550" w:type="dxa"/>
            <w:gridSpan w:val="6"/>
            <w:vAlign w:val="center"/>
          </w:tcPr>
          <w:p w:rsidR="006864FD" w:rsidRPr="006864FD" w:rsidRDefault="006864FD" w:rsidP="006864FD">
            <w:pPr>
              <w:spacing w:line="246" w:lineRule="exact"/>
              <w:jc w:val="center"/>
              <w:rPr>
                <w:rFonts w:ascii="Sylfaen" w:eastAsia="Times New Roman" w:hAnsi="Sylfaen" w:cs="Arial"/>
                <w:sz w:val="20"/>
                <w:szCs w:val="24"/>
                <w:lang w:val="ka-GE"/>
              </w:rPr>
            </w:pPr>
            <w:r w:rsidRPr="006864FD">
              <w:rPr>
                <w:rFonts w:ascii="Sylfaen" w:eastAsia="Times New Roman" w:hAnsi="Sylfaen" w:cs="Arial"/>
                <w:sz w:val="20"/>
                <w:szCs w:val="24"/>
                <w:lang w:val="ka-GE"/>
              </w:rPr>
              <w:t>ჯანმრთელობის და სოციალური დაცვის სამსახური</w:t>
            </w:r>
          </w:p>
          <w:p w:rsidR="006864FD" w:rsidRPr="006864FD" w:rsidRDefault="006864FD" w:rsidP="006864FD">
            <w:pPr>
              <w:jc w:val="center"/>
              <w:rPr>
                <w:rFonts w:ascii="Sylfaen" w:hAnsi="Sylfaen"/>
                <w:color w:val="000000" w:themeColor="text1"/>
              </w:rPr>
            </w:pPr>
          </w:p>
        </w:tc>
      </w:tr>
      <w:tr w:rsidR="006864FD" w:rsidRPr="006864FD" w:rsidTr="00D54DEE">
        <w:trPr>
          <w:trHeight w:val="872"/>
          <w:jc w:val="center"/>
        </w:trPr>
        <w:tc>
          <w:tcPr>
            <w:tcW w:w="2610" w:type="dxa"/>
            <w:vAlign w:val="center"/>
          </w:tcPr>
          <w:p w:rsidR="006864FD" w:rsidRPr="006864FD" w:rsidRDefault="006864FD" w:rsidP="006864FD">
            <w:pPr>
              <w:jc w:val="center"/>
              <w:rPr>
                <w:rFonts w:ascii="Sylfaen" w:hAnsi="Sylfaen"/>
                <w:sz w:val="20"/>
                <w:szCs w:val="18"/>
                <w:lang w:val="ka-GE"/>
              </w:rPr>
            </w:pPr>
            <w:r w:rsidRPr="006864FD">
              <w:rPr>
                <w:rFonts w:ascii="Sylfaen" w:hAnsi="Sylfaen"/>
                <w:sz w:val="20"/>
                <w:szCs w:val="18"/>
                <w:lang w:val="ka-GE"/>
              </w:rPr>
              <w:t>ქვეპროგრამის აღწერა</w:t>
            </w:r>
          </w:p>
          <w:p w:rsidR="006864FD" w:rsidRPr="006864FD" w:rsidRDefault="006864FD" w:rsidP="006864FD">
            <w:pPr>
              <w:jc w:val="center"/>
              <w:rPr>
                <w:rFonts w:ascii="Sylfaen" w:hAnsi="Sylfaen"/>
              </w:rPr>
            </w:pPr>
          </w:p>
        </w:tc>
        <w:tc>
          <w:tcPr>
            <w:tcW w:w="8550" w:type="dxa"/>
            <w:gridSpan w:val="6"/>
            <w:vAlign w:val="center"/>
          </w:tcPr>
          <w:p w:rsidR="006864FD" w:rsidRPr="006864FD" w:rsidRDefault="006864FD" w:rsidP="006864FD">
            <w:pPr>
              <w:jc w:val="both"/>
              <w:rPr>
                <w:rFonts w:ascii="Sylfaen" w:hAnsi="Sylfaen"/>
                <w:sz w:val="20"/>
                <w:lang w:val="ka-GE"/>
              </w:rPr>
            </w:pPr>
            <w:r w:rsidRPr="006864FD">
              <w:rPr>
                <w:rFonts w:ascii="Sylfaen" w:hAnsi="Sylfaen"/>
                <w:sz w:val="20"/>
                <w:lang w:val="ka-GE"/>
              </w:rPr>
              <w:t>უპატრონო მიცვალებულის სარიტუალო მომსახურების დაფინანსების მიზნით, გაიცემა ფულადი დახმარება 250 ლარის ოდენობით. სარიტუალო მომსახურებისათვის თანხის გაცემა მოხდება მერის წარმომადგენლის მომართვისა და შესაბამისი დოკუმენტაციის წარმოდგენის საფუძველზე</w:t>
            </w:r>
          </w:p>
        </w:tc>
      </w:tr>
      <w:tr w:rsidR="006864FD" w:rsidRPr="006864FD" w:rsidTr="00D54DEE">
        <w:trPr>
          <w:jc w:val="center"/>
        </w:trPr>
        <w:tc>
          <w:tcPr>
            <w:tcW w:w="2610" w:type="dxa"/>
            <w:tcBorders>
              <w:bottom w:val="single" w:sz="4" w:space="0" w:color="auto"/>
            </w:tcBorders>
            <w:vAlign w:val="center"/>
          </w:tcPr>
          <w:p w:rsidR="006864FD" w:rsidRPr="006864FD" w:rsidRDefault="006864FD" w:rsidP="006864FD">
            <w:pPr>
              <w:jc w:val="center"/>
              <w:rPr>
                <w:rFonts w:ascii="Sylfaen" w:hAnsi="Sylfaen"/>
                <w:sz w:val="20"/>
                <w:szCs w:val="18"/>
                <w:lang w:val="ka-GE"/>
              </w:rPr>
            </w:pPr>
          </w:p>
          <w:p w:rsidR="006864FD" w:rsidRPr="006864FD" w:rsidRDefault="006864FD" w:rsidP="006864FD">
            <w:pPr>
              <w:jc w:val="center"/>
              <w:rPr>
                <w:rFonts w:ascii="Sylfaen" w:hAnsi="Sylfaen"/>
                <w:sz w:val="24"/>
                <w:lang w:val="ka-GE"/>
              </w:rPr>
            </w:pPr>
            <w:r w:rsidRPr="006864FD">
              <w:rPr>
                <w:rFonts w:ascii="Sylfaen" w:hAnsi="Sylfaen"/>
                <w:sz w:val="20"/>
                <w:szCs w:val="18"/>
                <w:lang w:val="ka-GE"/>
              </w:rPr>
              <w:t>ქვეპროგრამის საბოლოო მიზანი და მოსალოდნელი</w:t>
            </w:r>
            <w:r w:rsidRPr="006864FD">
              <w:rPr>
                <w:rFonts w:ascii="Sylfaen" w:hAnsi="Sylfaen"/>
                <w:sz w:val="24"/>
                <w:lang w:val="ka-GE"/>
              </w:rPr>
              <w:t xml:space="preserve"> </w:t>
            </w:r>
            <w:r w:rsidRPr="006864FD">
              <w:rPr>
                <w:rFonts w:ascii="Sylfaen" w:hAnsi="Sylfaen"/>
                <w:sz w:val="20"/>
                <w:szCs w:val="18"/>
                <w:lang w:val="ka-GE"/>
              </w:rPr>
              <w:t>შედეგი</w:t>
            </w:r>
          </w:p>
          <w:p w:rsidR="006864FD" w:rsidRPr="006864FD" w:rsidRDefault="006864FD" w:rsidP="006864FD">
            <w:pPr>
              <w:ind w:firstLine="720"/>
              <w:jc w:val="center"/>
              <w:rPr>
                <w:rFonts w:ascii="Sylfaen" w:hAnsi="Sylfaen"/>
              </w:rPr>
            </w:pPr>
          </w:p>
        </w:tc>
        <w:tc>
          <w:tcPr>
            <w:tcW w:w="8550" w:type="dxa"/>
            <w:gridSpan w:val="6"/>
            <w:vAlign w:val="center"/>
          </w:tcPr>
          <w:p w:rsidR="006864FD" w:rsidRPr="006864FD" w:rsidRDefault="006864FD" w:rsidP="006864FD">
            <w:pPr>
              <w:tabs>
                <w:tab w:val="left" w:pos="1490"/>
              </w:tabs>
              <w:jc w:val="both"/>
              <w:rPr>
                <w:rFonts w:ascii="Sylfaen" w:hAnsi="Sylfaen"/>
                <w:sz w:val="20"/>
                <w:lang w:val="ka-GE"/>
              </w:rPr>
            </w:pPr>
            <w:r w:rsidRPr="006864FD">
              <w:rPr>
                <w:rFonts w:ascii="Sylfaen" w:hAnsi="Sylfaen"/>
                <w:sz w:val="20"/>
                <w:lang w:val="ka-GE"/>
              </w:rPr>
              <w:lastRenderedPageBreak/>
              <w:t>უპატრონო და სარიტუალო მომსახურების უზრუნველყოფა</w:t>
            </w:r>
          </w:p>
        </w:tc>
      </w:tr>
      <w:tr w:rsidR="006864FD" w:rsidRPr="006864FD" w:rsidTr="00D54DEE">
        <w:trPr>
          <w:trHeight w:val="548"/>
          <w:jc w:val="center"/>
        </w:trPr>
        <w:tc>
          <w:tcPr>
            <w:tcW w:w="2610" w:type="dxa"/>
            <w:vMerge w:val="restart"/>
            <w:vAlign w:val="center"/>
          </w:tcPr>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r w:rsidRPr="006864FD">
              <w:rPr>
                <w:rFonts w:ascii="Sylfaen" w:hAnsi="Sylfaen"/>
                <w:sz w:val="20"/>
                <w:lang w:val="ka-GE"/>
              </w:rPr>
              <w:t>მოსალოდნელი შედეგების შეფასების ინდიკატორ(ებ)ი</w:t>
            </w:r>
          </w:p>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rPr>
            </w:pPr>
            <w:r w:rsidRPr="006864FD">
              <w:rPr>
                <w:rFonts w:ascii="Sylfaen" w:hAnsi="Sylfaen"/>
                <w:sz w:val="18"/>
                <w:szCs w:val="18"/>
              </w:rPr>
              <w:t>№</w:t>
            </w:r>
          </w:p>
        </w:tc>
        <w:tc>
          <w:tcPr>
            <w:tcW w:w="152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ინდიკატორის აღწერა</w:t>
            </w:r>
          </w:p>
        </w:tc>
        <w:tc>
          <w:tcPr>
            <w:tcW w:w="126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საბაზისო მაჩვენებელი</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მიზნობრივი მაჩვენებელი</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ცდომილება % (აღწერა)</w:t>
            </w:r>
          </w:p>
        </w:tc>
        <w:tc>
          <w:tcPr>
            <w:tcW w:w="207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განმარტება</w:t>
            </w:r>
          </w:p>
          <w:p w:rsidR="006864FD" w:rsidRPr="006864FD" w:rsidRDefault="006864FD" w:rsidP="006864FD">
            <w:pPr>
              <w:jc w:val="center"/>
              <w:rPr>
                <w:rFonts w:ascii="Sylfaen" w:hAnsi="Sylfaen"/>
                <w:sz w:val="18"/>
                <w:szCs w:val="18"/>
              </w:rPr>
            </w:pPr>
          </w:p>
        </w:tc>
      </w:tr>
      <w:tr w:rsidR="006864FD" w:rsidRPr="006864FD" w:rsidTr="00D54DEE">
        <w:trPr>
          <w:trHeight w:val="1088"/>
          <w:jc w:val="center"/>
        </w:trPr>
        <w:tc>
          <w:tcPr>
            <w:tcW w:w="2610" w:type="dxa"/>
            <w:vMerge/>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1</w:t>
            </w:r>
          </w:p>
        </w:tc>
        <w:tc>
          <w:tcPr>
            <w:tcW w:w="1525" w:type="dxa"/>
            <w:vAlign w:val="center"/>
          </w:tcPr>
          <w:p w:rsidR="006864FD" w:rsidRPr="006864FD" w:rsidRDefault="006864FD" w:rsidP="006864FD">
            <w:pPr>
              <w:jc w:val="center"/>
              <w:rPr>
                <w:rFonts w:ascii="Sylfaen" w:hAnsi="Sylfaen"/>
                <w:lang w:val="ka-GE"/>
              </w:rPr>
            </w:pPr>
            <w:r w:rsidRPr="006864FD">
              <w:rPr>
                <w:rFonts w:ascii="Sylfaen" w:hAnsi="Sylfaen"/>
                <w:sz w:val="18"/>
                <w:lang w:val="ka-GE"/>
              </w:rPr>
              <w:t>მომართვიანობის მაქსიმალურად დაკმაყოფილება</w:t>
            </w:r>
          </w:p>
        </w:tc>
        <w:tc>
          <w:tcPr>
            <w:tcW w:w="126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ისარგებბლა ოთხმა ბენეფიციარმა</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w:t>
            </w:r>
          </w:p>
        </w:tc>
        <w:tc>
          <w:tcPr>
            <w:tcW w:w="1350" w:type="dxa"/>
            <w:vAlign w:val="center"/>
          </w:tcPr>
          <w:p w:rsidR="006864FD" w:rsidRPr="006864FD" w:rsidRDefault="006864FD" w:rsidP="006864FD">
            <w:pPr>
              <w:jc w:val="center"/>
              <w:rPr>
                <w:rFonts w:ascii="Sylfaen" w:hAnsi="Sylfaen"/>
                <w:sz w:val="18"/>
                <w:szCs w:val="18"/>
                <w:lang w:val="ka-GE"/>
              </w:rPr>
            </w:pPr>
          </w:p>
        </w:tc>
        <w:tc>
          <w:tcPr>
            <w:tcW w:w="2070" w:type="dxa"/>
            <w:vAlign w:val="center"/>
          </w:tcPr>
          <w:p w:rsidR="006864FD" w:rsidRPr="006864FD" w:rsidRDefault="006864FD" w:rsidP="006864FD">
            <w:pPr>
              <w:jc w:val="center"/>
              <w:rPr>
                <w:rFonts w:ascii="Sylfaen" w:hAnsi="Sylfaen"/>
                <w:sz w:val="18"/>
                <w:szCs w:val="18"/>
              </w:rPr>
            </w:pPr>
          </w:p>
        </w:tc>
      </w:tr>
      <w:tr w:rsidR="006864FD" w:rsidRPr="006864FD" w:rsidTr="00D54DEE">
        <w:trPr>
          <w:jc w:val="center"/>
        </w:trPr>
        <w:tc>
          <w:tcPr>
            <w:tcW w:w="2610" w:type="dxa"/>
            <w:vMerge/>
            <w:tcBorders>
              <w:bottom w:val="nil"/>
            </w:tcBorders>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2</w:t>
            </w:r>
          </w:p>
        </w:tc>
        <w:tc>
          <w:tcPr>
            <w:tcW w:w="1525" w:type="dxa"/>
            <w:vAlign w:val="center"/>
          </w:tcPr>
          <w:p w:rsidR="006864FD" w:rsidRPr="006864FD" w:rsidRDefault="006864FD" w:rsidP="006864FD">
            <w:pPr>
              <w:jc w:val="center"/>
              <w:rPr>
                <w:rFonts w:ascii="Sylfaen" w:hAnsi="Sylfaen"/>
                <w:sz w:val="18"/>
                <w:lang w:val="ka-GE"/>
              </w:rPr>
            </w:pPr>
          </w:p>
        </w:tc>
        <w:tc>
          <w:tcPr>
            <w:tcW w:w="1265" w:type="dxa"/>
            <w:vAlign w:val="center"/>
          </w:tcPr>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lang w:val="ka-GE"/>
              </w:rPr>
            </w:pPr>
          </w:p>
        </w:tc>
        <w:tc>
          <w:tcPr>
            <w:tcW w:w="2070" w:type="dxa"/>
            <w:vAlign w:val="center"/>
          </w:tcPr>
          <w:p w:rsidR="006864FD" w:rsidRPr="006864FD" w:rsidRDefault="006864FD" w:rsidP="006864FD">
            <w:pPr>
              <w:jc w:val="center"/>
              <w:rPr>
                <w:rFonts w:ascii="Sylfaen" w:hAnsi="Sylfaen"/>
                <w:sz w:val="18"/>
                <w:szCs w:val="18"/>
              </w:rPr>
            </w:pPr>
          </w:p>
        </w:tc>
      </w:tr>
      <w:tr w:rsidR="006864FD" w:rsidRPr="006864FD" w:rsidTr="00D54DEE">
        <w:trPr>
          <w:jc w:val="center"/>
        </w:trPr>
        <w:tc>
          <w:tcPr>
            <w:tcW w:w="2610" w:type="dxa"/>
            <w:tcBorders>
              <w:top w:val="nil"/>
            </w:tcBorders>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3</w:t>
            </w:r>
          </w:p>
        </w:tc>
        <w:tc>
          <w:tcPr>
            <w:tcW w:w="1525" w:type="dxa"/>
            <w:vAlign w:val="center"/>
          </w:tcPr>
          <w:p w:rsidR="006864FD" w:rsidRPr="006864FD" w:rsidRDefault="006864FD" w:rsidP="006864FD">
            <w:pPr>
              <w:jc w:val="center"/>
              <w:rPr>
                <w:rFonts w:ascii="Sylfaen" w:hAnsi="Sylfaen"/>
                <w:lang w:val="ka-GE"/>
              </w:rPr>
            </w:pPr>
          </w:p>
        </w:tc>
        <w:tc>
          <w:tcPr>
            <w:tcW w:w="1265" w:type="dxa"/>
            <w:vAlign w:val="center"/>
          </w:tcPr>
          <w:p w:rsidR="006864FD" w:rsidRPr="006864FD" w:rsidRDefault="006864FD" w:rsidP="006864FD">
            <w:pPr>
              <w:jc w:val="center"/>
              <w:rPr>
                <w:rFonts w:ascii="Sylfaen" w:hAnsi="Sylfaen"/>
                <w:sz w:val="18"/>
                <w:szCs w:val="18"/>
              </w:rPr>
            </w:pPr>
          </w:p>
        </w:tc>
        <w:tc>
          <w:tcPr>
            <w:tcW w:w="1350" w:type="dxa"/>
            <w:vAlign w:val="center"/>
          </w:tcPr>
          <w:p w:rsidR="006864FD" w:rsidRPr="006864FD" w:rsidRDefault="006864FD" w:rsidP="006864FD">
            <w:pPr>
              <w:jc w:val="center"/>
              <w:rPr>
                <w:rFonts w:ascii="Sylfaen" w:hAnsi="Sylfaen"/>
                <w:sz w:val="18"/>
                <w:szCs w:val="18"/>
              </w:rPr>
            </w:pPr>
          </w:p>
        </w:tc>
        <w:tc>
          <w:tcPr>
            <w:tcW w:w="1350" w:type="dxa"/>
            <w:vAlign w:val="center"/>
          </w:tcPr>
          <w:p w:rsidR="006864FD" w:rsidRPr="006864FD" w:rsidRDefault="006864FD" w:rsidP="006864FD">
            <w:pPr>
              <w:jc w:val="center"/>
              <w:rPr>
                <w:rFonts w:ascii="Sylfaen" w:hAnsi="Sylfaen"/>
                <w:sz w:val="18"/>
                <w:szCs w:val="18"/>
              </w:rPr>
            </w:pPr>
          </w:p>
        </w:tc>
        <w:tc>
          <w:tcPr>
            <w:tcW w:w="2070" w:type="dxa"/>
            <w:vAlign w:val="center"/>
          </w:tcPr>
          <w:p w:rsidR="006864FD" w:rsidRPr="006864FD" w:rsidRDefault="006864FD" w:rsidP="006864FD">
            <w:pPr>
              <w:jc w:val="center"/>
              <w:rPr>
                <w:rFonts w:ascii="Sylfaen" w:hAnsi="Sylfaen"/>
                <w:sz w:val="18"/>
                <w:szCs w:val="18"/>
              </w:rPr>
            </w:pPr>
          </w:p>
        </w:tc>
      </w:tr>
    </w:tbl>
    <w:p w:rsidR="006864FD" w:rsidRPr="006864FD" w:rsidRDefault="006864FD" w:rsidP="006864FD">
      <w:pPr>
        <w:spacing w:after="0"/>
        <w:ind w:right="-720"/>
        <w:jc w:val="both"/>
        <w:rPr>
          <w:rFonts w:ascii="Sylfaen" w:hAnsi="Sylfaen"/>
          <w:lang w:val="ka-GE"/>
        </w:rPr>
      </w:pPr>
    </w:p>
    <w:p w:rsidR="006864FD" w:rsidRPr="006864FD" w:rsidRDefault="00C0055A" w:rsidP="002E76D0">
      <w:pPr>
        <w:rPr>
          <w:lang w:val="ka-GE"/>
        </w:rPr>
      </w:pPr>
      <w:r>
        <w:rPr>
          <w:rFonts w:ascii="Sylfaen" w:hAnsi="Sylfaen" w:cs="Sylfaen"/>
          <w:lang w:val="ka-GE"/>
        </w:rPr>
        <w:t>მომართვიანობა</w:t>
      </w:r>
      <w:r>
        <w:rPr>
          <w:lang w:val="ka-GE"/>
        </w:rPr>
        <w:t xml:space="preserve"> </w:t>
      </w:r>
      <w:r>
        <w:rPr>
          <w:rFonts w:ascii="Sylfaen" w:hAnsi="Sylfaen" w:cs="Sylfaen"/>
          <w:lang w:val="ka-GE"/>
        </w:rPr>
        <w:t>სრულად</w:t>
      </w:r>
      <w:r>
        <w:rPr>
          <w:lang w:val="ka-GE"/>
        </w:rPr>
        <w:t xml:space="preserve"> </w:t>
      </w:r>
      <w:r>
        <w:rPr>
          <w:rFonts w:ascii="Sylfaen" w:hAnsi="Sylfaen" w:cs="Sylfaen"/>
          <w:lang w:val="ka-GE"/>
        </w:rPr>
        <w:t>დაკმაყოფლდა</w:t>
      </w:r>
      <w:r>
        <w:rPr>
          <w:lang w:val="ka-GE"/>
        </w:rPr>
        <w:t>.</w:t>
      </w:r>
      <w:r w:rsidR="002E76D0">
        <w:rPr>
          <w:rFonts w:ascii="Sylfaen" w:hAnsi="Sylfaen" w:cs="Sylfaen"/>
          <w:lang w:val="ka-GE"/>
        </w:rPr>
        <w:t>დახმარება</w:t>
      </w:r>
      <w:r w:rsidR="002E76D0">
        <w:rPr>
          <w:lang w:val="ka-GE"/>
        </w:rPr>
        <w:t xml:space="preserve"> </w:t>
      </w:r>
      <w:r w:rsidR="002E76D0">
        <w:rPr>
          <w:rFonts w:ascii="Sylfaen" w:hAnsi="Sylfaen" w:cs="Sylfaen"/>
          <w:lang w:val="ka-GE"/>
        </w:rPr>
        <w:t>გაეწია</w:t>
      </w:r>
      <w:r w:rsidR="002E76D0">
        <w:rPr>
          <w:lang w:val="ka-GE"/>
        </w:rPr>
        <w:t xml:space="preserve"> </w:t>
      </w:r>
      <w:r>
        <w:rPr>
          <w:lang w:val="ka-GE"/>
        </w:rPr>
        <w:t xml:space="preserve">5 </w:t>
      </w:r>
      <w:r w:rsidR="00944EF8">
        <w:rPr>
          <w:rFonts w:ascii="Sylfaen" w:hAnsi="Sylfaen" w:cs="Sylfaen"/>
          <w:lang w:val="ka-GE"/>
        </w:rPr>
        <w:t>ბენეფიციარს</w:t>
      </w:r>
      <w:r>
        <w:rPr>
          <w:lang w:val="ka-GE"/>
        </w:rPr>
        <w:t>.</w:t>
      </w:r>
    </w:p>
    <w:p w:rsidR="006864FD" w:rsidRPr="006864FD" w:rsidRDefault="006864FD" w:rsidP="006864FD">
      <w:pPr>
        <w:spacing w:after="0"/>
        <w:ind w:right="-720"/>
        <w:jc w:val="both"/>
        <w:rPr>
          <w:rFonts w:ascii="Sylfaen" w:hAnsi="Sylfaen"/>
          <w:lang w:val="ka-GE"/>
        </w:rPr>
      </w:pPr>
    </w:p>
    <w:tbl>
      <w:tblPr>
        <w:tblStyle w:val="TableGrid"/>
        <w:tblW w:w="11160" w:type="dxa"/>
        <w:jc w:val="center"/>
        <w:tblLayout w:type="fixed"/>
        <w:tblLook w:val="04A0" w:firstRow="1" w:lastRow="0" w:firstColumn="1" w:lastColumn="0" w:noHBand="0" w:noVBand="1"/>
      </w:tblPr>
      <w:tblGrid>
        <w:gridCol w:w="2610"/>
        <w:gridCol w:w="990"/>
        <w:gridCol w:w="1525"/>
        <w:gridCol w:w="1265"/>
        <w:gridCol w:w="1350"/>
        <w:gridCol w:w="1350"/>
        <w:gridCol w:w="2070"/>
      </w:tblGrid>
      <w:tr w:rsidR="006864FD" w:rsidRPr="006864FD" w:rsidTr="00D54DEE">
        <w:trPr>
          <w:trHeight w:val="440"/>
          <w:jc w:val="center"/>
        </w:trPr>
        <w:tc>
          <w:tcPr>
            <w:tcW w:w="2610" w:type="dxa"/>
            <w:vMerge w:val="restart"/>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ქვეპროგრამის დასახელება</w:t>
            </w:r>
          </w:p>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კოდი</w:t>
            </w:r>
          </w:p>
          <w:p w:rsidR="006864FD" w:rsidRPr="006864FD" w:rsidRDefault="006864FD" w:rsidP="006864FD">
            <w:pPr>
              <w:jc w:val="center"/>
              <w:rPr>
                <w:rFonts w:ascii="Sylfaen" w:hAnsi="Sylfaen"/>
              </w:rPr>
            </w:pPr>
          </w:p>
        </w:tc>
        <w:tc>
          <w:tcPr>
            <w:tcW w:w="5490" w:type="dxa"/>
            <w:gridSpan w:val="4"/>
            <w:vMerge w:val="restart"/>
            <w:vAlign w:val="center"/>
          </w:tcPr>
          <w:p w:rsidR="006864FD" w:rsidRPr="006864FD" w:rsidRDefault="006864FD" w:rsidP="006864FD">
            <w:pPr>
              <w:ind w:left="-74" w:right="-135"/>
              <w:jc w:val="center"/>
              <w:rPr>
                <w:rFonts w:ascii="Sylfaen" w:hAnsi="Sylfaen"/>
              </w:rPr>
            </w:pPr>
          </w:p>
          <w:p w:rsidR="006864FD" w:rsidRPr="006864FD" w:rsidRDefault="006864FD" w:rsidP="006864FD">
            <w:pPr>
              <w:tabs>
                <w:tab w:val="left" w:pos="1305"/>
              </w:tabs>
              <w:jc w:val="center"/>
              <w:rPr>
                <w:rFonts w:ascii="Sylfaen" w:hAnsi="Sylfaen"/>
              </w:rPr>
            </w:pPr>
            <w:r w:rsidRPr="006864FD">
              <w:rPr>
                <w:rFonts w:ascii="Sylfaen" w:hAnsi="Sylfaen"/>
                <w:b/>
                <w:lang w:val="ka-GE"/>
              </w:rPr>
              <w:t>მედიკამენტების დაფინანსება</w:t>
            </w:r>
          </w:p>
          <w:p w:rsidR="006864FD" w:rsidRPr="006864FD" w:rsidRDefault="006864FD" w:rsidP="006864FD">
            <w:pPr>
              <w:jc w:val="center"/>
              <w:rPr>
                <w:rFonts w:ascii="Sylfaen" w:hAnsi="Sylfaen"/>
              </w:rPr>
            </w:pPr>
          </w:p>
        </w:tc>
        <w:tc>
          <w:tcPr>
            <w:tcW w:w="207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დაფინანასება (ათასი ლარი)</w:t>
            </w:r>
          </w:p>
          <w:p w:rsidR="006864FD" w:rsidRPr="006864FD" w:rsidRDefault="006864FD" w:rsidP="006864FD">
            <w:pPr>
              <w:jc w:val="center"/>
              <w:rPr>
                <w:rFonts w:ascii="Sylfaen" w:hAnsi="Sylfaen"/>
                <w:sz w:val="18"/>
                <w:szCs w:val="18"/>
                <w:lang w:val="ka-GE"/>
              </w:rPr>
            </w:pPr>
          </w:p>
        </w:tc>
      </w:tr>
      <w:tr w:rsidR="006864FD" w:rsidRPr="006864FD" w:rsidTr="00D54DEE">
        <w:trPr>
          <w:trHeight w:val="467"/>
          <w:jc w:val="center"/>
        </w:trPr>
        <w:tc>
          <w:tcPr>
            <w:tcW w:w="2610" w:type="dxa"/>
            <w:vMerge/>
            <w:vAlign w:val="center"/>
          </w:tcPr>
          <w:p w:rsidR="006864FD" w:rsidRPr="006864FD" w:rsidRDefault="006864FD" w:rsidP="006864FD">
            <w:pPr>
              <w:jc w:val="center"/>
              <w:rPr>
                <w:rFonts w:ascii="Sylfaen" w:hAnsi="Sylfaen"/>
              </w:rPr>
            </w:pPr>
          </w:p>
        </w:tc>
        <w:tc>
          <w:tcPr>
            <w:tcW w:w="990" w:type="dxa"/>
            <w:tcBorders>
              <w:bottom w:val="single" w:sz="4" w:space="0" w:color="auto"/>
            </w:tcBorders>
            <w:vAlign w:val="center"/>
          </w:tcPr>
          <w:p w:rsidR="006864FD" w:rsidRPr="006864FD" w:rsidRDefault="006864FD" w:rsidP="006864FD">
            <w:pPr>
              <w:jc w:val="center"/>
              <w:rPr>
                <w:rFonts w:ascii="Sylfaen" w:hAnsi="Sylfaen"/>
              </w:rPr>
            </w:pPr>
            <w:r w:rsidRPr="006864FD">
              <w:rPr>
                <w:rFonts w:ascii="Sylfaen" w:hAnsi="Sylfaen"/>
                <w:sz w:val="18"/>
                <w:szCs w:val="18"/>
                <w:lang w:val="ka-GE"/>
              </w:rPr>
              <w:t>06 02 17</w:t>
            </w:r>
          </w:p>
        </w:tc>
        <w:tc>
          <w:tcPr>
            <w:tcW w:w="5490" w:type="dxa"/>
            <w:gridSpan w:val="4"/>
            <w:vMerge/>
            <w:tcBorders>
              <w:bottom w:val="single" w:sz="4" w:space="0" w:color="auto"/>
            </w:tcBorders>
            <w:vAlign w:val="center"/>
          </w:tcPr>
          <w:p w:rsidR="006864FD" w:rsidRPr="006864FD" w:rsidRDefault="006864FD" w:rsidP="006864FD">
            <w:pPr>
              <w:jc w:val="center"/>
              <w:rPr>
                <w:rFonts w:ascii="Sylfaen" w:hAnsi="Sylfaen"/>
              </w:rPr>
            </w:pPr>
          </w:p>
        </w:tc>
        <w:tc>
          <w:tcPr>
            <w:tcW w:w="2070" w:type="dxa"/>
            <w:vAlign w:val="center"/>
          </w:tcPr>
          <w:p w:rsidR="006864FD" w:rsidRPr="006864FD" w:rsidRDefault="000038DD" w:rsidP="006864FD">
            <w:pPr>
              <w:jc w:val="center"/>
              <w:rPr>
                <w:rFonts w:ascii="Sylfaen" w:hAnsi="Sylfaen"/>
                <w:sz w:val="18"/>
                <w:szCs w:val="18"/>
                <w:lang w:val="ka-GE"/>
              </w:rPr>
            </w:pPr>
            <w:r>
              <w:rPr>
                <w:rFonts w:ascii="Sylfaen" w:hAnsi="Sylfaen"/>
                <w:sz w:val="18"/>
                <w:szCs w:val="18"/>
                <w:lang w:val="ka-GE"/>
              </w:rPr>
              <w:t>45.0</w:t>
            </w:r>
          </w:p>
          <w:p w:rsidR="006864FD" w:rsidRPr="006864FD" w:rsidRDefault="006864FD" w:rsidP="006864FD">
            <w:pPr>
              <w:jc w:val="center"/>
              <w:rPr>
                <w:rFonts w:ascii="Sylfaen" w:hAnsi="Sylfaen"/>
                <w:sz w:val="18"/>
                <w:szCs w:val="18"/>
                <w:lang w:val="ka-GE"/>
              </w:rPr>
            </w:pPr>
          </w:p>
        </w:tc>
      </w:tr>
      <w:tr w:rsidR="006864FD" w:rsidRPr="006864FD" w:rsidTr="00D54DEE">
        <w:trPr>
          <w:jc w:val="center"/>
        </w:trPr>
        <w:tc>
          <w:tcPr>
            <w:tcW w:w="2610" w:type="dxa"/>
            <w:vAlign w:val="center"/>
          </w:tcPr>
          <w:p w:rsidR="006864FD" w:rsidRPr="006864FD" w:rsidRDefault="006864FD" w:rsidP="006864FD">
            <w:pPr>
              <w:jc w:val="center"/>
              <w:rPr>
                <w:rFonts w:ascii="Sylfaen" w:hAnsi="Sylfaen"/>
                <w:color w:val="000000" w:themeColor="text1"/>
                <w:sz w:val="20"/>
                <w:szCs w:val="18"/>
                <w:lang w:val="ka-GE"/>
              </w:rPr>
            </w:pPr>
            <w:r w:rsidRPr="006864FD">
              <w:rPr>
                <w:rFonts w:ascii="Sylfaen" w:hAnsi="Sylfaen"/>
                <w:color w:val="000000" w:themeColor="text1"/>
                <w:sz w:val="20"/>
                <w:szCs w:val="18"/>
                <w:lang w:val="ka-GE"/>
              </w:rPr>
              <w:t>ქვეპროგრამის განმახორციელებელი</w:t>
            </w:r>
          </w:p>
          <w:p w:rsidR="006864FD" w:rsidRPr="006864FD" w:rsidRDefault="006864FD" w:rsidP="006864FD">
            <w:pPr>
              <w:jc w:val="center"/>
              <w:rPr>
                <w:rFonts w:ascii="Sylfaen" w:hAnsi="Sylfaen"/>
                <w:color w:val="000000" w:themeColor="text1"/>
              </w:rPr>
            </w:pPr>
          </w:p>
        </w:tc>
        <w:tc>
          <w:tcPr>
            <w:tcW w:w="8550" w:type="dxa"/>
            <w:gridSpan w:val="6"/>
            <w:vAlign w:val="center"/>
          </w:tcPr>
          <w:p w:rsidR="006864FD" w:rsidRPr="006864FD" w:rsidRDefault="006864FD" w:rsidP="006864FD">
            <w:pPr>
              <w:spacing w:line="246" w:lineRule="exact"/>
              <w:jc w:val="center"/>
              <w:rPr>
                <w:rFonts w:ascii="Sylfaen" w:eastAsia="Times New Roman" w:hAnsi="Sylfaen" w:cs="Arial"/>
                <w:sz w:val="20"/>
                <w:szCs w:val="24"/>
                <w:lang w:val="ka-GE"/>
              </w:rPr>
            </w:pPr>
            <w:r w:rsidRPr="006864FD">
              <w:rPr>
                <w:rFonts w:ascii="Sylfaen" w:eastAsia="Times New Roman" w:hAnsi="Sylfaen" w:cs="Arial"/>
                <w:sz w:val="20"/>
                <w:szCs w:val="24"/>
                <w:lang w:val="ka-GE"/>
              </w:rPr>
              <w:t>ჯანმრთელობის და სოციალური დაცვის სამსახური</w:t>
            </w:r>
          </w:p>
          <w:p w:rsidR="006864FD" w:rsidRPr="006864FD" w:rsidRDefault="006864FD" w:rsidP="006864FD">
            <w:pPr>
              <w:jc w:val="center"/>
              <w:rPr>
                <w:rFonts w:ascii="Sylfaen" w:hAnsi="Sylfaen"/>
                <w:color w:val="000000" w:themeColor="text1"/>
              </w:rPr>
            </w:pPr>
          </w:p>
        </w:tc>
      </w:tr>
      <w:tr w:rsidR="006864FD" w:rsidRPr="006864FD" w:rsidTr="00D54DEE">
        <w:trPr>
          <w:trHeight w:val="872"/>
          <w:jc w:val="center"/>
        </w:trPr>
        <w:tc>
          <w:tcPr>
            <w:tcW w:w="2610" w:type="dxa"/>
            <w:vAlign w:val="center"/>
          </w:tcPr>
          <w:p w:rsidR="006864FD" w:rsidRPr="006864FD" w:rsidRDefault="006864FD" w:rsidP="006864FD">
            <w:pPr>
              <w:jc w:val="center"/>
              <w:rPr>
                <w:rFonts w:ascii="Sylfaen" w:hAnsi="Sylfaen"/>
                <w:sz w:val="20"/>
                <w:szCs w:val="18"/>
                <w:lang w:val="ka-GE"/>
              </w:rPr>
            </w:pPr>
            <w:r w:rsidRPr="006864FD">
              <w:rPr>
                <w:rFonts w:ascii="Sylfaen" w:hAnsi="Sylfaen"/>
                <w:sz w:val="20"/>
                <w:szCs w:val="18"/>
                <w:lang w:val="ka-GE"/>
              </w:rPr>
              <w:t>ქვეპროგრამის აღწერა</w:t>
            </w:r>
          </w:p>
          <w:p w:rsidR="006864FD" w:rsidRPr="006864FD" w:rsidRDefault="006864FD" w:rsidP="006864FD">
            <w:pPr>
              <w:jc w:val="center"/>
              <w:rPr>
                <w:rFonts w:ascii="Sylfaen" w:hAnsi="Sylfaen"/>
              </w:rPr>
            </w:pPr>
          </w:p>
        </w:tc>
        <w:tc>
          <w:tcPr>
            <w:tcW w:w="8550" w:type="dxa"/>
            <w:gridSpan w:val="6"/>
            <w:vAlign w:val="center"/>
          </w:tcPr>
          <w:p w:rsidR="006864FD" w:rsidRPr="006864FD" w:rsidRDefault="006864FD" w:rsidP="006864FD">
            <w:pPr>
              <w:jc w:val="both"/>
              <w:rPr>
                <w:rFonts w:ascii="Sylfaen" w:hAnsi="Sylfaen"/>
                <w:sz w:val="20"/>
                <w:lang w:val="ka-GE"/>
              </w:rPr>
            </w:pPr>
            <w:r w:rsidRPr="006864FD">
              <w:rPr>
                <w:rFonts w:ascii="Sylfaen" w:hAnsi="Sylfaen"/>
                <w:sz w:val="20"/>
                <w:lang w:val="ka-GE"/>
              </w:rPr>
              <w:t>ბაღდათის  მუნიციცპალიტეტში რეგისტრირებულ და ამავდროულად ფაქტობრივად მცხოვრებ მოქალაქეებს,  რომელთა სარეიტინგო ქულა 0-დან 65 000-მდეა ან წარმოადგენენ მერის წარმომადგენლის შუამდგომლობას   გაეწევათ ერთჯერადი ფინანსური დახმარება  მედიკამენტების შესაძენად. დაფინანსება შეეხება შემდეგი დაავადებების მქონე პაციენტებს: ონკოლოგიური და ონკოჰემატოლოგიური,  თირკმლის უკმარისობა,ინსულტის შემდგომი პერიოდი, შაქრიანი დიაბეტი, პარკინსონის დაავადება, ეპილეფსია, ბრონქული ასთმა, ქრონიკული ობსტრუქციული ბრონქიტი, მიასთენია, ფენილკეტონურია,ცერებრალური დამბლა, ფსორიაზი, გულ-სისხლძარღვთა დაავადებები, პნევმონია, წითელი მგლურა, გლაუკომა, კატარაქტა, ტრამვის შედეგად მიყენებული ზიანის შემდგომი მკურნალობა, ოჯახური ხმელთშუაზღვის ცხელება, წითელი ქარი,სეფსისი, პრეიტონიტი, ანემია, ფარისებრი ჯირკვლის დაავადება, გაფანტული სკლეროზი და  0-დან  18 წლამდე   ასაკის სოციალურად დაუცველი ოჯახების ბავშვები მედიკამენტების თანხით დაფინანსდებიან მიუხედავად დიაგნოზისა. ფენილკეტონურიით დაავადებული პაციენტებისთვის დახმარება გაიცემა წელიწადში ერთჯერადად 1500 ლარის ოდენობით, ხოლო ონკოლოგიური და სხვა ზემოთ განსაზღვრული დაავადებების მქონე პაციენტებისათვის წელიწადში ორჯერ, არანაკლებ ერთთვიანი ინტერვალისა. ონკოლოგიური სენით დაავადებული პაციენტები დაფინანსდებიან 100 ლარით, ხოლო სხვა დაავადებების მქონე პაციენტები პირველი მომართვის შემთხვევაში 70 ლარით, განმეორებითი მომართვისას 50 ლარით.  თანხა ჩაირიცხება მომსახურების მომწოდებელი სამედიცინო დაწესებულების ანგარიშზე წარმოდგენილი ანგარიშ-ფაქტურის  საფუძველზე.   ონკოლოგიური სენით დაავადებული პაციენტები თავისუფლდებიან სარეიტინგო ქულისა და მერის წარმომადგენლის შუამდგომლობის წარმოდგენისაგან.</w:t>
            </w:r>
          </w:p>
        </w:tc>
      </w:tr>
      <w:tr w:rsidR="006864FD" w:rsidRPr="006864FD" w:rsidTr="00D54DEE">
        <w:trPr>
          <w:jc w:val="center"/>
        </w:trPr>
        <w:tc>
          <w:tcPr>
            <w:tcW w:w="2610" w:type="dxa"/>
            <w:tcBorders>
              <w:bottom w:val="single" w:sz="4" w:space="0" w:color="auto"/>
            </w:tcBorders>
            <w:vAlign w:val="center"/>
          </w:tcPr>
          <w:p w:rsidR="006864FD" w:rsidRPr="006864FD" w:rsidRDefault="006864FD" w:rsidP="006864FD">
            <w:pPr>
              <w:jc w:val="center"/>
              <w:rPr>
                <w:rFonts w:ascii="Sylfaen" w:hAnsi="Sylfaen"/>
                <w:sz w:val="20"/>
                <w:szCs w:val="18"/>
                <w:lang w:val="ka-GE"/>
              </w:rPr>
            </w:pPr>
          </w:p>
          <w:p w:rsidR="006864FD" w:rsidRPr="006864FD" w:rsidRDefault="006864FD" w:rsidP="006864FD">
            <w:pPr>
              <w:jc w:val="center"/>
              <w:rPr>
                <w:rFonts w:ascii="Sylfaen" w:hAnsi="Sylfaen"/>
                <w:sz w:val="24"/>
                <w:lang w:val="ka-GE"/>
              </w:rPr>
            </w:pPr>
            <w:r w:rsidRPr="006864FD">
              <w:rPr>
                <w:rFonts w:ascii="Sylfaen" w:hAnsi="Sylfaen"/>
                <w:sz w:val="20"/>
                <w:szCs w:val="18"/>
                <w:lang w:val="ka-GE"/>
              </w:rPr>
              <w:t>ქვეპროგრამის საბოლოო მიზანი და მოსალოდნელი</w:t>
            </w:r>
            <w:r w:rsidRPr="006864FD">
              <w:rPr>
                <w:rFonts w:ascii="Sylfaen" w:hAnsi="Sylfaen"/>
                <w:sz w:val="24"/>
                <w:lang w:val="ka-GE"/>
              </w:rPr>
              <w:t xml:space="preserve"> </w:t>
            </w:r>
            <w:r w:rsidRPr="006864FD">
              <w:rPr>
                <w:rFonts w:ascii="Sylfaen" w:hAnsi="Sylfaen"/>
                <w:sz w:val="20"/>
                <w:szCs w:val="18"/>
                <w:lang w:val="ka-GE"/>
              </w:rPr>
              <w:t>შედეგი</w:t>
            </w:r>
          </w:p>
          <w:p w:rsidR="006864FD" w:rsidRPr="006864FD" w:rsidRDefault="006864FD" w:rsidP="006864FD">
            <w:pPr>
              <w:ind w:firstLine="720"/>
              <w:jc w:val="center"/>
              <w:rPr>
                <w:rFonts w:ascii="Sylfaen" w:hAnsi="Sylfaen"/>
              </w:rPr>
            </w:pPr>
          </w:p>
        </w:tc>
        <w:tc>
          <w:tcPr>
            <w:tcW w:w="8550" w:type="dxa"/>
            <w:gridSpan w:val="6"/>
            <w:vAlign w:val="center"/>
          </w:tcPr>
          <w:p w:rsidR="006864FD" w:rsidRPr="006864FD" w:rsidRDefault="006864FD" w:rsidP="006864FD">
            <w:pPr>
              <w:tabs>
                <w:tab w:val="left" w:pos="1490"/>
              </w:tabs>
              <w:jc w:val="both"/>
              <w:rPr>
                <w:rFonts w:ascii="Sylfaen" w:hAnsi="Sylfaen"/>
                <w:sz w:val="20"/>
                <w:lang w:val="ka-GE"/>
              </w:rPr>
            </w:pPr>
            <w:r w:rsidRPr="006864FD">
              <w:rPr>
                <w:rFonts w:ascii="Sylfaen" w:hAnsi="Sylfaen"/>
                <w:sz w:val="20"/>
                <w:lang w:val="ka-GE"/>
              </w:rPr>
              <w:t>პროგრამით მოსარგებლე ბენეფიციარებისათვის მედიკამენტებზე ხელმისაწვდომობის გაუმჯობესება.</w:t>
            </w:r>
          </w:p>
        </w:tc>
      </w:tr>
      <w:tr w:rsidR="006864FD" w:rsidRPr="006864FD" w:rsidTr="00D54DEE">
        <w:trPr>
          <w:trHeight w:val="548"/>
          <w:jc w:val="center"/>
        </w:trPr>
        <w:tc>
          <w:tcPr>
            <w:tcW w:w="2610" w:type="dxa"/>
            <w:vMerge w:val="restart"/>
            <w:vAlign w:val="center"/>
          </w:tcPr>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r w:rsidRPr="006864FD">
              <w:rPr>
                <w:rFonts w:ascii="Sylfaen" w:hAnsi="Sylfaen"/>
                <w:sz w:val="20"/>
                <w:lang w:val="ka-GE"/>
              </w:rPr>
              <w:t>მოსალოდნელი შედეგების შეფასების ინდიკატორ(ებ)ი</w:t>
            </w:r>
          </w:p>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rPr>
            </w:pPr>
            <w:r w:rsidRPr="006864FD">
              <w:rPr>
                <w:rFonts w:ascii="Sylfaen" w:hAnsi="Sylfaen"/>
                <w:sz w:val="18"/>
                <w:szCs w:val="18"/>
              </w:rPr>
              <w:t>№</w:t>
            </w:r>
          </w:p>
        </w:tc>
        <w:tc>
          <w:tcPr>
            <w:tcW w:w="152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ინდიკატორის აღწერა</w:t>
            </w:r>
          </w:p>
        </w:tc>
        <w:tc>
          <w:tcPr>
            <w:tcW w:w="126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საბაზისო მაჩვენებელი</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მიზნობრივი მაჩვენებელი</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ცდომილება % (აღწერა)</w:t>
            </w:r>
          </w:p>
        </w:tc>
        <w:tc>
          <w:tcPr>
            <w:tcW w:w="207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განმარტება</w:t>
            </w:r>
          </w:p>
          <w:p w:rsidR="006864FD" w:rsidRPr="006864FD" w:rsidRDefault="006864FD" w:rsidP="006864FD">
            <w:pPr>
              <w:jc w:val="center"/>
              <w:rPr>
                <w:rFonts w:ascii="Sylfaen" w:hAnsi="Sylfaen"/>
                <w:sz w:val="18"/>
                <w:szCs w:val="18"/>
              </w:rPr>
            </w:pPr>
          </w:p>
        </w:tc>
      </w:tr>
      <w:tr w:rsidR="006864FD" w:rsidRPr="006864FD" w:rsidTr="00D54DEE">
        <w:trPr>
          <w:trHeight w:val="1088"/>
          <w:jc w:val="center"/>
        </w:trPr>
        <w:tc>
          <w:tcPr>
            <w:tcW w:w="2610" w:type="dxa"/>
            <w:vMerge/>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1</w:t>
            </w:r>
          </w:p>
        </w:tc>
        <w:tc>
          <w:tcPr>
            <w:tcW w:w="1525" w:type="dxa"/>
            <w:vAlign w:val="center"/>
          </w:tcPr>
          <w:p w:rsidR="006864FD" w:rsidRPr="006864FD" w:rsidRDefault="006864FD" w:rsidP="006864FD">
            <w:pPr>
              <w:jc w:val="center"/>
              <w:rPr>
                <w:rFonts w:ascii="Sylfaen" w:hAnsi="Sylfaen"/>
                <w:lang w:val="ka-GE"/>
              </w:rPr>
            </w:pPr>
            <w:r w:rsidRPr="006864FD">
              <w:rPr>
                <w:rFonts w:ascii="Sylfaen" w:hAnsi="Sylfaen"/>
                <w:sz w:val="18"/>
                <w:lang w:val="ka-GE"/>
              </w:rPr>
              <w:t>მომართვიანობის მაქსიმალურად დაკმაყოფილება</w:t>
            </w:r>
          </w:p>
        </w:tc>
        <w:tc>
          <w:tcPr>
            <w:tcW w:w="1265" w:type="dxa"/>
            <w:vAlign w:val="center"/>
          </w:tcPr>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10%</w:t>
            </w:r>
          </w:p>
        </w:tc>
        <w:tc>
          <w:tcPr>
            <w:tcW w:w="2070" w:type="dxa"/>
            <w:vAlign w:val="center"/>
          </w:tcPr>
          <w:p w:rsidR="006864FD" w:rsidRPr="006864FD" w:rsidRDefault="006864FD" w:rsidP="006864FD">
            <w:pPr>
              <w:jc w:val="center"/>
              <w:rPr>
                <w:rFonts w:ascii="Sylfaen" w:hAnsi="Sylfaen"/>
                <w:sz w:val="18"/>
                <w:szCs w:val="18"/>
              </w:rPr>
            </w:pPr>
            <w:r w:rsidRPr="006864FD">
              <w:rPr>
                <w:rFonts w:ascii="Sylfaen" w:hAnsi="Sylfaen"/>
                <w:sz w:val="18"/>
                <w:szCs w:val="18"/>
              </w:rPr>
              <w:t>პროგრამის მიზნობრივი მაჩვენებელი შეიძლება შეცვალოს ბენეფიციართა მომართვიანობის შესაბამისად</w:t>
            </w:r>
          </w:p>
        </w:tc>
      </w:tr>
      <w:tr w:rsidR="006864FD" w:rsidRPr="006864FD" w:rsidTr="00D54DEE">
        <w:trPr>
          <w:jc w:val="center"/>
        </w:trPr>
        <w:tc>
          <w:tcPr>
            <w:tcW w:w="2610" w:type="dxa"/>
            <w:vMerge/>
            <w:tcBorders>
              <w:bottom w:val="nil"/>
            </w:tcBorders>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2</w:t>
            </w:r>
          </w:p>
        </w:tc>
        <w:tc>
          <w:tcPr>
            <w:tcW w:w="1525" w:type="dxa"/>
            <w:vAlign w:val="center"/>
          </w:tcPr>
          <w:p w:rsidR="006864FD" w:rsidRPr="006864FD" w:rsidRDefault="006864FD" w:rsidP="006864FD">
            <w:pPr>
              <w:jc w:val="center"/>
              <w:rPr>
                <w:rFonts w:ascii="Sylfaen" w:hAnsi="Sylfaen"/>
                <w:sz w:val="18"/>
                <w:lang w:val="ka-GE"/>
              </w:rPr>
            </w:pPr>
            <w:r w:rsidRPr="006864FD">
              <w:rPr>
                <w:rFonts w:ascii="Sylfaen" w:hAnsi="Sylfaen"/>
                <w:sz w:val="18"/>
                <w:lang w:val="ka-GE"/>
              </w:rPr>
              <w:t>ბენეფიციართა რაოდენობა</w:t>
            </w:r>
          </w:p>
        </w:tc>
        <w:tc>
          <w:tcPr>
            <w:tcW w:w="126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306</w:t>
            </w:r>
          </w:p>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350</w:t>
            </w:r>
          </w:p>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lang w:val="ka-GE"/>
              </w:rPr>
            </w:pPr>
          </w:p>
        </w:tc>
        <w:tc>
          <w:tcPr>
            <w:tcW w:w="2070" w:type="dxa"/>
            <w:vAlign w:val="center"/>
          </w:tcPr>
          <w:p w:rsidR="006864FD" w:rsidRPr="006864FD" w:rsidRDefault="006864FD" w:rsidP="006864FD">
            <w:pPr>
              <w:jc w:val="center"/>
              <w:rPr>
                <w:rFonts w:ascii="Sylfaen" w:hAnsi="Sylfaen"/>
                <w:sz w:val="18"/>
                <w:szCs w:val="18"/>
              </w:rPr>
            </w:pPr>
            <w:r w:rsidRPr="006864FD">
              <w:rPr>
                <w:rFonts w:ascii="Sylfaen" w:hAnsi="Sylfaen"/>
                <w:sz w:val="18"/>
                <w:szCs w:val="18"/>
              </w:rPr>
              <w:t>პროგრამის მიზნობრივი მაჩვენებელი შეიძლება შეცვალოს ბენეფიციართა მომართვიანობის შესაბამისად</w:t>
            </w:r>
          </w:p>
        </w:tc>
      </w:tr>
      <w:tr w:rsidR="006864FD" w:rsidRPr="006864FD" w:rsidTr="00D54DEE">
        <w:trPr>
          <w:jc w:val="center"/>
        </w:trPr>
        <w:tc>
          <w:tcPr>
            <w:tcW w:w="2610" w:type="dxa"/>
            <w:tcBorders>
              <w:top w:val="nil"/>
            </w:tcBorders>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3</w:t>
            </w:r>
          </w:p>
        </w:tc>
        <w:tc>
          <w:tcPr>
            <w:tcW w:w="1525" w:type="dxa"/>
            <w:vAlign w:val="center"/>
          </w:tcPr>
          <w:p w:rsidR="006864FD" w:rsidRPr="006864FD" w:rsidRDefault="006864FD" w:rsidP="006864FD">
            <w:pPr>
              <w:jc w:val="center"/>
              <w:rPr>
                <w:rFonts w:ascii="Sylfaen" w:hAnsi="Sylfaen"/>
                <w:lang w:val="ka-GE"/>
              </w:rPr>
            </w:pPr>
          </w:p>
        </w:tc>
        <w:tc>
          <w:tcPr>
            <w:tcW w:w="1265" w:type="dxa"/>
            <w:vAlign w:val="center"/>
          </w:tcPr>
          <w:p w:rsidR="006864FD" w:rsidRPr="006864FD" w:rsidRDefault="006864FD" w:rsidP="006864FD">
            <w:pPr>
              <w:jc w:val="center"/>
              <w:rPr>
                <w:rFonts w:ascii="Sylfaen" w:hAnsi="Sylfaen"/>
                <w:sz w:val="18"/>
                <w:szCs w:val="18"/>
              </w:rPr>
            </w:pPr>
          </w:p>
        </w:tc>
        <w:tc>
          <w:tcPr>
            <w:tcW w:w="1350" w:type="dxa"/>
            <w:vAlign w:val="center"/>
          </w:tcPr>
          <w:p w:rsidR="006864FD" w:rsidRPr="006864FD" w:rsidRDefault="006864FD" w:rsidP="006864FD">
            <w:pPr>
              <w:jc w:val="center"/>
              <w:rPr>
                <w:rFonts w:ascii="Sylfaen" w:hAnsi="Sylfaen"/>
                <w:sz w:val="18"/>
                <w:szCs w:val="18"/>
              </w:rPr>
            </w:pPr>
          </w:p>
        </w:tc>
        <w:tc>
          <w:tcPr>
            <w:tcW w:w="1350" w:type="dxa"/>
            <w:vAlign w:val="center"/>
          </w:tcPr>
          <w:p w:rsidR="006864FD" w:rsidRPr="006864FD" w:rsidRDefault="006864FD" w:rsidP="006864FD">
            <w:pPr>
              <w:jc w:val="center"/>
              <w:rPr>
                <w:rFonts w:ascii="Sylfaen" w:hAnsi="Sylfaen"/>
                <w:sz w:val="18"/>
                <w:szCs w:val="18"/>
              </w:rPr>
            </w:pPr>
          </w:p>
        </w:tc>
        <w:tc>
          <w:tcPr>
            <w:tcW w:w="2070" w:type="dxa"/>
            <w:vAlign w:val="center"/>
          </w:tcPr>
          <w:p w:rsidR="006864FD" w:rsidRPr="006864FD" w:rsidRDefault="006864FD" w:rsidP="006864FD">
            <w:pPr>
              <w:jc w:val="center"/>
              <w:rPr>
                <w:rFonts w:ascii="Sylfaen" w:hAnsi="Sylfaen"/>
                <w:sz w:val="18"/>
                <w:szCs w:val="18"/>
              </w:rPr>
            </w:pPr>
          </w:p>
        </w:tc>
      </w:tr>
    </w:tbl>
    <w:p w:rsidR="006864FD" w:rsidRPr="006864FD" w:rsidRDefault="006864FD" w:rsidP="006864FD">
      <w:pPr>
        <w:spacing w:after="0"/>
        <w:ind w:right="-720"/>
        <w:jc w:val="both"/>
        <w:rPr>
          <w:rFonts w:ascii="Sylfaen" w:hAnsi="Sylfaen"/>
          <w:lang w:val="ka-GE"/>
        </w:rPr>
      </w:pPr>
    </w:p>
    <w:p w:rsidR="00970FB3" w:rsidRPr="00970FB3" w:rsidRDefault="00970FB3" w:rsidP="00DA185A">
      <w:pPr>
        <w:rPr>
          <w:lang w:val="ka-GE" w:eastAsia="ru-RU"/>
        </w:rPr>
      </w:pPr>
      <w:r w:rsidRPr="00970FB3">
        <w:rPr>
          <w:rFonts w:ascii="Sylfaen" w:hAnsi="Sylfaen" w:cs="Sylfaen"/>
          <w:lang w:val="ka-GE" w:eastAsia="ru-RU"/>
        </w:rPr>
        <w:t>მიზნობრივი</w:t>
      </w:r>
      <w:r w:rsidRPr="00970FB3">
        <w:rPr>
          <w:lang w:val="ka-GE" w:eastAsia="ru-RU"/>
        </w:rPr>
        <w:t xml:space="preserve"> </w:t>
      </w:r>
      <w:r w:rsidRPr="00970FB3">
        <w:rPr>
          <w:rFonts w:ascii="Sylfaen" w:hAnsi="Sylfaen" w:cs="Sylfaen"/>
          <w:lang w:val="ka-GE" w:eastAsia="ru-RU"/>
        </w:rPr>
        <w:t>მაჩვენებელი</w:t>
      </w:r>
      <w:r w:rsidRPr="00970FB3">
        <w:rPr>
          <w:lang w:val="ka-GE" w:eastAsia="ru-RU"/>
        </w:rPr>
        <w:t xml:space="preserve"> (350) </w:t>
      </w:r>
      <w:r w:rsidRPr="00970FB3">
        <w:rPr>
          <w:rFonts w:ascii="Sylfaen" w:hAnsi="Sylfaen" w:cs="Sylfaen"/>
          <w:lang w:val="ka-GE" w:eastAsia="ru-RU"/>
        </w:rPr>
        <w:t>მიღწეულია</w:t>
      </w:r>
      <w:r w:rsidRPr="00970FB3">
        <w:rPr>
          <w:lang w:val="ka-GE" w:eastAsia="ru-RU"/>
        </w:rPr>
        <w:t>.</w:t>
      </w:r>
    </w:p>
    <w:p w:rsidR="00970FB3" w:rsidRDefault="00970FB3" w:rsidP="00DA185A">
      <w:pPr>
        <w:rPr>
          <w:sz w:val="20"/>
          <w:lang w:val="ka-GE" w:eastAsia="ru-RU"/>
        </w:rPr>
      </w:pPr>
    </w:p>
    <w:p w:rsidR="006864FD" w:rsidRPr="006864FD" w:rsidRDefault="00970FB3" w:rsidP="00DA185A">
      <w:pPr>
        <w:rPr>
          <w:lang w:val="ka-GE"/>
        </w:rPr>
      </w:pPr>
      <w:r w:rsidRPr="00970FB3">
        <w:rPr>
          <w:rFonts w:ascii="Sylfaen" w:hAnsi="Sylfaen" w:cs="Sylfaen"/>
          <w:sz w:val="20"/>
          <w:lang w:val="ka-GE" w:eastAsia="ru-RU"/>
        </w:rPr>
        <w:t>მომართვიანობა</w:t>
      </w:r>
      <w:r w:rsidRPr="00970FB3">
        <w:rPr>
          <w:sz w:val="20"/>
          <w:lang w:val="ka-GE" w:eastAsia="ru-RU"/>
        </w:rPr>
        <w:t xml:space="preserve"> </w:t>
      </w:r>
      <w:r w:rsidRPr="00970FB3">
        <w:rPr>
          <w:rFonts w:ascii="Sylfaen" w:hAnsi="Sylfaen" w:cs="Sylfaen"/>
          <w:sz w:val="20"/>
          <w:lang w:val="ka-GE" w:eastAsia="ru-RU"/>
        </w:rPr>
        <w:t>სრულად</w:t>
      </w:r>
      <w:r w:rsidRPr="00970FB3">
        <w:rPr>
          <w:sz w:val="20"/>
          <w:lang w:val="ka-GE" w:eastAsia="ru-RU"/>
        </w:rPr>
        <w:t xml:space="preserve"> </w:t>
      </w:r>
      <w:r w:rsidRPr="00970FB3">
        <w:rPr>
          <w:rFonts w:ascii="Sylfaen" w:hAnsi="Sylfaen" w:cs="Sylfaen"/>
          <w:sz w:val="20"/>
          <w:lang w:val="ka-GE" w:eastAsia="ru-RU"/>
        </w:rPr>
        <w:t>დაკმაყოფლდა</w:t>
      </w:r>
      <w:r>
        <w:rPr>
          <w:sz w:val="20"/>
          <w:lang w:val="ka-GE" w:eastAsia="ru-RU"/>
        </w:rPr>
        <w:t>.</w:t>
      </w:r>
      <w:r w:rsidR="00921640">
        <w:rPr>
          <w:rFonts w:ascii="Sylfaen" w:hAnsi="Sylfaen"/>
          <w:sz w:val="20"/>
          <w:lang w:val="ka-GE" w:eastAsia="ru-RU"/>
        </w:rPr>
        <w:t xml:space="preserve">დახმარება გაეწია </w:t>
      </w:r>
      <w:r>
        <w:rPr>
          <w:sz w:val="20"/>
          <w:lang w:val="ka-GE" w:eastAsia="ru-RU"/>
        </w:rPr>
        <w:t xml:space="preserve">602 </w:t>
      </w:r>
      <w:r w:rsidR="00921640">
        <w:rPr>
          <w:rFonts w:ascii="Sylfaen" w:hAnsi="Sylfaen" w:cs="Sylfaen"/>
          <w:sz w:val="20"/>
          <w:lang w:val="ka-GE" w:eastAsia="ru-RU"/>
        </w:rPr>
        <w:t>ბენეფიციარს.</w:t>
      </w:r>
    </w:p>
    <w:p w:rsidR="006864FD" w:rsidRPr="006864FD" w:rsidRDefault="006864FD" w:rsidP="006864FD">
      <w:pPr>
        <w:spacing w:after="0"/>
        <w:ind w:right="-720"/>
        <w:jc w:val="both"/>
        <w:rPr>
          <w:rFonts w:ascii="Sylfaen" w:hAnsi="Sylfaen"/>
          <w:lang w:val="ka-GE"/>
        </w:rPr>
      </w:pPr>
    </w:p>
    <w:tbl>
      <w:tblPr>
        <w:tblStyle w:val="TableGrid"/>
        <w:tblW w:w="11160" w:type="dxa"/>
        <w:jc w:val="center"/>
        <w:tblLayout w:type="fixed"/>
        <w:tblLook w:val="04A0" w:firstRow="1" w:lastRow="0" w:firstColumn="1" w:lastColumn="0" w:noHBand="0" w:noVBand="1"/>
      </w:tblPr>
      <w:tblGrid>
        <w:gridCol w:w="2610"/>
        <w:gridCol w:w="990"/>
        <w:gridCol w:w="1525"/>
        <w:gridCol w:w="1265"/>
        <w:gridCol w:w="1350"/>
        <w:gridCol w:w="1350"/>
        <w:gridCol w:w="2070"/>
      </w:tblGrid>
      <w:tr w:rsidR="006864FD" w:rsidRPr="006864FD" w:rsidTr="00D54DEE">
        <w:trPr>
          <w:trHeight w:val="440"/>
          <w:jc w:val="center"/>
        </w:trPr>
        <w:tc>
          <w:tcPr>
            <w:tcW w:w="2610" w:type="dxa"/>
            <w:vMerge w:val="restart"/>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ქვეპროგრამის დასახელება</w:t>
            </w:r>
          </w:p>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კოდი</w:t>
            </w:r>
          </w:p>
          <w:p w:rsidR="006864FD" w:rsidRPr="006864FD" w:rsidRDefault="006864FD" w:rsidP="006864FD">
            <w:pPr>
              <w:jc w:val="center"/>
              <w:rPr>
                <w:rFonts w:ascii="Sylfaen" w:hAnsi="Sylfaen"/>
              </w:rPr>
            </w:pPr>
          </w:p>
        </w:tc>
        <w:tc>
          <w:tcPr>
            <w:tcW w:w="5490" w:type="dxa"/>
            <w:gridSpan w:val="4"/>
            <w:vMerge w:val="restart"/>
            <w:vAlign w:val="center"/>
          </w:tcPr>
          <w:p w:rsidR="006864FD" w:rsidRPr="006864FD" w:rsidRDefault="006864FD" w:rsidP="006864FD">
            <w:pPr>
              <w:ind w:left="-74" w:right="-135"/>
              <w:jc w:val="center"/>
              <w:rPr>
                <w:rFonts w:ascii="Sylfaen" w:hAnsi="Sylfaen"/>
              </w:rPr>
            </w:pPr>
          </w:p>
          <w:p w:rsidR="006864FD" w:rsidRPr="006864FD" w:rsidRDefault="006864FD" w:rsidP="006864FD">
            <w:pPr>
              <w:tabs>
                <w:tab w:val="left" w:pos="1305"/>
              </w:tabs>
              <w:jc w:val="center"/>
              <w:rPr>
                <w:rFonts w:ascii="Sylfaen" w:hAnsi="Sylfaen"/>
              </w:rPr>
            </w:pPr>
            <w:r w:rsidRPr="006864FD">
              <w:rPr>
                <w:rFonts w:ascii="Sylfaen" w:hAnsi="Sylfaen"/>
                <w:b/>
                <w:lang w:val="ka-GE"/>
              </w:rPr>
              <w:t>აუტიზმის სპექტრის მქონე ბავშვთა დიაგნოსტირების და რეაბილიტაციის პროგრამა</w:t>
            </w:r>
          </w:p>
          <w:p w:rsidR="006864FD" w:rsidRPr="006864FD" w:rsidRDefault="006864FD" w:rsidP="006864FD">
            <w:pPr>
              <w:jc w:val="center"/>
              <w:rPr>
                <w:rFonts w:ascii="Sylfaen" w:hAnsi="Sylfaen"/>
              </w:rPr>
            </w:pPr>
          </w:p>
        </w:tc>
        <w:tc>
          <w:tcPr>
            <w:tcW w:w="207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დაფინანასება (ათასი ლარი)</w:t>
            </w:r>
          </w:p>
          <w:p w:rsidR="006864FD" w:rsidRPr="006864FD" w:rsidRDefault="006864FD" w:rsidP="006864FD">
            <w:pPr>
              <w:jc w:val="center"/>
              <w:rPr>
                <w:rFonts w:ascii="Sylfaen" w:hAnsi="Sylfaen"/>
                <w:sz w:val="18"/>
                <w:szCs w:val="18"/>
                <w:lang w:val="ka-GE"/>
              </w:rPr>
            </w:pPr>
          </w:p>
        </w:tc>
      </w:tr>
      <w:tr w:rsidR="006864FD" w:rsidRPr="006864FD" w:rsidTr="00D54DEE">
        <w:trPr>
          <w:trHeight w:val="467"/>
          <w:jc w:val="center"/>
        </w:trPr>
        <w:tc>
          <w:tcPr>
            <w:tcW w:w="2610" w:type="dxa"/>
            <w:vMerge/>
            <w:vAlign w:val="center"/>
          </w:tcPr>
          <w:p w:rsidR="006864FD" w:rsidRPr="006864FD" w:rsidRDefault="006864FD" w:rsidP="006864FD">
            <w:pPr>
              <w:jc w:val="center"/>
              <w:rPr>
                <w:rFonts w:ascii="Sylfaen" w:hAnsi="Sylfaen"/>
              </w:rPr>
            </w:pPr>
          </w:p>
        </w:tc>
        <w:tc>
          <w:tcPr>
            <w:tcW w:w="990" w:type="dxa"/>
            <w:tcBorders>
              <w:bottom w:val="single" w:sz="4" w:space="0" w:color="auto"/>
            </w:tcBorders>
            <w:vAlign w:val="center"/>
          </w:tcPr>
          <w:p w:rsidR="006864FD" w:rsidRPr="006864FD" w:rsidRDefault="006864FD" w:rsidP="006864FD">
            <w:pPr>
              <w:jc w:val="center"/>
              <w:rPr>
                <w:rFonts w:ascii="Sylfaen" w:hAnsi="Sylfaen"/>
              </w:rPr>
            </w:pPr>
            <w:r w:rsidRPr="006864FD">
              <w:rPr>
                <w:rFonts w:ascii="Sylfaen" w:hAnsi="Sylfaen"/>
                <w:sz w:val="18"/>
                <w:szCs w:val="18"/>
                <w:lang w:val="ka-GE"/>
              </w:rPr>
              <w:t>06 02 18</w:t>
            </w:r>
          </w:p>
        </w:tc>
        <w:tc>
          <w:tcPr>
            <w:tcW w:w="5490" w:type="dxa"/>
            <w:gridSpan w:val="4"/>
            <w:vMerge/>
            <w:tcBorders>
              <w:bottom w:val="single" w:sz="4" w:space="0" w:color="auto"/>
            </w:tcBorders>
            <w:vAlign w:val="center"/>
          </w:tcPr>
          <w:p w:rsidR="006864FD" w:rsidRPr="006864FD" w:rsidRDefault="006864FD" w:rsidP="006864FD">
            <w:pPr>
              <w:jc w:val="center"/>
              <w:rPr>
                <w:rFonts w:ascii="Sylfaen" w:hAnsi="Sylfaen"/>
              </w:rPr>
            </w:pPr>
          </w:p>
        </w:tc>
        <w:tc>
          <w:tcPr>
            <w:tcW w:w="2070" w:type="dxa"/>
            <w:vAlign w:val="center"/>
          </w:tcPr>
          <w:p w:rsidR="006864FD" w:rsidRPr="006864FD" w:rsidRDefault="009E3782" w:rsidP="006864FD">
            <w:pPr>
              <w:jc w:val="center"/>
              <w:rPr>
                <w:rFonts w:ascii="Sylfaen" w:hAnsi="Sylfaen"/>
                <w:sz w:val="18"/>
                <w:szCs w:val="18"/>
                <w:lang w:val="ka-GE"/>
              </w:rPr>
            </w:pPr>
            <w:r>
              <w:rPr>
                <w:rFonts w:ascii="Sylfaen" w:hAnsi="Sylfaen"/>
                <w:sz w:val="18"/>
                <w:szCs w:val="18"/>
                <w:lang w:val="ka-GE"/>
              </w:rPr>
              <w:t>1.8</w:t>
            </w:r>
          </w:p>
          <w:p w:rsidR="006864FD" w:rsidRPr="006864FD" w:rsidRDefault="006864FD" w:rsidP="006864FD">
            <w:pPr>
              <w:jc w:val="center"/>
              <w:rPr>
                <w:rFonts w:ascii="Sylfaen" w:hAnsi="Sylfaen"/>
                <w:sz w:val="18"/>
                <w:szCs w:val="18"/>
                <w:lang w:val="ka-GE"/>
              </w:rPr>
            </w:pPr>
          </w:p>
        </w:tc>
      </w:tr>
      <w:tr w:rsidR="006864FD" w:rsidRPr="006864FD" w:rsidTr="00D54DEE">
        <w:trPr>
          <w:jc w:val="center"/>
        </w:trPr>
        <w:tc>
          <w:tcPr>
            <w:tcW w:w="2610" w:type="dxa"/>
            <w:vAlign w:val="center"/>
          </w:tcPr>
          <w:p w:rsidR="006864FD" w:rsidRPr="006864FD" w:rsidRDefault="006864FD" w:rsidP="006864FD">
            <w:pPr>
              <w:jc w:val="center"/>
              <w:rPr>
                <w:rFonts w:ascii="Sylfaen" w:hAnsi="Sylfaen"/>
                <w:color w:val="000000" w:themeColor="text1"/>
                <w:sz w:val="20"/>
                <w:szCs w:val="18"/>
                <w:lang w:val="ka-GE"/>
              </w:rPr>
            </w:pPr>
            <w:r w:rsidRPr="006864FD">
              <w:rPr>
                <w:rFonts w:ascii="Sylfaen" w:hAnsi="Sylfaen"/>
                <w:color w:val="000000" w:themeColor="text1"/>
                <w:sz w:val="20"/>
                <w:szCs w:val="18"/>
                <w:lang w:val="ka-GE"/>
              </w:rPr>
              <w:t>ქვეპროგრამის განმახორციელებელი</w:t>
            </w:r>
          </w:p>
          <w:p w:rsidR="006864FD" w:rsidRPr="006864FD" w:rsidRDefault="006864FD" w:rsidP="006864FD">
            <w:pPr>
              <w:jc w:val="center"/>
              <w:rPr>
                <w:rFonts w:ascii="Sylfaen" w:hAnsi="Sylfaen"/>
                <w:color w:val="000000" w:themeColor="text1"/>
              </w:rPr>
            </w:pPr>
          </w:p>
        </w:tc>
        <w:tc>
          <w:tcPr>
            <w:tcW w:w="8550" w:type="dxa"/>
            <w:gridSpan w:val="6"/>
            <w:vAlign w:val="center"/>
          </w:tcPr>
          <w:p w:rsidR="006864FD" w:rsidRPr="006864FD" w:rsidRDefault="006864FD" w:rsidP="006864FD">
            <w:pPr>
              <w:spacing w:line="246" w:lineRule="exact"/>
              <w:jc w:val="center"/>
              <w:rPr>
                <w:rFonts w:ascii="Sylfaen" w:eastAsia="Times New Roman" w:hAnsi="Sylfaen" w:cs="Arial"/>
                <w:sz w:val="20"/>
                <w:szCs w:val="24"/>
                <w:lang w:val="ka-GE"/>
              </w:rPr>
            </w:pPr>
            <w:r w:rsidRPr="006864FD">
              <w:rPr>
                <w:rFonts w:ascii="Sylfaen" w:eastAsia="Times New Roman" w:hAnsi="Sylfaen" w:cs="Arial"/>
                <w:sz w:val="20"/>
                <w:szCs w:val="24"/>
                <w:lang w:val="ka-GE"/>
              </w:rPr>
              <w:t>ჯანმრთელობის და სოციალური დაცვის სამსახური</w:t>
            </w:r>
          </w:p>
          <w:p w:rsidR="006864FD" w:rsidRPr="006864FD" w:rsidRDefault="006864FD" w:rsidP="006864FD">
            <w:pPr>
              <w:jc w:val="center"/>
              <w:rPr>
                <w:rFonts w:ascii="Sylfaen" w:hAnsi="Sylfaen"/>
                <w:color w:val="000000" w:themeColor="text1"/>
              </w:rPr>
            </w:pPr>
          </w:p>
        </w:tc>
      </w:tr>
      <w:tr w:rsidR="006864FD" w:rsidRPr="006864FD" w:rsidTr="00D54DEE">
        <w:trPr>
          <w:trHeight w:val="872"/>
          <w:jc w:val="center"/>
        </w:trPr>
        <w:tc>
          <w:tcPr>
            <w:tcW w:w="2610" w:type="dxa"/>
            <w:vAlign w:val="center"/>
          </w:tcPr>
          <w:p w:rsidR="006864FD" w:rsidRPr="006864FD" w:rsidRDefault="006864FD" w:rsidP="006864FD">
            <w:pPr>
              <w:jc w:val="center"/>
              <w:rPr>
                <w:rFonts w:ascii="Sylfaen" w:hAnsi="Sylfaen"/>
                <w:sz w:val="20"/>
                <w:szCs w:val="18"/>
                <w:lang w:val="ka-GE"/>
              </w:rPr>
            </w:pPr>
            <w:r w:rsidRPr="006864FD">
              <w:rPr>
                <w:rFonts w:ascii="Sylfaen" w:hAnsi="Sylfaen"/>
                <w:sz w:val="20"/>
                <w:szCs w:val="18"/>
                <w:lang w:val="ka-GE"/>
              </w:rPr>
              <w:t>ქვეპროგრამის აღწერა</w:t>
            </w:r>
          </w:p>
          <w:p w:rsidR="006864FD" w:rsidRPr="006864FD" w:rsidRDefault="006864FD" w:rsidP="006864FD">
            <w:pPr>
              <w:jc w:val="center"/>
              <w:rPr>
                <w:rFonts w:ascii="Sylfaen" w:hAnsi="Sylfaen"/>
              </w:rPr>
            </w:pPr>
          </w:p>
        </w:tc>
        <w:tc>
          <w:tcPr>
            <w:tcW w:w="8550" w:type="dxa"/>
            <w:gridSpan w:val="6"/>
            <w:vAlign w:val="center"/>
          </w:tcPr>
          <w:p w:rsidR="006864FD" w:rsidRPr="006864FD" w:rsidRDefault="006864FD" w:rsidP="006864FD">
            <w:pPr>
              <w:jc w:val="both"/>
              <w:rPr>
                <w:rFonts w:ascii="Sylfaen" w:hAnsi="Sylfaen"/>
                <w:sz w:val="20"/>
                <w:lang w:val="ka-GE"/>
              </w:rPr>
            </w:pPr>
            <w:r w:rsidRPr="006864FD">
              <w:rPr>
                <w:rFonts w:ascii="Sylfaen" w:hAnsi="Sylfaen"/>
                <w:sz w:val="20"/>
                <w:lang w:val="ka-GE"/>
              </w:rPr>
              <w:t>აღნიშნული პროგრამის სამიზნე ჯგუფს წარმოადგენს ბაღდათის მუნიციპალიტეტში რეგისტრირებული და მცხოვრები 2-15 წლამდე ასაკის ბავშვები, რომლებსაც კვალიფიციური სპეციალისტის მიერ განესაზღვრათ აუტიზმის სპექტრის  დიაგნოსტიკის, განვითარებისა და ადაპტური ფუნქციონირების შეფასებისა და/ან აბილიტაციის საჭიროება.  პროგრამა მოიცავს ერთი მხრივ, საჭიროების მქონე ბავშვების დიაგნოსტირებას, მათი განვითარებისა და ადაპტური ფუნქციონირების დონის შეფასებას და  მეორე მხრივ, შესაბამისი  მომსახურების თანადაფინანსებას. თითოეული  ბენეფიციარისათვის მომსახურების დაფინანსება განისაზღვრება: ა) დიაგნოსტირების მიზნით - არაუმეტეს 250 ლარის ოდენობით (ერთჯერადად); ბ) განვითარებისა და ადაპტური ფუნქციონირების შეფასების მიზნით - 150 ლარის ოდენობით (6 თვეში ერთხელ); გ) აუტიზმის სპექტრის  მქონე მოზარდების ქცევითი თერაპიის სეანსების დაფინანსება - წლის განმავლობაში  500 ლარის ოდენობით .</w:t>
            </w:r>
          </w:p>
        </w:tc>
      </w:tr>
      <w:tr w:rsidR="006864FD" w:rsidRPr="006864FD" w:rsidTr="00D54DEE">
        <w:trPr>
          <w:jc w:val="center"/>
        </w:trPr>
        <w:tc>
          <w:tcPr>
            <w:tcW w:w="2610" w:type="dxa"/>
            <w:tcBorders>
              <w:bottom w:val="single" w:sz="4" w:space="0" w:color="auto"/>
            </w:tcBorders>
            <w:vAlign w:val="center"/>
          </w:tcPr>
          <w:p w:rsidR="006864FD" w:rsidRPr="006864FD" w:rsidRDefault="006864FD" w:rsidP="006864FD">
            <w:pPr>
              <w:jc w:val="center"/>
              <w:rPr>
                <w:rFonts w:ascii="Sylfaen" w:hAnsi="Sylfaen"/>
                <w:sz w:val="20"/>
                <w:szCs w:val="18"/>
                <w:lang w:val="ka-GE"/>
              </w:rPr>
            </w:pPr>
          </w:p>
          <w:p w:rsidR="006864FD" w:rsidRPr="006864FD" w:rsidRDefault="006864FD" w:rsidP="006864FD">
            <w:pPr>
              <w:jc w:val="center"/>
              <w:rPr>
                <w:rFonts w:ascii="Sylfaen" w:hAnsi="Sylfaen"/>
                <w:sz w:val="24"/>
                <w:lang w:val="ka-GE"/>
              </w:rPr>
            </w:pPr>
            <w:r w:rsidRPr="006864FD">
              <w:rPr>
                <w:rFonts w:ascii="Sylfaen" w:hAnsi="Sylfaen"/>
                <w:sz w:val="20"/>
                <w:szCs w:val="18"/>
                <w:lang w:val="ka-GE"/>
              </w:rPr>
              <w:t>ქვეპროგრამის საბოლოო მიზანი და მოსალოდნელი</w:t>
            </w:r>
            <w:r w:rsidRPr="006864FD">
              <w:rPr>
                <w:rFonts w:ascii="Sylfaen" w:hAnsi="Sylfaen"/>
                <w:sz w:val="24"/>
                <w:lang w:val="ka-GE"/>
              </w:rPr>
              <w:t xml:space="preserve"> </w:t>
            </w:r>
            <w:r w:rsidRPr="006864FD">
              <w:rPr>
                <w:rFonts w:ascii="Sylfaen" w:hAnsi="Sylfaen"/>
                <w:sz w:val="20"/>
                <w:szCs w:val="18"/>
                <w:lang w:val="ka-GE"/>
              </w:rPr>
              <w:t>შედეგი</w:t>
            </w:r>
          </w:p>
          <w:p w:rsidR="006864FD" w:rsidRPr="006864FD" w:rsidRDefault="006864FD" w:rsidP="006864FD">
            <w:pPr>
              <w:ind w:firstLine="720"/>
              <w:jc w:val="center"/>
              <w:rPr>
                <w:rFonts w:ascii="Sylfaen" w:hAnsi="Sylfaen"/>
              </w:rPr>
            </w:pPr>
          </w:p>
        </w:tc>
        <w:tc>
          <w:tcPr>
            <w:tcW w:w="8550" w:type="dxa"/>
            <w:gridSpan w:val="6"/>
            <w:vAlign w:val="center"/>
          </w:tcPr>
          <w:p w:rsidR="006864FD" w:rsidRPr="006864FD" w:rsidRDefault="006864FD" w:rsidP="006864FD">
            <w:pPr>
              <w:tabs>
                <w:tab w:val="left" w:pos="1490"/>
              </w:tabs>
              <w:jc w:val="both"/>
              <w:rPr>
                <w:rFonts w:ascii="Sylfaen" w:hAnsi="Sylfaen"/>
                <w:sz w:val="20"/>
                <w:lang w:val="ka-GE"/>
              </w:rPr>
            </w:pPr>
            <w:r w:rsidRPr="006864FD">
              <w:rPr>
                <w:rFonts w:ascii="Sylfaen" w:hAnsi="Sylfaen"/>
                <w:sz w:val="20"/>
                <w:lang w:val="ka-GE"/>
              </w:rPr>
              <w:t>მუნიციპალიტეტში მცხოვრები აუტიზმის სპექტრის დიაგნოსტირების, შეფასებისა და ქცევითი თერაპიის საჭიროების მქონე 2-15 წლამდე მოზარდების იდენტიფიცირება; მათი სოციალური ფუნქციონირების გაუმჯობესება  ადრეული დიაგნოსტიკისა და აბილიტაციის პროცესის მხარდაჭერის გზით.</w:t>
            </w:r>
          </w:p>
        </w:tc>
      </w:tr>
      <w:tr w:rsidR="006864FD" w:rsidRPr="006864FD" w:rsidTr="00D54DEE">
        <w:trPr>
          <w:trHeight w:val="548"/>
          <w:jc w:val="center"/>
        </w:trPr>
        <w:tc>
          <w:tcPr>
            <w:tcW w:w="2610" w:type="dxa"/>
            <w:vMerge w:val="restart"/>
            <w:vAlign w:val="center"/>
          </w:tcPr>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r w:rsidRPr="006864FD">
              <w:rPr>
                <w:rFonts w:ascii="Sylfaen" w:hAnsi="Sylfaen"/>
                <w:sz w:val="20"/>
                <w:lang w:val="ka-GE"/>
              </w:rPr>
              <w:t>მოსალოდნელი შედეგების შეფასების ინდიკატორ(ებ)ი</w:t>
            </w:r>
          </w:p>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rPr>
            </w:pPr>
            <w:r w:rsidRPr="006864FD">
              <w:rPr>
                <w:rFonts w:ascii="Sylfaen" w:hAnsi="Sylfaen"/>
                <w:sz w:val="18"/>
                <w:szCs w:val="18"/>
              </w:rPr>
              <w:t>№</w:t>
            </w:r>
          </w:p>
        </w:tc>
        <w:tc>
          <w:tcPr>
            <w:tcW w:w="152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ინდიკატორის აღწერა</w:t>
            </w:r>
          </w:p>
        </w:tc>
        <w:tc>
          <w:tcPr>
            <w:tcW w:w="126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საბაზისო მაჩვენებელი</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მიზნობრივი მაჩვენებელი</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ცდომილება % (აღწერა)</w:t>
            </w:r>
          </w:p>
        </w:tc>
        <w:tc>
          <w:tcPr>
            <w:tcW w:w="207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განმარტება</w:t>
            </w:r>
          </w:p>
          <w:p w:rsidR="006864FD" w:rsidRPr="006864FD" w:rsidRDefault="006864FD" w:rsidP="006864FD">
            <w:pPr>
              <w:jc w:val="center"/>
              <w:rPr>
                <w:rFonts w:ascii="Sylfaen" w:hAnsi="Sylfaen"/>
                <w:sz w:val="18"/>
                <w:szCs w:val="18"/>
              </w:rPr>
            </w:pPr>
          </w:p>
        </w:tc>
      </w:tr>
      <w:tr w:rsidR="006864FD" w:rsidRPr="006864FD" w:rsidTr="00D54DEE">
        <w:trPr>
          <w:trHeight w:val="1088"/>
          <w:jc w:val="center"/>
        </w:trPr>
        <w:tc>
          <w:tcPr>
            <w:tcW w:w="2610" w:type="dxa"/>
            <w:vMerge/>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1</w:t>
            </w:r>
          </w:p>
        </w:tc>
        <w:tc>
          <w:tcPr>
            <w:tcW w:w="1525" w:type="dxa"/>
            <w:vAlign w:val="center"/>
          </w:tcPr>
          <w:p w:rsidR="006864FD" w:rsidRPr="006864FD" w:rsidRDefault="006864FD" w:rsidP="006864FD">
            <w:pPr>
              <w:jc w:val="center"/>
              <w:rPr>
                <w:rFonts w:ascii="Sylfaen" w:hAnsi="Sylfaen"/>
                <w:lang w:val="ka-GE"/>
              </w:rPr>
            </w:pPr>
            <w:r w:rsidRPr="006864FD">
              <w:rPr>
                <w:rFonts w:ascii="Sylfaen" w:hAnsi="Sylfaen"/>
                <w:sz w:val="18"/>
                <w:lang w:val="ka-GE"/>
              </w:rPr>
              <w:t>ბენეფიციართა რაოდენობა</w:t>
            </w:r>
          </w:p>
        </w:tc>
        <w:tc>
          <w:tcPr>
            <w:tcW w:w="126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4</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5</w:t>
            </w:r>
          </w:p>
        </w:tc>
        <w:tc>
          <w:tcPr>
            <w:tcW w:w="1350" w:type="dxa"/>
            <w:vAlign w:val="center"/>
          </w:tcPr>
          <w:p w:rsidR="006864FD" w:rsidRPr="006864FD" w:rsidRDefault="006864FD" w:rsidP="006864FD">
            <w:pPr>
              <w:jc w:val="center"/>
              <w:rPr>
                <w:rFonts w:ascii="Sylfaen" w:hAnsi="Sylfaen"/>
                <w:sz w:val="18"/>
                <w:szCs w:val="18"/>
                <w:lang w:val="ka-GE"/>
              </w:rPr>
            </w:pPr>
          </w:p>
        </w:tc>
        <w:tc>
          <w:tcPr>
            <w:tcW w:w="2070" w:type="dxa"/>
            <w:vAlign w:val="center"/>
          </w:tcPr>
          <w:p w:rsidR="006864FD" w:rsidRPr="006864FD" w:rsidRDefault="006864FD" w:rsidP="006864FD">
            <w:pPr>
              <w:jc w:val="center"/>
              <w:rPr>
                <w:rFonts w:ascii="Sylfaen" w:hAnsi="Sylfaen"/>
                <w:sz w:val="18"/>
                <w:szCs w:val="18"/>
              </w:rPr>
            </w:pPr>
          </w:p>
        </w:tc>
      </w:tr>
      <w:tr w:rsidR="006864FD" w:rsidRPr="006864FD" w:rsidTr="00D54DEE">
        <w:trPr>
          <w:jc w:val="center"/>
        </w:trPr>
        <w:tc>
          <w:tcPr>
            <w:tcW w:w="2610" w:type="dxa"/>
            <w:vMerge/>
            <w:tcBorders>
              <w:bottom w:val="nil"/>
            </w:tcBorders>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2</w:t>
            </w:r>
          </w:p>
        </w:tc>
        <w:tc>
          <w:tcPr>
            <w:tcW w:w="1525" w:type="dxa"/>
            <w:vAlign w:val="center"/>
          </w:tcPr>
          <w:p w:rsidR="006864FD" w:rsidRPr="006864FD" w:rsidRDefault="006864FD" w:rsidP="006864FD">
            <w:pPr>
              <w:jc w:val="center"/>
              <w:rPr>
                <w:rFonts w:ascii="Sylfaen" w:hAnsi="Sylfaen"/>
                <w:sz w:val="18"/>
                <w:lang w:val="ka-GE"/>
              </w:rPr>
            </w:pPr>
          </w:p>
        </w:tc>
        <w:tc>
          <w:tcPr>
            <w:tcW w:w="1265" w:type="dxa"/>
            <w:vAlign w:val="center"/>
          </w:tcPr>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lang w:val="ka-GE"/>
              </w:rPr>
            </w:pPr>
          </w:p>
        </w:tc>
        <w:tc>
          <w:tcPr>
            <w:tcW w:w="2070" w:type="dxa"/>
            <w:vAlign w:val="center"/>
          </w:tcPr>
          <w:p w:rsidR="006864FD" w:rsidRPr="006864FD" w:rsidRDefault="006864FD" w:rsidP="006864FD">
            <w:pPr>
              <w:jc w:val="center"/>
              <w:rPr>
                <w:rFonts w:ascii="Sylfaen" w:hAnsi="Sylfaen"/>
                <w:sz w:val="18"/>
                <w:szCs w:val="18"/>
              </w:rPr>
            </w:pPr>
          </w:p>
        </w:tc>
      </w:tr>
      <w:tr w:rsidR="006864FD" w:rsidRPr="006864FD" w:rsidTr="00D54DEE">
        <w:trPr>
          <w:jc w:val="center"/>
        </w:trPr>
        <w:tc>
          <w:tcPr>
            <w:tcW w:w="2610" w:type="dxa"/>
            <w:tcBorders>
              <w:top w:val="nil"/>
            </w:tcBorders>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3</w:t>
            </w:r>
          </w:p>
        </w:tc>
        <w:tc>
          <w:tcPr>
            <w:tcW w:w="1525" w:type="dxa"/>
            <w:vAlign w:val="center"/>
          </w:tcPr>
          <w:p w:rsidR="006864FD" w:rsidRPr="006864FD" w:rsidRDefault="006864FD" w:rsidP="006864FD">
            <w:pPr>
              <w:jc w:val="center"/>
              <w:rPr>
                <w:rFonts w:ascii="Sylfaen" w:hAnsi="Sylfaen"/>
                <w:lang w:val="ka-GE"/>
              </w:rPr>
            </w:pPr>
          </w:p>
        </w:tc>
        <w:tc>
          <w:tcPr>
            <w:tcW w:w="1265" w:type="dxa"/>
            <w:vAlign w:val="center"/>
          </w:tcPr>
          <w:p w:rsidR="006864FD" w:rsidRPr="006864FD" w:rsidRDefault="006864FD" w:rsidP="006864FD">
            <w:pPr>
              <w:jc w:val="center"/>
              <w:rPr>
                <w:rFonts w:ascii="Sylfaen" w:hAnsi="Sylfaen"/>
                <w:sz w:val="18"/>
                <w:szCs w:val="18"/>
              </w:rPr>
            </w:pPr>
          </w:p>
        </w:tc>
        <w:tc>
          <w:tcPr>
            <w:tcW w:w="1350" w:type="dxa"/>
            <w:vAlign w:val="center"/>
          </w:tcPr>
          <w:p w:rsidR="006864FD" w:rsidRPr="006864FD" w:rsidRDefault="006864FD" w:rsidP="006864FD">
            <w:pPr>
              <w:jc w:val="center"/>
              <w:rPr>
                <w:rFonts w:ascii="Sylfaen" w:hAnsi="Sylfaen"/>
                <w:sz w:val="18"/>
                <w:szCs w:val="18"/>
              </w:rPr>
            </w:pPr>
          </w:p>
        </w:tc>
        <w:tc>
          <w:tcPr>
            <w:tcW w:w="1350" w:type="dxa"/>
            <w:vAlign w:val="center"/>
          </w:tcPr>
          <w:p w:rsidR="006864FD" w:rsidRPr="006864FD" w:rsidRDefault="006864FD" w:rsidP="006864FD">
            <w:pPr>
              <w:jc w:val="center"/>
              <w:rPr>
                <w:rFonts w:ascii="Sylfaen" w:hAnsi="Sylfaen"/>
                <w:sz w:val="18"/>
                <w:szCs w:val="18"/>
              </w:rPr>
            </w:pPr>
          </w:p>
        </w:tc>
        <w:tc>
          <w:tcPr>
            <w:tcW w:w="2070" w:type="dxa"/>
            <w:vAlign w:val="center"/>
          </w:tcPr>
          <w:p w:rsidR="006864FD" w:rsidRPr="006864FD" w:rsidRDefault="006864FD" w:rsidP="006864FD">
            <w:pPr>
              <w:jc w:val="center"/>
              <w:rPr>
                <w:rFonts w:ascii="Sylfaen" w:hAnsi="Sylfaen"/>
                <w:sz w:val="18"/>
                <w:szCs w:val="18"/>
              </w:rPr>
            </w:pPr>
          </w:p>
        </w:tc>
      </w:tr>
    </w:tbl>
    <w:p w:rsidR="006864FD" w:rsidRPr="006864FD" w:rsidRDefault="006864FD" w:rsidP="006864FD">
      <w:pPr>
        <w:spacing w:after="0"/>
        <w:ind w:right="-720"/>
        <w:jc w:val="both"/>
        <w:rPr>
          <w:rFonts w:ascii="Sylfaen" w:hAnsi="Sylfaen"/>
          <w:lang w:val="ka-GE"/>
        </w:rPr>
      </w:pPr>
    </w:p>
    <w:p w:rsidR="006864FD" w:rsidRPr="006864FD" w:rsidRDefault="006864FD" w:rsidP="006864FD">
      <w:pPr>
        <w:spacing w:after="0"/>
        <w:ind w:right="-720"/>
        <w:jc w:val="both"/>
        <w:rPr>
          <w:rFonts w:ascii="Sylfaen" w:hAnsi="Sylfaen"/>
          <w:lang w:val="ka-GE"/>
        </w:rPr>
      </w:pPr>
    </w:p>
    <w:p w:rsidR="006864FD" w:rsidRPr="006864FD" w:rsidRDefault="000C16C8" w:rsidP="006864FD">
      <w:pPr>
        <w:spacing w:after="0"/>
        <w:ind w:right="-720"/>
        <w:jc w:val="both"/>
        <w:rPr>
          <w:rFonts w:ascii="Sylfaen" w:hAnsi="Sylfaen"/>
          <w:lang w:val="ka-GE"/>
        </w:rPr>
      </w:pPr>
      <w:r>
        <w:rPr>
          <w:rFonts w:ascii="Sylfaen" w:hAnsi="Sylfaen"/>
          <w:sz w:val="20"/>
          <w:szCs w:val="20"/>
          <w:lang w:val="ka-GE"/>
        </w:rPr>
        <w:t>მომართვიანობა სრულად დაკმაყოფ</w:t>
      </w:r>
      <w:r w:rsidR="00C660E1">
        <w:rPr>
          <w:rFonts w:ascii="Sylfaen" w:hAnsi="Sylfaen"/>
          <w:sz w:val="20"/>
          <w:szCs w:val="20"/>
          <w:lang w:val="ka-GE"/>
        </w:rPr>
        <w:t>ი</w:t>
      </w:r>
      <w:r>
        <w:rPr>
          <w:rFonts w:ascii="Sylfaen" w:hAnsi="Sylfaen"/>
          <w:sz w:val="20"/>
          <w:szCs w:val="20"/>
          <w:lang w:val="ka-GE"/>
        </w:rPr>
        <w:t>ლდა.</w:t>
      </w:r>
      <w:r w:rsidR="00C660E1">
        <w:rPr>
          <w:rFonts w:ascii="Sylfaen" w:hAnsi="Sylfaen"/>
          <w:sz w:val="20"/>
          <w:szCs w:val="20"/>
          <w:lang w:val="ka-GE"/>
        </w:rPr>
        <w:t>დახმარება გაეწია</w:t>
      </w:r>
      <w:r>
        <w:rPr>
          <w:rFonts w:ascii="Sylfaen" w:hAnsi="Sylfaen"/>
          <w:sz w:val="20"/>
          <w:szCs w:val="20"/>
          <w:lang w:val="ka-GE"/>
        </w:rPr>
        <w:t xml:space="preserve">1 </w:t>
      </w:r>
      <w:r w:rsidR="00C660E1">
        <w:rPr>
          <w:rFonts w:ascii="Sylfaen" w:hAnsi="Sylfaen"/>
          <w:sz w:val="20"/>
          <w:szCs w:val="20"/>
          <w:lang w:val="ka-GE"/>
        </w:rPr>
        <w:t>ბენეფიციარს</w:t>
      </w:r>
      <w:r>
        <w:rPr>
          <w:rFonts w:ascii="Sylfaen" w:hAnsi="Sylfaen"/>
          <w:sz w:val="20"/>
          <w:szCs w:val="20"/>
          <w:lang w:val="ka-GE"/>
        </w:rPr>
        <w:t>.</w:t>
      </w:r>
    </w:p>
    <w:p w:rsidR="006864FD" w:rsidRPr="006864FD" w:rsidRDefault="006864FD" w:rsidP="006864FD">
      <w:pPr>
        <w:spacing w:after="0"/>
        <w:ind w:right="-720"/>
        <w:jc w:val="both"/>
        <w:rPr>
          <w:rFonts w:ascii="Sylfaen" w:hAnsi="Sylfaen"/>
          <w:lang w:val="ka-GE"/>
        </w:rPr>
      </w:pPr>
    </w:p>
    <w:p w:rsidR="006864FD" w:rsidRPr="006864FD" w:rsidRDefault="006864FD" w:rsidP="006864FD">
      <w:pPr>
        <w:spacing w:after="0"/>
        <w:ind w:right="-720"/>
        <w:jc w:val="both"/>
        <w:rPr>
          <w:rFonts w:ascii="Sylfaen" w:hAnsi="Sylfaen"/>
          <w:lang w:val="ka-GE"/>
        </w:rPr>
      </w:pPr>
    </w:p>
    <w:tbl>
      <w:tblPr>
        <w:tblStyle w:val="TableGrid"/>
        <w:tblW w:w="11160" w:type="dxa"/>
        <w:jc w:val="center"/>
        <w:tblLayout w:type="fixed"/>
        <w:tblLook w:val="04A0" w:firstRow="1" w:lastRow="0" w:firstColumn="1" w:lastColumn="0" w:noHBand="0" w:noVBand="1"/>
      </w:tblPr>
      <w:tblGrid>
        <w:gridCol w:w="2610"/>
        <w:gridCol w:w="990"/>
        <w:gridCol w:w="1525"/>
        <w:gridCol w:w="1265"/>
        <w:gridCol w:w="1350"/>
        <w:gridCol w:w="1350"/>
        <w:gridCol w:w="2070"/>
      </w:tblGrid>
      <w:tr w:rsidR="006864FD" w:rsidRPr="006864FD" w:rsidTr="00D54DEE">
        <w:trPr>
          <w:trHeight w:val="440"/>
          <w:jc w:val="center"/>
        </w:trPr>
        <w:tc>
          <w:tcPr>
            <w:tcW w:w="2610" w:type="dxa"/>
            <w:vMerge w:val="restart"/>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ქვეპროგრამის დასახელება</w:t>
            </w:r>
          </w:p>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კოდი</w:t>
            </w:r>
          </w:p>
          <w:p w:rsidR="006864FD" w:rsidRPr="006864FD" w:rsidRDefault="006864FD" w:rsidP="006864FD">
            <w:pPr>
              <w:jc w:val="center"/>
              <w:rPr>
                <w:rFonts w:ascii="Sylfaen" w:hAnsi="Sylfaen"/>
              </w:rPr>
            </w:pPr>
          </w:p>
        </w:tc>
        <w:tc>
          <w:tcPr>
            <w:tcW w:w="5490" w:type="dxa"/>
            <w:gridSpan w:val="4"/>
            <w:vMerge w:val="restart"/>
            <w:vAlign w:val="center"/>
          </w:tcPr>
          <w:p w:rsidR="006864FD" w:rsidRPr="006864FD" w:rsidRDefault="006864FD" w:rsidP="006864FD">
            <w:pPr>
              <w:tabs>
                <w:tab w:val="left" w:pos="1305"/>
              </w:tabs>
              <w:jc w:val="center"/>
              <w:rPr>
                <w:rFonts w:ascii="Sylfaen" w:hAnsi="Sylfaen"/>
                <w:b/>
              </w:rPr>
            </w:pPr>
            <w:r w:rsidRPr="006864FD">
              <w:rPr>
                <w:rFonts w:ascii="Sylfaen" w:hAnsi="Sylfaen"/>
                <w:b/>
                <w:lang w:val="ka-GE"/>
              </w:rPr>
              <w:t>სასურსათო პაკეტებით უზრუნველყოფა</w:t>
            </w:r>
          </w:p>
          <w:p w:rsidR="006864FD" w:rsidRPr="006864FD" w:rsidRDefault="006864FD" w:rsidP="006864FD">
            <w:pPr>
              <w:jc w:val="center"/>
              <w:rPr>
                <w:rFonts w:ascii="Sylfaen" w:hAnsi="Sylfaen"/>
              </w:rPr>
            </w:pPr>
          </w:p>
        </w:tc>
        <w:tc>
          <w:tcPr>
            <w:tcW w:w="207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დაფინანასება (ათასი ლარი)</w:t>
            </w:r>
          </w:p>
          <w:p w:rsidR="006864FD" w:rsidRPr="006864FD" w:rsidRDefault="006864FD" w:rsidP="006864FD">
            <w:pPr>
              <w:jc w:val="center"/>
              <w:rPr>
                <w:rFonts w:ascii="Sylfaen" w:hAnsi="Sylfaen"/>
                <w:sz w:val="18"/>
                <w:szCs w:val="18"/>
                <w:lang w:val="ka-GE"/>
              </w:rPr>
            </w:pPr>
          </w:p>
        </w:tc>
      </w:tr>
      <w:tr w:rsidR="006864FD" w:rsidRPr="006864FD" w:rsidTr="00D54DEE">
        <w:trPr>
          <w:trHeight w:val="467"/>
          <w:jc w:val="center"/>
        </w:trPr>
        <w:tc>
          <w:tcPr>
            <w:tcW w:w="2610" w:type="dxa"/>
            <w:vMerge/>
            <w:vAlign w:val="center"/>
          </w:tcPr>
          <w:p w:rsidR="006864FD" w:rsidRPr="006864FD" w:rsidRDefault="006864FD" w:rsidP="006864FD">
            <w:pPr>
              <w:jc w:val="center"/>
              <w:rPr>
                <w:rFonts w:ascii="Sylfaen" w:hAnsi="Sylfaen"/>
              </w:rPr>
            </w:pPr>
          </w:p>
        </w:tc>
        <w:tc>
          <w:tcPr>
            <w:tcW w:w="990" w:type="dxa"/>
            <w:tcBorders>
              <w:bottom w:val="single" w:sz="4" w:space="0" w:color="auto"/>
            </w:tcBorders>
            <w:vAlign w:val="center"/>
          </w:tcPr>
          <w:p w:rsidR="006864FD" w:rsidRPr="006864FD" w:rsidRDefault="006864FD" w:rsidP="006864FD">
            <w:pPr>
              <w:jc w:val="center"/>
              <w:rPr>
                <w:rFonts w:ascii="Sylfaen" w:hAnsi="Sylfaen"/>
              </w:rPr>
            </w:pPr>
            <w:r w:rsidRPr="006864FD">
              <w:rPr>
                <w:rFonts w:ascii="Sylfaen" w:hAnsi="Sylfaen"/>
                <w:sz w:val="18"/>
                <w:szCs w:val="18"/>
                <w:lang w:val="ka-GE"/>
              </w:rPr>
              <w:t>06 02 19</w:t>
            </w:r>
          </w:p>
        </w:tc>
        <w:tc>
          <w:tcPr>
            <w:tcW w:w="5490" w:type="dxa"/>
            <w:gridSpan w:val="4"/>
            <w:vMerge/>
            <w:tcBorders>
              <w:bottom w:val="single" w:sz="4" w:space="0" w:color="auto"/>
            </w:tcBorders>
            <w:vAlign w:val="center"/>
          </w:tcPr>
          <w:p w:rsidR="006864FD" w:rsidRPr="006864FD" w:rsidRDefault="006864FD" w:rsidP="006864FD">
            <w:pPr>
              <w:jc w:val="center"/>
              <w:rPr>
                <w:rFonts w:ascii="Sylfaen" w:hAnsi="Sylfaen"/>
              </w:rPr>
            </w:pPr>
          </w:p>
        </w:tc>
        <w:tc>
          <w:tcPr>
            <w:tcW w:w="2070" w:type="dxa"/>
            <w:vAlign w:val="center"/>
          </w:tcPr>
          <w:p w:rsidR="006864FD" w:rsidRPr="006864FD" w:rsidRDefault="006F70E9" w:rsidP="006864FD">
            <w:pPr>
              <w:jc w:val="center"/>
              <w:rPr>
                <w:rFonts w:ascii="Sylfaen" w:hAnsi="Sylfaen"/>
                <w:sz w:val="18"/>
                <w:szCs w:val="18"/>
                <w:lang w:val="ka-GE"/>
              </w:rPr>
            </w:pPr>
            <w:r>
              <w:rPr>
                <w:rFonts w:ascii="Sylfaen" w:hAnsi="Sylfaen"/>
                <w:sz w:val="18"/>
                <w:szCs w:val="18"/>
                <w:lang w:val="ka-GE"/>
              </w:rPr>
              <w:t>6</w:t>
            </w:r>
            <w:r w:rsidR="006864FD" w:rsidRPr="006864FD">
              <w:rPr>
                <w:rFonts w:ascii="Sylfaen" w:hAnsi="Sylfaen"/>
                <w:sz w:val="18"/>
                <w:szCs w:val="18"/>
                <w:lang w:val="ka-GE"/>
              </w:rPr>
              <w:t>.0</w:t>
            </w:r>
          </w:p>
          <w:p w:rsidR="006864FD" w:rsidRPr="006864FD" w:rsidRDefault="006864FD" w:rsidP="006864FD">
            <w:pPr>
              <w:jc w:val="center"/>
              <w:rPr>
                <w:rFonts w:ascii="Sylfaen" w:hAnsi="Sylfaen"/>
                <w:sz w:val="18"/>
                <w:szCs w:val="18"/>
                <w:lang w:val="ka-GE"/>
              </w:rPr>
            </w:pPr>
          </w:p>
        </w:tc>
      </w:tr>
      <w:tr w:rsidR="006864FD" w:rsidRPr="006864FD" w:rsidTr="00D54DEE">
        <w:trPr>
          <w:jc w:val="center"/>
        </w:trPr>
        <w:tc>
          <w:tcPr>
            <w:tcW w:w="2610" w:type="dxa"/>
            <w:vAlign w:val="center"/>
          </w:tcPr>
          <w:p w:rsidR="006864FD" w:rsidRPr="006864FD" w:rsidRDefault="006864FD" w:rsidP="006864FD">
            <w:pPr>
              <w:jc w:val="center"/>
              <w:rPr>
                <w:rFonts w:ascii="Sylfaen" w:hAnsi="Sylfaen"/>
                <w:color w:val="000000" w:themeColor="text1"/>
                <w:sz w:val="20"/>
                <w:szCs w:val="18"/>
                <w:lang w:val="ka-GE"/>
              </w:rPr>
            </w:pPr>
            <w:r w:rsidRPr="006864FD">
              <w:rPr>
                <w:rFonts w:ascii="Sylfaen" w:hAnsi="Sylfaen"/>
                <w:color w:val="000000" w:themeColor="text1"/>
                <w:sz w:val="20"/>
                <w:szCs w:val="18"/>
                <w:lang w:val="ka-GE"/>
              </w:rPr>
              <w:t>ქვეპროგრამის განმახორციელებელი</w:t>
            </w:r>
          </w:p>
          <w:p w:rsidR="006864FD" w:rsidRPr="006864FD" w:rsidRDefault="006864FD" w:rsidP="006864FD">
            <w:pPr>
              <w:jc w:val="center"/>
              <w:rPr>
                <w:rFonts w:ascii="Sylfaen" w:hAnsi="Sylfaen"/>
                <w:color w:val="000000" w:themeColor="text1"/>
              </w:rPr>
            </w:pPr>
          </w:p>
        </w:tc>
        <w:tc>
          <w:tcPr>
            <w:tcW w:w="8550" w:type="dxa"/>
            <w:gridSpan w:val="6"/>
            <w:vAlign w:val="center"/>
          </w:tcPr>
          <w:p w:rsidR="006864FD" w:rsidRPr="006864FD" w:rsidRDefault="006864FD" w:rsidP="006864FD">
            <w:pPr>
              <w:spacing w:line="246" w:lineRule="exact"/>
              <w:jc w:val="center"/>
              <w:rPr>
                <w:rFonts w:ascii="Sylfaen" w:eastAsia="Times New Roman" w:hAnsi="Sylfaen" w:cs="Arial"/>
                <w:sz w:val="20"/>
                <w:szCs w:val="24"/>
                <w:lang w:val="ka-GE"/>
              </w:rPr>
            </w:pPr>
            <w:r w:rsidRPr="006864FD">
              <w:rPr>
                <w:rFonts w:ascii="Sylfaen" w:eastAsia="Times New Roman" w:hAnsi="Sylfaen" w:cs="Arial"/>
                <w:sz w:val="20"/>
                <w:szCs w:val="24"/>
                <w:lang w:val="ka-GE"/>
              </w:rPr>
              <w:t>ჯანმრთელობის და სოციალური დაცვის სამსახური</w:t>
            </w:r>
          </w:p>
          <w:p w:rsidR="006864FD" w:rsidRPr="006864FD" w:rsidRDefault="006864FD" w:rsidP="006864FD">
            <w:pPr>
              <w:jc w:val="center"/>
              <w:rPr>
                <w:rFonts w:ascii="Sylfaen" w:hAnsi="Sylfaen"/>
                <w:color w:val="000000" w:themeColor="text1"/>
              </w:rPr>
            </w:pPr>
          </w:p>
        </w:tc>
      </w:tr>
      <w:tr w:rsidR="006864FD" w:rsidRPr="006864FD" w:rsidTr="00D54DEE">
        <w:trPr>
          <w:trHeight w:val="872"/>
          <w:jc w:val="center"/>
        </w:trPr>
        <w:tc>
          <w:tcPr>
            <w:tcW w:w="2610" w:type="dxa"/>
            <w:vAlign w:val="center"/>
          </w:tcPr>
          <w:p w:rsidR="006864FD" w:rsidRPr="006864FD" w:rsidRDefault="006864FD" w:rsidP="006864FD">
            <w:pPr>
              <w:jc w:val="center"/>
              <w:rPr>
                <w:rFonts w:ascii="Sylfaen" w:hAnsi="Sylfaen"/>
                <w:sz w:val="20"/>
                <w:szCs w:val="18"/>
                <w:lang w:val="ka-GE"/>
              </w:rPr>
            </w:pPr>
            <w:r w:rsidRPr="006864FD">
              <w:rPr>
                <w:rFonts w:ascii="Sylfaen" w:hAnsi="Sylfaen"/>
                <w:sz w:val="20"/>
                <w:szCs w:val="18"/>
                <w:lang w:val="ka-GE"/>
              </w:rPr>
              <w:t>ქვეპროგრამის აღწერა</w:t>
            </w:r>
          </w:p>
          <w:p w:rsidR="006864FD" w:rsidRPr="006864FD" w:rsidRDefault="006864FD" w:rsidP="006864FD">
            <w:pPr>
              <w:jc w:val="center"/>
              <w:rPr>
                <w:rFonts w:ascii="Sylfaen" w:hAnsi="Sylfaen"/>
              </w:rPr>
            </w:pPr>
          </w:p>
        </w:tc>
        <w:tc>
          <w:tcPr>
            <w:tcW w:w="8550" w:type="dxa"/>
            <w:gridSpan w:val="6"/>
            <w:vAlign w:val="center"/>
          </w:tcPr>
          <w:p w:rsidR="006864FD" w:rsidRPr="006864FD" w:rsidRDefault="006864FD" w:rsidP="006864FD">
            <w:pPr>
              <w:jc w:val="both"/>
              <w:rPr>
                <w:rFonts w:ascii="Sylfaen" w:hAnsi="Sylfaen"/>
                <w:sz w:val="20"/>
                <w:lang w:val="ka-GE"/>
              </w:rPr>
            </w:pPr>
            <w:r w:rsidRPr="006864FD">
              <w:rPr>
                <w:rFonts w:ascii="Sylfaen" w:hAnsi="Sylfaen"/>
                <w:sz w:val="20"/>
                <w:lang w:val="ka-GE"/>
              </w:rPr>
              <w:t>პროგრამა შეიქმნა ახალი კორონავირუსის Covid19 მასობრივი გავრცელების პრევენციის</w:t>
            </w:r>
          </w:p>
          <w:p w:rsidR="006864FD" w:rsidRPr="006864FD" w:rsidRDefault="006864FD" w:rsidP="006864FD">
            <w:pPr>
              <w:jc w:val="both"/>
              <w:rPr>
                <w:rFonts w:ascii="Sylfaen" w:hAnsi="Sylfaen"/>
                <w:sz w:val="20"/>
                <w:lang w:val="ka-GE"/>
              </w:rPr>
            </w:pPr>
            <w:r w:rsidRPr="006864FD">
              <w:rPr>
                <w:rFonts w:ascii="Sylfaen" w:hAnsi="Sylfaen"/>
                <w:sz w:val="20"/>
                <w:lang w:val="ka-GE"/>
              </w:rPr>
              <w:t>მიზნით გატარებული ღონისძიებების შედეგად ოჯახებისათვის მიყენებული ეკონომიკური</w:t>
            </w:r>
          </w:p>
          <w:p w:rsidR="006864FD" w:rsidRPr="006864FD" w:rsidRDefault="006864FD" w:rsidP="006864FD">
            <w:pPr>
              <w:jc w:val="both"/>
              <w:rPr>
                <w:rFonts w:ascii="Sylfaen" w:hAnsi="Sylfaen"/>
                <w:sz w:val="20"/>
                <w:lang w:val="ka-GE"/>
              </w:rPr>
            </w:pPr>
            <w:r w:rsidRPr="006864FD">
              <w:rPr>
                <w:rFonts w:ascii="Sylfaen" w:hAnsi="Sylfaen"/>
                <w:sz w:val="20"/>
                <w:lang w:val="ka-GE"/>
              </w:rPr>
              <w:t>ზიანის ნაწილობრივ შემსუბუქების მიზნით და ითვალისწინებს მუნიციპალიტეტში მცხოვრები კრიზისულ ვითარებაში მყოფი ოჯახების სურსათით დახმარებას.</w:t>
            </w:r>
          </w:p>
          <w:p w:rsidR="006864FD" w:rsidRPr="006864FD" w:rsidRDefault="006864FD" w:rsidP="006864FD">
            <w:pPr>
              <w:jc w:val="both"/>
              <w:rPr>
                <w:rFonts w:ascii="Sylfaen" w:hAnsi="Sylfaen"/>
                <w:sz w:val="20"/>
                <w:lang w:val="ka-GE"/>
              </w:rPr>
            </w:pPr>
            <w:r w:rsidRPr="006864FD">
              <w:rPr>
                <w:rFonts w:ascii="Sylfaen" w:hAnsi="Sylfaen"/>
                <w:sz w:val="20"/>
                <w:lang w:val="ka-GE"/>
              </w:rPr>
              <w:t>დახმარების მიმღები ოჯახების იდენტიფიცირება მოხდება მუნიციპალიტეტის</w:t>
            </w:r>
          </w:p>
          <w:p w:rsidR="006864FD" w:rsidRPr="006864FD" w:rsidRDefault="006864FD" w:rsidP="006864FD">
            <w:pPr>
              <w:jc w:val="both"/>
              <w:rPr>
                <w:rFonts w:ascii="Sylfaen" w:hAnsi="Sylfaen"/>
                <w:sz w:val="20"/>
                <w:lang w:val="ka-GE"/>
              </w:rPr>
            </w:pPr>
            <w:r w:rsidRPr="006864FD">
              <w:rPr>
                <w:rFonts w:ascii="Sylfaen" w:hAnsi="Sylfaen"/>
                <w:sz w:val="20"/>
                <w:lang w:val="ka-GE"/>
              </w:rPr>
              <w:t>ტერიტორიულ ერთეულებში მერის წარმომადგენლების მეშვეობით.</w:t>
            </w:r>
          </w:p>
        </w:tc>
      </w:tr>
      <w:tr w:rsidR="006864FD" w:rsidRPr="006864FD" w:rsidTr="00D54DEE">
        <w:trPr>
          <w:jc w:val="center"/>
        </w:trPr>
        <w:tc>
          <w:tcPr>
            <w:tcW w:w="2610" w:type="dxa"/>
            <w:tcBorders>
              <w:bottom w:val="single" w:sz="4" w:space="0" w:color="auto"/>
            </w:tcBorders>
            <w:vAlign w:val="center"/>
          </w:tcPr>
          <w:p w:rsidR="006864FD" w:rsidRPr="006864FD" w:rsidRDefault="006864FD" w:rsidP="006864FD">
            <w:pPr>
              <w:jc w:val="center"/>
              <w:rPr>
                <w:rFonts w:ascii="Sylfaen" w:hAnsi="Sylfaen"/>
                <w:sz w:val="20"/>
                <w:szCs w:val="18"/>
                <w:lang w:val="ka-GE"/>
              </w:rPr>
            </w:pPr>
          </w:p>
          <w:p w:rsidR="006864FD" w:rsidRPr="006864FD" w:rsidRDefault="006864FD" w:rsidP="006864FD">
            <w:pPr>
              <w:jc w:val="center"/>
              <w:rPr>
                <w:rFonts w:ascii="Sylfaen" w:hAnsi="Sylfaen"/>
                <w:sz w:val="24"/>
                <w:lang w:val="ka-GE"/>
              </w:rPr>
            </w:pPr>
            <w:r w:rsidRPr="006864FD">
              <w:rPr>
                <w:rFonts w:ascii="Sylfaen" w:hAnsi="Sylfaen"/>
                <w:sz w:val="20"/>
                <w:szCs w:val="18"/>
                <w:lang w:val="ka-GE"/>
              </w:rPr>
              <w:t>ქვეპროგრამის საბოლოო მიზანი და მოსალოდნელი</w:t>
            </w:r>
            <w:r w:rsidRPr="006864FD">
              <w:rPr>
                <w:rFonts w:ascii="Sylfaen" w:hAnsi="Sylfaen"/>
                <w:sz w:val="24"/>
                <w:lang w:val="ka-GE"/>
              </w:rPr>
              <w:t xml:space="preserve"> </w:t>
            </w:r>
            <w:r w:rsidRPr="006864FD">
              <w:rPr>
                <w:rFonts w:ascii="Sylfaen" w:hAnsi="Sylfaen"/>
                <w:sz w:val="20"/>
                <w:szCs w:val="18"/>
                <w:lang w:val="ka-GE"/>
              </w:rPr>
              <w:t>შედეგი</w:t>
            </w:r>
          </w:p>
          <w:p w:rsidR="006864FD" w:rsidRPr="006864FD" w:rsidRDefault="006864FD" w:rsidP="006864FD">
            <w:pPr>
              <w:ind w:firstLine="720"/>
              <w:jc w:val="center"/>
              <w:rPr>
                <w:rFonts w:ascii="Sylfaen" w:hAnsi="Sylfaen"/>
              </w:rPr>
            </w:pPr>
          </w:p>
        </w:tc>
        <w:tc>
          <w:tcPr>
            <w:tcW w:w="8550" w:type="dxa"/>
            <w:gridSpan w:val="6"/>
            <w:vAlign w:val="center"/>
          </w:tcPr>
          <w:p w:rsidR="006864FD" w:rsidRPr="006864FD" w:rsidRDefault="006864FD" w:rsidP="006864FD">
            <w:pPr>
              <w:tabs>
                <w:tab w:val="left" w:pos="1490"/>
              </w:tabs>
              <w:jc w:val="both"/>
              <w:rPr>
                <w:rFonts w:ascii="Sylfaen" w:hAnsi="Sylfaen"/>
                <w:sz w:val="20"/>
                <w:lang w:val="ka-GE"/>
              </w:rPr>
            </w:pPr>
            <w:r w:rsidRPr="006864FD">
              <w:rPr>
                <w:rFonts w:ascii="Sylfaen" w:hAnsi="Sylfaen"/>
                <w:sz w:val="20"/>
                <w:lang w:val="ka-GE"/>
              </w:rPr>
              <w:t>ქვეპროგრამის მიზანია ბაღდათის მუნიციპალიტეტში ახალი კორონავირუსის Covid19 მასობრივი გავრცელების პრევენციის მიზნით გატარებული ღონისძიებების შედეგად ოჯახებისათვის მიყენებული ეკონომიკური ზიანის ნაწილობრივ შემსუბუქება</w:t>
            </w:r>
          </w:p>
        </w:tc>
      </w:tr>
      <w:tr w:rsidR="006864FD" w:rsidRPr="006864FD" w:rsidTr="00D54DEE">
        <w:trPr>
          <w:trHeight w:val="548"/>
          <w:jc w:val="center"/>
        </w:trPr>
        <w:tc>
          <w:tcPr>
            <w:tcW w:w="2610" w:type="dxa"/>
            <w:vMerge w:val="restart"/>
            <w:vAlign w:val="center"/>
          </w:tcPr>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r w:rsidRPr="006864FD">
              <w:rPr>
                <w:rFonts w:ascii="Sylfaen" w:hAnsi="Sylfaen"/>
                <w:sz w:val="20"/>
                <w:lang w:val="ka-GE"/>
              </w:rPr>
              <w:t>მოსალოდნელი შედეგების შეფასების ინდიკატორ(ებ)ი</w:t>
            </w:r>
          </w:p>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rPr>
            </w:pPr>
            <w:r w:rsidRPr="006864FD">
              <w:rPr>
                <w:rFonts w:ascii="Sylfaen" w:hAnsi="Sylfaen"/>
                <w:sz w:val="18"/>
                <w:szCs w:val="18"/>
              </w:rPr>
              <w:t>№</w:t>
            </w:r>
          </w:p>
        </w:tc>
        <w:tc>
          <w:tcPr>
            <w:tcW w:w="152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ინდიკატორის აღწერა</w:t>
            </w:r>
          </w:p>
        </w:tc>
        <w:tc>
          <w:tcPr>
            <w:tcW w:w="126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საბაზისო მაჩვენებელი</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მიზნობრივი მაჩვენებელი</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ცდომილება % (აღწერა)</w:t>
            </w:r>
          </w:p>
        </w:tc>
        <w:tc>
          <w:tcPr>
            <w:tcW w:w="207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განმარტება</w:t>
            </w:r>
          </w:p>
          <w:p w:rsidR="006864FD" w:rsidRPr="006864FD" w:rsidRDefault="006864FD" w:rsidP="006864FD">
            <w:pPr>
              <w:jc w:val="center"/>
              <w:rPr>
                <w:rFonts w:ascii="Sylfaen" w:hAnsi="Sylfaen"/>
                <w:sz w:val="18"/>
                <w:szCs w:val="18"/>
              </w:rPr>
            </w:pPr>
          </w:p>
        </w:tc>
      </w:tr>
      <w:tr w:rsidR="006864FD" w:rsidRPr="006864FD" w:rsidTr="00D54DEE">
        <w:trPr>
          <w:trHeight w:val="1088"/>
          <w:jc w:val="center"/>
        </w:trPr>
        <w:tc>
          <w:tcPr>
            <w:tcW w:w="2610" w:type="dxa"/>
            <w:vMerge/>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1</w:t>
            </w:r>
          </w:p>
        </w:tc>
        <w:tc>
          <w:tcPr>
            <w:tcW w:w="152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მომართვიანობის მაქსიმალურად დაკმაყოფილება</w:t>
            </w:r>
          </w:p>
        </w:tc>
        <w:tc>
          <w:tcPr>
            <w:tcW w:w="1265"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w:t>
            </w:r>
          </w:p>
        </w:tc>
        <w:tc>
          <w:tcPr>
            <w:tcW w:w="135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w:t>
            </w:r>
          </w:p>
        </w:tc>
        <w:tc>
          <w:tcPr>
            <w:tcW w:w="1350" w:type="dxa"/>
            <w:vAlign w:val="center"/>
          </w:tcPr>
          <w:p w:rsidR="006864FD" w:rsidRPr="006864FD" w:rsidRDefault="006864FD" w:rsidP="006864FD">
            <w:pPr>
              <w:jc w:val="center"/>
              <w:rPr>
                <w:rFonts w:ascii="Sylfaen" w:hAnsi="Sylfaen"/>
                <w:sz w:val="18"/>
                <w:szCs w:val="18"/>
                <w:lang w:val="ka-GE"/>
              </w:rPr>
            </w:pPr>
          </w:p>
        </w:tc>
        <w:tc>
          <w:tcPr>
            <w:tcW w:w="2070" w:type="dxa"/>
            <w:vAlign w:val="center"/>
          </w:tcPr>
          <w:p w:rsidR="006864FD" w:rsidRPr="006864FD" w:rsidRDefault="006864FD" w:rsidP="006864FD">
            <w:pPr>
              <w:jc w:val="center"/>
              <w:rPr>
                <w:rFonts w:ascii="Sylfaen" w:hAnsi="Sylfaen"/>
                <w:sz w:val="18"/>
                <w:szCs w:val="18"/>
              </w:rPr>
            </w:pPr>
          </w:p>
        </w:tc>
      </w:tr>
      <w:tr w:rsidR="006864FD" w:rsidRPr="006864FD" w:rsidTr="00D54DEE">
        <w:trPr>
          <w:jc w:val="center"/>
        </w:trPr>
        <w:tc>
          <w:tcPr>
            <w:tcW w:w="2610" w:type="dxa"/>
            <w:vMerge/>
            <w:tcBorders>
              <w:bottom w:val="nil"/>
            </w:tcBorders>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2</w:t>
            </w:r>
          </w:p>
        </w:tc>
        <w:tc>
          <w:tcPr>
            <w:tcW w:w="1525" w:type="dxa"/>
            <w:vAlign w:val="center"/>
          </w:tcPr>
          <w:p w:rsidR="006864FD" w:rsidRPr="006864FD" w:rsidRDefault="006864FD" w:rsidP="006864FD">
            <w:pPr>
              <w:jc w:val="center"/>
              <w:rPr>
                <w:rFonts w:ascii="Sylfaen" w:hAnsi="Sylfaen"/>
                <w:sz w:val="18"/>
                <w:lang w:val="ka-GE"/>
              </w:rPr>
            </w:pPr>
          </w:p>
        </w:tc>
        <w:tc>
          <w:tcPr>
            <w:tcW w:w="1265" w:type="dxa"/>
            <w:vAlign w:val="center"/>
          </w:tcPr>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lang w:val="ka-GE"/>
              </w:rPr>
            </w:pPr>
          </w:p>
        </w:tc>
        <w:tc>
          <w:tcPr>
            <w:tcW w:w="2070" w:type="dxa"/>
            <w:vAlign w:val="center"/>
          </w:tcPr>
          <w:p w:rsidR="006864FD" w:rsidRPr="006864FD" w:rsidRDefault="006864FD" w:rsidP="006864FD">
            <w:pPr>
              <w:jc w:val="center"/>
              <w:rPr>
                <w:rFonts w:ascii="Sylfaen" w:hAnsi="Sylfaen"/>
                <w:sz w:val="18"/>
                <w:szCs w:val="18"/>
              </w:rPr>
            </w:pPr>
          </w:p>
        </w:tc>
      </w:tr>
      <w:tr w:rsidR="006864FD" w:rsidRPr="006864FD" w:rsidTr="00D54DEE">
        <w:trPr>
          <w:jc w:val="center"/>
        </w:trPr>
        <w:tc>
          <w:tcPr>
            <w:tcW w:w="2610" w:type="dxa"/>
            <w:tcBorders>
              <w:top w:val="nil"/>
            </w:tcBorders>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3</w:t>
            </w:r>
          </w:p>
        </w:tc>
        <w:tc>
          <w:tcPr>
            <w:tcW w:w="1525" w:type="dxa"/>
            <w:vAlign w:val="center"/>
          </w:tcPr>
          <w:p w:rsidR="006864FD" w:rsidRPr="006864FD" w:rsidRDefault="006864FD" w:rsidP="006864FD">
            <w:pPr>
              <w:jc w:val="center"/>
              <w:rPr>
                <w:rFonts w:ascii="Sylfaen" w:hAnsi="Sylfaen"/>
                <w:lang w:val="ka-GE"/>
              </w:rPr>
            </w:pPr>
          </w:p>
        </w:tc>
        <w:tc>
          <w:tcPr>
            <w:tcW w:w="126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w:t>
            </w:r>
          </w:p>
        </w:tc>
        <w:tc>
          <w:tcPr>
            <w:tcW w:w="1350" w:type="dxa"/>
            <w:vAlign w:val="center"/>
          </w:tcPr>
          <w:p w:rsidR="006864FD" w:rsidRPr="006864FD" w:rsidRDefault="006864FD" w:rsidP="006864FD">
            <w:pPr>
              <w:jc w:val="center"/>
              <w:rPr>
                <w:rFonts w:ascii="Sylfaen" w:hAnsi="Sylfaen"/>
                <w:sz w:val="18"/>
                <w:szCs w:val="18"/>
              </w:rPr>
            </w:pPr>
          </w:p>
        </w:tc>
        <w:tc>
          <w:tcPr>
            <w:tcW w:w="2070" w:type="dxa"/>
            <w:vAlign w:val="center"/>
          </w:tcPr>
          <w:p w:rsidR="006864FD" w:rsidRPr="006864FD" w:rsidRDefault="006864FD" w:rsidP="006864FD">
            <w:pPr>
              <w:jc w:val="center"/>
              <w:rPr>
                <w:rFonts w:ascii="Sylfaen" w:hAnsi="Sylfaen"/>
                <w:sz w:val="18"/>
                <w:szCs w:val="18"/>
              </w:rPr>
            </w:pPr>
          </w:p>
        </w:tc>
      </w:tr>
    </w:tbl>
    <w:p w:rsidR="006864FD" w:rsidRDefault="006864FD" w:rsidP="006864FD">
      <w:pPr>
        <w:spacing w:after="0"/>
        <w:ind w:right="-720"/>
        <w:jc w:val="both"/>
        <w:rPr>
          <w:rFonts w:ascii="Sylfaen" w:hAnsi="Sylfaen"/>
        </w:rPr>
      </w:pPr>
    </w:p>
    <w:p w:rsidR="006949BC" w:rsidRPr="006864FD" w:rsidRDefault="006949BC" w:rsidP="006864FD">
      <w:pPr>
        <w:spacing w:after="0"/>
        <w:ind w:right="-720"/>
        <w:jc w:val="both"/>
        <w:rPr>
          <w:rFonts w:ascii="Sylfaen" w:hAnsi="Sylfaen"/>
        </w:rPr>
      </w:pPr>
      <w:r>
        <w:rPr>
          <w:rFonts w:ascii="Sylfaen" w:hAnsi="Sylfaen"/>
          <w:sz w:val="20"/>
          <w:szCs w:val="20"/>
          <w:lang w:val="ka-GE"/>
        </w:rPr>
        <w:t>მომართვიანობა სრულად დაკმაყოფლდა.</w:t>
      </w:r>
    </w:p>
    <w:p w:rsidR="006864FD" w:rsidRPr="006864FD" w:rsidRDefault="006864FD" w:rsidP="006864FD">
      <w:pPr>
        <w:spacing w:after="0"/>
        <w:ind w:right="-720"/>
        <w:jc w:val="both"/>
        <w:rPr>
          <w:rFonts w:ascii="Sylfaen" w:hAnsi="Sylfaen"/>
        </w:rPr>
      </w:pPr>
    </w:p>
    <w:p w:rsidR="006864FD" w:rsidRPr="006864FD" w:rsidRDefault="006864FD" w:rsidP="006864FD">
      <w:pPr>
        <w:spacing w:after="0"/>
        <w:ind w:right="-720"/>
        <w:jc w:val="both"/>
        <w:rPr>
          <w:rFonts w:ascii="Sylfaen" w:hAnsi="Sylfaen"/>
        </w:rPr>
      </w:pPr>
    </w:p>
    <w:tbl>
      <w:tblPr>
        <w:tblStyle w:val="TableGrid"/>
        <w:tblW w:w="11160" w:type="dxa"/>
        <w:jc w:val="center"/>
        <w:tblLayout w:type="fixed"/>
        <w:tblLook w:val="04A0" w:firstRow="1" w:lastRow="0" w:firstColumn="1" w:lastColumn="0" w:noHBand="0" w:noVBand="1"/>
      </w:tblPr>
      <w:tblGrid>
        <w:gridCol w:w="2610"/>
        <w:gridCol w:w="945"/>
        <w:gridCol w:w="45"/>
        <w:gridCol w:w="1425"/>
        <w:gridCol w:w="1335"/>
        <w:gridCol w:w="1350"/>
        <w:gridCol w:w="1350"/>
        <w:gridCol w:w="30"/>
        <w:gridCol w:w="2070"/>
      </w:tblGrid>
      <w:tr w:rsidR="006864FD" w:rsidRPr="006864FD" w:rsidTr="00D54DEE">
        <w:trPr>
          <w:trHeight w:val="440"/>
          <w:jc w:val="center"/>
        </w:trPr>
        <w:tc>
          <w:tcPr>
            <w:tcW w:w="2610" w:type="dxa"/>
            <w:vMerge w:val="restart"/>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ქვეპროგრამის დასახელება</w:t>
            </w:r>
          </w:p>
          <w:p w:rsidR="006864FD" w:rsidRPr="006864FD" w:rsidRDefault="006864FD" w:rsidP="006864FD">
            <w:pPr>
              <w:jc w:val="center"/>
              <w:rPr>
                <w:rFonts w:ascii="Sylfaen" w:hAnsi="Sylfaen"/>
              </w:rPr>
            </w:pPr>
          </w:p>
        </w:tc>
        <w:tc>
          <w:tcPr>
            <w:tcW w:w="990" w:type="dxa"/>
            <w:gridSpan w:val="2"/>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კოდი</w:t>
            </w:r>
          </w:p>
          <w:p w:rsidR="006864FD" w:rsidRPr="006864FD" w:rsidRDefault="006864FD" w:rsidP="006864FD">
            <w:pPr>
              <w:jc w:val="center"/>
              <w:rPr>
                <w:rFonts w:ascii="Sylfaen" w:hAnsi="Sylfaen"/>
              </w:rPr>
            </w:pPr>
          </w:p>
        </w:tc>
        <w:tc>
          <w:tcPr>
            <w:tcW w:w="5490" w:type="dxa"/>
            <w:gridSpan w:val="5"/>
            <w:vMerge w:val="restart"/>
            <w:vAlign w:val="center"/>
          </w:tcPr>
          <w:p w:rsidR="006864FD" w:rsidRPr="006864FD" w:rsidRDefault="006864FD" w:rsidP="006864FD">
            <w:pPr>
              <w:ind w:left="-74" w:right="-135"/>
              <w:jc w:val="center"/>
              <w:rPr>
                <w:rFonts w:ascii="Sylfaen" w:hAnsi="Sylfaen"/>
              </w:rPr>
            </w:pPr>
          </w:p>
          <w:p w:rsidR="006864FD" w:rsidRPr="006864FD" w:rsidRDefault="006864FD" w:rsidP="006864FD">
            <w:pPr>
              <w:jc w:val="center"/>
              <w:rPr>
                <w:rFonts w:ascii="Sylfaen" w:hAnsi="Sylfaen"/>
              </w:rPr>
            </w:pPr>
            <w:r w:rsidRPr="006864FD">
              <w:rPr>
                <w:rFonts w:ascii="Sylfaen" w:hAnsi="Sylfaen"/>
                <w:b/>
                <w:lang w:val="ka-GE"/>
              </w:rPr>
              <w:t>საცხოვრებლით უზრუნველყოფა</w:t>
            </w:r>
          </w:p>
        </w:tc>
        <w:tc>
          <w:tcPr>
            <w:tcW w:w="207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დაფინანსება (ათასი ლარი)</w:t>
            </w:r>
          </w:p>
          <w:p w:rsidR="006864FD" w:rsidRPr="006864FD" w:rsidRDefault="006864FD" w:rsidP="006864FD">
            <w:pPr>
              <w:jc w:val="center"/>
              <w:rPr>
                <w:rFonts w:ascii="Sylfaen" w:hAnsi="Sylfaen"/>
                <w:sz w:val="18"/>
                <w:szCs w:val="18"/>
                <w:lang w:val="ka-GE"/>
              </w:rPr>
            </w:pPr>
          </w:p>
        </w:tc>
      </w:tr>
      <w:tr w:rsidR="006864FD" w:rsidRPr="006864FD" w:rsidTr="00D54DEE">
        <w:trPr>
          <w:trHeight w:val="467"/>
          <w:jc w:val="center"/>
        </w:trPr>
        <w:tc>
          <w:tcPr>
            <w:tcW w:w="2610" w:type="dxa"/>
            <w:vMerge/>
            <w:vAlign w:val="center"/>
          </w:tcPr>
          <w:p w:rsidR="006864FD" w:rsidRPr="006864FD" w:rsidRDefault="006864FD" w:rsidP="006864FD">
            <w:pPr>
              <w:jc w:val="center"/>
              <w:rPr>
                <w:rFonts w:ascii="Sylfaen" w:hAnsi="Sylfaen"/>
              </w:rPr>
            </w:pPr>
          </w:p>
        </w:tc>
        <w:tc>
          <w:tcPr>
            <w:tcW w:w="990" w:type="dxa"/>
            <w:gridSpan w:val="2"/>
            <w:tcBorders>
              <w:bottom w:val="single" w:sz="4" w:space="0" w:color="auto"/>
            </w:tcBorders>
            <w:vAlign w:val="center"/>
          </w:tcPr>
          <w:p w:rsidR="006864FD" w:rsidRPr="006864FD" w:rsidRDefault="006864FD" w:rsidP="006864FD">
            <w:pPr>
              <w:jc w:val="center"/>
              <w:rPr>
                <w:rFonts w:ascii="Sylfaen" w:hAnsi="Sylfaen"/>
              </w:rPr>
            </w:pPr>
            <w:r w:rsidRPr="006864FD">
              <w:rPr>
                <w:rFonts w:ascii="Sylfaen" w:hAnsi="Sylfaen"/>
                <w:sz w:val="18"/>
                <w:szCs w:val="18"/>
                <w:lang w:val="ka-GE"/>
              </w:rPr>
              <w:t>06 02 20</w:t>
            </w:r>
          </w:p>
        </w:tc>
        <w:tc>
          <w:tcPr>
            <w:tcW w:w="5490" w:type="dxa"/>
            <w:gridSpan w:val="5"/>
            <w:vMerge/>
            <w:tcBorders>
              <w:bottom w:val="single" w:sz="4" w:space="0" w:color="auto"/>
            </w:tcBorders>
            <w:vAlign w:val="center"/>
          </w:tcPr>
          <w:p w:rsidR="006864FD" w:rsidRPr="006864FD" w:rsidRDefault="006864FD" w:rsidP="006864FD">
            <w:pPr>
              <w:jc w:val="center"/>
              <w:rPr>
                <w:rFonts w:ascii="Sylfaen" w:hAnsi="Sylfaen"/>
              </w:rPr>
            </w:pPr>
          </w:p>
        </w:tc>
        <w:tc>
          <w:tcPr>
            <w:tcW w:w="2070" w:type="dxa"/>
            <w:vAlign w:val="center"/>
          </w:tcPr>
          <w:p w:rsidR="006864FD" w:rsidRPr="006864FD" w:rsidRDefault="00BA0656" w:rsidP="006864FD">
            <w:pPr>
              <w:jc w:val="center"/>
              <w:rPr>
                <w:rFonts w:ascii="Sylfaen" w:hAnsi="Sylfaen"/>
                <w:sz w:val="18"/>
                <w:szCs w:val="18"/>
                <w:lang w:val="ka-GE"/>
              </w:rPr>
            </w:pPr>
            <w:r>
              <w:rPr>
                <w:rFonts w:ascii="Sylfaen" w:hAnsi="Sylfaen"/>
                <w:sz w:val="18"/>
                <w:szCs w:val="18"/>
                <w:lang w:val="ka-GE"/>
              </w:rPr>
              <w:t>39</w:t>
            </w:r>
            <w:r w:rsidR="006864FD" w:rsidRPr="006864FD">
              <w:rPr>
                <w:rFonts w:ascii="Sylfaen" w:hAnsi="Sylfaen"/>
                <w:sz w:val="18"/>
                <w:szCs w:val="18"/>
                <w:lang w:val="ka-GE"/>
              </w:rPr>
              <w:t>.0</w:t>
            </w:r>
          </w:p>
        </w:tc>
      </w:tr>
      <w:tr w:rsidR="006864FD" w:rsidRPr="006864FD" w:rsidTr="00D54DEE">
        <w:trPr>
          <w:jc w:val="center"/>
        </w:trPr>
        <w:tc>
          <w:tcPr>
            <w:tcW w:w="2610" w:type="dxa"/>
            <w:vAlign w:val="center"/>
          </w:tcPr>
          <w:p w:rsidR="006864FD" w:rsidRPr="006864FD" w:rsidRDefault="006864FD" w:rsidP="006864FD">
            <w:pPr>
              <w:jc w:val="center"/>
              <w:rPr>
                <w:rFonts w:ascii="Sylfaen" w:hAnsi="Sylfaen"/>
                <w:color w:val="000000" w:themeColor="text1"/>
                <w:sz w:val="20"/>
                <w:szCs w:val="18"/>
                <w:lang w:val="ka-GE"/>
              </w:rPr>
            </w:pPr>
            <w:r w:rsidRPr="006864FD">
              <w:rPr>
                <w:rFonts w:ascii="Sylfaen" w:hAnsi="Sylfaen"/>
                <w:color w:val="000000" w:themeColor="text1"/>
                <w:sz w:val="20"/>
                <w:szCs w:val="18"/>
                <w:lang w:val="ka-GE"/>
              </w:rPr>
              <w:t>ქვეპროგრამის განმახორციელებელი</w:t>
            </w:r>
          </w:p>
          <w:p w:rsidR="006864FD" w:rsidRPr="006864FD" w:rsidRDefault="006864FD" w:rsidP="006864FD">
            <w:pPr>
              <w:jc w:val="center"/>
              <w:rPr>
                <w:rFonts w:ascii="Sylfaen" w:hAnsi="Sylfaen"/>
                <w:color w:val="000000" w:themeColor="text1"/>
              </w:rPr>
            </w:pPr>
          </w:p>
        </w:tc>
        <w:tc>
          <w:tcPr>
            <w:tcW w:w="8550" w:type="dxa"/>
            <w:gridSpan w:val="8"/>
            <w:vAlign w:val="center"/>
          </w:tcPr>
          <w:p w:rsidR="006864FD" w:rsidRPr="006864FD" w:rsidRDefault="006864FD" w:rsidP="006864FD">
            <w:pPr>
              <w:spacing w:line="246" w:lineRule="exact"/>
              <w:jc w:val="center"/>
              <w:rPr>
                <w:rFonts w:ascii="Sylfaen" w:eastAsia="Times New Roman" w:hAnsi="Sylfaen" w:cs="Arial"/>
                <w:sz w:val="20"/>
                <w:szCs w:val="24"/>
                <w:lang w:val="ka-GE"/>
              </w:rPr>
            </w:pPr>
            <w:r w:rsidRPr="006864FD">
              <w:rPr>
                <w:rFonts w:ascii="Sylfaen" w:eastAsia="Times New Roman" w:hAnsi="Sylfaen" w:cs="Arial"/>
                <w:sz w:val="20"/>
                <w:szCs w:val="24"/>
                <w:lang w:val="ka-GE"/>
              </w:rPr>
              <w:t>ჯანმრთელობის და სოციალური დაცვის სამსახური</w:t>
            </w:r>
          </w:p>
          <w:p w:rsidR="006864FD" w:rsidRPr="006864FD" w:rsidRDefault="006864FD" w:rsidP="006864FD">
            <w:pPr>
              <w:jc w:val="center"/>
              <w:rPr>
                <w:rFonts w:ascii="Sylfaen" w:hAnsi="Sylfaen"/>
                <w:color w:val="000000" w:themeColor="text1"/>
              </w:rPr>
            </w:pPr>
          </w:p>
        </w:tc>
      </w:tr>
      <w:tr w:rsidR="006864FD" w:rsidRPr="006864FD" w:rsidTr="00D54DEE">
        <w:trPr>
          <w:trHeight w:val="872"/>
          <w:jc w:val="center"/>
        </w:trPr>
        <w:tc>
          <w:tcPr>
            <w:tcW w:w="2610" w:type="dxa"/>
            <w:vAlign w:val="center"/>
          </w:tcPr>
          <w:p w:rsidR="006864FD" w:rsidRPr="006864FD" w:rsidRDefault="006864FD" w:rsidP="006864FD">
            <w:pPr>
              <w:jc w:val="center"/>
              <w:rPr>
                <w:rFonts w:ascii="Sylfaen" w:hAnsi="Sylfaen"/>
                <w:sz w:val="20"/>
                <w:szCs w:val="18"/>
                <w:lang w:val="ka-GE"/>
              </w:rPr>
            </w:pPr>
            <w:r w:rsidRPr="006864FD">
              <w:rPr>
                <w:rFonts w:ascii="Sylfaen" w:hAnsi="Sylfaen"/>
                <w:sz w:val="20"/>
                <w:szCs w:val="18"/>
                <w:lang w:val="ka-GE"/>
              </w:rPr>
              <w:t>ქვეპროგრამის აღწერა</w:t>
            </w:r>
          </w:p>
          <w:p w:rsidR="006864FD" w:rsidRPr="006864FD" w:rsidRDefault="006864FD" w:rsidP="006864FD">
            <w:pPr>
              <w:jc w:val="center"/>
              <w:rPr>
                <w:rFonts w:ascii="Sylfaen" w:hAnsi="Sylfaen"/>
              </w:rPr>
            </w:pPr>
          </w:p>
        </w:tc>
        <w:tc>
          <w:tcPr>
            <w:tcW w:w="8550" w:type="dxa"/>
            <w:gridSpan w:val="8"/>
            <w:vAlign w:val="center"/>
          </w:tcPr>
          <w:p w:rsidR="006864FD" w:rsidRPr="006864FD" w:rsidRDefault="006864FD" w:rsidP="006864FD">
            <w:pPr>
              <w:jc w:val="both"/>
              <w:rPr>
                <w:rFonts w:ascii="Sylfaen" w:hAnsi="Sylfaen"/>
                <w:sz w:val="20"/>
                <w:szCs w:val="20"/>
                <w:lang w:val="ka-GE"/>
              </w:rPr>
            </w:pPr>
            <w:r w:rsidRPr="006864FD">
              <w:rPr>
                <w:rFonts w:ascii="Sylfaen" w:hAnsi="Sylfaen"/>
                <w:sz w:val="20"/>
                <w:szCs w:val="20"/>
                <w:lang w:val="ka-GE"/>
              </w:rPr>
              <w:t>ბაღდათის მუნიციპალიტეტში რეგისტრირებული მოქალაქეები, რომელთაც სტიქიური მოვლენების ან სხვა ობიექტური გარემოებების შედეგად დაუზიანდათ ან დაკარგეს საცხოვრისი უზუნველყოფილნი იქნებიან დროებითი საცხოვრებლის ქირით.  გასაცემი თანხის ზუსტი ოდენობა განისაზღვრება  ,,მოქალაქეთა კერძო საკუთრებაზე სხვადასხვა ობიექტური გარემოების შედეგად მიყენებული ზარალის შემსწავლელი კომისიის" მიერ.</w:t>
            </w:r>
          </w:p>
        </w:tc>
      </w:tr>
      <w:tr w:rsidR="006864FD" w:rsidRPr="006864FD" w:rsidTr="00D54DEE">
        <w:trPr>
          <w:jc w:val="center"/>
        </w:trPr>
        <w:tc>
          <w:tcPr>
            <w:tcW w:w="2610" w:type="dxa"/>
            <w:vAlign w:val="center"/>
          </w:tcPr>
          <w:p w:rsidR="006864FD" w:rsidRPr="006864FD" w:rsidRDefault="006864FD" w:rsidP="006864FD">
            <w:pPr>
              <w:jc w:val="center"/>
              <w:rPr>
                <w:rFonts w:ascii="Sylfaen" w:hAnsi="Sylfaen"/>
                <w:sz w:val="20"/>
                <w:szCs w:val="18"/>
                <w:lang w:val="ka-GE"/>
              </w:rPr>
            </w:pPr>
          </w:p>
          <w:p w:rsidR="006864FD" w:rsidRPr="006864FD" w:rsidRDefault="006864FD" w:rsidP="006864FD">
            <w:pPr>
              <w:jc w:val="center"/>
              <w:rPr>
                <w:rFonts w:ascii="Sylfaen" w:hAnsi="Sylfaen"/>
                <w:sz w:val="24"/>
                <w:lang w:val="ka-GE"/>
              </w:rPr>
            </w:pPr>
            <w:r w:rsidRPr="006864FD">
              <w:rPr>
                <w:rFonts w:ascii="Sylfaen" w:hAnsi="Sylfaen"/>
                <w:sz w:val="20"/>
                <w:szCs w:val="18"/>
                <w:lang w:val="ka-GE"/>
              </w:rPr>
              <w:t>ქვეპროგრამის საბოლოო მიზანი და მოსალოდნელი</w:t>
            </w:r>
            <w:r w:rsidRPr="006864FD">
              <w:rPr>
                <w:rFonts w:ascii="Sylfaen" w:hAnsi="Sylfaen"/>
                <w:sz w:val="24"/>
                <w:lang w:val="ka-GE"/>
              </w:rPr>
              <w:t xml:space="preserve"> </w:t>
            </w:r>
            <w:r w:rsidRPr="006864FD">
              <w:rPr>
                <w:rFonts w:ascii="Sylfaen" w:hAnsi="Sylfaen"/>
                <w:sz w:val="20"/>
                <w:szCs w:val="18"/>
                <w:lang w:val="ka-GE"/>
              </w:rPr>
              <w:t>შედეგი</w:t>
            </w:r>
          </w:p>
          <w:p w:rsidR="006864FD" w:rsidRPr="006864FD" w:rsidRDefault="006864FD" w:rsidP="006864FD">
            <w:pPr>
              <w:ind w:firstLine="720"/>
              <w:jc w:val="center"/>
              <w:rPr>
                <w:rFonts w:ascii="Sylfaen" w:hAnsi="Sylfaen"/>
              </w:rPr>
            </w:pPr>
          </w:p>
        </w:tc>
        <w:tc>
          <w:tcPr>
            <w:tcW w:w="8550" w:type="dxa"/>
            <w:gridSpan w:val="8"/>
            <w:vAlign w:val="center"/>
          </w:tcPr>
          <w:p w:rsidR="006864FD" w:rsidRPr="006864FD" w:rsidRDefault="006864FD" w:rsidP="006864FD">
            <w:pPr>
              <w:spacing w:line="267" w:lineRule="auto"/>
              <w:ind w:right="140" w:hanging="9"/>
              <w:jc w:val="both"/>
              <w:rPr>
                <w:rFonts w:ascii="Sylfaen" w:hAnsi="Sylfaen"/>
                <w:sz w:val="20"/>
                <w:szCs w:val="20"/>
                <w:lang w:val="ka-GE"/>
              </w:rPr>
            </w:pPr>
            <w:r w:rsidRPr="006864FD">
              <w:rPr>
                <w:rFonts w:ascii="Sylfaen" w:hAnsi="Sylfaen"/>
                <w:sz w:val="20"/>
                <w:szCs w:val="20"/>
                <w:lang w:val="ka-GE"/>
              </w:rPr>
              <w:t>უსახლკაროდ დარჩენილი მოქალაქეების დროებითი საცხოვრებლით უზრუნველყოფა.</w:t>
            </w:r>
          </w:p>
        </w:tc>
      </w:tr>
      <w:tr w:rsidR="006864FD" w:rsidRPr="006864FD" w:rsidTr="00D54DEE">
        <w:trPr>
          <w:trHeight w:val="255"/>
          <w:jc w:val="center"/>
        </w:trPr>
        <w:tc>
          <w:tcPr>
            <w:tcW w:w="2610" w:type="dxa"/>
            <w:vMerge w:val="restart"/>
            <w:vAlign w:val="center"/>
          </w:tcPr>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r w:rsidRPr="006864FD">
              <w:rPr>
                <w:rFonts w:ascii="Sylfaen" w:hAnsi="Sylfaen"/>
                <w:sz w:val="20"/>
                <w:lang w:val="ka-GE"/>
              </w:rPr>
              <w:t>მოსალოდნელი შედეგების შეფასების ინდიკატორ(ებ)ი</w:t>
            </w:r>
          </w:p>
          <w:p w:rsidR="006864FD" w:rsidRPr="006864FD" w:rsidRDefault="006864FD" w:rsidP="006864FD">
            <w:pPr>
              <w:jc w:val="center"/>
              <w:rPr>
                <w:rFonts w:ascii="Sylfaen" w:hAnsi="Sylfaen"/>
                <w:sz w:val="20"/>
                <w:szCs w:val="18"/>
                <w:lang w:val="ka-GE"/>
              </w:rPr>
            </w:pPr>
          </w:p>
        </w:tc>
        <w:tc>
          <w:tcPr>
            <w:tcW w:w="945" w:type="dxa"/>
            <w:vAlign w:val="center"/>
          </w:tcPr>
          <w:p w:rsidR="006864FD" w:rsidRPr="006864FD" w:rsidRDefault="006864FD" w:rsidP="006864FD">
            <w:pPr>
              <w:spacing w:line="267" w:lineRule="auto"/>
              <w:ind w:right="140" w:hanging="9"/>
              <w:jc w:val="center"/>
              <w:rPr>
                <w:rFonts w:ascii="Sylfaen" w:hAnsi="Sylfaen"/>
                <w:sz w:val="18"/>
                <w:szCs w:val="18"/>
                <w:lang w:val="ka-GE"/>
              </w:rPr>
            </w:pPr>
            <w:r w:rsidRPr="006864FD">
              <w:rPr>
                <w:rFonts w:ascii="Sylfaen" w:hAnsi="Sylfaen"/>
                <w:sz w:val="18"/>
                <w:szCs w:val="18"/>
              </w:rPr>
              <w:t>№</w:t>
            </w:r>
          </w:p>
        </w:tc>
        <w:tc>
          <w:tcPr>
            <w:tcW w:w="1470" w:type="dxa"/>
            <w:gridSpan w:val="2"/>
            <w:vAlign w:val="center"/>
          </w:tcPr>
          <w:p w:rsidR="006864FD" w:rsidRPr="006864FD" w:rsidRDefault="006864FD" w:rsidP="006864FD">
            <w:pPr>
              <w:spacing w:line="267" w:lineRule="auto"/>
              <w:ind w:right="140" w:hanging="9"/>
              <w:jc w:val="center"/>
              <w:rPr>
                <w:rFonts w:ascii="Sylfaen" w:hAnsi="Sylfaen"/>
                <w:sz w:val="18"/>
                <w:szCs w:val="18"/>
                <w:lang w:val="ka-GE"/>
              </w:rPr>
            </w:pPr>
            <w:r w:rsidRPr="006864FD">
              <w:rPr>
                <w:rFonts w:ascii="Sylfaen" w:hAnsi="Sylfaen"/>
                <w:sz w:val="18"/>
                <w:szCs w:val="18"/>
              </w:rPr>
              <w:t>ინდიკატორის აღწერა</w:t>
            </w:r>
          </w:p>
        </w:tc>
        <w:tc>
          <w:tcPr>
            <w:tcW w:w="1335" w:type="dxa"/>
            <w:vAlign w:val="center"/>
          </w:tcPr>
          <w:p w:rsidR="006864FD" w:rsidRPr="006864FD" w:rsidRDefault="006864FD" w:rsidP="006864FD">
            <w:pPr>
              <w:spacing w:line="267" w:lineRule="auto"/>
              <w:ind w:right="140" w:hanging="9"/>
              <w:jc w:val="center"/>
              <w:rPr>
                <w:rFonts w:ascii="Sylfaen" w:hAnsi="Sylfaen"/>
                <w:sz w:val="18"/>
                <w:szCs w:val="18"/>
                <w:lang w:val="ka-GE"/>
              </w:rPr>
            </w:pPr>
            <w:r w:rsidRPr="006864FD">
              <w:rPr>
                <w:rFonts w:ascii="Sylfaen" w:hAnsi="Sylfaen"/>
                <w:sz w:val="18"/>
                <w:szCs w:val="18"/>
              </w:rPr>
              <w:t>საბაზისო მაჩვენებელი</w:t>
            </w:r>
          </w:p>
        </w:tc>
        <w:tc>
          <w:tcPr>
            <w:tcW w:w="1350" w:type="dxa"/>
            <w:vAlign w:val="center"/>
          </w:tcPr>
          <w:p w:rsidR="006864FD" w:rsidRPr="006864FD" w:rsidRDefault="006864FD" w:rsidP="006864FD">
            <w:pPr>
              <w:spacing w:line="267" w:lineRule="auto"/>
              <w:ind w:right="140" w:hanging="9"/>
              <w:jc w:val="center"/>
              <w:rPr>
                <w:rFonts w:ascii="Sylfaen" w:hAnsi="Sylfaen"/>
                <w:sz w:val="18"/>
                <w:szCs w:val="18"/>
                <w:lang w:val="ka-GE"/>
              </w:rPr>
            </w:pPr>
            <w:r w:rsidRPr="006864FD">
              <w:rPr>
                <w:rFonts w:ascii="Sylfaen" w:hAnsi="Sylfaen"/>
                <w:sz w:val="18"/>
                <w:szCs w:val="18"/>
              </w:rPr>
              <w:t>მიზნობრივი მაჩვენებელი</w:t>
            </w:r>
          </w:p>
        </w:tc>
        <w:tc>
          <w:tcPr>
            <w:tcW w:w="1350" w:type="dxa"/>
            <w:vAlign w:val="center"/>
          </w:tcPr>
          <w:p w:rsidR="006864FD" w:rsidRPr="006864FD" w:rsidRDefault="006864FD" w:rsidP="006864FD">
            <w:pPr>
              <w:spacing w:line="267" w:lineRule="auto"/>
              <w:ind w:right="140" w:hanging="9"/>
              <w:jc w:val="center"/>
              <w:rPr>
                <w:rFonts w:ascii="Sylfaen" w:hAnsi="Sylfaen"/>
                <w:sz w:val="18"/>
                <w:szCs w:val="18"/>
                <w:lang w:val="ka-GE"/>
              </w:rPr>
            </w:pPr>
            <w:r w:rsidRPr="006864FD">
              <w:rPr>
                <w:rFonts w:ascii="Sylfaen" w:hAnsi="Sylfaen"/>
                <w:sz w:val="18"/>
                <w:szCs w:val="18"/>
              </w:rPr>
              <w:t>ცდომილება % (აღწერა)</w:t>
            </w:r>
          </w:p>
        </w:tc>
        <w:tc>
          <w:tcPr>
            <w:tcW w:w="2100" w:type="dxa"/>
            <w:gridSpan w:val="2"/>
            <w:vAlign w:val="center"/>
          </w:tcPr>
          <w:p w:rsidR="006864FD" w:rsidRPr="006864FD" w:rsidRDefault="006864FD" w:rsidP="006864FD">
            <w:pPr>
              <w:spacing w:line="267" w:lineRule="auto"/>
              <w:ind w:right="140" w:hanging="9"/>
              <w:jc w:val="center"/>
              <w:rPr>
                <w:rFonts w:ascii="Sylfaen" w:hAnsi="Sylfaen"/>
                <w:sz w:val="20"/>
                <w:szCs w:val="20"/>
                <w:lang w:val="ka-GE"/>
              </w:rPr>
            </w:pPr>
            <w:r w:rsidRPr="006864FD">
              <w:rPr>
                <w:rFonts w:ascii="Sylfaen" w:hAnsi="Sylfaen"/>
                <w:sz w:val="20"/>
                <w:szCs w:val="20"/>
                <w:lang w:val="ka-GE"/>
              </w:rPr>
              <w:t>განმარტება</w:t>
            </w:r>
          </w:p>
        </w:tc>
      </w:tr>
      <w:tr w:rsidR="006864FD" w:rsidRPr="006864FD" w:rsidTr="00D54DEE">
        <w:trPr>
          <w:trHeight w:val="435"/>
          <w:jc w:val="center"/>
        </w:trPr>
        <w:tc>
          <w:tcPr>
            <w:tcW w:w="2610" w:type="dxa"/>
            <w:vMerge/>
            <w:vAlign w:val="center"/>
          </w:tcPr>
          <w:p w:rsidR="006864FD" w:rsidRPr="006864FD" w:rsidRDefault="006864FD" w:rsidP="006864FD">
            <w:pPr>
              <w:jc w:val="center"/>
              <w:rPr>
                <w:rFonts w:ascii="Sylfaen" w:hAnsi="Sylfaen"/>
                <w:sz w:val="20"/>
                <w:lang w:val="ka-GE"/>
              </w:rPr>
            </w:pPr>
          </w:p>
        </w:tc>
        <w:tc>
          <w:tcPr>
            <w:tcW w:w="945" w:type="dxa"/>
            <w:vAlign w:val="center"/>
          </w:tcPr>
          <w:p w:rsidR="006864FD" w:rsidRPr="006864FD" w:rsidRDefault="006864FD" w:rsidP="006864FD">
            <w:pPr>
              <w:spacing w:line="267" w:lineRule="auto"/>
              <w:ind w:right="140" w:hanging="9"/>
              <w:jc w:val="center"/>
              <w:rPr>
                <w:rFonts w:ascii="Sylfaen" w:hAnsi="Sylfaen"/>
                <w:sz w:val="20"/>
                <w:szCs w:val="20"/>
                <w:lang w:val="ka-GE"/>
              </w:rPr>
            </w:pPr>
            <w:r w:rsidRPr="006864FD">
              <w:rPr>
                <w:rFonts w:ascii="Sylfaen" w:hAnsi="Sylfaen"/>
                <w:sz w:val="20"/>
                <w:szCs w:val="20"/>
                <w:lang w:val="ka-GE"/>
              </w:rPr>
              <w:t>1</w:t>
            </w:r>
          </w:p>
        </w:tc>
        <w:tc>
          <w:tcPr>
            <w:tcW w:w="1470" w:type="dxa"/>
            <w:gridSpan w:val="2"/>
            <w:vAlign w:val="center"/>
          </w:tcPr>
          <w:p w:rsidR="006864FD" w:rsidRPr="006864FD" w:rsidRDefault="006864FD" w:rsidP="006864FD">
            <w:pPr>
              <w:spacing w:line="267" w:lineRule="auto"/>
              <w:ind w:right="140" w:hanging="9"/>
              <w:jc w:val="both"/>
              <w:rPr>
                <w:rFonts w:ascii="Sylfaen" w:hAnsi="Sylfaen"/>
                <w:sz w:val="20"/>
                <w:szCs w:val="20"/>
                <w:lang w:val="ka-GE"/>
              </w:rPr>
            </w:pPr>
            <w:r w:rsidRPr="006864FD">
              <w:rPr>
                <w:rFonts w:ascii="Sylfaen" w:hAnsi="Sylfaen"/>
                <w:sz w:val="20"/>
                <w:szCs w:val="20"/>
                <w:lang w:val="ka-GE"/>
              </w:rPr>
              <w:t>ბენეფიციართა რაოდენობა</w:t>
            </w:r>
          </w:p>
        </w:tc>
        <w:tc>
          <w:tcPr>
            <w:tcW w:w="1335" w:type="dxa"/>
            <w:vAlign w:val="center"/>
          </w:tcPr>
          <w:p w:rsidR="006864FD" w:rsidRPr="006864FD" w:rsidRDefault="006864FD" w:rsidP="006864FD">
            <w:pPr>
              <w:spacing w:line="267" w:lineRule="auto"/>
              <w:ind w:right="140" w:hanging="9"/>
              <w:jc w:val="both"/>
              <w:rPr>
                <w:rFonts w:ascii="Sylfaen" w:hAnsi="Sylfaen"/>
                <w:sz w:val="20"/>
                <w:szCs w:val="20"/>
                <w:lang w:val="ka-GE"/>
              </w:rPr>
            </w:pPr>
            <w:r w:rsidRPr="006864FD">
              <w:rPr>
                <w:rFonts w:ascii="Sylfaen" w:hAnsi="Sylfaen"/>
                <w:sz w:val="20"/>
                <w:szCs w:val="20"/>
                <w:lang w:val="ka-GE"/>
              </w:rPr>
              <w:t>27</w:t>
            </w:r>
          </w:p>
        </w:tc>
        <w:tc>
          <w:tcPr>
            <w:tcW w:w="1350" w:type="dxa"/>
            <w:vAlign w:val="center"/>
          </w:tcPr>
          <w:p w:rsidR="006864FD" w:rsidRPr="006864FD" w:rsidRDefault="006864FD" w:rsidP="006864FD">
            <w:pPr>
              <w:spacing w:line="267" w:lineRule="auto"/>
              <w:ind w:right="140" w:hanging="9"/>
              <w:jc w:val="both"/>
              <w:rPr>
                <w:rFonts w:ascii="Sylfaen" w:hAnsi="Sylfaen"/>
                <w:sz w:val="20"/>
                <w:szCs w:val="20"/>
                <w:lang w:val="ka-GE"/>
              </w:rPr>
            </w:pPr>
            <w:r w:rsidRPr="006864FD">
              <w:rPr>
                <w:rFonts w:ascii="Sylfaen" w:hAnsi="Sylfaen"/>
                <w:sz w:val="20"/>
                <w:szCs w:val="20"/>
                <w:lang w:val="ka-GE"/>
              </w:rPr>
              <w:t>27</w:t>
            </w:r>
          </w:p>
        </w:tc>
        <w:tc>
          <w:tcPr>
            <w:tcW w:w="1350" w:type="dxa"/>
            <w:vAlign w:val="center"/>
          </w:tcPr>
          <w:p w:rsidR="006864FD" w:rsidRPr="006864FD" w:rsidRDefault="006864FD" w:rsidP="006864FD">
            <w:pPr>
              <w:spacing w:line="267" w:lineRule="auto"/>
              <w:ind w:right="140" w:hanging="9"/>
              <w:jc w:val="both"/>
              <w:rPr>
                <w:rFonts w:ascii="Sylfaen" w:hAnsi="Sylfaen"/>
                <w:sz w:val="20"/>
                <w:szCs w:val="20"/>
                <w:lang w:val="ka-GE"/>
              </w:rPr>
            </w:pPr>
            <w:r w:rsidRPr="006864FD">
              <w:rPr>
                <w:rFonts w:ascii="Sylfaen" w:hAnsi="Sylfaen"/>
                <w:sz w:val="20"/>
                <w:szCs w:val="20"/>
                <w:lang w:val="ka-GE"/>
              </w:rPr>
              <w:t>±15%</w:t>
            </w:r>
          </w:p>
        </w:tc>
        <w:tc>
          <w:tcPr>
            <w:tcW w:w="2100" w:type="dxa"/>
            <w:gridSpan w:val="2"/>
            <w:vAlign w:val="center"/>
          </w:tcPr>
          <w:p w:rsidR="006864FD" w:rsidRPr="006864FD" w:rsidRDefault="006864FD" w:rsidP="006864FD">
            <w:pPr>
              <w:spacing w:line="267" w:lineRule="auto"/>
              <w:ind w:right="140" w:hanging="9"/>
              <w:jc w:val="both"/>
              <w:rPr>
                <w:rFonts w:ascii="Sylfaen" w:hAnsi="Sylfaen"/>
                <w:sz w:val="20"/>
                <w:szCs w:val="20"/>
                <w:lang w:val="ka-GE"/>
              </w:rPr>
            </w:pPr>
            <w:r w:rsidRPr="006864FD">
              <w:rPr>
                <w:rFonts w:ascii="Sylfaen" w:hAnsi="Sylfaen"/>
                <w:sz w:val="20"/>
                <w:szCs w:val="20"/>
                <w:lang w:val="ka-GE"/>
              </w:rPr>
              <w:t>დამოკიდებულია მომართვიანობაზე. ბენეფიციართა გარკვეული რაოდენობა სახელმწიფოს მხრიდან საცხივრებელი სახლის შეძენის დაფინანსების მომლოდინეთა რიგშია და საცხოვრებლის შეძენის შემდეგ მოხსნებათ ქირით სარგებლობის შესაძლებლობა</w:t>
            </w:r>
          </w:p>
        </w:tc>
      </w:tr>
      <w:tr w:rsidR="006864FD" w:rsidRPr="006864FD" w:rsidTr="00D54DEE">
        <w:trPr>
          <w:trHeight w:val="285"/>
          <w:jc w:val="center"/>
        </w:trPr>
        <w:tc>
          <w:tcPr>
            <w:tcW w:w="2610" w:type="dxa"/>
            <w:vMerge/>
            <w:vAlign w:val="center"/>
          </w:tcPr>
          <w:p w:rsidR="006864FD" w:rsidRPr="006864FD" w:rsidRDefault="006864FD" w:rsidP="006864FD">
            <w:pPr>
              <w:jc w:val="center"/>
              <w:rPr>
                <w:rFonts w:ascii="Sylfaen" w:hAnsi="Sylfaen"/>
                <w:sz w:val="20"/>
                <w:lang w:val="ka-GE"/>
              </w:rPr>
            </w:pPr>
          </w:p>
        </w:tc>
        <w:tc>
          <w:tcPr>
            <w:tcW w:w="945" w:type="dxa"/>
            <w:vAlign w:val="center"/>
          </w:tcPr>
          <w:p w:rsidR="006864FD" w:rsidRPr="006864FD" w:rsidRDefault="006864FD" w:rsidP="006864FD">
            <w:pPr>
              <w:spacing w:line="267" w:lineRule="auto"/>
              <w:ind w:right="140" w:hanging="9"/>
              <w:jc w:val="center"/>
              <w:rPr>
                <w:rFonts w:ascii="Sylfaen" w:hAnsi="Sylfaen"/>
                <w:sz w:val="20"/>
                <w:szCs w:val="20"/>
                <w:lang w:val="ka-GE"/>
              </w:rPr>
            </w:pPr>
            <w:r w:rsidRPr="006864FD">
              <w:rPr>
                <w:rFonts w:ascii="Sylfaen" w:hAnsi="Sylfaen"/>
                <w:sz w:val="20"/>
                <w:szCs w:val="20"/>
                <w:lang w:val="ka-GE"/>
              </w:rPr>
              <w:t>2</w:t>
            </w:r>
          </w:p>
        </w:tc>
        <w:tc>
          <w:tcPr>
            <w:tcW w:w="1470" w:type="dxa"/>
            <w:gridSpan w:val="2"/>
            <w:vAlign w:val="center"/>
          </w:tcPr>
          <w:p w:rsidR="006864FD" w:rsidRPr="006864FD" w:rsidRDefault="006864FD" w:rsidP="006864FD">
            <w:pPr>
              <w:spacing w:line="267" w:lineRule="auto"/>
              <w:ind w:right="140" w:hanging="9"/>
              <w:jc w:val="both"/>
              <w:rPr>
                <w:rFonts w:ascii="Sylfaen" w:hAnsi="Sylfaen"/>
                <w:sz w:val="20"/>
                <w:szCs w:val="20"/>
                <w:lang w:val="ka-GE"/>
              </w:rPr>
            </w:pPr>
          </w:p>
        </w:tc>
        <w:tc>
          <w:tcPr>
            <w:tcW w:w="1335" w:type="dxa"/>
            <w:vAlign w:val="center"/>
          </w:tcPr>
          <w:p w:rsidR="006864FD" w:rsidRPr="006864FD" w:rsidRDefault="006864FD" w:rsidP="006864FD">
            <w:pPr>
              <w:spacing w:line="267" w:lineRule="auto"/>
              <w:ind w:right="140" w:hanging="9"/>
              <w:jc w:val="both"/>
              <w:rPr>
                <w:rFonts w:ascii="Sylfaen" w:hAnsi="Sylfaen"/>
                <w:sz w:val="20"/>
                <w:szCs w:val="20"/>
                <w:lang w:val="ka-GE"/>
              </w:rPr>
            </w:pPr>
          </w:p>
        </w:tc>
        <w:tc>
          <w:tcPr>
            <w:tcW w:w="1350" w:type="dxa"/>
            <w:vAlign w:val="center"/>
          </w:tcPr>
          <w:p w:rsidR="006864FD" w:rsidRPr="006864FD" w:rsidRDefault="006864FD" w:rsidP="006864FD">
            <w:pPr>
              <w:spacing w:line="267" w:lineRule="auto"/>
              <w:ind w:right="140" w:hanging="9"/>
              <w:jc w:val="both"/>
              <w:rPr>
                <w:rFonts w:ascii="Sylfaen" w:hAnsi="Sylfaen"/>
                <w:sz w:val="20"/>
                <w:szCs w:val="20"/>
                <w:lang w:val="ka-GE"/>
              </w:rPr>
            </w:pPr>
          </w:p>
        </w:tc>
        <w:tc>
          <w:tcPr>
            <w:tcW w:w="1350" w:type="dxa"/>
            <w:vAlign w:val="center"/>
          </w:tcPr>
          <w:p w:rsidR="006864FD" w:rsidRPr="006864FD" w:rsidRDefault="006864FD" w:rsidP="006864FD">
            <w:pPr>
              <w:spacing w:line="267" w:lineRule="auto"/>
              <w:ind w:right="140" w:hanging="9"/>
              <w:jc w:val="both"/>
              <w:rPr>
                <w:rFonts w:ascii="Sylfaen" w:hAnsi="Sylfaen"/>
                <w:sz w:val="20"/>
                <w:szCs w:val="20"/>
                <w:lang w:val="ka-GE"/>
              </w:rPr>
            </w:pPr>
          </w:p>
        </w:tc>
        <w:tc>
          <w:tcPr>
            <w:tcW w:w="2100" w:type="dxa"/>
            <w:gridSpan w:val="2"/>
            <w:vAlign w:val="center"/>
          </w:tcPr>
          <w:p w:rsidR="006864FD" w:rsidRPr="006864FD" w:rsidRDefault="006864FD" w:rsidP="006864FD">
            <w:pPr>
              <w:spacing w:line="267" w:lineRule="auto"/>
              <w:ind w:right="140" w:hanging="9"/>
              <w:jc w:val="both"/>
              <w:rPr>
                <w:rFonts w:ascii="Sylfaen" w:hAnsi="Sylfaen"/>
                <w:sz w:val="20"/>
                <w:szCs w:val="20"/>
                <w:lang w:val="ka-GE"/>
              </w:rPr>
            </w:pPr>
          </w:p>
        </w:tc>
      </w:tr>
      <w:tr w:rsidR="006864FD" w:rsidRPr="006864FD" w:rsidTr="00D54DEE">
        <w:trPr>
          <w:trHeight w:val="300"/>
          <w:jc w:val="center"/>
        </w:trPr>
        <w:tc>
          <w:tcPr>
            <w:tcW w:w="2610" w:type="dxa"/>
            <w:vMerge/>
            <w:tcBorders>
              <w:bottom w:val="single" w:sz="4" w:space="0" w:color="auto"/>
            </w:tcBorders>
            <w:vAlign w:val="center"/>
          </w:tcPr>
          <w:p w:rsidR="006864FD" w:rsidRPr="006864FD" w:rsidRDefault="006864FD" w:rsidP="006864FD">
            <w:pPr>
              <w:jc w:val="center"/>
              <w:rPr>
                <w:rFonts w:ascii="Sylfaen" w:hAnsi="Sylfaen"/>
                <w:sz w:val="20"/>
                <w:lang w:val="ka-GE"/>
              </w:rPr>
            </w:pPr>
          </w:p>
        </w:tc>
        <w:tc>
          <w:tcPr>
            <w:tcW w:w="945" w:type="dxa"/>
            <w:vAlign w:val="bottom"/>
          </w:tcPr>
          <w:p w:rsidR="006864FD" w:rsidRPr="006864FD" w:rsidRDefault="006864FD" w:rsidP="006864FD">
            <w:pPr>
              <w:spacing w:line="267" w:lineRule="auto"/>
              <w:ind w:right="140" w:hanging="9"/>
              <w:jc w:val="center"/>
              <w:rPr>
                <w:rFonts w:ascii="Sylfaen" w:hAnsi="Sylfaen"/>
                <w:sz w:val="20"/>
                <w:szCs w:val="20"/>
                <w:lang w:val="ka-GE"/>
              </w:rPr>
            </w:pPr>
            <w:r w:rsidRPr="006864FD">
              <w:rPr>
                <w:rFonts w:ascii="Sylfaen" w:hAnsi="Sylfaen"/>
                <w:sz w:val="20"/>
                <w:szCs w:val="20"/>
                <w:lang w:val="ka-GE"/>
              </w:rPr>
              <w:t>3</w:t>
            </w:r>
          </w:p>
        </w:tc>
        <w:tc>
          <w:tcPr>
            <w:tcW w:w="1470" w:type="dxa"/>
            <w:gridSpan w:val="2"/>
            <w:vAlign w:val="center"/>
          </w:tcPr>
          <w:p w:rsidR="006864FD" w:rsidRPr="006864FD" w:rsidRDefault="006864FD" w:rsidP="006864FD">
            <w:pPr>
              <w:spacing w:line="267" w:lineRule="auto"/>
              <w:ind w:right="140" w:hanging="9"/>
              <w:jc w:val="both"/>
              <w:rPr>
                <w:rFonts w:ascii="Sylfaen" w:hAnsi="Sylfaen"/>
                <w:sz w:val="20"/>
                <w:szCs w:val="20"/>
                <w:lang w:val="ka-GE"/>
              </w:rPr>
            </w:pPr>
          </w:p>
        </w:tc>
        <w:tc>
          <w:tcPr>
            <w:tcW w:w="1335" w:type="dxa"/>
            <w:vAlign w:val="center"/>
          </w:tcPr>
          <w:p w:rsidR="006864FD" w:rsidRPr="006864FD" w:rsidRDefault="006864FD" w:rsidP="006864FD">
            <w:pPr>
              <w:spacing w:line="267" w:lineRule="auto"/>
              <w:ind w:right="140" w:hanging="9"/>
              <w:jc w:val="both"/>
              <w:rPr>
                <w:rFonts w:ascii="Sylfaen" w:hAnsi="Sylfaen"/>
                <w:sz w:val="20"/>
                <w:szCs w:val="20"/>
                <w:lang w:val="ka-GE"/>
              </w:rPr>
            </w:pPr>
          </w:p>
        </w:tc>
        <w:tc>
          <w:tcPr>
            <w:tcW w:w="1350" w:type="dxa"/>
            <w:vAlign w:val="center"/>
          </w:tcPr>
          <w:p w:rsidR="006864FD" w:rsidRPr="006864FD" w:rsidRDefault="006864FD" w:rsidP="006864FD">
            <w:pPr>
              <w:spacing w:line="267" w:lineRule="auto"/>
              <w:ind w:right="140" w:hanging="9"/>
              <w:jc w:val="both"/>
              <w:rPr>
                <w:rFonts w:ascii="Sylfaen" w:hAnsi="Sylfaen"/>
                <w:sz w:val="20"/>
                <w:szCs w:val="20"/>
                <w:lang w:val="ka-GE"/>
              </w:rPr>
            </w:pPr>
          </w:p>
        </w:tc>
        <w:tc>
          <w:tcPr>
            <w:tcW w:w="1350" w:type="dxa"/>
            <w:vAlign w:val="center"/>
          </w:tcPr>
          <w:p w:rsidR="006864FD" w:rsidRPr="006864FD" w:rsidRDefault="006864FD" w:rsidP="006864FD">
            <w:pPr>
              <w:spacing w:line="267" w:lineRule="auto"/>
              <w:ind w:right="140" w:hanging="9"/>
              <w:jc w:val="both"/>
              <w:rPr>
                <w:rFonts w:ascii="Sylfaen" w:hAnsi="Sylfaen"/>
                <w:sz w:val="20"/>
                <w:szCs w:val="20"/>
                <w:lang w:val="ka-GE"/>
              </w:rPr>
            </w:pPr>
          </w:p>
        </w:tc>
        <w:tc>
          <w:tcPr>
            <w:tcW w:w="2100" w:type="dxa"/>
            <w:gridSpan w:val="2"/>
            <w:vAlign w:val="center"/>
          </w:tcPr>
          <w:p w:rsidR="006864FD" w:rsidRPr="006864FD" w:rsidRDefault="006864FD" w:rsidP="006864FD">
            <w:pPr>
              <w:spacing w:line="267" w:lineRule="auto"/>
              <w:ind w:right="140" w:hanging="9"/>
              <w:jc w:val="both"/>
              <w:rPr>
                <w:rFonts w:ascii="Sylfaen" w:hAnsi="Sylfaen"/>
                <w:sz w:val="20"/>
                <w:szCs w:val="20"/>
                <w:lang w:val="ka-GE"/>
              </w:rPr>
            </w:pPr>
          </w:p>
        </w:tc>
      </w:tr>
    </w:tbl>
    <w:p w:rsidR="006864FD" w:rsidRPr="006864FD" w:rsidRDefault="006864FD" w:rsidP="006864FD">
      <w:pPr>
        <w:spacing w:after="0"/>
        <w:ind w:right="-720"/>
        <w:jc w:val="both"/>
        <w:rPr>
          <w:rFonts w:ascii="Sylfaen" w:hAnsi="Sylfaen"/>
        </w:rPr>
      </w:pPr>
    </w:p>
    <w:p w:rsidR="006864FD" w:rsidRPr="006864FD" w:rsidRDefault="00903B96" w:rsidP="006864FD">
      <w:pPr>
        <w:spacing w:after="0"/>
        <w:ind w:right="-720"/>
        <w:jc w:val="both"/>
        <w:rPr>
          <w:rFonts w:ascii="Sylfaen" w:hAnsi="Sylfaen"/>
        </w:rPr>
      </w:pPr>
      <w:r>
        <w:rPr>
          <w:rFonts w:ascii="Sylfaen" w:hAnsi="Sylfaen"/>
          <w:sz w:val="20"/>
          <w:szCs w:val="20"/>
          <w:lang w:val="ka-GE"/>
        </w:rPr>
        <w:t>მომართვიანობა სრულად დაკმაყოფლდა. დაკმაყოფილებულია 20 ბენეფიციარი.</w:t>
      </w:r>
    </w:p>
    <w:p w:rsidR="006864FD" w:rsidRPr="006864FD" w:rsidRDefault="006864FD" w:rsidP="006864FD">
      <w:pPr>
        <w:spacing w:after="0"/>
        <w:ind w:right="-720"/>
        <w:jc w:val="both"/>
        <w:rPr>
          <w:rFonts w:ascii="Sylfaen" w:hAnsi="Sylfaen"/>
        </w:rPr>
      </w:pPr>
    </w:p>
    <w:p w:rsidR="006864FD" w:rsidRPr="006864FD" w:rsidRDefault="006864FD" w:rsidP="006864FD">
      <w:pPr>
        <w:spacing w:after="0"/>
        <w:ind w:right="-720"/>
        <w:jc w:val="both"/>
        <w:rPr>
          <w:rFonts w:ascii="Sylfaen" w:hAnsi="Sylfaen"/>
        </w:rPr>
      </w:pPr>
    </w:p>
    <w:p w:rsidR="006864FD" w:rsidRPr="006864FD" w:rsidRDefault="006864FD" w:rsidP="006864FD">
      <w:pPr>
        <w:spacing w:after="0"/>
        <w:ind w:right="-720"/>
        <w:jc w:val="both"/>
        <w:rPr>
          <w:rFonts w:ascii="Sylfaen" w:hAnsi="Sylfaen"/>
        </w:rPr>
      </w:pPr>
    </w:p>
    <w:p w:rsidR="006864FD" w:rsidRPr="006864FD" w:rsidRDefault="006864FD" w:rsidP="006864FD">
      <w:pPr>
        <w:spacing w:after="0"/>
        <w:ind w:right="-720"/>
        <w:jc w:val="both"/>
        <w:rPr>
          <w:rFonts w:ascii="Sylfaen" w:hAnsi="Sylfaen"/>
        </w:rPr>
      </w:pPr>
    </w:p>
    <w:p w:rsidR="006864FD" w:rsidRPr="006864FD" w:rsidRDefault="006864FD" w:rsidP="006864FD">
      <w:pPr>
        <w:spacing w:after="0"/>
        <w:ind w:right="-720"/>
        <w:jc w:val="both"/>
        <w:rPr>
          <w:rFonts w:ascii="Sylfaen" w:hAnsi="Sylfaen"/>
        </w:rPr>
      </w:pPr>
    </w:p>
    <w:tbl>
      <w:tblPr>
        <w:tblStyle w:val="TableGrid"/>
        <w:tblW w:w="11160" w:type="dxa"/>
        <w:jc w:val="center"/>
        <w:tblLayout w:type="fixed"/>
        <w:tblLook w:val="04A0" w:firstRow="1" w:lastRow="0" w:firstColumn="1" w:lastColumn="0" w:noHBand="0" w:noVBand="1"/>
      </w:tblPr>
      <w:tblGrid>
        <w:gridCol w:w="2610"/>
        <w:gridCol w:w="990"/>
        <w:gridCol w:w="1525"/>
        <w:gridCol w:w="1265"/>
        <w:gridCol w:w="1350"/>
        <w:gridCol w:w="1350"/>
        <w:gridCol w:w="2070"/>
      </w:tblGrid>
      <w:tr w:rsidR="006864FD" w:rsidRPr="006864FD" w:rsidTr="00D54DEE">
        <w:trPr>
          <w:trHeight w:val="440"/>
          <w:jc w:val="center"/>
        </w:trPr>
        <w:tc>
          <w:tcPr>
            <w:tcW w:w="2610" w:type="dxa"/>
            <w:vMerge w:val="restart"/>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ქვეპროგრამის დასახელება</w:t>
            </w:r>
          </w:p>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კოდი</w:t>
            </w:r>
          </w:p>
          <w:p w:rsidR="006864FD" w:rsidRPr="006864FD" w:rsidRDefault="006864FD" w:rsidP="006864FD">
            <w:pPr>
              <w:jc w:val="center"/>
              <w:rPr>
                <w:rFonts w:ascii="Sylfaen" w:hAnsi="Sylfaen"/>
              </w:rPr>
            </w:pPr>
          </w:p>
        </w:tc>
        <w:tc>
          <w:tcPr>
            <w:tcW w:w="5490" w:type="dxa"/>
            <w:gridSpan w:val="4"/>
            <w:vMerge w:val="restart"/>
            <w:vAlign w:val="center"/>
          </w:tcPr>
          <w:p w:rsidR="006864FD" w:rsidRPr="006864FD" w:rsidRDefault="006864FD" w:rsidP="006864FD">
            <w:pPr>
              <w:ind w:left="-74" w:right="-135"/>
              <w:jc w:val="center"/>
              <w:rPr>
                <w:rFonts w:ascii="Sylfaen" w:hAnsi="Sylfaen"/>
              </w:rPr>
            </w:pPr>
          </w:p>
          <w:p w:rsidR="006864FD" w:rsidRPr="006864FD" w:rsidRDefault="006864FD" w:rsidP="006864FD">
            <w:pPr>
              <w:jc w:val="center"/>
              <w:rPr>
                <w:rFonts w:ascii="Sylfaen" w:hAnsi="Sylfaen"/>
              </w:rPr>
            </w:pPr>
            <w:r w:rsidRPr="006864FD">
              <w:rPr>
                <w:rFonts w:ascii="Sylfaen" w:hAnsi="Sylfaen"/>
                <w:b/>
                <w:lang w:val="ka-GE"/>
              </w:rPr>
              <w:t>ხანძრის შედეგად მიყენებული ზიანის ხარჯის თანადაფინანსება</w:t>
            </w:r>
          </w:p>
        </w:tc>
        <w:tc>
          <w:tcPr>
            <w:tcW w:w="207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დაფინანასება (ათასი ლარი)</w:t>
            </w:r>
          </w:p>
          <w:p w:rsidR="006864FD" w:rsidRPr="006864FD" w:rsidRDefault="006864FD" w:rsidP="006864FD">
            <w:pPr>
              <w:jc w:val="center"/>
              <w:rPr>
                <w:rFonts w:ascii="Sylfaen" w:hAnsi="Sylfaen"/>
                <w:sz w:val="18"/>
                <w:szCs w:val="18"/>
                <w:lang w:val="ka-GE"/>
              </w:rPr>
            </w:pPr>
          </w:p>
        </w:tc>
      </w:tr>
      <w:tr w:rsidR="006864FD" w:rsidRPr="006864FD" w:rsidTr="00D54DEE">
        <w:trPr>
          <w:trHeight w:val="467"/>
          <w:jc w:val="center"/>
        </w:trPr>
        <w:tc>
          <w:tcPr>
            <w:tcW w:w="2610" w:type="dxa"/>
            <w:vMerge/>
            <w:vAlign w:val="center"/>
          </w:tcPr>
          <w:p w:rsidR="006864FD" w:rsidRPr="006864FD" w:rsidRDefault="006864FD" w:rsidP="006864FD">
            <w:pPr>
              <w:jc w:val="center"/>
              <w:rPr>
                <w:rFonts w:ascii="Sylfaen" w:hAnsi="Sylfaen"/>
              </w:rPr>
            </w:pPr>
          </w:p>
        </w:tc>
        <w:tc>
          <w:tcPr>
            <w:tcW w:w="990" w:type="dxa"/>
            <w:tcBorders>
              <w:bottom w:val="single" w:sz="4" w:space="0" w:color="auto"/>
            </w:tcBorders>
            <w:vAlign w:val="center"/>
          </w:tcPr>
          <w:p w:rsidR="006864FD" w:rsidRPr="006864FD" w:rsidRDefault="006864FD" w:rsidP="006864FD">
            <w:pPr>
              <w:jc w:val="center"/>
              <w:rPr>
                <w:rFonts w:ascii="Sylfaen" w:hAnsi="Sylfaen"/>
              </w:rPr>
            </w:pPr>
            <w:r w:rsidRPr="006864FD">
              <w:rPr>
                <w:rFonts w:ascii="Sylfaen" w:hAnsi="Sylfaen"/>
                <w:sz w:val="18"/>
                <w:szCs w:val="18"/>
                <w:lang w:val="ka-GE"/>
              </w:rPr>
              <w:t>06 02 21</w:t>
            </w:r>
          </w:p>
        </w:tc>
        <w:tc>
          <w:tcPr>
            <w:tcW w:w="5490" w:type="dxa"/>
            <w:gridSpan w:val="4"/>
            <w:vMerge/>
            <w:tcBorders>
              <w:bottom w:val="single" w:sz="4" w:space="0" w:color="auto"/>
            </w:tcBorders>
            <w:vAlign w:val="center"/>
          </w:tcPr>
          <w:p w:rsidR="006864FD" w:rsidRPr="006864FD" w:rsidRDefault="006864FD" w:rsidP="006864FD">
            <w:pPr>
              <w:jc w:val="center"/>
              <w:rPr>
                <w:rFonts w:ascii="Sylfaen" w:hAnsi="Sylfaen"/>
              </w:rPr>
            </w:pPr>
          </w:p>
        </w:tc>
        <w:tc>
          <w:tcPr>
            <w:tcW w:w="2070" w:type="dxa"/>
            <w:vAlign w:val="center"/>
          </w:tcPr>
          <w:p w:rsidR="006864FD" w:rsidRPr="006864FD" w:rsidRDefault="00C01BC1" w:rsidP="006864FD">
            <w:pPr>
              <w:jc w:val="center"/>
              <w:rPr>
                <w:rFonts w:ascii="Sylfaen" w:hAnsi="Sylfaen"/>
                <w:sz w:val="18"/>
                <w:szCs w:val="18"/>
                <w:lang w:val="ka-GE"/>
              </w:rPr>
            </w:pPr>
            <w:r>
              <w:rPr>
                <w:rFonts w:ascii="Sylfaen" w:hAnsi="Sylfaen"/>
                <w:sz w:val="18"/>
                <w:szCs w:val="18"/>
                <w:lang w:val="ka-GE"/>
              </w:rPr>
              <w:t>13.3</w:t>
            </w:r>
          </w:p>
          <w:p w:rsidR="006864FD" w:rsidRPr="006864FD" w:rsidRDefault="006864FD" w:rsidP="006864FD">
            <w:pPr>
              <w:jc w:val="center"/>
              <w:rPr>
                <w:rFonts w:ascii="Sylfaen" w:hAnsi="Sylfaen"/>
                <w:sz w:val="18"/>
                <w:szCs w:val="18"/>
                <w:lang w:val="ka-GE"/>
              </w:rPr>
            </w:pPr>
          </w:p>
        </w:tc>
      </w:tr>
      <w:tr w:rsidR="006864FD" w:rsidRPr="006864FD" w:rsidTr="00D54DEE">
        <w:trPr>
          <w:jc w:val="center"/>
        </w:trPr>
        <w:tc>
          <w:tcPr>
            <w:tcW w:w="2610" w:type="dxa"/>
            <w:vAlign w:val="center"/>
          </w:tcPr>
          <w:p w:rsidR="006864FD" w:rsidRPr="006864FD" w:rsidRDefault="006864FD" w:rsidP="006864FD">
            <w:pPr>
              <w:jc w:val="center"/>
              <w:rPr>
                <w:rFonts w:ascii="Sylfaen" w:hAnsi="Sylfaen"/>
                <w:color w:val="000000" w:themeColor="text1"/>
                <w:sz w:val="20"/>
                <w:szCs w:val="18"/>
                <w:lang w:val="ka-GE"/>
              </w:rPr>
            </w:pPr>
            <w:r w:rsidRPr="006864FD">
              <w:rPr>
                <w:rFonts w:ascii="Sylfaen" w:hAnsi="Sylfaen"/>
                <w:color w:val="000000" w:themeColor="text1"/>
                <w:sz w:val="20"/>
                <w:szCs w:val="18"/>
                <w:lang w:val="ka-GE"/>
              </w:rPr>
              <w:t>ქვეპროგრამის განმახორციელებელი</w:t>
            </w:r>
          </w:p>
          <w:p w:rsidR="006864FD" w:rsidRPr="006864FD" w:rsidRDefault="006864FD" w:rsidP="006864FD">
            <w:pPr>
              <w:jc w:val="center"/>
              <w:rPr>
                <w:rFonts w:ascii="Sylfaen" w:hAnsi="Sylfaen"/>
                <w:color w:val="000000" w:themeColor="text1"/>
              </w:rPr>
            </w:pPr>
          </w:p>
        </w:tc>
        <w:tc>
          <w:tcPr>
            <w:tcW w:w="8550" w:type="dxa"/>
            <w:gridSpan w:val="6"/>
            <w:vAlign w:val="center"/>
          </w:tcPr>
          <w:p w:rsidR="006864FD" w:rsidRPr="006864FD" w:rsidRDefault="006864FD" w:rsidP="006864FD">
            <w:pPr>
              <w:spacing w:line="246" w:lineRule="exact"/>
              <w:jc w:val="center"/>
              <w:rPr>
                <w:rFonts w:ascii="Sylfaen" w:eastAsia="Times New Roman" w:hAnsi="Sylfaen" w:cs="Arial"/>
                <w:sz w:val="20"/>
                <w:szCs w:val="24"/>
                <w:lang w:val="ka-GE"/>
              </w:rPr>
            </w:pPr>
            <w:r w:rsidRPr="006864FD">
              <w:rPr>
                <w:rFonts w:ascii="Sylfaen" w:eastAsia="Times New Roman" w:hAnsi="Sylfaen" w:cs="Arial"/>
                <w:sz w:val="20"/>
                <w:szCs w:val="24"/>
                <w:lang w:val="ka-GE"/>
              </w:rPr>
              <w:t>ჯანმრთელობის და სოციალური დაცვის სამსახური</w:t>
            </w:r>
          </w:p>
          <w:p w:rsidR="006864FD" w:rsidRPr="006864FD" w:rsidRDefault="006864FD" w:rsidP="006864FD">
            <w:pPr>
              <w:jc w:val="center"/>
              <w:rPr>
                <w:rFonts w:ascii="Sylfaen" w:hAnsi="Sylfaen"/>
                <w:color w:val="000000" w:themeColor="text1"/>
              </w:rPr>
            </w:pPr>
          </w:p>
        </w:tc>
      </w:tr>
      <w:tr w:rsidR="006864FD" w:rsidRPr="006864FD" w:rsidTr="00D54DEE">
        <w:trPr>
          <w:trHeight w:val="872"/>
          <w:jc w:val="center"/>
        </w:trPr>
        <w:tc>
          <w:tcPr>
            <w:tcW w:w="2610" w:type="dxa"/>
            <w:vAlign w:val="center"/>
          </w:tcPr>
          <w:p w:rsidR="006864FD" w:rsidRPr="006864FD" w:rsidRDefault="006864FD" w:rsidP="006864FD">
            <w:pPr>
              <w:jc w:val="center"/>
              <w:rPr>
                <w:rFonts w:ascii="Sylfaen" w:hAnsi="Sylfaen"/>
                <w:sz w:val="20"/>
                <w:szCs w:val="18"/>
                <w:lang w:val="ka-GE"/>
              </w:rPr>
            </w:pPr>
            <w:r w:rsidRPr="006864FD">
              <w:rPr>
                <w:rFonts w:ascii="Sylfaen" w:hAnsi="Sylfaen"/>
                <w:sz w:val="20"/>
                <w:szCs w:val="18"/>
                <w:lang w:val="ka-GE"/>
              </w:rPr>
              <w:t>ქვეპროგრამის აღწერა</w:t>
            </w:r>
          </w:p>
          <w:p w:rsidR="006864FD" w:rsidRPr="006864FD" w:rsidRDefault="006864FD" w:rsidP="006864FD">
            <w:pPr>
              <w:jc w:val="center"/>
              <w:rPr>
                <w:rFonts w:ascii="Sylfaen" w:hAnsi="Sylfaen"/>
              </w:rPr>
            </w:pPr>
          </w:p>
        </w:tc>
        <w:tc>
          <w:tcPr>
            <w:tcW w:w="8550" w:type="dxa"/>
            <w:gridSpan w:val="6"/>
            <w:vAlign w:val="center"/>
          </w:tcPr>
          <w:p w:rsidR="006864FD" w:rsidRPr="006864FD" w:rsidRDefault="006864FD" w:rsidP="006864FD">
            <w:pPr>
              <w:jc w:val="both"/>
              <w:rPr>
                <w:rFonts w:ascii="Sylfaen" w:hAnsi="Sylfaen"/>
                <w:sz w:val="20"/>
                <w:lang w:val="ka-GE"/>
              </w:rPr>
            </w:pPr>
            <w:r w:rsidRPr="006864FD">
              <w:rPr>
                <w:rFonts w:ascii="Sylfaen" w:hAnsi="Sylfaen"/>
                <w:sz w:val="20"/>
                <w:lang w:val="ka-GE"/>
              </w:rPr>
              <w:t>ბაღდათის მუნიციპალიტეტის ტერიტორიაზე რეგისტრირებული მოქალაქეების კუთვნილ საცხოვრებელ სახლზე/ბინაზე ხანძრის შედეგად გამოწვეული ზარალის ნაწილობრივ ანაზღაურების მიზნით, ბენეფიციარს გაეწევა ერთჯერადი ფულადი დახმარება არაუმეტეს 2500 ლარისა. ამავე ქვეპროგრამის ფარგლებში, ბაღდათის მუნიციპალიტეტში რეგისტრირებული მოქალაქეები, რომელთაც სტიქიური მოვლენების ან სხვა ობიექტური გარემოებების შედეგად დაუზიანდათ ან დაკარგეს საცხოვრისი, უზუნველყოფილნი იქნებიან დროებითი საცხოვრებლის ქირით.  გასაცემი თანხის ზუსტი ოდენობა განისაზღვრება  ,,მოქალაქეთა კერძო საკუთრებაზე სხვადასხვა ობიექტური გარემოების შედეგად მიყენებული ზარალის შემსწავლელი კომისიის" მიერ.</w:t>
            </w:r>
          </w:p>
        </w:tc>
      </w:tr>
      <w:tr w:rsidR="006864FD" w:rsidRPr="006864FD" w:rsidTr="00D54DEE">
        <w:trPr>
          <w:jc w:val="center"/>
        </w:trPr>
        <w:tc>
          <w:tcPr>
            <w:tcW w:w="2610" w:type="dxa"/>
            <w:tcBorders>
              <w:bottom w:val="single" w:sz="4" w:space="0" w:color="auto"/>
            </w:tcBorders>
            <w:vAlign w:val="center"/>
          </w:tcPr>
          <w:p w:rsidR="006864FD" w:rsidRPr="006864FD" w:rsidRDefault="006864FD" w:rsidP="006864FD">
            <w:pPr>
              <w:jc w:val="center"/>
              <w:rPr>
                <w:rFonts w:ascii="Sylfaen" w:hAnsi="Sylfaen"/>
                <w:sz w:val="20"/>
                <w:szCs w:val="18"/>
                <w:lang w:val="ka-GE"/>
              </w:rPr>
            </w:pPr>
          </w:p>
          <w:p w:rsidR="006864FD" w:rsidRPr="006864FD" w:rsidRDefault="006864FD" w:rsidP="006864FD">
            <w:pPr>
              <w:jc w:val="center"/>
              <w:rPr>
                <w:rFonts w:ascii="Sylfaen" w:hAnsi="Sylfaen"/>
                <w:sz w:val="24"/>
                <w:lang w:val="ka-GE"/>
              </w:rPr>
            </w:pPr>
            <w:r w:rsidRPr="006864FD">
              <w:rPr>
                <w:rFonts w:ascii="Sylfaen" w:hAnsi="Sylfaen"/>
                <w:sz w:val="20"/>
                <w:szCs w:val="18"/>
                <w:lang w:val="ka-GE"/>
              </w:rPr>
              <w:t>ქვეპროგრამის საბოლოო მიზანი და მოსალოდნელი</w:t>
            </w:r>
            <w:r w:rsidRPr="006864FD">
              <w:rPr>
                <w:rFonts w:ascii="Sylfaen" w:hAnsi="Sylfaen"/>
                <w:sz w:val="24"/>
                <w:lang w:val="ka-GE"/>
              </w:rPr>
              <w:t xml:space="preserve"> </w:t>
            </w:r>
            <w:r w:rsidRPr="006864FD">
              <w:rPr>
                <w:rFonts w:ascii="Sylfaen" w:hAnsi="Sylfaen"/>
                <w:sz w:val="20"/>
                <w:szCs w:val="18"/>
                <w:lang w:val="ka-GE"/>
              </w:rPr>
              <w:t>შედეგი</w:t>
            </w:r>
          </w:p>
          <w:p w:rsidR="006864FD" w:rsidRPr="006864FD" w:rsidRDefault="006864FD" w:rsidP="006864FD">
            <w:pPr>
              <w:ind w:firstLine="720"/>
              <w:jc w:val="center"/>
              <w:rPr>
                <w:rFonts w:ascii="Sylfaen" w:hAnsi="Sylfaen"/>
              </w:rPr>
            </w:pPr>
          </w:p>
        </w:tc>
        <w:tc>
          <w:tcPr>
            <w:tcW w:w="8550" w:type="dxa"/>
            <w:gridSpan w:val="6"/>
            <w:vAlign w:val="center"/>
          </w:tcPr>
          <w:p w:rsidR="006864FD" w:rsidRPr="006864FD" w:rsidRDefault="006864FD" w:rsidP="006864FD">
            <w:pPr>
              <w:spacing w:line="267" w:lineRule="auto"/>
              <w:ind w:right="140" w:hanging="9"/>
              <w:jc w:val="both"/>
              <w:rPr>
                <w:rFonts w:ascii="Sylfaen" w:hAnsi="Sylfaen"/>
                <w:lang w:val="ka-GE"/>
              </w:rPr>
            </w:pPr>
            <w:r w:rsidRPr="006864FD">
              <w:rPr>
                <w:rFonts w:ascii="Sylfaen" w:hAnsi="Sylfaen"/>
                <w:sz w:val="20"/>
                <w:lang w:val="ka-GE"/>
              </w:rPr>
              <w:t>ხანძრისგან დაზარალებული ოჯახების დახმარება. უსახლკაროდ დარჩენილი მოქალაქეების დროებითი საცხოვრებლით უზრუნველყოფა.</w:t>
            </w:r>
          </w:p>
        </w:tc>
      </w:tr>
      <w:tr w:rsidR="006864FD" w:rsidRPr="006864FD" w:rsidTr="00D54DEE">
        <w:trPr>
          <w:jc w:val="center"/>
        </w:trPr>
        <w:tc>
          <w:tcPr>
            <w:tcW w:w="2610" w:type="dxa"/>
            <w:vMerge w:val="restart"/>
            <w:vAlign w:val="center"/>
          </w:tcPr>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p>
          <w:p w:rsidR="006864FD" w:rsidRPr="006864FD" w:rsidRDefault="006864FD" w:rsidP="006864FD">
            <w:pPr>
              <w:jc w:val="center"/>
              <w:rPr>
                <w:rFonts w:ascii="Sylfaen" w:hAnsi="Sylfaen"/>
                <w:sz w:val="20"/>
                <w:lang w:val="ka-GE"/>
              </w:rPr>
            </w:pPr>
            <w:r w:rsidRPr="006864FD">
              <w:rPr>
                <w:rFonts w:ascii="Sylfaen" w:hAnsi="Sylfaen"/>
                <w:sz w:val="20"/>
                <w:lang w:val="ka-GE"/>
              </w:rPr>
              <w:t>მოსალოდნელი შედეგების შეფასების ინდიკატორ(ებ)ი</w:t>
            </w:r>
          </w:p>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rPr>
            </w:pPr>
            <w:r w:rsidRPr="006864FD">
              <w:rPr>
                <w:rFonts w:ascii="Sylfaen" w:hAnsi="Sylfaen"/>
                <w:sz w:val="18"/>
                <w:szCs w:val="18"/>
              </w:rPr>
              <w:t>№</w:t>
            </w:r>
          </w:p>
        </w:tc>
        <w:tc>
          <w:tcPr>
            <w:tcW w:w="152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ინდიკატორის აღწერა</w:t>
            </w:r>
          </w:p>
        </w:tc>
        <w:tc>
          <w:tcPr>
            <w:tcW w:w="1265"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საბაზისო მაჩვენებელი</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მიზნობრივი მაჩვენებელი</w:t>
            </w:r>
          </w:p>
        </w:tc>
        <w:tc>
          <w:tcPr>
            <w:tcW w:w="135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ცდომილება % (აღწერა)</w:t>
            </w:r>
          </w:p>
        </w:tc>
        <w:tc>
          <w:tcPr>
            <w:tcW w:w="207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განმარტება</w:t>
            </w:r>
          </w:p>
          <w:p w:rsidR="006864FD" w:rsidRPr="006864FD" w:rsidRDefault="006864FD" w:rsidP="006864FD">
            <w:pPr>
              <w:jc w:val="center"/>
              <w:rPr>
                <w:rFonts w:ascii="Sylfaen" w:hAnsi="Sylfaen"/>
                <w:sz w:val="18"/>
                <w:szCs w:val="18"/>
              </w:rPr>
            </w:pPr>
          </w:p>
        </w:tc>
      </w:tr>
      <w:tr w:rsidR="006864FD" w:rsidRPr="006864FD" w:rsidTr="00D54DEE">
        <w:trPr>
          <w:trHeight w:val="1088"/>
          <w:jc w:val="center"/>
        </w:trPr>
        <w:tc>
          <w:tcPr>
            <w:tcW w:w="2610" w:type="dxa"/>
            <w:vMerge/>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1</w:t>
            </w:r>
          </w:p>
        </w:tc>
        <w:tc>
          <w:tcPr>
            <w:tcW w:w="1525" w:type="dxa"/>
            <w:vAlign w:val="center"/>
          </w:tcPr>
          <w:p w:rsidR="006864FD" w:rsidRPr="006864FD" w:rsidRDefault="006864FD" w:rsidP="006864FD">
            <w:pPr>
              <w:jc w:val="center"/>
              <w:rPr>
                <w:rFonts w:ascii="Sylfaen" w:hAnsi="Sylfaen"/>
                <w:lang w:val="ka-GE"/>
              </w:rPr>
            </w:pPr>
            <w:r w:rsidRPr="006864FD">
              <w:rPr>
                <w:rFonts w:ascii="Sylfaen" w:hAnsi="Sylfaen"/>
                <w:sz w:val="18"/>
                <w:lang w:val="ka-GE"/>
              </w:rPr>
              <w:t>დაკმაყოფილებულ ბენეფიციართა რაოდენობა.</w:t>
            </w:r>
          </w:p>
        </w:tc>
        <w:tc>
          <w:tcPr>
            <w:tcW w:w="1265"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13</w:t>
            </w:r>
          </w:p>
        </w:tc>
        <w:tc>
          <w:tcPr>
            <w:tcW w:w="135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მომართვიანობის შესაბამისად</w:t>
            </w:r>
          </w:p>
        </w:tc>
        <w:tc>
          <w:tcPr>
            <w:tcW w:w="1350" w:type="dxa"/>
            <w:vAlign w:val="center"/>
          </w:tcPr>
          <w:p w:rsidR="006864FD" w:rsidRPr="006864FD" w:rsidRDefault="006864FD" w:rsidP="006864FD">
            <w:pPr>
              <w:jc w:val="center"/>
              <w:rPr>
                <w:rFonts w:ascii="Sylfaen" w:hAnsi="Sylfaen"/>
                <w:sz w:val="18"/>
                <w:szCs w:val="18"/>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10%</w:t>
            </w:r>
          </w:p>
        </w:tc>
        <w:tc>
          <w:tcPr>
            <w:tcW w:w="207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დამოკიდებულია მომართვიანობაზე</w:t>
            </w:r>
          </w:p>
        </w:tc>
      </w:tr>
      <w:tr w:rsidR="006864FD" w:rsidRPr="006864FD" w:rsidTr="00D54DEE">
        <w:trPr>
          <w:jc w:val="center"/>
        </w:trPr>
        <w:tc>
          <w:tcPr>
            <w:tcW w:w="2610" w:type="dxa"/>
            <w:vMerge/>
            <w:tcBorders>
              <w:bottom w:val="nil"/>
            </w:tcBorders>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p>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2</w:t>
            </w:r>
          </w:p>
        </w:tc>
        <w:tc>
          <w:tcPr>
            <w:tcW w:w="1525" w:type="dxa"/>
            <w:vAlign w:val="center"/>
          </w:tcPr>
          <w:p w:rsidR="006864FD" w:rsidRPr="006864FD" w:rsidRDefault="006864FD" w:rsidP="006864FD">
            <w:pPr>
              <w:jc w:val="center"/>
              <w:rPr>
                <w:rFonts w:ascii="Sylfaen" w:hAnsi="Sylfaen"/>
                <w:sz w:val="18"/>
                <w:lang w:val="ka-GE"/>
              </w:rPr>
            </w:pPr>
          </w:p>
        </w:tc>
        <w:tc>
          <w:tcPr>
            <w:tcW w:w="1265" w:type="dxa"/>
            <w:vAlign w:val="center"/>
          </w:tcPr>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lang w:val="ka-GE"/>
              </w:rPr>
            </w:pPr>
          </w:p>
        </w:tc>
        <w:tc>
          <w:tcPr>
            <w:tcW w:w="1350" w:type="dxa"/>
            <w:vAlign w:val="center"/>
          </w:tcPr>
          <w:p w:rsidR="006864FD" w:rsidRPr="006864FD" w:rsidRDefault="006864FD" w:rsidP="006864FD">
            <w:pPr>
              <w:jc w:val="center"/>
              <w:rPr>
                <w:rFonts w:ascii="Sylfaen" w:hAnsi="Sylfaen"/>
                <w:sz w:val="18"/>
                <w:szCs w:val="18"/>
                <w:lang w:val="ka-GE"/>
              </w:rPr>
            </w:pPr>
          </w:p>
        </w:tc>
        <w:tc>
          <w:tcPr>
            <w:tcW w:w="2070" w:type="dxa"/>
            <w:vAlign w:val="center"/>
          </w:tcPr>
          <w:p w:rsidR="006864FD" w:rsidRPr="006864FD" w:rsidRDefault="006864FD" w:rsidP="006864FD">
            <w:pPr>
              <w:jc w:val="center"/>
              <w:rPr>
                <w:rFonts w:ascii="Sylfaen" w:hAnsi="Sylfaen"/>
                <w:sz w:val="18"/>
                <w:szCs w:val="18"/>
                <w:lang w:val="ka-GE"/>
              </w:rPr>
            </w:pPr>
          </w:p>
        </w:tc>
      </w:tr>
      <w:tr w:rsidR="006864FD" w:rsidRPr="006864FD" w:rsidTr="00D54DEE">
        <w:trPr>
          <w:jc w:val="center"/>
        </w:trPr>
        <w:tc>
          <w:tcPr>
            <w:tcW w:w="2610" w:type="dxa"/>
            <w:tcBorders>
              <w:top w:val="nil"/>
            </w:tcBorders>
            <w:vAlign w:val="center"/>
          </w:tcPr>
          <w:p w:rsidR="006864FD" w:rsidRPr="006864FD" w:rsidRDefault="006864FD" w:rsidP="006864FD">
            <w:pPr>
              <w:jc w:val="center"/>
              <w:rPr>
                <w:rFonts w:ascii="Sylfaen" w:hAnsi="Sylfaen"/>
              </w:rPr>
            </w:pPr>
          </w:p>
        </w:tc>
        <w:tc>
          <w:tcPr>
            <w:tcW w:w="990" w:type="dxa"/>
            <w:vAlign w:val="center"/>
          </w:tcPr>
          <w:p w:rsidR="006864FD" w:rsidRPr="006864FD" w:rsidRDefault="006864FD" w:rsidP="006864FD">
            <w:pPr>
              <w:jc w:val="center"/>
              <w:rPr>
                <w:rFonts w:ascii="Sylfaen" w:hAnsi="Sylfaen"/>
                <w:sz w:val="18"/>
                <w:szCs w:val="18"/>
                <w:lang w:val="ka-GE"/>
              </w:rPr>
            </w:pPr>
            <w:r w:rsidRPr="006864FD">
              <w:rPr>
                <w:rFonts w:ascii="Sylfaen" w:hAnsi="Sylfaen"/>
                <w:sz w:val="18"/>
                <w:szCs w:val="18"/>
                <w:lang w:val="ka-GE"/>
              </w:rPr>
              <w:t>3</w:t>
            </w:r>
          </w:p>
        </w:tc>
        <w:tc>
          <w:tcPr>
            <w:tcW w:w="1525" w:type="dxa"/>
            <w:vAlign w:val="center"/>
          </w:tcPr>
          <w:p w:rsidR="006864FD" w:rsidRPr="006864FD" w:rsidRDefault="006864FD" w:rsidP="006864FD">
            <w:pPr>
              <w:jc w:val="center"/>
              <w:rPr>
                <w:rFonts w:ascii="Sylfaen" w:hAnsi="Sylfaen"/>
                <w:lang w:val="ka-GE"/>
              </w:rPr>
            </w:pPr>
          </w:p>
        </w:tc>
        <w:tc>
          <w:tcPr>
            <w:tcW w:w="1265" w:type="dxa"/>
            <w:vAlign w:val="center"/>
          </w:tcPr>
          <w:p w:rsidR="006864FD" w:rsidRPr="006864FD" w:rsidRDefault="006864FD" w:rsidP="006864FD">
            <w:pPr>
              <w:jc w:val="center"/>
              <w:rPr>
                <w:rFonts w:ascii="Sylfaen" w:hAnsi="Sylfaen"/>
                <w:sz w:val="18"/>
                <w:szCs w:val="18"/>
              </w:rPr>
            </w:pPr>
          </w:p>
        </w:tc>
        <w:tc>
          <w:tcPr>
            <w:tcW w:w="1350" w:type="dxa"/>
            <w:vAlign w:val="center"/>
          </w:tcPr>
          <w:p w:rsidR="006864FD" w:rsidRPr="006864FD" w:rsidRDefault="006864FD" w:rsidP="006864FD">
            <w:pPr>
              <w:jc w:val="center"/>
              <w:rPr>
                <w:rFonts w:ascii="Sylfaen" w:hAnsi="Sylfaen"/>
                <w:sz w:val="18"/>
                <w:szCs w:val="18"/>
              </w:rPr>
            </w:pPr>
          </w:p>
        </w:tc>
        <w:tc>
          <w:tcPr>
            <w:tcW w:w="1350" w:type="dxa"/>
            <w:vAlign w:val="center"/>
          </w:tcPr>
          <w:p w:rsidR="006864FD" w:rsidRPr="006864FD" w:rsidRDefault="006864FD" w:rsidP="006864FD">
            <w:pPr>
              <w:jc w:val="center"/>
              <w:rPr>
                <w:rFonts w:ascii="Sylfaen" w:hAnsi="Sylfaen"/>
                <w:sz w:val="18"/>
                <w:szCs w:val="18"/>
              </w:rPr>
            </w:pPr>
          </w:p>
        </w:tc>
        <w:tc>
          <w:tcPr>
            <w:tcW w:w="2070" w:type="dxa"/>
            <w:vAlign w:val="center"/>
          </w:tcPr>
          <w:p w:rsidR="006864FD" w:rsidRPr="006864FD" w:rsidRDefault="006864FD" w:rsidP="006864FD">
            <w:pPr>
              <w:jc w:val="center"/>
              <w:rPr>
                <w:rFonts w:ascii="Sylfaen" w:hAnsi="Sylfaen"/>
                <w:sz w:val="18"/>
                <w:szCs w:val="18"/>
              </w:rPr>
            </w:pPr>
          </w:p>
        </w:tc>
      </w:tr>
    </w:tbl>
    <w:p w:rsidR="006864FD" w:rsidRPr="006864FD" w:rsidRDefault="006864FD" w:rsidP="006864FD">
      <w:pPr>
        <w:spacing w:after="0"/>
        <w:ind w:right="-720"/>
        <w:jc w:val="both"/>
        <w:rPr>
          <w:rFonts w:ascii="Sylfaen" w:hAnsi="Sylfaen"/>
          <w:lang w:val="ka-GE"/>
        </w:rPr>
      </w:pPr>
    </w:p>
    <w:p w:rsidR="006864FD" w:rsidRPr="00473033" w:rsidRDefault="007959F8" w:rsidP="00D205B6">
      <w:pPr>
        <w:spacing w:after="0"/>
        <w:ind w:right="-720"/>
        <w:jc w:val="both"/>
        <w:rPr>
          <w:rFonts w:ascii="Sylfaen" w:eastAsia="Merriweather" w:hAnsi="Sylfaen" w:cs="Merriweather"/>
          <w:lang w:val="ka-GE"/>
        </w:rPr>
      </w:pPr>
      <w:r>
        <w:rPr>
          <w:rFonts w:ascii="Sylfaen" w:hAnsi="Sylfaen"/>
          <w:sz w:val="20"/>
          <w:szCs w:val="20"/>
          <w:lang w:val="ka-GE"/>
        </w:rPr>
        <w:t>მომართვიანობა სრულად დაკმაყოფლდა.</w:t>
      </w:r>
      <w:r w:rsidR="000B537E">
        <w:rPr>
          <w:rFonts w:ascii="Sylfaen" w:hAnsi="Sylfaen"/>
          <w:sz w:val="20"/>
          <w:szCs w:val="20"/>
          <w:lang w:val="ka-GE"/>
        </w:rPr>
        <w:t xml:space="preserve"> </w:t>
      </w:r>
      <w:r>
        <w:rPr>
          <w:rFonts w:ascii="Sylfaen" w:hAnsi="Sylfaen"/>
          <w:sz w:val="20"/>
          <w:szCs w:val="20"/>
          <w:lang w:val="ka-GE"/>
        </w:rPr>
        <w:t>დახმარება გაეწია 6 ბენეფიციარს.</w:t>
      </w:r>
    </w:p>
    <w:p w:rsidR="00317DB6" w:rsidRPr="00473033" w:rsidRDefault="00317DB6" w:rsidP="000F2220">
      <w:pPr>
        <w:spacing w:after="0"/>
        <w:ind w:right="-720"/>
        <w:jc w:val="center"/>
        <w:rPr>
          <w:rFonts w:ascii="Sylfaen" w:eastAsia="Merriweather" w:hAnsi="Sylfaen" w:cs="Merriweather"/>
          <w:lang w:val="ka-GE"/>
        </w:rPr>
      </w:pPr>
    </w:p>
    <w:p w:rsidR="00180AEC" w:rsidRPr="00473033" w:rsidRDefault="00180AEC" w:rsidP="00554BAC">
      <w:pPr>
        <w:jc w:val="both"/>
        <w:rPr>
          <w:rFonts w:ascii="Sylfaen" w:hAnsi="Sylfaen"/>
          <w:lang w:val="ka-GE"/>
        </w:rPr>
      </w:pPr>
    </w:p>
    <w:p w:rsidR="005E1350" w:rsidRPr="00473033" w:rsidRDefault="005E1350" w:rsidP="0027372A">
      <w:pPr>
        <w:pStyle w:val="Style1"/>
      </w:pPr>
      <w:bookmarkStart w:id="27" w:name="_Toc96695275"/>
      <w:r w:rsidRPr="00473033">
        <w:t>IV თავი. ბაღდათის მუნიციპალტეტის კაპიტალური ბიუჯეტის შესრულება</w:t>
      </w:r>
      <w:bookmarkEnd w:id="27"/>
    </w:p>
    <w:p w:rsidR="00DB485D" w:rsidRPr="00473033" w:rsidRDefault="002F030F" w:rsidP="001B7C28">
      <w:pPr>
        <w:jc w:val="both"/>
        <w:rPr>
          <w:rFonts w:ascii="Sylfaen" w:hAnsi="Sylfaen"/>
          <w:lang w:val="ka-GE"/>
        </w:rPr>
      </w:pPr>
      <w:r>
        <w:rPr>
          <w:rFonts w:ascii="Sylfaen" w:hAnsi="Sylfaen"/>
          <w:lang w:val="ka-GE"/>
        </w:rPr>
        <w:t>2021</w:t>
      </w:r>
      <w:r w:rsidR="00DB485D" w:rsidRPr="00473033">
        <w:rPr>
          <w:rFonts w:ascii="Sylfaen" w:hAnsi="Sylfaen"/>
          <w:lang w:val="ka-GE"/>
        </w:rPr>
        <w:t xml:space="preserve"> წელს დაზუსტებული ბიუჯეტით არაფინანსური აქტივების ზრდა განისაზღვრა </w:t>
      </w:r>
      <w:r>
        <w:rPr>
          <w:rFonts w:ascii="Sylfaen" w:hAnsi="Sylfaen"/>
          <w:lang w:val="ka-GE"/>
        </w:rPr>
        <w:t>8390.7</w:t>
      </w:r>
      <w:r w:rsidR="00DB485D" w:rsidRPr="00473033">
        <w:rPr>
          <w:rFonts w:ascii="Sylfaen" w:hAnsi="Sylfaen"/>
          <w:lang w:val="ka-GE"/>
        </w:rPr>
        <w:t xml:space="preserve"> ათასი ლარით რომლის შესრულებამაც </w:t>
      </w:r>
      <w:r w:rsidR="00171438">
        <w:rPr>
          <w:rFonts w:ascii="Sylfaen" w:hAnsi="Sylfaen"/>
          <w:lang w:val="ka-GE"/>
        </w:rPr>
        <w:t>89</w:t>
      </w:r>
      <w:r w:rsidR="00DB485D" w:rsidRPr="00473033">
        <w:rPr>
          <w:rFonts w:ascii="Sylfaen" w:hAnsi="Sylfaen"/>
          <w:lang w:val="ka-GE"/>
        </w:rPr>
        <w:t>% ანუ</w:t>
      </w:r>
      <w:r>
        <w:rPr>
          <w:rFonts w:ascii="Sylfaen" w:hAnsi="Sylfaen"/>
          <w:lang w:val="ka-GE"/>
        </w:rPr>
        <w:t xml:space="preserve"> 7456.5</w:t>
      </w:r>
      <w:r w:rsidR="00DB485D" w:rsidRPr="00473033">
        <w:rPr>
          <w:rFonts w:ascii="Sylfaen" w:hAnsi="Sylfaen"/>
          <w:lang w:val="ka-GE"/>
        </w:rPr>
        <w:t xml:space="preserve"> ათასი ლარი შეადგინა. აღნიშნულ გეგმაში არაფინანსური აქტივების ზრდა საბიუჯეტო სახსრებით დაგეგილი იყო</w:t>
      </w:r>
      <w:r w:rsidR="007B6163">
        <w:rPr>
          <w:rFonts w:ascii="Sylfaen" w:hAnsi="Sylfaen"/>
          <w:lang w:val="ka-GE"/>
        </w:rPr>
        <w:t xml:space="preserve"> 1325.7</w:t>
      </w:r>
      <w:r w:rsidR="00DB485D" w:rsidRPr="00473033">
        <w:rPr>
          <w:rFonts w:ascii="Sylfaen" w:hAnsi="Sylfaen"/>
          <w:lang w:val="ka-GE"/>
        </w:rPr>
        <w:t xml:space="preserve"> ათასი ლარი</w:t>
      </w:r>
      <w:r w:rsidR="0078503B">
        <w:rPr>
          <w:rFonts w:ascii="Sylfaen" w:hAnsi="Sylfaen"/>
        </w:rPr>
        <w:t xml:space="preserve">. ფაქტი შედგენს </w:t>
      </w:r>
      <w:r w:rsidR="0078503B">
        <w:rPr>
          <w:rFonts w:ascii="Arial" w:eastAsia="Times New Roman" w:hAnsi="Arial" w:cs="Arial"/>
          <w:color w:val="000000"/>
          <w:sz w:val="20"/>
          <w:szCs w:val="20"/>
        </w:rPr>
        <w:t xml:space="preserve">870,9 </w:t>
      </w:r>
      <w:r w:rsidR="00972BB6" w:rsidRPr="00314F90">
        <w:rPr>
          <w:rFonts w:ascii="Sylfaen" w:eastAsia="Times New Roman" w:hAnsi="Sylfaen" w:cs="Arial"/>
          <w:color w:val="000000"/>
          <w:lang w:val="ka-GE"/>
        </w:rPr>
        <w:t>ათას</w:t>
      </w:r>
      <w:r w:rsidR="00972BB6">
        <w:rPr>
          <w:rFonts w:ascii="Sylfaen" w:eastAsia="Times New Roman" w:hAnsi="Sylfaen" w:cs="Arial"/>
          <w:color w:val="000000"/>
          <w:sz w:val="20"/>
          <w:szCs w:val="20"/>
          <w:lang w:val="ka-GE"/>
        </w:rPr>
        <w:t xml:space="preserve"> </w:t>
      </w:r>
      <w:r w:rsidR="00314F90">
        <w:rPr>
          <w:rFonts w:ascii="Sylfaen" w:eastAsia="Times New Roman" w:hAnsi="Sylfaen" w:cs="Arial"/>
          <w:color w:val="000000"/>
          <w:lang w:val="ka-GE"/>
        </w:rPr>
        <w:t>ლარს</w:t>
      </w:r>
      <w:r w:rsidR="00DB485D" w:rsidRPr="00473033">
        <w:rPr>
          <w:rFonts w:ascii="Sylfaen" w:hAnsi="Sylfaen"/>
          <w:lang w:val="ka-GE"/>
        </w:rPr>
        <w:t xml:space="preserve"> ( შესრულება</w:t>
      </w:r>
      <w:r w:rsidR="007B6163">
        <w:rPr>
          <w:rFonts w:ascii="Sylfaen" w:hAnsi="Sylfaen"/>
          <w:lang w:val="ka-GE"/>
        </w:rPr>
        <w:t xml:space="preserve"> 66</w:t>
      </w:r>
      <w:r w:rsidR="00DB485D" w:rsidRPr="00473033">
        <w:rPr>
          <w:rFonts w:ascii="Sylfaen" w:hAnsi="Sylfaen"/>
          <w:lang w:val="ka-GE"/>
        </w:rPr>
        <w:t>%) და სახელმწიფო ბიუჯეტიდან მიღებული გრანტებით</w:t>
      </w:r>
      <w:r w:rsidR="007B6163">
        <w:rPr>
          <w:rFonts w:ascii="Sylfaen" w:hAnsi="Sylfaen"/>
          <w:lang w:val="ka-GE"/>
        </w:rPr>
        <w:t xml:space="preserve"> - 7064.9</w:t>
      </w:r>
      <w:r w:rsidR="00DB485D" w:rsidRPr="00473033">
        <w:rPr>
          <w:rFonts w:ascii="Sylfaen" w:hAnsi="Sylfaen"/>
          <w:lang w:val="ka-GE"/>
        </w:rPr>
        <w:t xml:space="preserve"> ათასი ლარი</w:t>
      </w:r>
      <w:r w:rsidR="00FE7EB0">
        <w:rPr>
          <w:rFonts w:ascii="Sylfaen" w:hAnsi="Sylfaen"/>
          <w:lang w:val="ka-GE"/>
        </w:rPr>
        <w:t xml:space="preserve"> ფაქტი </w:t>
      </w:r>
      <w:r w:rsidR="00FE7EB0" w:rsidRPr="00427AA7">
        <w:rPr>
          <w:rFonts w:ascii="Sylfaen" w:eastAsia="Times New Roman" w:hAnsi="Sylfaen" w:cs="Arial"/>
          <w:color w:val="000000"/>
        </w:rPr>
        <w:t>6,585.5</w:t>
      </w:r>
      <w:r w:rsidR="00DB485D" w:rsidRPr="00473033">
        <w:rPr>
          <w:rFonts w:ascii="Sylfaen" w:hAnsi="Sylfaen"/>
          <w:lang w:val="ka-GE"/>
        </w:rPr>
        <w:t xml:space="preserve"> (შესრულება</w:t>
      </w:r>
      <w:r w:rsidR="007B6163">
        <w:rPr>
          <w:rFonts w:ascii="Sylfaen" w:hAnsi="Sylfaen"/>
          <w:lang w:val="ka-GE"/>
        </w:rPr>
        <w:t xml:space="preserve"> 93</w:t>
      </w:r>
      <w:r w:rsidR="00DB485D" w:rsidRPr="00473033">
        <w:rPr>
          <w:rFonts w:ascii="Sylfaen" w:hAnsi="Sylfaen"/>
          <w:lang w:val="ka-GE"/>
        </w:rPr>
        <w:t>%)</w:t>
      </w:r>
    </w:p>
    <w:p w:rsidR="00F42505" w:rsidRPr="00473033" w:rsidRDefault="008A13D7" w:rsidP="00F837E0">
      <w:pPr>
        <w:pStyle w:val="Style2"/>
      </w:pPr>
      <w:bookmarkStart w:id="28" w:name="_Toc96695276"/>
      <w:r w:rsidRPr="00473033">
        <w:lastRenderedPageBreak/>
        <w:t>კაპიტალური ბიუჯეტის შესრულება</w:t>
      </w:r>
      <w:r w:rsidR="00F42505" w:rsidRPr="00473033">
        <w:t xml:space="preserve"> საბიუჯეტო სახსრებით</w:t>
      </w:r>
      <w:bookmarkEnd w:id="28"/>
    </w:p>
    <w:p w:rsidR="00F42505" w:rsidRPr="00473033" w:rsidRDefault="00AB52E0" w:rsidP="00174189">
      <w:pPr>
        <w:jc w:val="both"/>
        <w:rPr>
          <w:rFonts w:ascii="Sylfaen" w:hAnsi="Sylfaen"/>
          <w:lang w:val="ka-GE"/>
        </w:rPr>
      </w:pPr>
      <w:r w:rsidRPr="00473033">
        <w:rPr>
          <w:rFonts w:ascii="Sylfaen" w:hAnsi="Sylfaen"/>
          <w:lang w:val="ka-GE"/>
        </w:rPr>
        <w:t>საბიუჯეტო სახსრებით არაფინანსური აქტივების ზრდა მოიცავს როგორც ინფრასტრუქტურულ პროექტებს აგრეთვე მუნიციპალიტეტის და მუნიციპალიტეტის მიერ დაფუძნებული ა.(ა).ი.პ-ების ქონების შეძენას.</w:t>
      </w:r>
      <w:r w:rsidR="00B212C4" w:rsidRPr="00473033">
        <w:rPr>
          <w:rFonts w:ascii="Sylfaen" w:hAnsi="Sylfaen"/>
          <w:lang w:val="ka-GE"/>
        </w:rPr>
        <w:t xml:space="preserve"> გეგმასა და შესრულებას შორის 30%-ზე მეტი სხვაობა ფიქსირდება</w:t>
      </w:r>
      <w:r w:rsidR="00F54024">
        <w:rPr>
          <w:rFonts w:ascii="Sylfaen" w:hAnsi="Sylfaen"/>
          <w:lang w:val="ka-GE"/>
        </w:rPr>
        <w:t>, რაც გამოწვეულია პანდემიიდან გამომდინარე</w:t>
      </w:r>
      <w:r w:rsidR="00EE6A47">
        <w:rPr>
          <w:rFonts w:ascii="Sylfaen" w:hAnsi="Sylfaen"/>
          <w:lang w:val="ka-GE"/>
        </w:rPr>
        <w:t>.</w:t>
      </w:r>
      <w:r w:rsidR="00F54024">
        <w:rPr>
          <w:rFonts w:ascii="Sylfaen" w:hAnsi="Sylfaen"/>
          <w:lang w:val="ka-GE"/>
        </w:rPr>
        <w:t xml:space="preserve"> პროექტების დასრულება მოხდება მიმდინარე წელს. </w:t>
      </w:r>
    </w:p>
    <w:p w:rsidR="00B212C4" w:rsidRPr="00473033" w:rsidRDefault="00B212C4" w:rsidP="00F42505">
      <w:pPr>
        <w:jc w:val="both"/>
        <w:rPr>
          <w:rFonts w:ascii="Sylfaen" w:hAnsi="Sylfaen"/>
          <w:lang w:val="ka-GE"/>
        </w:rPr>
      </w:pPr>
    </w:p>
    <w:p w:rsidR="00836C67" w:rsidRDefault="00836C67" w:rsidP="00BF739B">
      <w:pPr>
        <w:spacing w:after="0"/>
        <w:jc w:val="right"/>
        <w:rPr>
          <w:rFonts w:ascii="Sylfaen" w:eastAsia="Merriweather" w:hAnsi="Sylfaen" w:cs="Merriweather"/>
          <w:i/>
          <w:sz w:val="18"/>
          <w:lang w:val="ka-GE"/>
        </w:rPr>
      </w:pPr>
      <w:r w:rsidRPr="00473033">
        <w:rPr>
          <w:rFonts w:ascii="Sylfaen" w:eastAsia="Merriweather" w:hAnsi="Sylfaen" w:cs="Merriweather"/>
          <w:i/>
          <w:sz w:val="18"/>
          <w:lang w:val="ka-GE"/>
        </w:rPr>
        <w:t>ცხრილი</w:t>
      </w:r>
      <w:r w:rsidR="00ED34FF">
        <w:rPr>
          <w:rFonts w:ascii="Sylfaen" w:eastAsia="Merriweather" w:hAnsi="Sylfaen" w:cs="Merriweather"/>
          <w:i/>
          <w:sz w:val="18"/>
          <w:lang w:val="ka-GE"/>
        </w:rPr>
        <w:t xml:space="preserve"> N21</w:t>
      </w:r>
    </w:p>
    <w:tbl>
      <w:tblPr>
        <w:tblW w:w="10151" w:type="dxa"/>
        <w:tblLook w:val="04A0" w:firstRow="1" w:lastRow="0" w:firstColumn="1" w:lastColumn="0" w:noHBand="0" w:noVBand="1"/>
      </w:tblPr>
      <w:tblGrid>
        <w:gridCol w:w="1081"/>
        <w:gridCol w:w="4799"/>
        <w:gridCol w:w="1151"/>
        <w:gridCol w:w="1040"/>
        <w:gridCol w:w="1017"/>
        <w:gridCol w:w="1063"/>
      </w:tblGrid>
      <w:tr w:rsidR="00C17D9E" w:rsidRPr="00C17D9E" w:rsidTr="00BF739B">
        <w:trPr>
          <w:trHeight w:val="450"/>
        </w:trPr>
        <w:tc>
          <w:tcPr>
            <w:tcW w:w="1081" w:type="dxa"/>
            <w:tcBorders>
              <w:top w:val="single" w:sz="4" w:space="0" w:color="000000"/>
              <w:left w:val="single" w:sz="4" w:space="0" w:color="000000"/>
              <w:bottom w:val="single" w:sz="4" w:space="0" w:color="000000"/>
              <w:right w:val="single" w:sz="4" w:space="0" w:color="000000"/>
            </w:tcBorders>
            <w:shd w:val="clear" w:color="auto" w:fill="auto"/>
            <w:hideMark/>
          </w:tcPr>
          <w:p w:rsidR="00C17D9E" w:rsidRPr="00C17D9E" w:rsidRDefault="00C17D9E" w:rsidP="00C17D9E">
            <w:pPr>
              <w:spacing w:after="0" w:line="240" w:lineRule="auto"/>
              <w:jc w:val="center"/>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ორგანიზაც.</w:t>
            </w:r>
            <w:r w:rsidRPr="00C17D9E">
              <w:rPr>
                <w:rFonts w:ascii="Sylfaen" w:eastAsia="Times New Roman" w:hAnsi="Sylfaen" w:cs="Calibri"/>
                <w:b/>
                <w:bCs/>
                <w:color w:val="000000"/>
                <w:sz w:val="16"/>
                <w:szCs w:val="16"/>
              </w:rPr>
              <w:br/>
              <w:t xml:space="preserve"> კოდი   </w:t>
            </w:r>
          </w:p>
        </w:tc>
        <w:tc>
          <w:tcPr>
            <w:tcW w:w="4799" w:type="dxa"/>
            <w:tcBorders>
              <w:top w:val="single" w:sz="4" w:space="0" w:color="000000"/>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center"/>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დ ა ს ა ხ ე ლ ე ბ ა</w:t>
            </w:r>
          </w:p>
        </w:tc>
        <w:tc>
          <w:tcPr>
            <w:tcW w:w="1151" w:type="dxa"/>
            <w:tcBorders>
              <w:top w:val="single" w:sz="4" w:space="0" w:color="000000"/>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გეგმა</w:t>
            </w:r>
          </w:p>
        </w:tc>
        <w:tc>
          <w:tcPr>
            <w:tcW w:w="1040" w:type="dxa"/>
            <w:tcBorders>
              <w:top w:val="single" w:sz="4" w:space="0" w:color="000000"/>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ხარჯი</w:t>
            </w:r>
          </w:p>
        </w:tc>
        <w:tc>
          <w:tcPr>
            <w:tcW w:w="1017" w:type="dxa"/>
            <w:tcBorders>
              <w:top w:val="single" w:sz="4" w:space="0" w:color="000000"/>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სხვაობა</w:t>
            </w:r>
          </w:p>
        </w:tc>
        <w:tc>
          <w:tcPr>
            <w:tcW w:w="1063" w:type="dxa"/>
            <w:tcBorders>
              <w:top w:val="single" w:sz="4" w:space="0" w:color="000000"/>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შესრულება</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C17D9E" w:rsidRPr="00C17D9E" w:rsidRDefault="00C17D9E" w:rsidP="00C17D9E">
            <w:pPr>
              <w:spacing w:after="0" w:line="240" w:lineRule="auto"/>
              <w:jc w:val="center"/>
              <w:rPr>
                <w:rFonts w:ascii="Arial" w:eastAsia="Times New Roman" w:hAnsi="Arial" w:cs="Arial"/>
                <w:color w:val="000000"/>
                <w:sz w:val="16"/>
                <w:szCs w:val="16"/>
              </w:rPr>
            </w:pPr>
            <w:r w:rsidRPr="00C17D9E">
              <w:rPr>
                <w:rFonts w:ascii="Arial" w:eastAsia="Times New Roman" w:hAnsi="Arial" w:cs="Arial"/>
                <w:color w:val="000000"/>
                <w:sz w:val="16"/>
                <w:szCs w:val="16"/>
              </w:rPr>
              <w:t>31</w:t>
            </w:r>
          </w:p>
        </w:tc>
        <w:tc>
          <w:tcPr>
            <w:tcW w:w="4799"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rPr>
                <w:rFonts w:ascii="Sylfaen" w:eastAsia="Times New Roman" w:hAnsi="Sylfaen" w:cs="Calibri"/>
                <w:color w:val="000000"/>
                <w:sz w:val="16"/>
                <w:szCs w:val="16"/>
              </w:rPr>
            </w:pPr>
            <w:r w:rsidRPr="00C17D9E">
              <w:rPr>
                <w:rFonts w:ascii="Sylfaen" w:eastAsia="Times New Roman" w:hAnsi="Sylfaen" w:cs="Calibri"/>
                <w:color w:val="000000"/>
                <w:sz w:val="16"/>
                <w:szCs w:val="16"/>
              </w:rPr>
              <w:t xml:space="preserve">  არაფინანსური აქტივების ზრდა</w:t>
            </w:r>
          </w:p>
        </w:tc>
        <w:tc>
          <w:tcPr>
            <w:tcW w:w="1151"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1,325,763.86</w:t>
            </w:r>
          </w:p>
        </w:tc>
        <w:tc>
          <w:tcPr>
            <w:tcW w:w="1040"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870,923.77</w:t>
            </w:r>
          </w:p>
        </w:tc>
        <w:tc>
          <w:tcPr>
            <w:tcW w:w="1017"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454,840.09</w:t>
            </w:r>
          </w:p>
        </w:tc>
        <w:tc>
          <w:tcPr>
            <w:tcW w:w="1063"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0.66</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01 00</w:t>
            </w:r>
          </w:p>
        </w:tc>
        <w:tc>
          <w:tcPr>
            <w:tcW w:w="4799"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მმართველობა და საერთო დანიშნულების ხარჯები</w:t>
            </w:r>
          </w:p>
        </w:tc>
        <w:tc>
          <w:tcPr>
            <w:tcW w:w="1151"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17"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C17D9E" w:rsidRPr="00C17D9E" w:rsidRDefault="00C17D9E" w:rsidP="00C17D9E">
            <w:pPr>
              <w:spacing w:after="0" w:line="240" w:lineRule="auto"/>
              <w:jc w:val="center"/>
              <w:rPr>
                <w:rFonts w:ascii="Arial" w:eastAsia="Times New Roman" w:hAnsi="Arial" w:cs="Arial"/>
                <w:color w:val="000000"/>
                <w:sz w:val="16"/>
                <w:szCs w:val="16"/>
              </w:rPr>
            </w:pPr>
            <w:r w:rsidRPr="00C17D9E">
              <w:rPr>
                <w:rFonts w:ascii="Arial" w:eastAsia="Times New Roman" w:hAnsi="Arial" w:cs="Arial"/>
                <w:color w:val="000000"/>
                <w:sz w:val="16"/>
                <w:szCs w:val="16"/>
              </w:rPr>
              <w:t>31</w:t>
            </w:r>
          </w:p>
        </w:tc>
        <w:tc>
          <w:tcPr>
            <w:tcW w:w="4799"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rPr>
                <w:rFonts w:ascii="Sylfaen" w:eastAsia="Times New Roman" w:hAnsi="Sylfaen" w:cs="Calibri"/>
                <w:color w:val="000000"/>
                <w:sz w:val="16"/>
                <w:szCs w:val="16"/>
              </w:rPr>
            </w:pPr>
            <w:r w:rsidRPr="00C17D9E">
              <w:rPr>
                <w:rFonts w:ascii="Sylfaen" w:eastAsia="Times New Roman" w:hAnsi="Sylfaen" w:cs="Calibri"/>
                <w:color w:val="000000"/>
                <w:sz w:val="16"/>
                <w:szCs w:val="16"/>
              </w:rPr>
              <w:t xml:space="preserve">  არაფინანსური აქტივების ზრდა</w:t>
            </w:r>
          </w:p>
        </w:tc>
        <w:tc>
          <w:tcPr>
            <w:tcW w:w="1151"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66,870.00</w:t>
            </w:r>
          </w:p>
        </w:tc>
        <w:tc>
          <w:tcPr>
            <w:tcW w:w="1040"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66,690.00</w:t>
            </w:r>
          </w:p>
        </w:tc>
        <w:tc>
          <w:tcPr>
            <w:tcW w:w="1017"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180.00</w:t>
            </w:r>
          </w:p>
        </w:tc>
        <w:tc>
          <w:tcPr>
            <w:tcW w:w="1063"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1.00</w:t>
            </w:r>
          </w:p>
        </w:tc>
      </w:tr>
      <w:tr w:rsidR="00C17D9E" w:rsidRPr="00C17D9E" w:rsidTr="00BF739B">
        <w:trPr>
          <w:trHeight w:val="450"/>
        </w:trPr>
        <w:tc>
          <w:tcPr>
            <w:tcW w:w="1081" w:type="dxa"/>
            <w:tcBorders>
              <w:top w:val="nil"/>
              <w:left w:val="single" w:sz="4" w:space="0" w:color="000000"/>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01 01</w:t>
            </w:r>
          </w:p>
        </w:tc>
        <w:tc>
          <w:tcPr>
            <w:tcW w:w="4799"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საკანონმდებლო და აღმასრულებელი ხელისუფლების საქმიანობის უზრუნველყოფა</w:t>
            </w:r>
          </w:p>
        </w:tc>
        <w:tc>
          <w:tcPr>
            <w:tcW w:w="1151"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17"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C17D9E" w:rsidRPr="00C17D9E" w:rsidRDefault="00C17D9E" w:rsidP="00C17D9E">
            <w:pPr>
              <w:spacing w:after="0" w:line="240" w:lineRule="auto"/>
              <w:jc w:val="center"/>
              <w:rPr>
                <w:rFonts w:ascii="Arial" w:eastAsia="Times New Roman" w:hAnsi="Arial" w:cs="Arial"/>
                <w:color w:val="000000"/>
                <w:sz w:val="16"/>
                <w:szCs w:val="16"/>
              </w:rPr>
            </w:pPr>
            <w:r w:rsidRPr="00C17D9E">
              <w:rPr>
                <w:rFonts w:ascii="Arial" w:eastAsia="Times New Roman" w:hAnsi="Arial" w:cs="Arial"/>
                <w:color w:val="000000"/>
                <w:sz w:val="16"/>
                <w:szCs w:val="16"/>
              </w:rPr>
              <w:t>31</w:t>
            </w:r>
          </w:p>
        </w:tc>
        <w:tc>
          <w:tcPr>
            <w:tcW w:w="4799"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rPr>
                <w:rFonts w:ascii="Sylfaen" w:eastAsia="Times New Roman" w:hAnsi="Sylfaen" w:cs="Calibri"/>
                <w:color w:val="000000"/>
                <w:sz w:val="16"/>
                <w:szCs w:val="16"/>
              </w:rPr>
            </w:pPr>
            <w:r w:rsidRPr="00C17D9E">
              <w:rPr>
                <w:rFonts w:ascii="Sylfaen" w:eastAsia="Times New Roman" w:hAnsi="Sylfaen" w:cs="Calibri"/>
                <w:color w:val="000000"/>
                <w:sz w:val="16"/>
                <w:szCs w:val="16"/>
              </w:rPr>
              <w:t xml:space="preserve">  არაფინანსური აქტივების ზრდა</w:t>
            </w:r>
          </w:p>
        </w:tc>
        <w:tc>
          <w:tcPr>
            <w:tcW w:w="1151"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66,870.00</w:t>
            </w:r>
          </w:p>
        </w:tc>
        <w:tc>
          <w:tcPr>
            <w:tcW w:w="1040"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66,690.00</w:t>
            </w:r>
          </w:p>
        </w:tc>
        <w:tc>
          <w:tcPr>
            <w:tcW w:w="1017"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180.00</w:t>
            </w:r>
          </w:p>
        </w:tc>
        <w:tc>
          <w:tcPr>
            <w:tcW w:w="1063"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1.00</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01 01 01</w:t>
            </w:r>
          </w:p>
        </w:tc>
        <w:tc>
          <w:tcPr>
            <w:tcW w:w="4799"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ბაღდათის საკრებულო</w:t>
            </w:r>
          </w:p>
        </w:tc>
        <w:tc>
          <w:tcPr>
            <w:tcW w:w="1151"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17"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C17D9E" w:rsidRPr="00C17D9E" w:rsidRDefault="00C17D9E" w:rsidP="00C17D9E">
            <w:pPr>
              <w:spacing w:after="0" w:line="240" w:lineRule="auto"/>
              <w:jc w:val="center"/>
              <w:rPr>
                <w:rFonts w:ascii="Arial" w:eastAsia="Times New Roman" w:hAnsi="Arial" w:cs="Arial"/>
                <w:color w:val="000000"/>
                <w:sz w:val="16"/>
                <w:szCs w:val="16"/>
              </w:rPr>
            </w:pPr>
            <w:r w:rsidRPr="00C17D9E">
              <w:rPr>
                <w:rFonts w:ascii="Arial" w:eastAsia="Times New Roman" w:hAnsi="Arial" w:cs="Arial"/>
                <w:color w:val="000000"/>
                <w:sz w:val="16"/>
                <w:szCs w:val="16"/>
              </w:rPr>
              <w:t>31</w:t>
            </w:r>
          </w:p>
        </w:tc>
        <w:tc>
          <w:tcPr>
            <w:tcW w:w="4799"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rPr>
                <w:rFonts w:ascii="Sylfaen" w:eastAsia="Times New Roman" w:hAnsi="Sylfaen" w:cs="Calibri"/>
                <w:color w:val="000000"/>
                <w:sz w:val="16"/>
                <w:szCs w:val="16"/>
              </w:rPr>
            </w:pPr>
            <w:r w:rsidRPr="00C17D9E">
              <w:rPr>
                <w:rFonts w:ascii="Sylfaen" w:eastAsia="Times New Roman" w:hAnsi="Sylfaen" w:cs="Calibri"/>
                <w:color w:val="000000"/>
                <w:sz w:val="16"/>
                <w:szCs w:val="16"/>
              </w:rPr>
              <w:t xml:space="preserve">  არაფინანსური აქტივების ზრდა</w:t>
            </w:r>
          </w:p>
        </w:tc>
        <w:tc>
          <w:tcPr>
            <w:tcW w:w="1151"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10,000.00</w:t>
            </w:r>
          </w:p>
        </w:tc>
        <w:tc>
          <w:tcPr>
            <w:tcW w:w="1040"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10,000.00</w:t>
            </w:r>
          </w:p>
        </w:tc>
        <w:tc>
          <w:tcPr>
            <w:tcW w:w="1017"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1.00</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01 01 02</w:t>
            </w:r>
          </w:p>
        </w:tc>
        <w:tc>
          <w:tcPr>
            <w:tcW w:w="4799"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ბაღდათის მერია</w:t>
            </w:r>
          </w:p>
        </w:tc>
        <w:tc>
          <w:tcPr>
            <w:tcW w:w="1151"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17"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C17D9E" w:rsidRPr="00C17D9E" w:rsidRDefault="00C17D9E" w:rsidP="00C17D9E">
            <w:pPr>
              <w:spacing w:after="0" w:line="240" w:lineRule="auto"/>
              <w:jc w:val="center"/>
              <w:rPr>
                <w:rFonts w:ascii="Arial" w:eastAsia="Times New Roman" w:hAnsi="Arial" w:cs="Arial"/>
                <w:color w:val="000000"/>
                <w:sz w:val="16"/>
                <w:szCs w:val="16"/>
              </w:rPr>
            </w:pPr>
            <w:r w:rsidRPr="00C17D9E">
              <w:rPr>
                <w:rFonts w:ascii="Arial" w:eastAsia="Times New Roman" w:hAnsi="Arial" w:cs="Arial"/>
                <w:color w:val="000000"/>
                <w:sz w:val="16"/>
                <w:szCs w:val="16"/>
              </w:rPr>
              <w:t>31</w:t>
            </w:r>
          </w:p>
        </w:tc>
        <w:tc>
          <w:tcPr>
            <w:tcW w:w="4799"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rPr>
                <w:rFonts w:ascii="Sylfaen" w:eastAsia="Times New Roman" w:hAnsi="Sylfaen" w:cs="Calibri"/>
                <w:color w:val="000000"/>
                <w:sz w:val="16"/>
                <w:szCs w:val="16"/>
              </w:rPr>
            </w:pPr>
            <w:r w:rsidRPr="00C17D9E">
              <w:rPr>
                <w:rFonts w:ascii="Sylfaen" w:eastAsia="Times New Roman" w:hAnsi="Sylfaen" w:cs="Calibri"/>
                <w:color w:val="000000"/>
                <w:sz w:val="16"/>
                <w:szCs w:val="16"/>
              </w:rPr>
              <w:t xml:space="preserve">  არაფინანსური აქტივების ზრდა</w:t>
            </w:r>
          </w:p>
        </w:tc>
        <w:tc>
          <w:tcPr>
            <w:tcW w:w="1151"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56,870.00</w:t>
            </w:r>
          </w:p>
        </w:tc>
        <w:tc>
          <w:tcPr>
            <w:tcW w:w="1040"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56,690.00</w:t>
            </w:r>
          </w:p>
        </w:tc>
        <w:tc>
          <w:tcPr>
            <w:tcW w:w="1017"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180.00</w:t>
            </w:r>
          </w:p>
        </w:tc>
        <w:tc>
          <w:tcPr>
            <w:tcW w:w="1063"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1.00</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01 01 03</w:t>
            </w:r>
          </w:p>
        </w:tc>
        <w:tc>
          <w:tcPr>
            <w:tcW w:w="4799"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სამხედრო აღრიცხვისა და გაწვევის უზრუნველყოფა</w:t>
            </w:r>
          </w:p>
        </w:tc>
        <w:tc>
          <w:tcPr>
            <w:tcW w:w="1151"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17"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01 02</w:t>
            </w:r>
          </w:p>
        </w:tc>
        <w:tc>
          <w:tcPr>
            <w:tcW w:w="4799"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საერთო დანიშნულების ხარჯები</w:t>
            </w:r>
          </w:p>
        </w:tc>
        <w:tc>
          <w:tcPr>
            <w:tcW w:w="1151"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17"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01 02 01</w:t>
            </w:r>
          </w:p>
        </w:tc>
        <w:tc>
          <w:tcPr>
            <w:tcW w:w="4799"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სარეზერვო ფონდი</w:t>
            </w:r>
          </w:p>
        </w:tc>
        <w:tc>
          <w:tcPr>
            <w:tcW w:w="1151"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17"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r>
      <w:tr w:rsidR="00C17D9E" w:rsidRPr="00C17D9E" w:rsidTr="00BF739B">
        <w:trPr>
          <w:trHeight w:val="675"/>
        </w:trPr>
        <w:tc>
          <w:tcPr>
            <w:tcW w:w="1081" w:type="dxa"/>
            <w:tcBorders>
              <w:top w:val="nil"/>
              <w:left w:val="single" w:sz="4" w:space="0" w:color="000000"/>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01 02 02</w:t>
            </w:r>
          </w:p>
        </w:tc>
        <w:tc>
          <w:tcPr>
            <w:tcW w:w="4799"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p>
        </w:tc>
        <w:tc>
          <w:tcPr>
            <w:tcW w:w="1151"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17"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r>
      <w:tr w:rsidR="00C17D9E" w:rsidRPr="00C17D9E" w:rsidTr="00BF739B">
        <w:trPr>
          <w:trHeight w:val="450"/>
        </w:trPr>
        <w:tc>
          <w:tcPr>
            <w:tcW w:w="1081" w:type="dxa"/>
            <w:tcBorders>
              <w:top w:val="nil"/>
              <w:left w:val="single" w:sz="4" w:space="0" w:color="000000"/>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01 02 03</w:t>
            </w:r>
          </w:p>
        </w:tc>
        <w:tc>
          <w:tcPr>
            <w:tcW w:w="4799"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სასამართლოს გადაწყვეტილებების აღსრულება და კანონით გათვალისწინებული თანხების ჩამოჭრა</w:t>
            </w:r>
          </w:p>
        </w:tc>
        <w:tc>
          <w:tcPr>
            <w:tcW w:w="1151"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17"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01 02 04</w:t>
            </w:r>
          </w:p>
        </w:tc>
        <w:tc>
          <w:tcPr>
            <w:tcW w:w="4799"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სესხის მომსახურება და დაფარვა(მ,გ,ფ)</w:t>
            </w:r>
          </w:p>
        </w:tc>
        <w:tc>
          <w:tcPr>
            <w:tcW w:w="1151"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17"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01 02 05</w:t>
            </w:r>
          </w:p>
        </w:tc>
        <w:tc>
          <w:tcPr>
            <w:tcW w:w="4799"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თანამშრომელთა პროფესიული სწავლების ხარჯი</w:t>
            </w:r>
          </w:p>
        </w:tc>
        <w:tc>
          <w:tcPr>
            <w:tcW w:w="1151"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17"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01 04</w:t>
            </w:r>
          </w:p>
        </w:tc>
        <w:tc>
          <w:tcPr>
            <w:tcW w:w="4799"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საგანგებო მდგომარეობის მიზნობრივი პროგრამა</w:t>
            </w:r>
          </w:p>
        </w:tc>
        <w:tc>
          <w:tcPr>
            <w:tcW w:w="1151"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17"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02 00</w:t>
            </w:r>
          </w:p>
        </w:tc>
        <w:tc>
          <w:tcPr>
            <w:tcW w:w="4799"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ინფრასტრუქტურის განვითარება</w:t>
            </w:r>
          </w:p>
        </w:tc>
        <w:tc>
          <w:tcPr>
            <w:tcW w:w="1151"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17"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C17D9E" w:rsidRPr="00C17D9E" w:rsidRDefault="00C17D9E" w:rsidP="00C17D9E">
            <w:pPr>
              <w:spacing w:after="0" w:line="240" w:lineRule="auto"/>
              <w:jc w:val="center"/>
              <w:rPr>
                <w:rFonts w:ascii="Arial" w:eastAsia="Times New Roman" w:hAnsi="Arial" w:cs="Arial"/>
                <w:color w:val="000000"/>
                <w:sz w:val="16"/>
                <w:szCs w:val="16"/>
              </w:rPr>
            </w:pPr>
            <w:r w:rsidRPr="00C17D9E">
              <w:rPr>
                <w:rFonts w:ascii="Arial" w:eastAsia="Times New Roman" w:hAnsi="Arial" w:cs="Arial"/>
                <w:color w:val="000000"/>
                <w:sz w:val="16"/>
                <w:szCs w:val="16"/>
              </w:rPr>
              <w:t>31</w:t>
            </w:r>
          </w:p>
        </w:tc>
        <w:tc>
          <w:tcPr>
            <w:tcW w:w="4799"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rPr>
                <w:rFonts w:ascii="Sylfaen" w:eastAsia="Times New Roman" w:hAnsi="Sylfaen" w:cs="Calibri"/>
                <w:color w:val="000000"/>
                <w:sz w:val="16"/>
                <w:szCs w:val="16"/>
              </w:rPr>
            </w:pPr>
            <w:r w:rsidRPr="00C17D9E">
              <w:rPr>
                <w:rFonts w:ascii="Sylfaen" w:eastAsia="Times New Roman" w:hAnsi="Sylfaen" w:cs="Calibri"/>
                <w:color w:val="000000"/>
                <w:sz w:val="16"/>
                <w:szCs w:val="16"/>
              </w:rPr>
              <w:t xml:space="preserve">  არაფინანსური აქტივების ზრდა</w:t>
            </w:r>
          </w:p>
        </w:tc>
        <w:tc>
          <w:tcPr>
            <w:tcW w:w="1151"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1,160,381.86</w:t>
            </w:r>
          </w:p>
        </w:tc>
        <w:tc>
          <w:tcPr>
            <w:tcW w:w="1040"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743,892.75</w:t>
            </w:r>
          </w:p>
        </w:tc>
        <w:tc>
          <w:tcPr>
            <w:tcW w:w="1017"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416,489.11</w:t>
            </w:r>
          </w:p>
        </w:tc>
        <w:tc>
          <w:tcPr>
            <w:tcW w:w="1063"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0.64</w:t>
            </w:r>
          </w:p>
        </w:tc>
      </w:tr>
      <w:tr w:rsidR="00C17D9E" w:rsidRPr="00C17D9E" w:rsidTr="00BF739B">
        <w:trPr>
          <w:trHeight w:val="450"/>
        </w:trPr>
        <w:tc>
          <w:tcPr>
            <w:tcW w:w="1081" w:type="dxa"/>
            <w:tcBorders>
              <w:top w:val="nil"/>
              <w:left w:val="single" w:sz="4" w:space="0" w:color="000000"/>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02 01</w:t>
            </w:r>
          </w:p>
        </w:tc>
        <w:tc>
          <w:tcPr>
            <w:tcW w:w="4799"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საგზაო ინფრასტრუქტურის მშენებლობა-რეაბილიტაცია და მოვლა-შენახვა</w:t>
            </w:r>
          </w:p>
        </w:tc>
        <w:tc>
          <w:tcPr>
            <w:tcW w:w="1151"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17"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C17D9E" w:rsidRPr="00C17D9E" w:rsidRDefault="00C17D9E" w:rsidP="00C17D9E">
            <w:pPr>
              <w:spacing w:after="0" w:line="240" w:lineRule="auto"/>
              <w:jc w:val="center"/>
              <w:rPr>
                <w:rFonts w:ascii="Arial" w:eastAsia="Times New Roman" w:hAnsi="Arial" w:cs="Arial"/>
                <w:color w:val="000000"/>
                <w:sz w:val="16"/>
                <w:szCs w:val="16"/>
              </w:rPr>
            </w:pPr>
            <w:r w:rsidRPr="00C17D9E">
              <w:rPr>
                <w:rFonts w:ascii="Arial" w:eastAsia="Times New Roman" w:hAnsi="Arial" w:cs="Arial"/>
                <w:color w:val="000000"/>
                <w:sz w:val="16"/>
                <w:szCs w:val="16"/>
              </w:rPr>
              <w:t>31</w:t>
            </w:r>
          </w:p>
        </w:tc>
        <w:tc>
          <w:tcPr>
            <w:tcW w:w="4799"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rPr>
                <w:rFonts w:ascii="Sylfaen" w:eastAsia="Times New Roman" w:hAnsi="Sylfaen" w:cs="Calibri"/>
                <w:color w:val="000000"/>
                <w:sz w:val="16"/>
                <w:szCs w:val="16"/>
              </w:rPr>
            </w:pPr>
            <w:r w:rsidRPr="00C17D9E">
              <w:rPr>
                <w:rFonts w:ascii="Sylfaen" w:eastAsia="Times New Roman" w:hAnsi="Sylfaen" w:cs="Calibri"/>
                <w:color w:val="000000"/>
                <w:sz w:val="16"/>
                <w:szCs w:val="16"/>
              </w:rPr>
              <w:t xml:space="preserve">  არაფინანსური აქტივების ზრდა</w:t>
            </w:r>
          </w:p>
        </w:tc>
        <w:tc>
          <w:tcPr>
            <w:tcW w:w="1151"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557,132.99</w:t>
            </w:r>
          </w:p>
        </w:tc>
        <w:tc>
          <w:tcPr>
            <w:tcW w:w="1040"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335,932.11</w:t>
            </w:r>
          </w:p>
        </w:tc>
        <w:tc>
          <w:tcPr>
            <w:tcW w:w="1017"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221,200.88</w:t>
            </w:r>
          </w:p>
        </w:tc>
        <w:tc>
          <w:tcPr>
            <w:tcW w:w="1063"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0.60</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02 01 02</w:t>
            </w:r>
          </w:p>
        </w:tc>
        <w:tc>
          <w:tcPr>
            <w:tcW w:w="4799"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ადგილობრივი მნიშვნელობის გზების რეაბილიტაცია</w:t>
            </w:r>
          </w:p>
        </w:tc>
        <w:tc>
          <w:tcPr>
            <w:tcW w:w="1151"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17"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C17D9E" w:rsidRPr="00C17D9E" w:rsidRDefault="00C17D9E" w:rsidP="00C17D9E">
            <w:pPr>
              <w:spacing w:after="0" w:line="240" w:lineRule="auto"/>
              <w:jc w:val="center"/>
              <w:rPr>
                <w:rFonts w:ascii="Arial" w:eastAsia="Times New Roman" w:hAnsi="Arial" w:cs="Arial"/>
                <w:color w:val="000000"/>
                <w:sz w:val="16"/>
                <w:szCs w:val="16"/>
              </w:rPr>
            </w:pPr>
            <w:r w:rsidRPr="00C17D9E">
              <w:rPr>
                <w:rFonts w:ascii="Arial" w:eastAsia="Times New Roman" w:hAnsi="Arial" w:cs="Arial"/>
                <w:color w:val="000000"/>
                <w:sz w:val="16"/>
                <w:szCs w:val="16"/>
              </w:rPr>
              <w:t>31</w:t>
            </w:r>
          </w:p>
        </w:tc>
        <w:tc>
          <w:tcPr>
            <w:tcW w:w="4799"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rPr>
                <w:rFonts w:ascii="Sylfaen" w:eastAsia="Times New Roman" w:hAnsi="Sylfaen" w:cs="Calibri"/>
                <w:color w:val="000000"/>
                <w:sz w:val="16"/>
                <w:szCs w:val="16"/>
              </w:rPr>
            </w:pPr>
            <w:r w:rsidRPr="00C17D9E">
              <w:rPr>
                <w:rFonts w:ascii="Sylfaen" w:eastAsia="Times New Roman" w:hAnsi="Sylfaen" w:cs="Calibri"/>
                <w:color w:val="000000"/>
                <w:sz w:val="16"/>
                <w:szCs w:val="16"/>
              </w:rPr>
              <w:t xml:space="preserve">  არაფინანსური აქტივების ზრდა</w:t>
            </w:r>
          </w:p>
        </w:tc>
        <w:tc>
          <w:tcPr>
            <w:tcW w:w="1151"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557,132.99</w:t>
            </w:r>
          </w:p>
        </w:tc>
        <w:tc>
          <w:tcPr>
            <w:tcW w:w="1040"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335,932.11</w:t>
            </w:r>
          </w:p>
        </w:tc>
        <w:tc>
          <w:tcPr>
            <w:tcW w:w="1017"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221,200.88</w:t>
            </w:r>
          </w:p>
        </w:tc>
        <w:tc>
          <w:tcPr>
            <w:tcW w:w="1063"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0.60</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02 02</w:t>
            </w:r>
          </w:p>
        </w:tc>
        <w:tc>
          <w:tcPr>
            <w:tcW w:w="4799"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წყლის სისტემების განვითარება</w:t>
            </w:r>
          </w:p>
        </w:tc>
        <w:tc>
          <w:tcPr>
            <w:tcW w:w="1151"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17"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C17D9E" w:rsidRPr="00C17D9E" w:rsidRDefault="00C17D9E" w:rsidP="00C17D9E">
            <w:pPr>
              <w:spacing w:after="0" w:line="240" w:lineRule="auto"/>
              <w:jc w:val="center"/>
              <w:rPr>
                <w:rFonts w:ascii="Arial" w:eastAsia="Times New Roman" w:hAnsi="Arial" w:cs="Arial"/>
                <w:color w:val="000000"/>
                <w:sz w:val="16"/>
                <w:szCs w:val="16"/>
              </w:rPr>
            </w:pPr>
            <w:r w:rsidRPr="00C17D9E">
              <w:rPr>
                <w:rFonts w:ascii="Arial" w:eastAsia="Times New Roman" w:hAnsi="Arial" w:cs="Arial"/>
                <w:color w:val="000000"/>
                <w:sz w:val="16"/>
                <w:szCs w:val="16"/>
              </w:rPr>
              <w:t>31</w:t>
            </w:r>
          </w:p>
        </w:tc>
        <w:tc>
          <w:tcPr>
            <w:tcW w:w="4799"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rPr>
                <w:rFonts w:ascii="Sylfaen" w:eastAsia="Times New Roman" w:hAnsi="Sylfaen" w:cs="Calibri"/>
                <w:color w:val="000000"/>
                <w:sz w:val="16"/>
                <w:szCs w:val="16"/>
              </w:rPr>
            </w:pPr>
            <w:r w:rsidRPr="00C17D9E">
              <w:rPr>
                <w:rFonts w:ascii="Sylfaen" w:eastAsia="Times New Roman" w:hAnsi="Sylfaen" w:cs="Calibri"/>
                <w:color w:val="000000"/>
                <w:sz w:val="16"/>
                <w:szCs w:val="16"/>
              </w:rPr>
              <w:t xml:space="preserve">  არაფინანსური აქტივების ზრდა</w:t>
            </w:r>
          </w:p>
        </w:tc>
        <w:tc>
          <w:tcPr>
            <w:tcW w:w="1151"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70,333.00</w:t>
            </w:r>
          </w:p>
        </w:tc>
        <w:tc>
          <w:tcPr>
            <w:tcW w:w="1040"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37,333.00</w:t>
            </w:r>
          </w:p>
        </w:tc>
        <w:tc>
          <w:tcPr>
            <w:tcW w:w="1017"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33,000.00</w:t>
            </w:r>
          </w:p>
        </w:tc>
        <w:tc>
          <w:tcPr>
            <w:tcW w:w="1063"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0.53</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02 02 01</w:t>
            </w:r>
          </w:p>
        </w:tc>
        <w:tc>
          <w:tcPr>
            <w:tcW w:w="4799"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სანიაღვრე არხების რეაბილიტაცია ექსპლოატაცია</w:t>
            </w:r>
          </w:p>
        </w:tc>
        <w:tc>
          <w:tcPr>
            <w:tcW w:w="1151"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17"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C17D9E" w:rsidRPr="00C17D9E" w:rsidRDefault="00C17D9E" w:rsidP="00C17D9E">
            <w:pPr>
              <w:spacing w:after="0" w:line="240" w:lineRule="auto"/>
              <w:jc w:val="center"/>
              <w:rPr>
                <w:rFonts w:ascii="Arial" w:eastAsia="Times New Roman" w:hAnsi="Arial" w:cs="Arial"/>
                <w:color w:val="000000"/>
                <w:sz w:val="16"/>
                <w:szCs w:val="16"/>
              </w:rPr>
            </w:pPr>
            <w:r w:rsidRPr="00C17D9E">
              <w:rPr>
                <w:rFonts w:ascii="Arial" w:eastAsia="Times New Roman" w:hAnsi="Arial" w:cs="Arial"/>
                <w:color w:val="000000"/>
                <w:sz w:val="16"/>
                <w:szCs w:val="16"/>
              </w:rPr>
              <w:t>31</w:t>
            </w:r>
          </w:p>
        </w:tc>
        <w:tc>
          <w:tcPr>
            <w:tcW w:w="4799"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rPr>
                <w:rFonts w:ascii="Sylfaen" w:eastAsia="Times New Roman" w:hAnsi="Sylfaen" w:cs="Calibri"/>
                <w:color w:val="000000"/>
                <w:sz w:val="16"/>
                <w:szCs w:val="16"/>
              </w:rPr>
            </w:pPr>
            <w:r w:rsidRPr="00C17D9E">
              <w:rPr>
                <w:rFonts w:ascii="Sylfaen" w:eastAsia="Times New Roman" w:hAnsi="Sylfaen" w:cs="Calibri"/>
                <w:color w:val="000000"/>
                <w:sz w:val="16"/>
                <w:szCs w:val="16"/>
              </w:rPr>
              <w:t xml:space="preserve">  არაფინანსური აქტივების ზრდა</w:t>
            </w:r>
          </w:p>
        </w:tc>
        <w:tc>
          <w:tcPr>
            <w:tcW w:w="1151"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37,333.00</w:t>
            </w:r>
          </w:p>
        </w:tc>
        <w:tc>
          <w:tcPr>
            <w:tcW w:w="1040"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37,333.00</w:t>
            </w:r>
          </w:p>
        </w:tc>
        <w:tc>
          <w:tcPr>
            <w:tcW w:w="1017"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1.00</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02 02 02</w:t>
            </w:r>
          </w:p>
        </w:tc>
        <w:tc>
          <w:tcPr>
            <w:tcW w:w="4799"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წყლის სისტემის რეაბილიტაცია და ექსპლოატაცია</w:t>
            </w:r>
          </w:p>
        </w:tc>
        <w:tc>
          <w:tcPr>
            <w:tcW w:w="1151"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17"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C17D9E" w:rsidRPr="00C17D9E" w:rsidRDefault="00C17D9E" w:rsidP="00C17D9E">
            <w:pPr>
              <w:spacing w:after="0" w:line="240" w:lineRule="auto"/>
              <w:jc w:val="center"/>
              <w:rPr>
                <w:rFonts w:ascii="Arial" w:eastAsia="Times New Roman" w:hAnsi="Arial" w:cs="Arial"/>
                <w:color w:val="000000"/>
                <w:sz w:val="16"/>
                <w:szCs w:val="16"/>
              </w:rPr>
            </w:pPr>
            <w:r w:rsidRPr="00C17D9E">
              <w:rPr>
                <w:rFonts w:ascii="Arial" w:eastAsia="Times New Roman" w:hAnsi="Arial" w:cs="Arial"/>
                <w:color w:val="000000"/>
                <w:sz w:val="16"/>
                <w:szCs w:val="16"/>
              </w:rPr>
              <w:t>31</w:t>
            </w:r>
          </w:p>
        </w:tc>
        <w:tc>
          <w:tcPr>
            <w:tcW w:w="4799"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rPr>
                <w:rFonts w:ascii="Sylfaen" w:eastAsia="Times New Roman" w:hAnsi="Sylfaen" w:cs="Calibri"/>
                <w:color w:val="000000"/>
                <w:sz w:val="16"/>
                <w:szCs w:val="16"/>
              </w:rPr>
            </w:pPr>
            <w:r w:rsidRPr="00C17D9E">
              <w:rPr>
                <w:rFonts w:ascii="Sylfaen" w:eastAsia="Times New Roman" w:hAnsi="Sylfaen" w:cs="Calibri"/>
                <w:color w:val="000000"/>
                <w:sz w:val="16"/>
                <w:szCs w:val="16"/>
              </w:rPr>
              <w:t xml:space="preserve">  არაფინანსური აქტივების ზრდა</w:t>
            </w:r>
          </w:p>
        </w:tc>
        <w:tc>
          <w:tcPr>
            <w:tcW w:w="1151"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33,000.00</w:t>
            </w:r>
          </w:p>
        </w:tc>
        <w:tc>
          <w:tcPr>
            <w:tcW w:w="1040"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rPr>
                <w:rFonts w:ascii="Arial" w:eastAsia="Times New Roman" w:hAnsi="Arial" w:cs="Arial"/>
                <w:color w:val="000000"/>
                <w:sz w:val="16"/>
                <w:szCs w:val="16"/>
              </w:rPr>
            </w:pPr>
            <w:r w:rsidRPr="00C17D9E">
              <w:rPr>
                <w:rFonts w:ascii="Arial" w:eastAsia="Times New Roman" w:hAnsi="Arial" w:cs="Arial"/>
                <w:color w:val="000000"/>
                <w:sz w:val="16"/>
                <w:szCs w:val="16"/>
              </w:rPr>
              <w:t> </w:t>
            </w:r>
          </w:p>
        </w:tc>
        <w:tc>
          <w:tcPr>
            <w:tcW w:w="1017"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rPr>
                <w:rFonts w:ascii="Arial" w:eastAsia="Times New Roman" w:hAnsi="Arial" w:cs="Arial"/>
                <w:color w:val="000000"/>
                <w:sz w:val="16"/>
                <w:szCs w:val="16"/>
              </w:rPr>
            </w:pPr>
            <w:r w:rsidRPr="00C17D9E">
              <w:rPr>
                <w:rFonts w:ascii="Arial" w:eastAsia="Times New Roman" w:hAnsi="Arial" w:cs="Arial"/>
                <w:color w:val="000000"/>
                <w:sz w:val="16"/>
                <w:szCs w:val="16"/>
              </w:rPr>
              <w:t> </w:t>
            </w:r>
          </w:p>
        </w:tc>
        <w:tc>
          <w:tcPr>
            <w:tcW w:w="1063"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0.00</w:t>
            </w:r>
          </w:p>
        </w:tc>
      </w:tr>
      <w:tr w:rsidR="00C17D9E" w:rsidRPr="00C17D9E" w:rsidTr="00BF739B">
        <w:trPr>
          <w:trHeight w:val="450"/>
        </w:trPr>
        <w:tc>
          <w:tcPr>
            <w:tcW w:w="1081" w:type="dxa"/>
            <w:tcBorders>
              <w:top w:val="nil"/>
              <w:left w:val="single" w:sz="4" w:space="0" w:color="000000"/>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02 03</w:t>
            </w:r>
          </w:p>
        </w:tc>
        <w:tc>
          <w:tcPr>
            <w:tcW w:w="4799"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გარე განათების ქსელის მოწყობა, რეაბილიტაცია და ექსპლოატაცია</w:t>
            </w:r>
          </w:p>
        </w:tc>
        <w:tc>
          <w:tcPr>
            <w:tcW w:w="1151"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17"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C17D9E" w:rsidRPr="00C17D9E" w:rsidRDefault="00C17D9E" w:rsidP="00C17D9E">
            <w:pPr>
              <w:spacing w:after="0" w:line="240" w:lineRule="auto"/>
              <w:jc w:val="center"/>
              <w:rPr>
                <w:rFonts w:ascii="Arial" w:eastAsia="Times New Roman" w:hAnsi="Arial" w:cs="Arial"/>
                <w:color w:val="000000"/>
                <w:sz w:val="16"/>
                <w:szCs w:val="16"/>
              </w:rPr>
            </w:pPr>
            <w:r w:rsidRPr="00C17D9E">
              <w:rPr>
                <w:rFonts w:ascii="Arial" w:eastAsia="Times New Roman" w:hAnsi="Arial" w:cs="Arial"/>
                <w:color w:val="000000"/>
                <w:sz w:val="16"/>
                <w:szCs w:val="16"/>
              </w:rPr>
              <w:t>31</w:t>
            </w:r>
          </w:p>
        </w:tc>
        <w:tc>
          <w:tcPr>
            <w:tcW w:w="4799"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rPr>
                <w:rFonts w:ascii="Sylfaen" w:eastAsia="Times New Roman" w:hAnsi="Sylfaen" w:cs="Calibri"/>
                <w:color w:val="000000"/>
                <w:sz w:val="16"/>
                <w:szCs w:val="16"/>
              </w:rPr>
            </w:pPr>
            <w:r w:rsidRPr="00C17D9E">
              <w:rPr>
                <w:rFonts w:ascii="Sylfaen" w:eastAsia="Times New Roman" w:hAnsi="Sylfaen" w:cs="Calibri"/>
                <w:color w:val="000000"/>
                <w:sz w:val="16"/>
                <w:szCs w:val="16"/>
              </w:rPr>
              <w:t xml:space="preserve">  არაფინანსური აქტივების ზრდა</w:t>
            </w:r>
          </w:p>
        </w:tc>
        <w:tc>
          <w:tcPr>
            <w:tcW w:w="1151"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20,000.00</w:t>
            </w:r>
          </w:p>
        </w:tc>
        <w:tc>
          <w:tcPr>
            <w:tcW w:w="1040"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6,000.00</w:t>
            </w:r>
          </w:p>
        </w:tc>
        <w:tc>
          <w:tcPr>
            <w:tcW w:w="1017"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14,000.00</w:t>
            </w:r>
          </w:p>
        </w:tc>
        <w:tc>
          <w:tcPr>
            <w:tcW w:w="1063"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0.30</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lastRenderedPageBreak/>
              <w:t>02 04</w:t>
            </w:r>
          </w:p>
        </w:tc>
        <w:tc>
          <w:tcPr>
            <w:tcW w:w="4799"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მუნიციპალიტეტის კეთილმოწყობის ღონისძიებები</w:t>
            </w:r>
          </w:p>
        </w:tc>
        <w:tc>
          <w:tcPr>
            <w:tcW w:w="1151"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17"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C17D9E" w:rsidRPr="00C17D9E" w:rsidRDefault="00C17D9E" w:rsidP="00C17D9E">
            <w:pPr>
              <w:spacing w:after="0" w:line="240" w:lineRule="auto"/>
              <w:jc w:val="center"/>
              <w:rPr>
                <w:rFonts w:ascii="Arial" w:eastAsia="Times New Roman" w:hAnsi="Arial" w:cs="Arial"/>
                <w:color w:val="000000"/>
                <w:sz w:val="16"/>
                <w:szCs w:val="16"/>
              </w:rPr>
            </w:pPr>
            <w:r w:rsidRPr="00C17D9E">
              <w:rPr>
                <w:rFonts w:ascii="Arial" w:eastAsia="Times New Roman" w:hAnsi="Arial" w:cs="Arial"/>
                <w:color w:val="000000"/>
                <w:sz w:val="16"/>
                <w:szCs w:val="16"/>
              </w:rPr>
              <w:t>31</w:t>
            </w:r>
          </w:p>
        </w:tc>
        <w:tc>
          <w:tcPr>
            <w:tcW w:w="4799"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rPr>
                <w:rFonts w:ascii="Sylfaen" w:eastAsia="Times New Roman" w:hAnsi="Sylfaen" w:cs="Calibri"/>
                <w:color w:val="000000"/>
                <w:sz w:val="16"/>
                <w:szCs w:val="16"/>
              </w:rPr>
            </w:pPr>
            <w:r w:rsidRPr="00C17D9E">
              <w:rPr>
                <w:rFonts w:ascii="Sylfaen" w:eastAsia="Times New Roman" w:hAnsi="Sylfaen" w:cs="Calibri"/>
                <w:color w:val="000000"/>
                <w:sz w:val="16"/>
                <w:szCs w:val="16"/>
              </w:rPr>
              <w:t xml:space="preserve">  არაფინანსური აქტივების ზრდა</w:t>
            </w:r>
          </w:p>
        </w:tc>
        <w:tc>
          <w:tcPr>
            <w:tcW w:w="1151"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19,884.73</w:t>
            </w:r>
          </w:p>
        </w:tc>
        <w:tc>
          <w:tcPr>
            <w:tcW w:w="1040"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18,084.73</w:t>
            </w:r>
          </w:p>
        </w:tc>
        <w:tc>
          <w:tcPr>
            <w:tcW w:w="1017"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1,800.00</w:t>
            </w:r>
          </w:p>
        </w:tc>
        <w:tc>
          <w:tcPr>
            <w:tcW w:w="1063"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0.91</w:t>
            </w:r>
          </w:p>
        </w:tc>
      </w:tr>
      <w:tr w:rsidR="00C17D9E" w:rsidRPr="00C17D9E" w:rsidTr="00BF739B">
        <w:trPr>
          <w:trHeight w:val="450"/>
        </w:trPr>
        <w:tc>
          <w:tcPr>
            <w:tcW w:w="1081" w:type="dxa"/>
            <w:tcBorders>
              <w:top w:val="nil"/>
              <w:left w:val="single" w:sz="4" w:space="0" w:color="000000"/>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02 04 01</w:t>
            </w:r>
          </w:p>
        </w:tc>
        <w:tc>
          <w:tcPr>
            <w:tcW w:w="4799"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მრავალბინიანი სახლების სახურავებისა და ფასადების რეაბილიტაცია</w:t>
            </w:r>
          </w:p>
        </w:tc>
        <w:tc>
          <w:tcPr>
            <w:tcW w:w="1151"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17"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C17D9E" w:rsidRPr="00C17D9E" w:rsidRDefault="00C17D9E" w:rsidP="00C17D9E">
            <w:pPr>
              <w:spacing w:after="0" w:line="240" w:lineRule="auto"/>
              <w:jc w:val="center"/>
              <w:rPr>
                <w:rFonts w:ascii="Arial" w:eastAsia="Times New Roman" w:hAnsi="Arial" w:cs="Arial"/>
                <w:color w:val="000000"/>
                <w:sz w:val="16"/>
                <w:szCs w:val="16"/>
              </w:rPr>
            </w:pPr>
            <w:r w:rsidRPr="00C17D9E">
              <w:rPr>
                <w:rFonts w:ascii="Arial" w:eastAsia="Times New Roman" w:hAnsi="Arial" w:cs="Arial"/>
                <w:color w:val="000000"/>
                <w:sz w:val="16"/>
                <w:szCs w:val="16"/>
              </w:rPr>
              <w:t>31</w:t>
            </w:r>
          </w:p>
        </w:tc>
        <w:tc>
          <w:tcPr>
            <w:tcW w:w="4799"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rPr>
                <w:rFonts w:ascii="Sylfaen" w:eastAsia="Times New Roman" w:hAnsi="Sylfaen" w:cs="Calibri"/>
                <w:color w:val="000000"/>
                <w:sz w:val="16"/>
                <w:szCs w:val="16"/>
              </w:rPr>
            </w:pPr>
            <w:r w:rsidRPr="00C17D9E">
              <w:rPr>
                <w:rFonts w:ascii="Sylfaen" w:eastAsia="Times New Roman" w:hAnsi="Sylfaen" w:cs="Calibri"/>
                <w:color w:val="000000"/>
                <w:sz w:val="16"/>
                <w:szCs w:val="16"/>
              </w:rPr>
              <w:t xml:space="preserve">  არაფინანსური აქტივების ზრდა</w:t>
            </w:r>
          </w:p>
        </w:tc>
        <w:tc>
          <w:tcPr>
            <w:tcW w:w="1151"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18,084.73</w:t>
            </w:r>
          </w:p>
        </w:tc>
        <w:tc>
          <w:tcPr>
            <w:tcW w:w="1040"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18,084.73</w:t>
            </w:r>
          </w:p>
        </w:tc>
        <w:tc>
          <w:tcPr>
            <w:tcW w:w="1017"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1.00</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02 04 02</w:t>
            </w:r>
          </w:p>
        </w:tc>
        <w:tc>
          <w:tcPr>
            <w:tcW w:w="4799"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საკადასტრო რუქის დამზადება</w:t>
            </w:r>
          </w:p>
        </w:tc>
        <w:tc>
          <w:tcPr>
            <w:tcW w:w="1151"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17"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02 04 03</w:t>
            </w:r>
          </w:p>
        </w:tc>
        <w:tc>
          <w:tcPr>
            <w:tcW w:w="4799"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შადრევნების ექსპლოატაცია</w:t>
            </w:r>
          </w:p>
        </w:tc>
        <w:tc>
          <w:tcPr>
            <w:tcW w:w="1151"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17"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C17D9E" w:rsidRPr="00C17D9E" w:rsidRDefault="00C17D9E" w:rsidP="00C17D9E">
            <w:pPr>
              <w:spacing w:after="0" w:line="240" w:lineRule="auto"/>
              <w:jc w:val="center"/>
              <w:rPr>
                <w:rFonts w:ascii="Arial" w:eastAsia="Times New Roman" w:hAnsi="Arial" w:cs="Arial"/>
                <w:color w:val="000000"/>
                <w:sz w:val="16"/>
                <w:szCs w:val="16"/>
              </w:rPr>
            </w:pPr>
            <w:r w:rsidRPr="00C17D9E">
              <w:rPr>
                <w:rFonts w:ascii="Arial" w:eastAsia="Times New Roman" w:hAnsi="Arial" w:cs="Arial"/>
                <w:color w:val="000000"/>
                <w:sz w:val="16"/>
                <w:szCs w:val="16"/>
              </w:rPr>
              <w:t>31</w:t>
            </w:r>
          </w:p>
        </w:tc>
        <w:tc>
          <w:tcPr>
            <w:tcW w:w="4799"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rPr>
                <w:rFonts w:ascii="Sylfaen" w:eastAsia="Times New Roman" w:hAnsi="Sylfaen" w:cs="Calibri"/>
                <w:color w:val="000000"/>
                <w:sz w:val="16"/>
                <w:szCs w:val="16"/>
              </w:rPr>
            </w:pPr>
            <w:r w:rsidRPr="00C17D9E">
              <w:rPr>
                <w:rFonts w:ascii="Sylfaen" w:eastAsia="Times New Roman" w:hAnsi="Sylfaen" w:cs="Calibri"/>
                <w:color w:val="000000"/>
                <w:sz w:val="16"/>
                <w:szCs w:val="16"/>
              </w:rPr>
              <w:t xml:space="preserve">  არაფინანსური აქტივების ზრდა</w:t>
            </w:r>
          </w:p>
        </w:tc>
        <w:tc>
          <w:tcPr>
            <w:tcW w:w="1151"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1,800.00</w:t>
            </w:r>
          </w:p>
        </w:tc>
        <w:tc>
          <w:tcPr>
            <w:tcW w:w="1040"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rPr>
                <w:rFonts w:ascii="Arial" w:eastAsia="Times New Roman" w:hAnsi="Arial" w:cs="Arial"/>
                <w:color w:val="000000"/>
                <w:sz w:val="16"/>
                <w:szCs w:val="16"/>
              </w:rPr>
            </w:pPr>
            <w:r w:rsidRPr="00C17D9E">
              <w:rPr>
                <w:rFonts w:ascii="Arial" w:eastAsia="Times New Roman" w:hAnsi="Arial" w:cs="Arial"/>
                <w:color w:val="000000"/>
                <w:sz w:val="16"/>
                <w:szCs w:val="16"/>
              </w:rPr>
              <w:t> </w:t>
            </w:r>
          </w:p>
        </w:tc>
        <w:tc>
          <w:tcPr>
            <w:tcW w:w="1017"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rPr>
                <w:rFonts w:ascii="Arial" w:eastAsia="Times New Roman" w:hAnsi="Arial" w:cs="Arial"/>
                <w:color w:val="000000"/>
                <w:sz w:val="16"/>
                <w:szCs w:val="16"/>
              </w:rPr>
            </w:pPr>
            <w:r w:rsidRPr="00C17D9E">
              <w:rPr>
                <w:rFonts w:ascii="Arial" w:eastAsia="Times New Roman" w:hAnsi="Arial" w:cs="Arial"/>
                <w:color w:val="000000"/>
                <w:sz w:val="16"/>
                <w:szCs w:val="16"/>
              </w:rPr>
              <w:t> </w:t>
            </w:r>
          </w:p>
        </w:tc>
        <w:tc>
          <w:tcPr>
            <w:tcW w:w="1063"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0.00</w:t>
            </w:r>
          </w:p>
        </w:tc>
      </w:tr>
      <w:tr w:rsidR="00C17D9E" w:rsidRPr="00C17D9E" w:rsidTr="00BF739B">
        <w:trPr>
          <w:trHeight w:val="450"/>
        </w:trPr>
        <w:tc>
          <w:tcPr>
            <w:tcW w:w="1081" w:type="dxa"/>
            <w:tcBorders>
              <w:top w:val="nil"/>
              <w:left w:val="single" w:sz="4" w:space="0" w:color="000000"/>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02 05</w:t>
            </w:r>
          </w:p>
        </w:tc>
        <w:tc>
          <w:tcPr>
            <w:tcW w:w="4799"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სოფლის მხარდაჭერის პროგრამის ფარგლებში განსახორციელებელი პროექტები</w:t>
            </w:r>
          </w:p>
        </w:tc>
        <w:tc>
          <w:tcPr>
            <w:tcW w:w="1151"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17"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C17D9E" w:rsidRPr="00C17D9E" w:rsidRDefault="00C17D9E" w:rsidP="00C17D9E">
            <w:pPr>
              <w:spacing w:after="0" w:line="240" w:lineRule="auto"/>
              <w:jc w:val="center"/>
              <w:rPr>
                <w:rFonts w:ascii="Arial" w:eastAsia="Times New Roman" w:hAnsi="Arial" w:cs="Arial"/>
                <w:color w:val="000000"/>
                <w:sz w:val="16"/>
                <w:szCs w:val="16"/>
              </w:rPr>
            </w:pPr>
            <w:r w:rsidRPr="00C17D9E">
              <w:rPr>
                <w:rFonts w:ascii="Arial" w:eastAsia="Times New Roman" w:hAnsi="Arial" w:cs="Arial"/>
                <w:color w:val="000000"/>
                <w:sz w:val="16"/>
                <w:szCs w:val="16"/>
              </w:rPr>
              <w:t>31</w:t>
            </w:r>
          </w:p>
        </w:tc>
        <w:tc>
          <w:tcPr>
            <w:tcW w:w="4799"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rPr>
                <w:rFonts w:ascii="Sylfaen" w:eastAsia="Times New Roman" w:hAnsi="Sylfaen" w:cs="Calibri"/>
                <w:color w:val="000000"/>
                <w:sz w:val="16"/>
                <w:szCs w:val="16"/>
              </w:rPr>
            </w:pPr>
            <w:r w:rsidRPr="00C17D9E">
              <w:rPr>
                <w:rFonts w:ascii="Sylfaen" w:eastAsia="Times New Roman" w:hAnsi="Sylfaen" w:cs="Calibri"/>
                <w:color w:val="000000"/>
                <w:sz w:val="16"/>
                <w:szCs w:val="16"/>
              </w:rPr>
              <w:t xml:space="preserve">  არაფინანსური აქტივების ზრდა</w:t>
            </w:r>
          </w:p>
        </w:tc>
        <w:tc>
          <w:tcPr>
            <w:tcW w:w="1151"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24,256.00</w:t>
            </w:r>
          </w:p>
        </w:tc>
        <w:tc>
          <w:tcPr>
            <w:tcW w:w="1040"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22,921.19</w:t>
            </w:r>
          </w:p>
        </w:tc>
        <w:tc>
          <w:tcPr>
            <w:tcW w:w="1017"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1,334.81</w:t>
            </w:r>
          </w:p>
        </w:tc>
        <w:tc>
          <w:tcPr>
            <w:tcW w:w="1063"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0.94</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02 06</w:t>
            </w:r>
          </w:p>
        </w:tc>
        <w:tc>
          <w:tcPr>
            <w:tcW w:w="4799"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საპროექტო-სახარჯთაღრიცხვო მომსახურების შესყიდვა</w:t>
            </w:r>
          </w:p>
        </w:tc>
        <w:tc>
          <w:tcPr>
            <w:tcW w:w="1151"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17"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C17D9E" w:rsidRPr="00C17D9E" w:rsidRDefault="00C17D9E" w:rsidP="00C17D9E">
            <w:pPr>
              <w:spacing w:after="0" w:line="240" w:lineRule="auto"/>
              <w:jc w:val="center"/>
              <w:rPr>
                <w:rFonts w:ascii="Arial" w:eastAsia="Times New Roman" w:hAnsi="Arial" w:cs="Arial"/>
                <w:color w:val="000000"/>
                <w:sz w:val="16"/>
                <w:szCs w:val="16"/>
              </w:rPr>
            </w:pPr>
            <w:r w:rsidRPr="00C17D9E">
              <w:rPr>
                <w:rFonts w:ascii="Arial" w:eastAsia="Times New Roman" w:hAnsi="Arial" w:cs="Arial"/>
                <w:color w:val="000000"/>
                <w:sz w:val="16"/>
                <w:szCs w:val="16"/>
              </w:rPr>
              <w:t>31</w:t>
            </w:r>
          </w:p>
        </w:tc>
        <w:tc>
          <w:tcPr>
            <w:tcW w:w="4799"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rPr>
                <w:rFonts w:ascii="Sylfaen" w:eastAsia="Times New Roman" w:hAnsi="Sylfaen" w:cs="Calibri"/>
                <w:color w:val="000000"/>
                <w:sz w:val="16"/>
                <w:szCs w:val="16"/>
              </w:rPr>
            </w:pPr>
            <w:r w:rsidRPr="00C17D9E">
              <w:rPr>
                <w:rFonts w:ascii="Sylfaen" w:eastAsia="Times New Roman" w:hAnsi="Sylfaen" w:cs="Calibri"/>
                <w:color w:val="000000"/>
                <w:sz w:val="16"/>
                <w:szCs w:val="16"/>
              </w:rPr>
              <w:t xml:space="preserve">  არაფინანსური აქტივების ზრდა</w:t>
            </w:r>
          </w:p>
        </w:tc>
        <w:tc>
          <w:tcPr>
            <w:tcW w:w="1151"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72,691.65</w:t>
            </w:r>
          </w:p>
        </w:tc>
        <w:tc>
          <w:tcPr>
            <w:tcW w:w="1040"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49,636.04</w:t>
            </w:r>
          </w:p>
        </w:tc>
        <w:tc>
          <w:tcPr>
            <w:tcW w:w="1017"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23,055.61</w:t>
            </w:r>
          </w:p>
        </w:tc>
        <w:tc>
          <w:tcPr>
            <w:tcW w:w="1063"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0.68</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02 07</w:t>
            </w:r>
          </w:p>
        </w:tc>
        <w:tc>
          <w:tcPr>
            <w:tcW w:w="4799"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მშენებლობა-რეაბილიტაცია</w:t>
            </w:r>
          </w:p>
        </w:tc>
        <w:tc>
          <w:tcPr>
            <w:tcW w:w="1151"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17"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C17D9E" w:rsidRPr="00C17D9E" w:rsidRDefault="00C17D9E" w:rsidP="00C17D9E">
            <w:pPr>
              <w:spacing w:after="0" w:line="240" w:lineRule="auto"/>
              <w:jc w:val="center"/>
              <w:rPr>
                <w:rFonts w:ascii="Arial" w:eastAsia="Times New Roman" w:hAnsi="Arial" w:cs="Arial"/>
                <w:color w:val="000000"/>
                <w:sz w:val="16"/>
                <w:szCs w:val="16"/>
              </w:rPr>
            </w:pPr>
            <w:r w:rsidRPr="00C17D9E">
              <w:rPr>
                <w:rFonts w:ascii="Arial" w:eastAsia="Times New Roman" w:hAnsi="Arial" w:cs="Arial"/>
                <w:color w:val="000000"/>
                <w:sz w:val="16"/>
                <w:szCs w:val="16"/>
              </w:rPr>
              <w:t>31</w:t>
            </w:r>
          </w:p>
        </w:tc>
        <w:tc>
          <w:tcPr>
            <w:tcW w:w="4799"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rPr>
                <w:rFonts w:ascii="Sylfaen" w:eastAsia="Times New Roman" w:hAnsi="Sylfaen" w:cs="Calibri"/>
                <w:color w:val="000000"/>
                <w:sz w:val="16"/>
                <w:szCs w:val="16"/>
              </w:rPr>
            </w:pPr>
            <w:r w:rsidRPr="00C17D9E">
              <w:rPr>
                <w:rFonts w:ascii="Sylfaen" w:eastAsia="Times New Roman" w:hAnsi="Sylfaen" w:cs="Calibri"/>
                <w:color w:val="000000"/>
                <w:sz w:val="16"/>
                <w:szCs w:val="16"/>
              </w:rPr>
              <w:t xml:space="preserve">  არაფინანსური აქტივების ზრდა</w:t>
            </w:r>
          </w:p>
        </w:tc>
        <w:tc>
          <w:tcPr>
            <w:tcW w:w="1151"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211,083.19</w:t>
            </w:r>
          </w:p>
        </w:tc>
        <w:tc>
          <w:tcPr>
            <w:tcW w:w="1040"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154,213.85</w:t>
            </w:r>
          </w:p>
        </w:tc>
        <w:tc>
          <w:tcPr>
            <w:tcW w:w="1017"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56,869.34</w:t>
            </w:r>
          </w:p>
        </w:tc>
        <w:tc>
          <w:tcPr>
            <w:tcW w:w="1063"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0.73</w:t>
            </w:r>
          </w:p>
        </w:tc>
      </w:tr>
      <w:tr w:rsidR="00C17D9E" w:rsidRPr="00C17D9E" w:rsidTr="00BF739B">
        <w:trPr>
          <w:trHeight w:val="450"/>
        </w:trPr>
        <w:tc>
          <w:tcPr>
            <w:tcW w:w="1081" w:type="dxa"/>
            <w:tcBorders>
              <w:top w:val="nil"/>
              <w:left w:val="single" w:sz="4" w:space="0" w:color="000000"/>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02 07 01</w:t>
            </w:r>
          </w:p>
        </w:tc>
        <w:tc>
          <w:tcPr>
            <w:tcW w:w="4799"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მუნიციპალურ საკუთრებაში არსებული ობიექტების მშენებლობა,რეაბილიტაცია, ექსპლოატაცია</w:t>
            </w:r>
          </w:p>
        </w:tc>
        <w:tc>
          <w:tcPr>
            <w:tcW w:w="1151"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17"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C17D9E" w:rsidRPr="00C17D9E" w:rsidRDefault="00C17D9E" w:rsidP="00C17D9E">
            <w:pPr>
              <w:spacing w:after="0" w:line="240" w:lineRule="auto"/>
              <w:jc w:val="center"/>
              <w:rPr>
                <w:rFonts w:ascii="Arial" w:eastAsia="Times New Roman" w:hAnsi="Arial" w:cs="Arial"/>
                <w:color w:val="000000"/>
                <w:sz w:val="16"/>
                <w:szCs w:val="16"/>
              </w:rPr>
            </w:pPr>
            <w:r w:rsidRPr="00C17D9E">
              <w:rPr>
                <w:rFonts w:ascii="Arial" w:eastAsia="Times New Roman" w:hAnsi="Arial" w:cs="Arial"/>
                <w:color w:val="000000"/>
                <w:sz w:val="16"/>
                <w:szCs w:val="16"/>
              </w:rPr>
              <w:t>31</w:t>
            </w:r>
          </w:p>
        </w:tc>
        <w:tc>
          <w:tcPr>
            <w:tcW w:w="4799"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rPr>
                <w:rFonts w:ascii="Sylfaen" w:eastAsia="Times New Roman" w:hAnsi="Sylfaen" w:cs="Calibri"/>
                <w:color w:val="000000"/>
                <w:sz w:val="16"/>
                <w:szCs w:val="16"/>
              </w:rPr>
            </w:pPr>
            <w:r w:rsidRPr="00C17D9E">
              <w:rPr>
                <w:rFonts w:ascii="Sylfaen" w:eastAsia="Times New Roman" w:hAnsi="Sylfaen" w:cs="Calibri"/>
                <w:color w:val="000000"/>
                <w:sz w:val="16"/>
                <w:szCs w:val="16"/>
              </w:rPr>
              <w:t xml:space="preserve">  არაფინანსური აქტივების ზრდა</w:t>
            </w:r>
          </w:p>
        </w:tc>
        <w:tc>
          <w:tcPr>
            <w:tcW w:w="1151"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164,797.64</w:t>
            </w:r>
          </w:p>
        </w:tc>
        <w:tc>
          <w:tcPr>
            <w:tcW w:w="1040"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110,298.93</w:t>
            </w:r>
          </w:p>
        </w:tc>
        <w:tc>
          <w:tcPr>
            <w:tcW w:w="1017"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54,498.71</w:t>
            </w:r>
          </w:p>
        </w:tc>
        <w:tc>
          <w:tcPr>
            <w:tcW w:w="1063"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0.67</w:t>
            </w:r>
          </w:p>
        </w:tc>
      </w:tr>
      <w:tr w:rsidR="00C17D9E" w:rsidRPr="00C17D9E" w:rsidTr="00BF739B">
        <w:trPr>
          <w:trHeight w:val="450"/>
        </w:trPr>
        <w:tc>
          <w:tcPr>
            <w:tcW w:w="1081" w:type="dxa"/>
            <w:tcBorders>
              <w:top w:val="nil"/>
              <w:left w:val="single" w:sz="4" w:space="0" w:color="000000"/>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02 07 02</w:t>
            </w:r>
          </w:p>
        </w:tc>
        <w:tc>
          <w:tcPr>
            <w:tcW w:w="4799"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საყრდენი კედლების და ნაპირსამაგრი ნაგებობების მშენებლობა, მოწყობა,რეაბილიტაცია</w:t>
            </w:r>
          </w:p>
        </w:tc>
        <w:tc>
          <w:tcPr>
            <w:tcW w:w="1151"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17"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C17D9E" w:rsidRPr="00C17D9E" w:rsidRDefault="00C17D9E" w:rsidP="00C17D9E">
            <w:pPr>
              <w:spacing w:after="0" w:line="240" w:lineRule="auto"/>
              <w:jc w:val="center"/>
              <w:rPr>
                <w:rFonts w:ascii="Arial" w:eastAsia="Times New Roman" w:hAnsi="Arial" w:cs="Arial"/>
                <w:color w:val="000000"/>
                <w:sz w:val="16"/>
                <w:szCs w:val="16"/>
              </w:rPr>
            </w:pPr>
            <w:r w:rsidRPr="00C17D9E">
              <w:rPr>
                <w:rFonts w:ascii="Arial" w:eastAsia="Times New Roman" w:hAnsi="Arial" w:cs="Arial"/>
                <w:color w:val="000000"/>
                <w:sz w:val="16"/>
                <w:szCs w:val="16"/>
              </w:rPr>
              <w:t>31</w:t>
            </w:r>
          </w:p>
        </w:tc>
        <w:tc>
          <w:tcPr>
            <w:tcW w:w="4799"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rPr>
                <w:rFonts w:ascii="Sylfaen" w:eastAsia="Times New Roman" w:hAnsi="Sylfaen" w:cs="Calibri"/>
                <w:color w:val="000000"/>
                <w:sz w:val="16"/>
                <w:szCs w:val="16"/>
              </w:rPr>
            </w:pPr>
            <w:r w:rsidRPr="00C17D9E">
              <w:rPr>
                <w:rFonts w:ascii="Sylfaen" w:eastAsia="Times New Roman" w:hAnsi="Sylfaen" w:cs="Calibri"/>
                <w:color w:val="000000"/>
                <w:sz w:val="16"/>
                <w:szCs w:val="16"/>
              </w:rPr>
              <w:t xml:space="preserve">  არაფინანსური აქტივების ზრდა</w:t>
            </w:r>
          </w:p>
        </w:tc>
        <w:tc>
          <w:tcPr>
            <w:tcW w:w="1151"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46,285.55</w:t>
            </w:r>
          </w:p>
        </w:tc>
        <w:tc>
          <w:tcPr>
            <w:tcW w:w="1040"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43,914.92</w:t>
            </w:r>
          </w:p>
        </w:tc>
        <w:tc>
          <w:tcPr>
            <w:tcW w:w="1017"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2,370.63</w:t>
            </w:r>
          </w:p>
        </w:tc>
        <w:tc>
          <w:tcPr>
            <w:tcW w:w="1063"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0.95</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02 09</w:t>
            </w:r>
          </w:p>
        </w:tc>
        <w:tc>
          <w:tcPr>
            <w:tcW w:w="4799"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საზედამხედველო მომსახურების შესყიდვა</w:t>
            </w:r>
          </w:p>
        </w:tc>
        <w:tc>
          <w:tcPr>
            <w:tcW w:w="1151"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17"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C17D9E" w:rsidRPr="00C17D9E" w:rsidRDefault="00C17D9E" w:rsidP="00C17D9E">
            <w:pPr>
              <w:spacing w:after="0" w:line="240" w:lineRule="auto"/>
              <w:jc w:val="center"/>
              <w:rPr>
                <w:rFonts w:ascii="Arial" w:eastAsia="Times New Roman" w:hAnsi="Arial" w:cs="Arial"/>
                <w:color w:val="000000"/>
                <w:sz w:val="16"/>
                <w:szCs w:val="16"/>
              </w:rPr>
            </w:pPr>
            <w:r w:rsidRPr="00C17D9E">
              <w:rPr>
                <w:rFonts w:ascii="Arial" w:eastAsia="Times New Roman" w:hAnsi="Arial" w:cs="Arial"/>
                <w:color w:val="000000"/>
                <w:sz w:val="16"/>
                <w:szCs w:val="16"/>
              </w:rPr>
              <w:t>31</w:t>
            </w:r>
          </w:p>
        </w:tc>
        <w:tc>
          <w:tcPr>
            <w:tcW w:w="4799"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rPr>
                <w:rFonts w:ascii="Sylfaen" w:eastAsia="Times New Roman" w:hAnsi="Sylfaen" w:cs="Calibri"/>
                <w:color w:val="000000"/>
                <w:sz w:val="16"/>
                <w:szCs w:val="16"/>
              </w:rPr>
            </w:pPr>
            <w:r w:rsidRPr="00C17D9E">
              <w:rPr>
                <w:rFonts w:ascii="Sylfaen" w:eastAsia="Times New Roman" w:hAnsi="Sylfaen" w:cs="Calibri"/>
                <w:color w:val="000000"/>
                <w:sz w:val="16"/>
                <w:szCs w:val="16"/>
              </w:rPr>
              <w:t xml:space="preserve">  არაფინანსური აქტივების ზრდა</w:t>
            </w:r>
          </w:p>
        </w:tc>
        <w:tc>
          <w:tcPr>
            <w:tcW w:w="1151"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185,000.30</w:t>
            </w:r>
          </w:p>
        </w:tc>
        <w:tc>
          <w:tcPr>
            <w:tcW w:w="1040"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119,771.83</w:t>
            </w:r>
          </w:p>
        </w:tc>
        <w:tc>
          <w:tcPr>
            <w:tcW w:w="1017"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65,228.47</w:t>
            </w:r>
          </w:p>
        </w:tc>
        <w:tc>
          <w:tcPr>
            <w:tcW w:w="1063"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0.65</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03 00</w:t>
            </w:r>
          </w:p>
        </w:tc>
        <w:tc>
          <w:tcPr>
            <w:tcW w:w="4799"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დასუფთავება  და გარემოს დაცვა</w:t>
            </w:r>
          </w:p>
        </w:tc>
        <w:tc>
          <w:tcPr>
            <w:tcW w:w="1151"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17"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C17D9E" w:rsidRPr="00C17D9E" w:rsidRDefault="00C17D9E" w:rsidP="00C17D9E">
            <w:pPr>
              <w:spacing w:after="0" w:line="240" w:lineRule="auto"/>
              <w:jc w:val="center"/>
              <w:rPr>
                <w:rFonts w:ascii="Arial" w:eastAsia="Times New Roman" w:hAnsi="Arial" w:cs="Arial"/>
                <w:color w:val="000000"/>
                <w:sz w:val="16"/>
                <w:szCs w:val="16"/>
              </w:rPr>
            </w:pPr>
            <w:r w:rsidRPr="00C17D9E">
              <w:rPr>
                <w:rFonts w:ascii="Arial" w:eastAsia="Times New Roman" w:hAnsi="Arial" w:cs="Arial"/>
                <w:color w:val="000000"/>
                <w:sz w:val="16"/>
                <w:szCs w:val="16"/>
              </w:rPr>
              <w:t>31</w:t>
            </w:r>
          </w:p>
        </w:tc>
        <w:tc>
          <w:tcPr>
            <w:tcW w:w="4799"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rPr>
                <w:rFonts w:ascii="Sylfaen" w:eastAsia="Times New Roman" w:hAnsi="Sylfaen" w:cs="Calibri"/>
                <w:color w:val="000000"/>
                <w:sz w:val="16"/>
                <w:szCs w:val="16"/>
              </w:rPr>
            </w:pPr>
            <w:r w:rsidRPr="00C17D9E">
              <w:rPr>
                <w:rFonts w:ascii="Sylfaen" w:eastAsia="Times New Roman" w:hAnsi="Sylfaen" w:cs="Calibri"/>
                <w:color w:val="000000"/>
                <w:sz w:val="16"/>
                <w:szCs w:val="16"/>
              </w:rPr>
              <w:t xml:space="preserve">  არაფინანსური აქტივების ზრდა</w:t>
            </w:r>
          </w:p>
        </w:tc>
        <w:tc>
          <w:tcPr>
            <w:tcW w:w="1151"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3,566.00</w:t>
            </w:r>
          </w:p>
        </w:tc>
        <w:tc>
          <w:tcPr>
            <w:tcW w:w="1040"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3,566.00</w:t>
            </w:r>
          </w:p>
        </w:tc>
        <w:tc>
          <w:tcPr>
            <w:tcW w:w="1017"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1.00</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03 01</w:t>
            </w:r>
          </w:p>
        </w:tc>
        <w:tc>
          <w:tcPr>
            <w:tcW w:w="4799"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დასუფთავება და ნარჩენების გატანა</w:t>
            </w:r>
          </w:p>
        </w:tc>
        <w:tc>
          <w:tcPr>
            <w:tcW w:w="1151"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17"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C17D9E" w:rsidRPr="00C17D9E" w:rsidRDefault="00C17D9E" w:rsidP="00C17D9E">
            <w:pPr>
              <w:spacing w:after="0" w:line="240" w:lineRule="auto"/>
              <w:jc w:val="center"/>
              <w:rPr>
                <w:rFonts w:ascii="Arial" w:eastAsia="Times New Roman" w:hAnsi="Arial" w:cs="Arial"/>
                <w:color w:val="000000"/>
                <w:sz w:val="16"/>
                <w:szCs w:val="16"/>
              </w:rPr>
            </w:pPr>
            <w:r w:rsidRPr="00C17D9E">
              <w:rPr>
                <w:rFonts w:ascii="Arial" w:eastAsia="Times New Roman" w:hAnsi="Arial" w:cs="Arial"/>
                <w:color w:val="000000"/>
                <w:sz w:val="16"/>
                <w:szCs w:val="16"/>
              </w:rPr>
              <w:t>31</w:t>
            </w:r>
          </w:p>
        </w:tc>
        <w:tc>
          <w:tcPr>
            <w:tcW w:w="4799"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rPr>
                <w:rFonts w:ascii="Sylfaen" w:eastAsia="Times New Roman" w:hAnsi="Sylfaen" w:cs="Calibri"/>
                <w:color w:val="000000"/>
                <w:sz w:val="16"/>
                <w:szCs w:val="16"/>
              </w:rPr>
            </w:pPr>
            <w:r w:rsidRPr="00C17D9E">
              <w:rPr>
                <w:rFonts w:ascii="Sylfaen" w:eastAsia="Times New Roman" w:hAnsi="Sylfaen" w:cs="Calibri"/>
                <w:color w:val="000000"/>
                <w:sz w:val="16"/>
                <w:szCs w:val="16"/>
              </w:rPr>
              <w:t xml:space="preserve">  არაფინანსური აქტივების ზრდა</w:t>
            </w:r>
          </w:p>
        </w:tc>
        <w:tc>
          <w:tcPr>
            <w:tcW w:w="1151"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3,566.00</w:t>
            </w:r>
          </w:p>
        </w:tc>
        <w:tc>
          <w:tcPr>
            <w:tcW w:w="1040"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3,566.00</w:t>
            </w:r>
          </w:p>
        </w:tc>
        <w:tc>
          <w:tcPr>
            <w:tcW w:w="1017"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1.00</w:t>
            </w:r>
          </w:p>
        </w:tc>
      </w:tr>
      <w:tr w:rsidR="00C17D9E" w:rsidRPr="00C17D9E" w:rsidTr="00BF739B">
        <w:trPr>
          <w:trHeight w:val="450"/>
        </w:trPr>
        <w:tc>
          <w:tcPr>
            <w:tcW w:w="1081" w:type="dxa"/>
            <w:tcBorders>
              <w:top w:val="nil"/>
              <w:left w:val="single" w:sz="4" w:space="0" w:color="000000"/>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03 01 01</w:t>
            </w:r>
          </w:p>
        </w:tc>
        <w:tc>
          <w:tcPr>
            <w:tcW w:w="4799"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ბაღდათის კეთილმოწყობის, დასუფთავების და მუნიციპალური სერვისების გაერთიანება</w:t>
            </w:r>
          </w:p>
        </w:tc>
        <w:tc>
          <w:tcPr>
            <w:tcW w:w="1151"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17"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C17D9E" w:rsidRPr="00C17D9E" w:rsidRDefault="00C17D9E" w:rsidP="00C17D9E">
            <w:pPr>
              <w:spacing w:after="0" w:line="240" w:lineRule="auto"/>
              <w:jc w:val="center"/>
              <w:rPr>
                <w:rFonts w:ascii="Arial" w:eastAsia="Times New Roman" w:hAnsi="Arial" w:cs="Arial"/>
                <w:color w:val="000000"/>
                <w:sz w:val="16"/>
                <w:szCs w:val="16"/>
              </w:rPr>
            </w:pPr>
            <w:r w:rsidRPr="00C17D9E">
              <w:rPr>
                <w:rFonts w:ascii="Arial" w:eastAsia="Times New Roman" w:hAnsi="Arial" w:cs="Arial"/>
                <w:color w:val="000000"/>
                <w:sz w:val="16"/>
                <w:szCs w:val="16"/>
              </w:rPr>
              <w:t>31</w:t>
            </w:r>
          </w:p>
        </w:tc>
        <w:tc>
          <w:tcPr>
            <w:tcW w:w="4799"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rPr>
                <w:rFonts w:ascii="Sylfaen" w:eastAsia="Times New Roman" w:hAnsi="Sylfaen" w:cs="Calibri"/>
                <w:color w:val="000000"/>
                <w:sz w:val="16"/>
                <w:szCs w:val="16"/>
              </w:rPr>
            </w:pPr>
            <w:r w:rsidRPr="00C17D9E">
              <w:rPr>
                <w:rFonts w:ascii="Sylfaen" w:eastAsia="Times New Roman" w:hAnsi="Sylfaen" w:cs="Calibri"/>
                <w:color w:val="000000"/>
                <w:sz w:val="16"/>
                <w:szCs w:val="16"/>
              </w:rPr>
              <w:t xml:space="preserve">  არაფინანსური აქტივების ზრდა</w:t>
            </w:r>
          </w:p>
        </w:tc>
        <w:tc>
          <w:tcPr>
            <w:tcW w:w="1151"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3,566.00</w:t>
            </w:r>
          </w:p>
        </w:tc>
        <w:tc>
          <w:tcPr>
            <w:tcW w:w="1040"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3,566.00</w:t>
            </w:r>
          </w:p>
        </w:tc>
        <w:tc>
          <w:tcPr>
            <w:tcW w:w="1017"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1.00</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03 02</w:t>
            </w:r>
          </w:p>
        </w:tc>
        <w:tc>
          <w:tcPr>
            <w:tcW w:w="4799"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ქალაქის გამწვანება</w:t>
            </w:r>
          </w:p>
        </w:tc>
        <w:tc>
          <w:tcPr>
            <w:tcW w:w="1151"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17"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04 00</w:t>
            </w:r>
          </w:p>
        </w:tc>
        <w:tc>
          <w:tcPr>
            <w:tcW w:w="4799"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განათლება</w:t>
            </w:r>
          </w:p>
        </w:tc>
        <w:tc>
          <w:tcPr>
            <w:tcW w:w="1151"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17"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C17D9E" w:rsidRPr="00C17D9E" w:rsidRDefault="00C17D9E" w:rsidP="00C17D9E">
            <w:pPr>
              <w:spacing w:after="0" w:line="240" w:lineRule="auto"/>
              <w:jc w:val="center"/>
              <w:rPr>
                <w:rFonts w:ascii="Arial" w:eastAsia="Times New Roman" w:hAnsi="Arial" w:cs="Arial"/>
                <w:color w:val="000000"/>
                <w:sz w:val="16"/>
                <w:szCs w:val="16"/>
              </w:rPr>
            </w:pPr>
            <w:r w:rsidRPr="00C17D9E">
              <w:rPr>
                <w:rFonts w:ascii="Arial" w:eastAsia="Times New Roman" w:hAnsi="Arial" w:cs="Arial"/>
                <w:color w:val="000000"/>
                <w:sz w:val="16"/>
                <w:szCs w:val="16"/>
              </w:rPr>
              <w:t>31</w:t>
            </w:r>
          </w:p>
        </w:tc>
        <w:tc>
          <w:tcPr>
            <w:tcW w:w="4799"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rPr>
                <w:rFonts w:ascii="Sylfaen" w:eastAsia="Times New Roman" w:hAnsi="Sylfaen" w:cs="Calibri"/>
                <w:color w:val="000000"/>
                <w:sz w:val="16"/>
                <w:szCs w:val="16"/>
              </w:rPr>
            </w:pPr>
            <w:r w:rsidRPr="00C17D9E">
              <w:rPr>
                <w:rFonts w:ascii="Sylfaen" w:eastAsia="Times New Roman" w:hAnsi="Sylfaen" w:cs="Calibri"/>
                <w:color w:val="000000"/>
                <w:sz w:val="16"/>
                <w:szCs w:val="16"/>
              </w:rPr>
              <w:t xml:space="preserve">  არაფინანსური აქტივების ზრდა</w:t>
            </w:r>
          </w:p>
        </w:tc>
        <w:tc>
          <w:tcPr>
            <w:tcW w:w="1151"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54,906.00</w:t>
            </w:r>
          </w:p>
        </w:tc>
        <w:tc>
          <w:tcPr>
            <w:tcW w:w="1040"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44,823.02</w:t>
            </w:r>
          </w:p>
        </w:tc>
        <w:tc>
          <w:tcPr>
            <w:tcW w:w="1017"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10,082.98</w:t>
            </w:r>
          </w:p>
        </w:tc>
        <w:tc>
          <w:tcPr>
            <w:tcW w:w="1063"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0.82</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04 01</w:t>
            </w:r>
          </w:p>
        </w:tc>
        <w:tc>
          <w:tcPr>
            <w:tcW w:w="4799"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სკოლამდელი აღზრდა</w:t>
            </w:r>
          </w:p>
        </w:tc>
        <w:tc>
          <w:tcPr>
            <w:tcW w:w="1151"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17"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C17D9E" w:rsidRPr="00C17D9E" w:rsidRDefault="00C17D9E" w:rsidP="00C17D9E">
            <w:pPr>
              <w:spacing w:after="0" w:line="240" w:lineRule="auto"/>
              <w:jc w:val="center"/>
              <w:rPr>
                <w:rFonts w:ascii="Arial" w:eastAsia="Times New Roman" w:hAnsi="Arial" w:cs="Arial"/>
                <w:color w:val="000000"/>
                <w:sz w:val="16"/>
                <w:szCs w:val="16"/>
              </w:rPr>
            </w:pPr>
            <w:r w:rsidRPr="00C17D9E">
              <w:rPr>
                <w:rFonts w:ascii="Arial" w:eastAsia="Times New Roman" w:hAnsi="Arial" w:cs="Arial"/>
                <w:color w:val="000000"/>
                <w:sz w:val="16"/>
                <w:szCs w:val="16"/>
              </w:rPr>
              <w:t>31</w:t>
            </w:r>
          </w:p>
        </w:tc>
        <w:tc>
          <w:tcPr>
            <w:tcW w:w="4799"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rPr>
                <w:rFonts w:ascii="Sylfaen" w:eastAsia="Times New Roman" w:hAnsi="Sylfaen" w:cs="Calibri"/>
                <w:color w:val="000000"/>
                <w:sz w:val="16"/>
                <w:szCs w:val="16"/>
              </w:rPr>
            </w:pPr>
            <w:r w:rsidRPr="00C17D9E">
              <w:rPr>
                <w:rFonts w:ascii="Sylfaen" w:eastAsia="Times New Roman" w:hAnsi="Sylfaen" w:cs="Calibri"/>
                <w:color w:val="000000"/>
                <w:sz w:val="16"/>
                <w:szCs w:val="16"/>
              </w:rPr>
              <w:t xml:space="preserve">  არაფინანსური აქტივების ზრდა</w:t>
            </w:r>
          </w:p>
        </w:tc>
        <w:tc>
          <w:tcPr>
            <w:tcW w:w="1151"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44,906.00</w:t>
            </w:r>
          </w:p>
        </w:tc>
        <w:tc>
          <w:tcPr>
            <w:tcW w:w="1040"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44,776.22</w:t>
            </w:r>
          </w:p>
        </w:tc>
        <w:tc>
          <w:tcPr>
            <w:tcW w:w="1017"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129.78</w:t>
            </w:r>
          </w:p>
        </w:tc>
        <w:tc>
          <w:tcPr>
            <w:tcW w:w="1063"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1.00</w:t>
            </w:r>
          </w:p>
        </w:tc>
      </w:tr>
      <w:tr w:rsidR="00C17D9E" w:rsidRPr="00C17D9E" w:rsidTr="00BF739B">
        <w:trPr>
          <w:trHeight w:val="450"/>
        </w:trPr>
        <w:tc>
          <w:tcPr>
            <w:tcW w:w="1081" w:type="dxa"/>
            <w:tcBorders>
              <w:top w:val="nil"/>
              <w:left w:val="single" w:sz="4" w:space="0" w:color="000000"/>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04 01 01</w:t>
            </w:r>
          </w:p>
        </w:tc>
        <w:tc>
          <w:tcPr>
            <w:tcW w:w="4799"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ბაღდათის მუნიციპალიტეტის სკოლამდელი და სკოლისგარეშე დაწესებულებათა გაერთიანება</w:t>
            </w:r>
          </w:p>
        </w:tc>
        <w:tc>
          <w:tcPr>
            <w:tcW w:w="1151"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17"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C17D9E" w:rsidRPr="00C17D9E" w:rsidRDefault="00C17D9E" w:rsidP="00C17D9E">
            <w:pPr>
              <w:spacing w:after="0" w:line="240" w:lineRule="auto"/>
              <w:jc w:val="center"/>
              <w:rPr>
                <w:rFonts w:ascii="Arial" w:eastAsia="Times New Roman" w:hAnsi="Arial" w:cs="Arial"/>
                <w:color w:val="000000"/>
                <w:sz w:val="16"/>
                <w:szCs w:val="16"/>
              </w:rPr>
            </w:pPr>
            <w:r w:rsidRPr="00C17D9E">
              <w:rPr>
                <w:rFonts w:ascii="Arial" w:eastAsia="Times New Roman" w:hAnsi="Arial" w:cs="Arial"/>
                <w:color w:val="000000"/>
                <w:sz w:val="16"/>
                <w:szCs w:val="16"/>
              </w:rPr>
              <w:t>31</w:t>
            </w:r>
          </w:p>
        </w:tc>
        <w:tc>
          <w:tcPr>
            <w:tcW w:w="4799"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rPr>
                <w:rFonts w:ascii="Sylfaen" w:eastAsia="Times New Roman" w:hAnsi="Sylfaen" w:cs="Calibri"/>
                <w:color w:val="000000"/>
                <w:sz w:val="16"/>
                <w:szCs w:val="16"/>
              </w:rPr>
            </w:pPr>
            <w:r w:rsidRPr="00C17D9E">
              <w:rPr>
                <w:rFonts w:ascii="Sylfaen" w:eastAsia="Times New Roman" w:hAnsi="Sylfaen" w:cs="Calibri"/>
                <w:color w:val="000000"/>
                <w:sz w:val="16"/>
                <w:szCs w:val="16"/>
              </w:rPr>
              <w:t xml:space="preserve">  არაფინანსური აქტივების ზრდა</w:t>
            </w:r>
          </w:p>
        </w:tc>
        <w:tc>
          <w:tcPr>
            <w:tcW w:w="1151"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44,906.00</w:t>
            </w:r>
          </w:p>
        </w:tc>
        <w:tc>
          <w:tcPr>
            <w:tcW w:w="1040"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44,776.22</w:t>
            </w:r>
          </w:p>
        </w:tc>
        <w:tc>
          <w:tcPr>
            <w:tcW w:w="1017"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129.78</w:t>
            </w:r>
          </w:p>
        </w:tc>
        <w:tc>
          <w:tcPr>
            <w:tcW w:w="1063"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1.00</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04 02</w:t>
            </w:r>
          </w:p>
        </w:tc>
        <w:tc>
          <w:tcPr>
            <w:tcW w:w="4799"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სასკოლო განათლების  ხელშეწყობის პროგრამა</w:t>
            </w:r>
          </w:p>
        </w:tc>
        <w:tc>
          <w:tcPr>
            <w:tcW w:w="1151"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17"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C17D9E" w:rsidRPr="00C17D9E" w:rsidRDefault="00C17D9E" w:rsidP="00C17D9E">
            <w:pPr>
              <w:spacing w:after="0" w:line="240" w:lineRule="auto"/>
              <w:jc w:val="center"/>
              <w:rPr>
                <w:rFonts w:ascii="Arial" w:eastAsia="Times New Roman" w:hAnsi="Arial" w:cs="Arial"/>
                <w:color w:val="000000"/>
                <w:sz w:val="16"/>
                <w:szCs w:val="16"/>
              </w:rPr>
            </w:pPr>
            <w:r w:rsidRPr="00C17D9E">
              <w:rPr>
                <w:rFonts w:ascii="Arial" w:eastAsia="Times New Roman" w:hAnsi="Arial" w:cs="Arial"/>
                <w:color w:val="000000"/>
                <w:sz w:val="16"/>
                <w:szCs w:val="16"/>
              </w:rPr>
              <w:t>31</w:t>
            </w:r>
          </w:p>
        </w:tc>
        <w:tc>
          <w:tcPr>
            <w:tcW w:w="4799"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rPr>
                <w:rFonts w:ascii="Sylfaen" w:eastAsia="Times New Roman" w:hAnsi="Sylfaen" w:cs="Calibri"/>
                <w:color w:val="000000"/>
                <w:sz w:val="16"/>
                <w:szCs w:val="16"/>
              </w:rPr>
            </w:pPr>
            <w:r w:rsidRPr="00C17D9E">
              <w:rPr>
                <w:rFonts w:ascii="Sylfaen" w:eastAsia="Times New Roman" w:hAnsi="Sylfaen" w:cs="Calibri"/>
                <w:color w:val="000000"/>
                <w:sz w:val="16"/>
                <w:szCs w:val="16"/>
              </w:rPr>
              <w:t xml:space="preserve">  არაფინანსური აქტივების ზრდა</w:t>
            </w:r>
          </w:p>
        </w:tc>
        <w:tc>
          <w:tcPr>
            <w:tcW w:w="1151"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10,000.00</w:t>
            </w:r>
          </w:p>
        </w:tc>
        <w:tc>
          <w:tcPr>
            <w:tcW w:w="1040"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46.80</w:t>
            </w:r>
          </w:p>
        </w:tc>
        <w:tc>
          <w:tcPr>
            <w:tcW w:w="1017"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9,953.20</w:t>
            </w:r>
          </w:p>
        </w:tc>
        <w:tc>
          <w:tcPr>
            <w:tcW w:w="1063"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0.00</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05 00</w:t>
            </w:r>
          </w:p>
        </w:tc>
        <w:tc>
          <w:tcPr>
            <w:tcW w:w="4799"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კულტურა, ახალგაზრდობა და სპორტი</w:t>
            </w:r>
          </w:p>
        </w:tc>
        <w:tc>
          <w:tcPr>
            <w:tcW w:w="1151"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17"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C17D9E" w:rsidRPr="00C17D9E" w:rsidRDefault="00C17D9E" w:rsidP="00C17D9E">
            <w:pPr>
              <w:spacing w:after="0" w:line="240" w:lineRule="auto"/>
              <w:jc w:val="center"/>
              <w:rPr>
                <w:rFonts w:ascii="Arial" w:eastAsia="Times New Roman" w:hAnsi="Arial" w:cs="Arial"/>
                <w:color w:val="000000"/>
                <w:sz w:val="16"/>
                <w:szCs w:val="16"/>
              </w:rPr>
            </w:pPr>
            <w:r w:rsidRPr="00C17D9E">
              <w:rPr>
                <w:rFonts w:ascii="Arial" w:eastAsia="Times New Roman" w:hAnsi="Arial" w:cs="Arial"/>
                <w:color w:val="000000"/>
                <w:sz w:val="16"/>
                <w:szCs w:val="16"/>
              </w:rPr>
              <w:t>31</w:t>
            </w:r>
          </w:p>
        </w:tc>
        <w:tc>
          <w:tcPr>
            <w:tcW w:w="4799"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rPr>
                <w:rFonts w:ascii="Sylfaen" w:eastAsia="Times New Roman" w:hAnsi="Sylfaen" w:cs="Calibri"/>
                <w:color w:val="000000"/>
                <w:sz w:val="16"/>
                <w:szCs w:val="16"/>
              </w:rPr>
            </w:pPr>
            <w:r w:rsidRPr="00C17D9E">
              <w:rPr>
                <w:rFonts w:ascii="Sylfaen" w:eastAsia="Times New Roman" w:hAnsi="Sylfaen" w:cs="Calibri"/>
                <w:color w:val="000000"/>
                <w:sz w:val="16"/>
                <w:szCs w:val="16"/>
              </w:rPr>
              <w:t xml:space="preserve">  არაფინანსური აქტივების ზრდა</w:t>
            </w:r>
          </w:p>
        </w:tc>
        <w:tc>
          <w:tcPr>
            <w:tcW w:w="1151"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40,040.00</w:t>
            </w:r>
          </w:p>
        </w:tc>
        <w:tc>
          <w:tcPr>
            <w:tcW w:w="1040"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11,952.00</w:t>
            </w:r>
          </w:p>
        </w:tc>
        <w:tc>
          <w:tcPr>
            <w:tcW w:w="1017"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28,088.00</w:t>
            </w:r>
          </w:p>
        </w:tc>
        <w:tc>
          <w:tcPr>
            <w:tcW w:w="1063"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0.30</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05 01</w:t>
            </w:r>
          </w:p>
        </w:tc>
        <w:tc>
          <w:tcPr>
            <w:tcW w:w="4799"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სპორტის განვითარების ხელშეწყობა</w:t>
            </w:r>
          </w:p>
        </w:tc>
        <w:tc>
          <w:tcPr>
            <w:tcW w:w="1151"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17"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C17D9E" w:rsidRPr="00C17D9E" w:rsidRDefault="00C17D9E" w:rsidP="00C17D9E">
            <w:pPr>
              <w:spacing w:after="0" w:line="240" w:lineRule="auto"/>
              <w:jc w:val="center"/>
              <w:rPr>
                <w:rFonts w:ascii="Arial" w:eastAsia="Times New Roman" w:hAnsi="Arial" w:cs="Arial"/>
                <w:color w:val="000000"/>
                <w:sz w:val="16"/>
                <w:szCs w:val="16"/>
              </w:rPr>
            </w:pPr>
            <w:r w:rsidRPr="00C17D9E">
              <w:rPr>
                <w:rFonts w:ascii="Arial" w:eastAsia="Times New Roman" w:hAnsi="Arial" w:cs="Arial"/>
                <w:color w:val="000000"/>
                <w:sz w:val="16"/>
                <w:szCs w:val="16"/>
              </w:rPr>
              <w:t>31</w:t>
            </w:r>
          </w:p>
        </w:tc>
        <w:tc>
          <w:tcPr>
            <w:tcW w:w="4799"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rPr>
                <w:rFonts w:ascii="Sylfaen" w:eastAsia="Times New Roman" w:hAnsi="Sylfaen" w:cs="Calibri"/>
                <w:color w:val="000000"/>
                <w:sz w:val="16"/>
                <w:szCs w:val="16"/>
              </w:rPr>
            </w:pPr>
            <w:r w:rsidRPr="00C17D9E">
              <w:rPr>
                <w:rFonts w:ascii="Sylfaen" w:eastAsia="Times New Roman" w:hAnsi="Sylfaen" w:cs="Calibri"/>
                <w:color w:val="000000"/>
                <w:sz w:val="16"/>
                <w:szCs w:val="16"/>
              </w:rPr>
              <w:t xml:space="preserve">  არაფინანსური აქტივების ზრდა</w:t>
            </w:r>
          </w:p>
        </w:tc>
        <w:tc>
          <w:tcPr>
            <w:tcW w:w="1151"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2,000.00</w:t>
            </w:r>
          </w:p>
        </w:tc>
        <w:tc>
          <w:tcPr>
            <w:tcW w:w="1040"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rPr>
                <w:rFonts w:ascii="Arial" w:eastAsia="Times New Roman" w:hAnsi="Arial" w:cs="Arial"/>
                <w:color w:val="000000"/>
                <w:sz w:val="16"/>
                <w:szCs w:val="16"/>
              </w:rPr>
            </w:pPr>
            <w:r w:rsidRPr="00C17D9E">
              <w:rPr>
                <w:rFonts w:ascii="Arial" w:eastAsia="Times New Roman" w:hAnsi="Arial" w:cs="Arial"/>
                <w:color w:val="000000"/>
                <w:sz w:val="16"/>
                <w:szCs w:val="16"/>
              </w:rPr>
              <w:t> </w:t>
            </w:r>
          </w:p>
        </w:tc>
        <w:tc>
          <w:tcPr>
            <w:tcW w:w="1017"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rPr>
                <w:rFonts w:ascii="Arial" w:eastAsia="Times New Roman" w:hAnsi="Arial" w:cs="Arial"/>
                <w:color w:val="000000"/>
                <w:sz w:val="16"/>
                <w:szCs w:val="16"/>
              </w:rPr>
            </w:pPr>
            <w:r w:rsidRPr="00C17D9E">
              <w:rPr>
                <w:rFonts w:ascii="Arial" w:eastAsia="Times New Roman" w:hAnsi="Arial" w:cs="Arial"/>
                <w:color w:val="000000"/>
                <w:sz w:val="16"/>
                <w:szCs w:val="16"/>
              </w:rPr>
              <w:t> </w:t>
            </w:r>
          </w:p>
        </w:tc>
        <w:tc>
          <w:tcPr>
            <w:tcW w:w="1063"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0.00</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05 01 01</w:t>
            </w:r>
          </w:p>
        </w:tc>
        <w:tc>
          <w:tcPr>
            <w:tcW w:w="4799"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სპორტული ღონისძიებების დაფინანსება</w:t>
            </w:r>
          </w:p>
        </w:tc>
        <w:tc>
          <w:tcPr>
            <w:tcW w:w="1151"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17"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r>
      <w:tr w:rsidR="00C17D9E" w:rsidRPr="00C17D9E" w:rsidTr="00BF739B">
        <w:trPr>
          <w:trHeight w:val="450"/>
        </w:trPr>
        <w:tc>
          <w:tcPr>
            <w:tcW w:w="1081" w:type="dxa"/>
            <w:tcBorders>
              <w:top w:val="nil"/>
              <w:left w:val="single" w:sz="4" w:space="0" w:color="000000"/>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05 01 02</w:t>
            </w:r>
          </w:p>
        </w:tc>
        <w:tc>
          <w:tcPr>
            <w:tcW w:w="4799"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ა(ა)იპ ბაღდათის სპორტისა და მოზარდთა აქტივობის ცენტრი</w:t>
            </w:r>
          </w:p>
        </w:tc>
        <w:tc>
          <w:tcPr>
            <w:tcW w:w="1151"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17"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C17D9E" w:rsidRPr="00C17D9E" w:rsidRDefault="00C17D9E" w:rsidP="00C17D9E">
            <w:pPr>
              <w:spacing w:after="0" w:line="240" w:lineRule="auto"/>
              <w:jc w:val="center"/>
              <w:rPr>
                <w:rFonts w:ascii="Arial" w:eastAsia="Times New Roman" w:hAnsi="Arial" w:cs="Arial"/>
                <w:color w:val="000000"/>
                <w:sz w:val="16"/>
                <w:szCs w:val="16"/>
              </w:rPr>
            </w:pPr>
            <w:r w:rsidRPr="00C17D9E">
              <w:rPr>
                <w:rFonts w:ascii="Arial" w:eastAsia="Times New Roman" w:hAnsi="Arial" w:cs="Arial"/>
                <w:color w:val="000000"/>
                <w:sz w:val="16"/>
                <w:szCs w:val="16"/>
              </w:rPr>
              <w:t>31</w:t>
            </w:r>
          </w:p>
        </w:tc>
        <w:tc>
          <w:tcPr>
            <w:tcW w:w="4799"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rPr>
                <w:rFonts w:ascii="Sylfaen" w:eastAsia="Times New Roman" w:hAnsi="Sylfaen" w:cs="Calibri"/>
                <w:color w:val="000000"/>
                <w:sz w:val="16"/>
                <w:szCs w:val="16"/>
              </w:rPr>
            </w:pPr>
            <w:r w:rsidRPr="00C17D9E">
              <w:rPr>
                <w:rFonts w:ascii="Sylfaen" w:eastAsia="Times New Roman" w:hAnsi="Sylfaen" w:cs="Calibri"/>
                <w:color w:val="000000"/>
                <w:sz w:val="16"/>
                <w:szCs w:val="16"/>
              </w:rPr>
              <w:t xml:space="preserve">  არაფინანსური აქტივების ზრდა</w:t>
            </w:r>
          </w:p>
        </w:tc>
        <w:tc>
          <w:tcPr>
            <w:tcW w:w="1151"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2,000.00</w:t>
            </w:r>
          </w:p>
        </w:tc>
        <w:tc>
          <w:tcPr>
            <w:tcW w:w="1040"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rPr>
                <w:rFonts w:ascii="Arial" w:eastAsia="Times New Roman" w:hAnsi="Arial" w:cs="Arial"/>
                <w:color w:val="000000"/>
                <w:sz w:val="16"/>
                <w:szCs w:val="16"/>
              </w:rPr>
            </w:pPr>
            <w:r w:rsidRPr="00C17D9E">
              <w:rPr>
                <w:rFonts w:ascii="Arial" w:eastAsia="Times New Roman" w:hAnsi="Arial" w:cs="Arial"/>
                <w:color w:val="000000"/>
                <w:sz w:val="16"/>
                <w:szCs w:val="16"/>
              </w:rPr>
              <w:t> </w:t>
            </w:r>
          </w:p>
        </w:tc>
        <w:tc>
          <w:tcPr>
            <w:tcW w:w="1017"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rPr>
                <w:rFonts w:ascii="Arial" w:eastAsia="Times New Roman" w:hAnsi="Arial" w:cs="Arial"/>
                <w:color w:val="000000"/>
                <w:sz w:val="16"/>
                <w:szCs w:val="16"/>
              </w:rPr>
            </w:pPr>
            <w:r w:rsidRPr="00C17D9E">
              <w:rPr>
                <w:rFonts w:ascii="Arial" w:eastAsia="Times New Roman" w:hAnsi="Arial" w:cs="Arial"/>
                <w:color w:val="000000"/>
                <w:sz w:val="16"/>
                <w:szCs w:val="16"/>
              </w:rPr>
              <w:t> </w:t>
            </w:r>
          </w:p>
        </w:tc>
        <w:tc>
          <w:tcPr>
            <w:tcW w:w="1063"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0.00</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lastRenderedPageBreak/>
              <w:t>05 01 04</w:t>
            </w:r>
          </w:p>
        </w:tc>
        <w:tc>
          <w:tcPr>
            <w:tcW w:w="4799"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ჭადრაკის განვითარების ხელშეწყობა</w:t>
            </w:r>
          </w:p>
        </w:tc>
        <w:tc>
          <w:tcPr>
            <w:tcW w:w="1151"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17"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05 02</w:t>
            </w:r>
          </w:p>
        </w:tc>
        <w:tc>
          <w:tcPr>
            <w:tcW w:w="4799"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კულტურის განვითარების ხელშეწყობა</w:t>
            </w:r>
          </w:p>
        </w:tc>
        <w:tc>
          <w:tcPr>
            <w:tcW w:w="1151"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17"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C17D9E" w:rsidRPr="00C17D9E" w:rsidRDefault="00C17D9E" w:rsidP="00C17D9E">
            <w:pPr>
              <w:spacing w:after="0" w:line="240" w:lineRule="auto"/>
              <w:jc w:val="center"/>
              <w:rPr>
                <w:rFonts w:ascii="Arial" w:eastAsia="Times New Roman" w:hAnsi="Arial" w:cs="Arial"/>
                <w:color w:val="000000"/>
                <w:sz w:val="16"/>
                <w:szCs w:val="16"/>
              </w:rPr>
            </w:pPr>
            <w:r w:rsidRPr="00C17D9E">
              <w:rPr>
                <w:rFonts w:ascii="Arial" w:eastAsia="Times New Roman" w:hAnsi="Arial" w:cs="Arial"/>
                <w:color w:val="000000"/>
                <w:sz w:val="16"/>
                <w:szCs w:val="16"/>
              </w:rPr>
              <w:t>31</w:t>
            </w:r>
          </w:p>
        </w:tc>
        <w:tc>
          <w:tcPr>
            <w:tcW w:w="4799"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rPr>
                <w:rFonts w:ascii="Sylfaen" w:eastAsia="Times New Roman" w:hAnsi="Sylfaen" w:cs="Calibri"/>
                <w:color w:val="000000"/>
                <w:sz w:val="16"/>
                <w:szCs w:val="16"/>
              </w:rPr>
            </w:pPr>
            <w:r w:rsidRPr="00C17D9E">
              <w:rPr>
                <w:rFonts w:ascii="Sylfaen" w:eastAsia="Times New Roman" w:hAnsi="Sylfaen" w:cs="Calibri"/>
                <w:color w:val="000000"/>
                <w:sz w:val="16"/>
                <w:szCs w:val="16"/>
              </w:rPr>
              <w:t xml:space="preserve">  არაფინანსური აქტივების ზრდა</w:t>
            </w:r>
          </w:p>
        </w:tc>
        <w:tc>
          <w:tcPr>
            <w:tcW w:w="1151"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38,040.00</w:t>
            </w:r>
          </w:p>
        </w:tc>
        <w:tc>
          <w:tcPr>
            <w:tcW w:w="1040"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11,952.00</w:t>
            </w:r>
          </w:p>
        </w:tc>
        <w:tc>
          <w:tcPr>
            <w:tcW w:w="1017"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26,088.00</w:t>
            </w:r>
          </w:p>
        </w:tc>
        <w:tc>
          <w:tcPr>
            <w:tcW w:w="1063"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0.31</w:t>
            </w:r>
          </w:p>
        </w:tc>
      </w:tr>
      <w:tr w:rsidR="00C17D9E" w:rsidRPr="00C17D9E" w:rsidTr="00BF739B">
        <w:trPr>
          <w:trHeight w:val="450"/>
        </w:trPr>
        <w:tc>
          <w:tcPr>
            <w:tcW w:w="1081" w:type="dxa"/>
            <w:tcBorders>
              <w:top w:val="nil"/>
              <w:left w:val="single" w:sz="4" w:space="0" w:color="000000"/>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05 02 01</w:t>
            </w:r>
          </w:p>
        </w:tc>
        <w:tc>
          <w:tcPr>
            <w:tcW w:w="4799"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ა(ა)იპ ბაღდათის ხელოვნებისა და კულტურის განვითარების ცენტრი</w:t>
            </w:r>
          </w:p>
        </w:tc>
        <w:tc>
          <w:tcPr>
            <w:tcW w:w="1151"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17"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C17D9E" w:rsidRPr="00C17D9E" w:rsidRDefault="00C17D9E" w:rsidP="00C17D9E">
            <w:pPr>
              <w:spacing w:after="0" w:line="240" w:lineRule="auto"/>
              <w:jc w:val="center"/>
              <w:rPr>
                <w:rFonts w:ascii="Arial" w:eastAsia="Times New Roman" w:hAnsi="Arial" w:cs="Arial"/>
                <w:color w:val="000000"/>
                <w:sz w:val="16"/>
                <w:szCs w:val="16"/>
              </w:rPr>
            </w:pPr>
            <w:r w:rsidRPr="00C17D9E">
              <w:rPr>
                <w:rFonts w:ascii="Arial" w:eastAsia="Times New Roman" w:hAnsi="Arial" w:cs="Arial"/>
                <w:color w:val="000000"/>
                <w:sz w:val="16"/>
                <w:szCs w:val="16"/>
              </w:rPr>
              <w:t>31</w:t>
            </w:r>
          </w:p>
        </w:tc>
        <w:tc>
          <w:tcPr>
            <w:tcW w:w="4799"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rPr>
                <w:rFonts w:ascii="Sylfaen" w:eastAsia="Times New Roman" w:hAnsi="Sylfaen" w:cs="Calibri"/>
                <w:color w:val="000000"/>
                <w:sz w:val="16"/>
                <w:szCs w:val="16"/>
              </w:rPr>
            </w:pPr>
            <w:r w:rsidRPr="00C17D9E">
              <w:rPr>
                <w:rFonts w:ascii="Sylfaen" w:eastAsia="Times New Roman" w:hAnsi="Sylfaen" w:cs="Calibri"/>
                <w:color w:val="000000"/>
                <w:sz w:val="16"/>
                <w:szCs w:val="16"/>
              </w:rPr>
              <w:t xml:space="preserve">  არაფინანსური აქტივების ზრდა</w:t>
            </w:r>
          </w:p>
        </w:tc>
        <w:tc>
          <w:tcPr>
            <w:tcW w:w="1151"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37,000.00</w:t>
            </w:r>
          </w:p>
        </w:tc>
        <w:tc>
          <w:tcPr>
            <w:tcW w:w="1040"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10,912.00</w:t>
            </w:r>
          </w:p>
        </w:tc>
        <w:tc>
          <w:tcPr>
            <w:tcW w:w="1017"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26,088.00</w:t>
            </w:r>
          </w:p>
        </w:tc>
        <w:tc>
          <w:tcPr>
            <w:tcW w:w="1063"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0.29</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05 02 02</w:t>
            </w:r>
          </w:p>
        </w:tc>
        <w:tc>
          <w:tcPr>
            <w:tcW w:w="4799"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კულტურული ღონისძიებების დაფინანსება</w:t>
            </w:r>
          </w:p>
        </w:tc>
        <w:tc>
          <w:tcPr>
            <w:tcW w:w="1151"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17"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auto" w:fill="auto"/>
            <w:hideMark/>
          </w:tcPr>
          <w:p w:rsidR="00C17D9E" w:rsidRPr="00C17D9E" w:rsidRDefault="00C17D9E" w:rsidP="00C17D9E">
            <w:pPr>
              <w:spacing w:after="0" w:line="240" w:lineRule="auto"/>
              <w:jc w:val="center"/>
              <w:rPr>
                <w:rFonts w:ascii="Arial" w:eastAsia="Times New Roman" w:hAnsi="Arial" w:cs="Arial"/>
                <w:color w:val="000000"/>
                <w:sz w:val="16"/>
                <w:szCs w:val="16"/>
              </w:rPr>
            </w:pPr>
            <w:r w:rsidRPr="00C17D9E">
              <w:rPr>
                <w:rFonts w:ascii="Arial" w:eastAsia="Times New Roman" w:hAnsi="Arial" w:cs="Arial"/>
                <w:color w:val="000000"/>
                <w:sz w:val="16"/>
                <w:szCs w:val="16"/>
              </w:rPr>
              <w:t>31</w:t>
            </w:r>
          </w:p>
        </w:tc>
        <w:tc>
          <w:tcPr>
            <w:tcW w:w="4799"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rPr>
                <w:rFonts w:ascii="Sylfaen" w:eastAsia="Times New Roman" w:hAnsi="Sylfaen" w:cs="Calibri"/>
                <w:color w:val="000000"/>
                <w:sz w:val="16"/>
                <w:szCs w:val="16"/>
              </w:rPr>
            </w:pPr>
            <w:r w:rsidRPr="00C17D9E">
              <w:rPr>
                <w:rFonts w:ascii="Sylfaen" w:eastAsia="Times New Roman" w:hAnsi="Sylfaen" w:cs="Calibri"/>
                <w:color w:val="000000"/>
                <w:sz w:val="16"/>
                <w:szCs w:val="16"/>
              </w:rPr>
              <w:t xml:space="preserve">  არაფინანსური აქტივების ზრდა</w:t>
            </w:r>
          </w:p>
        </w:tc>
        <w:tc>
          <w:tcPr>
            <w:tcW w:w="1151"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1,040.00</w:t>
            </w:r>
          </w:p>
        </w:tc>
        <w:tc>
          <w:tcPr>
            <w:tcW w:w="1040"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1,040.00</w:t>
            </w:r>
          </w:p>
        </w:tc>
        <w:tc>
          <w:tcPr>
            <w:tcW w:w="1017"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0.00</w:t>
            </w:r>
          </w:p>
        </w:tc>
        <w:tc>
          <w:tcPr>
            <w:tcW w:w="1063" w:type="dxa"/>
            <w:tcBorders>
              <w:top w:val="nil"/>
              <w:left w:val="nil"/>
              <w:bottom w:val="single" w:sz="4" w:space="0" w:color="000000"/>
              <w:right w:val="single" w:sz="4" w:space="0" w:color="000000"/>
            </w:tcBorders>
            <w:shd w:val="clear" w:color="auto" w:fill="auto"/>
            <w:hideMark/>
          </w:tcPr>
          <w:p w:rsidR="00C17D9E" w:rsidRPr="00C17D9E" w:rsidRDefault="00C17D9E" w:rsidP="00C17D9E">
            <w:pPr>
              <w:spacing w:after="0" w:line="240" w:lineRule="auto"/>
              <w:jc w:val="right"/>
              <w:rPr>
                <w:rFonts w:ascii="Arial" w:eastAsia="Times New Roman" w:hAnsi="Arial" w:cs="Arial"/>
                <w:color w:val="000000"/>
                <w:sz w:val="16"/>
                <w:szCs w:val="16"/>
              </w:rPr>
            </w:pPr>
            <w:r w:rsidRPr="00C17D9E">
              <w:rPr>
                <w:rFonts w:ascii="Arial" w:eastAsia="Times New Roman" w:hAnsi="Arial" w:cs="Arial"/>
                <w:color w:val="000000"/>
                <w:sz w:val="16"/>
                <w:szCs w:val="16"/>
              </w:rPr>
              <w:t>1.00</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05 03</w:t>
            </w:r>
          </w:p>
        </w:tc>
        <w:tc>
          <w:tcPr>
            <w:tcW w:w="4799"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ახალგაზრდული პროგრამების დაფინანსება</w:t>
            </w:r>
          </w:p>
        </w:tc>
        <w:tc>
          <w:tcPr>
            <w:tcW w:w="1151"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17"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r>
      <w:tr w:rsidR="00C17D9E" w:rsidRPr="00C17D9E" w:rsidTr="00BF739B">
        <w:trPr>
          <w:trHeight w:val="300"/>
        </w:trPr>
        <w:tc>
          <w:tcPr>
            <w:tcW w:w="1081" w:type="dxa"/>
            <w:tcBorders>
              <w:top w:val="nil"/>
              <w:left w:val="single" w:sz="4" w:space="0" w:color="000000"/>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05 04</w:t>
            </w:r>
          </w:p>
        </w:tc>
        <w:tc>
          <w:tcPr>
            <w:tcW w:w="4799"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Sylfaen" w:eastAsia="Times New Roman" w:hAnsi="Sylfaen" w:cs="Calibri"/>
                <w:b/>
                <w:bCs/>
                <w:color w:val="000000"/>
                <w:sz w:val="16"/>
                <w:szCs w:val="16"/>
              </w:rPr>
            </w:pPr>
            <w:r w:rsidRPr="00C17D9E">
              <w:rPr>
                <w:rFonts w:ascii="Sylfaen" w:eastAsia="Times New Roman" w:hAnsi="Sylfaen" w:cs="Calibri"/>
                <w:b/>
                <w:bCs/>
                <w:color w:val="000000"/>
                <w:sz w:val="16"/>
                <w:szCs w:val="16"/>
              </w:rPr>
              <w:t>ეკლესიის ხელშეწყობის პროგრამა</w:t>
            </w:r>
          </w:p>
        </w:tc>
        <w:tc>
          <w:tcPr>
            <w:tcW w:w="1151"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40"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17"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c>
          <w:tcPr>
            <w:tcW w:w="1063" w:type="dxa"/>
            <w:tcBorders>
              <w:top w:val="nil"/>
              <w:left w:val="nil"/>
              <w:bottom w:val="single" w:sz="4" w:space="0" w:color="000000"/>
              <w:right w:val="single" w:sz="4" w:space="0" w:color="000000"/>
            </w:tcBorders>
            <w:shd w:val="clear" w:color="F5F5F5" w:fill="F5F5F5"/>
            <w:hideMark/>
          </w:tcPr>
          <w:p w:rsidR="00C17D9E" w:rsidRPr="00C17D9E" w:rsidRDefault="00C17D9E" w:rsidP="00C17D9E">
            <w:pPr>
              <w:spacing w:after="0" w:line="240" w:lineRule="auto"/>
              <w:rPr>
                <w:rFonts w:ascii="Arial" w:eastAsia="Times New Roman" w:hAnsi="Arial" w:cs="Arial"/>
                <w:b/>
                <w:bCs/>
                <w:color w:val="000000"/>
                <w:sz w:val="16"/>
                <w:szCs w:val="16"/>
              </w:rPr>
            </w:pPr>
            <w:r w:rsidRPr="00C17D9E">
              <w:rPr>
                <w:rFonts w:ascii="Arial" w:eastAsia="Times New Roman" w:hAnsi="Arial" w:cs="Arial"/>
                <w:b/>
                <w:bCs/>
                <w:color w:val="000000"/>
                <w:sz w:val="16"/>
                <w:szCs w:val="16"/>
              </w:rPr>
              <w:t> </w:t>
            </w:r>
          </w:p>
        </w:tc>
      </w:tr>
    </w:tbl>
    <w:p w:rsidR="00C17D9E" w:rsidRPr="00473033" w:rsidRDefault="00C17D9E" w:rsidP="00C17D9E">
      <w:pPr>
        <w:spacing w:after="0"/>
        <w:ind w:right="-720"/>
        <w:rPr>
          <w:rFonts w:ascii="Sylfaen" w:eastAsia="Merriweather" w:hAnsi="Sylfaen" w:cs="Merriweather"/>
          <w:i/>
          <w:sz w:val="18"/>
          <w:lang w:val="ka-GE"/>
        </w:rPr>
      </w:pPr>
    </w:p>
    <w:p w:rsidR="002015D1" w:rsidRPr="00473033" w:rsidRDefault="002015D1" w:rsidP="001B7C28">
      <w:pPr>
        <w:jc w:val="both"/>
        <w:rPr>
          <w:rFonts w:ascii="Sylfaen" w:hAnsi="Sylfaen"/>
          <w:b/>
          <w:lang w:val="ka-GE"/>
        </w:rPr>
      </w:pPr>
    </w:p>
    <w:p w:rsidR="002015D1" w:rsidRPr="00473033" w:rsidRDefault="008A13D7" w:rsidP="00F837E0">
      <w:pPr>
        <w:pStyle w:val="Style2"/>
      </w:pPr>
      <w:bookmarkStart w:id="29" w:name="_Toc96695277"/>
      <w:r w:rsidRPr="00473033">
        <w:t>კაპიტალური ბიუჯეტის შესრულება</w:t>
      </w:r>
      <w:r w:rsidR="002015D1" w:rsidRPr="00473033">
        <w:t xml:space="preserve"> სახელმწიფო ბიუჯეტიდან გამოყოფილი სახსრებით</w:t>
      </w:r>
      <w:bookmarkEnd w:id="29"/>
    </w:p>
    <w:p w:rsidR="00A71196" w:rsidRPr="0039319F" w:rsidRDefault="00223F27" w:rsidP="0039319F">
      <w:pPr>
        <w:jc w:val="both"/>
        <w:rPr>
          <w:rFonts w:ascii="Sylfaen" w:hAnsi="Sylfaen"/>
          <w:lang w:val="ka-GE"/>
        </w:rPr>
      </w:pPr>
      <w:r>
        <w:rPr>
          <w:rFonts w:ascii="Sylfaen" w:hAnsi="Sylfaen"/>
          <w:lang w:val="ka-GE"/>
        </w:rPr>
        <w:t>2021</w:t>
      </w:r>
      <w:r w:rsidR="008A13D7" w:rsidRPr="00473033">
        <w:rPr>
          <w:rFonts w:ascii="Sylfaen" w:hAnsi="Sylfaen"/>
          <w:lang w:val="ka-GE"/>
        </w:rPr>
        <w:t xml:space="preserve"> წელს სახელმწიფო ბიუჯეტიდან ბაღდათის მუნიციპალიტეტისთვის გამოყოფილმა გრანტებმა</w:t>
      </w:r>
      <w:r w:rsidR="0039319F">
        <w:rPr>
          <w:rFonts w:ascii="Sylfaen" w:hAnsi="Sylfaen"/>
          <w:lang w:val="ka-GE"/>
        </w:rPr>
        <w:t xml:space="preserve"> 7,064.9</w:t>
      </w:r>
      <w:r w:rsidR="008A13D7" w:rsidRPr="00473033">
        <w:rPr>
          <w:rFonts w:ascii="Sylfaen" w:hAnsi="Sylfaen"/>
          <w:lang w:val="ka-GE"/>
        </w:rPr>
        <w:t xml:space="preserve"> ათასი ლარი შეადგინა</w:t>
      </w:r>
      <w:r w:rsidR="0039319F">
        <w:rPr>
          <w:rFonts w:ascii="Sylfaen" w:hAnsi="Sylfaen"/>
          <w:lang w:val="ka-GE"/>
        </w:rPr>
        <w:t>.შესრულება შეადგენს 93 %-ს.</w:t>
      </w:r>
    </w:p>
    <w:p w:rsidR="00A71196" w:rsidRPr="00473033" w:rsidRDefault="00A71196" w:rsidP="001B7C28">
      <w:pPr>
        <w:jc w:val="both"/>
        <w:rPr>
          <w:rFonts w:ascii="Sylfaen" w:hAnsi="Sylfaen"/>
          <w:lang w:val="ka-GE"/>
        </w:rPr>
      </w:pPr>
    </w:p>
    <w:p w:rsidR="00836C67" w:rsidRDefault="00836C67" w:rsidP="00BF739B">
      <w:pPr>
        <w:spacing w:after="0"/>
        <w:jc w:val="right"/>
        <w:rPr>
          <w:rFonts w:ascii="Sylfaen" w:eastAsia="Merriweather" w:hAnsi="Sylfaen" w:cs="Merriweather"/>
          <w:i/>
          <w:sz w:val="18"/>
          <w:lang w:val="ka-GE"/>
        </w:rPr>
      </w:pPr>
      <w:r w:rsidRPr="00473033">
        <w:rPr>
          <w:rFonts w:ascii="Sylfaen" w:eastAsia="Merriweather" w:hAnsi="Sylfaen" w:cs="Merriweather"/>
          <w:i/>
          <w:sz w:val="18"/>
          <w:lang w:val="ka-GE"/>
        </w:rPr>
        <w:t>ცხრილი</w:t>
      </w:r>
      <w:r w:rsidR="00D53BA1">
        <w:rPr>
          <w:rFonts w:ascii="Sylfaen" w:eastAsia="Merriweather" w:hAnsi="Sylfaen" w:cs="Merriweather"/>
          <w:i/>
          <w:sz w:val="18"/>
          <w:lang w:val="ka-GE"/>
        </w:rPr>
        <w:t xml:space="preserve"> N22</w:t>
      </w:r>
    </w:p>
    <w:tbl>
      <w:tblPr>
        <w:tblW w:w="9280" w:type="dxa"/>
        <w:tblLook w:val="04A0" w:firstRow="1" w:lastRow="0" w:firstColumn="1" w:lastColumn="0" w:noHBand="0" w:noVBand="1"/>
      </w:tblPr>
      <w:tblGrid>
        <w:gridCol w:w="1081"/>
        <w:gridCol w:w="3817"/>
        <w:gridCol w:w="1151"/>
        <w:gridCol w:w="1151"/>
        <w:gridCol w:w="1017"/>
        <w:gridCol w:w="1063"/>
      </w:tblGrid>
      <w:tr w:rsidR="009A5BBD" w:rsidRPr="009A5BBD" w:rsidTr="009A5BBD">
        <w:trPr>
          <w:trHeight w:val="525"/>
        </w:trPr>
        <w:tc>
          <w:tcPr>
            <w:tcW w:w="895" w:type="dxa"/>
            <w:tcBorders>
              <w:top w:val="single" w:sz="4" w:space="0" w:color="000000"/>
              <w:left w:val="single" w:sz="4" w:space="0" w:color="000000"/>
              <w:bottom w:val="single" w:sz="4" w:space="0" w:color="000000"/>
              <w:right w:val="single" w:sz="4" w:space="0" w:color="000000"/>
            </w:tcBorders>
            <w:shd w:val="clear" w:color="auto" w:fill="auto"/>
            <w:hideMark/>
          </w:tcPr>
          <w:p w:rsidR="009A5BBD" w:rsidRPr="009A5BBD" w:rsidRDefault="009A5BBD" w:rsidP="009A5BBD">
            <w:pPr>
              <w:spacing w:after="0" w:line="240" w:lineRule="auto"/>
              <w:jc w:val="center"/>
              <w:rPr>
                <w:rFonts w:ascii="Sylfaen" w:eastAsia="Times New Roman" w:hAnsi="Sylfaen" w:cs="Times New Roman"/>
                <w:b/>
                <w:bCs/>
                <w:color w:val="000000"/>
                <w:sz w:val="16"/>
                <w:szCs w:val="16"/>
              </w:rPr>
            </w:pPr>
            <w:r w:rsidRPr="009A5BBD">
              <w:rPr>
                <w:rFonts w:ascii="Sylfaen" w:eastAsia="Times New Roman" w:hAnsi="Sylfaen" w:cs="Times New Roman"/>
                <w:b/>
                <w:bCs/>
                <w:color w:val="000000"/>
                <w:sz w:val="16"/>
                <w:szCs w:val="16"/>
              </w:rPr>
              <w:t>ორგანიზაც.</w:t>
            </w:r>
            <w:r w:rsidRPr="009A5BBD">
              <w:rPr>
                <w:rFonts w:ascii="Sylfaen" w:eastAsia="Times New Roman" w:hAnsi="Sylfaen" w:cs="Times New Roman"/>
                <w:b/>
                <w:bCs/>
                <w:color w:val="000000"/>
                <w:sz w:val="16"/>
                <w:szCs w:val="16"/>
              </w:rPr>
              <w:br/>
              <w:t xml:space="preserve"> კოდი   </w:t>
            </w:r>
          </w:p>
        </w:tc>
        <w:tc>
          <w:tcPr>
            <w:tcW w:w="4419" w:type="dxa"/>
            <w:tcBorders>
              <w:top w:val="single" w:sz="4" w:space="0" w:color="000000"/>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center"/>
              <w:rPr>
                <w:rFonts w:ascii="Sylfaen" w:eastAsia="Times New Roman" w:hAnsi="Sylfaen" w:cs="Times New Roman"/>
                <w:b/>
                <w:bCs/>
                <w:color w:val="000000"/>
                <w:sz w:val="16"/>
                <w:szCs w:val="16"/>
              </w:rPr>
            </w:pPr>
            <w:r w:rsidRPr="009A5BBD">
              <w:rPr>
                <w:rFonts w:ascii="Sylfaen" w:eastAsia="Times New Roman" w:hAnsi="Sylfaen" w:cs="Times New Roman"/>
                <w:b/>
                <w:bCs/>
                <w:color w:val="000000"/>
                <w:sz w:val="16"/>
                <w:szCs w:val="16"/>
              </w:rPr>
              <w:t>დ ა ს ა ხ ე ლ ე ბ ა</w:t>
            </w:r>
          </w:p>
        </w:tc>
        <w:tc>
          <w:tcPr>
            <w:tcW w:w="1047" w:type="dxa"/>
            <w:tcBorders>
              <w:top w:val="single" w:sz="4" w:space="0" w:color="000000"/>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rPr>
                <w:rFonts w:ascii="Sylfaen" w:eastAsia="Times New Roman" w:hAnsi="Sylfaen" w:cs="Times New Roman"/>
                <w:b/>
                <w:bCs/>
                <w:color w:val="000000"/>
                <w:sz w:val="16"/>
                <w:szCs w:val="16"/>
              </w:rPr>
            </w:pPr>
            <w:r w:rsidRPr="009A5BBD">
              <w:rPr>
                <w:rFonts w:ascii="Sylfaen" w:eastAsia="Times New Roman" w:hAnsi="Sylfaen" w:cs="Times New Roman"/>
                <w:b/>
                <w:bCs/>
                <w:color w:val="000000"/>
                <w:sz w:val="16"/>
                <w:szCs w:val="16"/>
              </w:rPr>
              <w:t>გეგმა</w:t>
            </w:r>
          </w:p>
        </w:tc>
        <w:tc>
          <w:tcPr>
            <w:tcW w:w="1099" w:type="dxa"/>
            <w:tcBorders>
              <w:top w:val="single" w:sz="4" w:space="0" w:color="000000"/>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rPr>
                <w:rFonts w:ascii="Sylfaen" w:eastAsia="Times New Roman" w:hAnsi="Sylfaen" w:cs="Times New Roman"/>
                <w:b/>
                <w:bCs/>
                <w:color w:val="000000"/>
                <w:sz w:val="16"/>
                <w:szCs w:val="16"/>
              </w:rPr>
            </w:pPr>
            <w:r w:rsidRPr="009A5BBD">
              <w:rPr>
                <w:rFonts w:ascii="Sylfaen" w:eastAsia="Times New Roman" w:hAnsi="Sylfaen" w:cs="Times New Roman"/>
                <w:b/>
                <w:bCs/>
                <w:color w:val="000000"/>
                <w:sz w:val="16"/>
                <w:szCs w:val="16"/>
              </w:rPr>
              <w:t>ხარჯი</w:t>
            </w:r>
          </w:p>
        </w:tc>
        <w:tc>
          <w:tcPr>
            <w:tcW w:w="943" w:type="dxa"/>
            <w:tcBorders>
              <w:top w:val="single" w:sz="4" w:space="0" w:color="000000"/>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rPr>
                <w:rFonts w:ascii="Sylfaen" w:eastAsia="Times New Roman" w:hAnsi="Sylfaen" w:cs="Times New Roman"/>
                <w:b/>
                <w:bCs/>
                <w:color w:val="000000"/>
                <w:sz w:val="16"/>
                <w:szCs w:val="16"/>
              </w:rPr>
            </w:pPr>
            <w:r w:rsidRPr="009A5BBD">
              <w:rPr>
                <w:rFonts w:ascii="Sylfaen" w:eastAsia="Times New Roman" w:hAnsi="Sylfaen" w:cs="Times New Roman"/>
                <w:b/>
                <w:bCs/>
                <w:color w:val="000000"/>
                <w:sz w:val="16"/>
                <w:szCs w:val="16"/>
              </w:rPr>
              <w:t>სხვაობა</w:t>
            </w:r>
          </w:p>
        </w:tc>
        <w:tc>
          <w:tcPr>
            <w:tcW w:w="877" w:type="dxa"/>
            <w:tcBorders>
              <w:top w:val="single" w:sz="4" w:space="0" w:color="000000"/>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rPr>
                <w:rFonts w:ascii="Sylfaen" w:eastAsia="Times New Roman" w:hAnsi="Sylfaen" w:cs="Times New Roman"/>
                <w:b/>
                <w:bCs/>
                <w:color w:val="000000"/>
                <w:sz w:val="16"/>
                <w:szCs w:val="16"/>
              </w:rPr>
            </w:pPr>
            <w:r w:rsidRPr="009A5BBD">
              <w:rPr>
                <w:rFonts w:ascii="Sylfaen" w:eastAsia="Times New Roman" w:hAnsi="Sylfaen" w:cs="Times New Roman"/>
                <w:b/>
                <w:bCs/>
                <w:color w:val="000000"/>
                <w:sz w:val="16"/>
                <w:szCs w:val="16"/>
              </w:rPr>
              <w:t>შესრულება</w:t>
            </w:r>
          </w:p>
        </w:tc>
      </w:tr>
      <w:tr w:rsidR="009A5BBD" w:rsidRPr="009A5BBD" w:rsidTr="009A5BBD">
        <w:trPr>
          <w:trHeight w:val="300"/>
        </w:trPr>
        <w:tc>
          <w:tcPr>
            <w:tcW w:w="895" w:type="dxa"/>
            <w:tcBorders>
              <w:top w:val="nil"/>
              <w:left w:val="single" w:sz="4" w:space="0" w:color="000000"/>
              <w:bottom w:val="single" w:sz="4" w:space="0" w:color="000000"/>
              <w:right w:val="single" w:sz="4" w:space="0" w:color="000000"/>
            </w:tcBorders>
            <w:shd w:val="clear" w:color="auto" w:fill="auto"/>
            <w:hideMark/>
          </w:tcPr>
          <w:p w:rsidR="009A5BBD" w:rsidRPr="009A5BBD" w:rsidRDefault="009A5BBD" w:rsidP="009A5BBD">
            <w:pPr>
              <w:spacing w:after="0" w:line="240" w:lineRule="auto"/>
              <w:jc w:val="center"/>
              <w:rPr>
                <w:rFonts w:ascii="Arial" w:eastAsia="Times New Roman" w:hAnsi="Arial" w:cs="Arial"/>
                <w:color w:val="000000"/>
                <w:sz w:val="16"/>
                <w:szCs w:val="16"/>
              </w:rPr>
            </w:pPr>
            <w:r w:rsidRPr="009A5BBD">
              <w:rPr>
                <w:rFonts w:ascii="Arial" w:eastAsia="Times New Roman" w:hAnsi="Arial" w:cs="Arial"/>
                <w:color w:val="000000"/>
                <w:sz w:val="16"/>
                <w:szCs w:val="16"/>
              </w:rPr>
              <w:t>31</w:t>
            </w:r>
          </w:p>
        </w:tc>
        <w:tc>
          <w:tcPr>
            <w:tcW w:w="4419"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rPr>
                <w:rFonts w:ascii="Sylfaen" w:eastAsia="Times New Roman" w:hAnsi="Sylfaen" w:cs="Times New Roman"/>
                <w:color w:val="000000"/>
                <w:sz w:val="16"/>
                <w:szCs w:val="16"/>
              </w:rPr>
            </w:pPr>
            <w:r w:rsidRPr="009A5BBD">
              <w:rPr>
                <w:rFonts w:ascii="Sylfaen" w:eastAsia="Times New Roman" w:hAnsi="Sylfaen" w:cs="Times New Roman"/>
                <w:color w:val="000000"/>
                <w:sz w:val="16"/>
                <w:szCs w:val="16"/>
              </w:rPr>
              <w:t xml:space="preserve">  არაფინანსური აქტივების ზრდა</w:t>
            </w:r>
          </w:p>
        </w:tc>
        <w:tc>
          <w:tcPr>
            <w:tcW w:w="1047"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7,064,975.22</w:t>
            </w:r>
          </w:p>
        </w:tc>
        <w:tc>
          <w:tcPr>
            <w:tcW w:w="1099"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6,585,534.48</w:t>
            </w:r>
          </w:p>
        </w:tc>
        <w:tc>
          <w:tcPr>
            <w:tcW w:w="943"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479,440.74</w:t>
            </w:r>
          </w:p>
        </w:tc>
        <w:tc>
          <w:tcPr>
            <w:tcW w:w="877"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0.93</w:t>
            </w:r>
          </w:p>
        </w:tc>
      </w:tr>
      <w:tr w:rsidR="009A5BBD" w:rsidRPr="009A5BBD" w:rsidTr="009A5BBD">
        <w:trPr>
          <w:trHeight w:val="300"/>
        </w:trPr>
        <w:tc>
          <w:tcPr>
            <w:tcW w:w="895" w:type="dxa"/>
            <w:tcBorders>
              <w:top w:val="nil"/>
              <w:left w:val="single" w:sz="4" w:space="0" w:color="000000"/>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01 00</w:t>
            </w:r>
          </w:p>
        </w:tc>
        <w:tc>
          <w:tcPr>
            <w:tcW w:w="4419"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Sylfaen" w:eastAsia="Times New Roman" w:hAnsi="Sylfaen" w:cs="Times New Roman"/>
                <w:b/>
                <w:bCs/>
                <w:color w:val="000000"/>
                <w:sz w:val="16"/>
                <w:szCs w:val="16"/>
              </w:rPr>
            </w:pPr>
            <w:r w:rsidRPr="009A5BBD">
              <w:rPr>
                <w:rFonts w:ascii="Sylfaen" w:eastAsia="Times New Roman" w:hAnsi="Sylfaen" w:cs="Times New Roman"/>
                <w:b/>
                <w:bCs/>
                <w:color w:val="000000"/>
                <w:sz w:val="16"/>
                <w:szCs w:val="16"/>
              </w:rPr>
              <w:t>მმართველობა და საერთო დანიშნულების ხარჯები</w:t>
            </w:r>
          </w:p>
        </w:tc>
        <w:tc>
          <w:tcPr>
            <w:tcW w:w="1047"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1099"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943"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877"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r>
      <w:tr w:rsidR="009A5BBD" w:rsidRPr="009A5BBD" w:rsidTr="009A5BBD">
        <w:trPr>
          <w:trHeight w:val="300"/>
        </w:trPr>
        <w:tc>
          <w:tcPr>
            <w:tcW w:w="895" w:type="dxa"/>
            <w:tcBorders>
              <w:top w:val="nil"/>
              <w:left w:val="single" w:sz="4" w:space="0" w:color="000000"/>
              <w:bottom w:val="single" w:sz="4" w:space="0" w:color="000000"/>
              <w:right w:val="single" w:sz="4" w:space="0" w:color="000000"/>
            </w:tcBorders>
            <w:shd w:val="clear" w:color="auto" w:fill="auto"/>
            <w:hideMark/>
          </w:tcPr>
          <w:p w:rsidR="009A5BBD" w:rsidRPr="009A5BBD" w:rsidRDefault="009A5BBD" w:rsidP="009A5BBD">
            <w:pPr>
              <w:spacing w:after="0" w:line="240" w:lineRule="auto"/>
              <w:jc w:val="center"/>
              <w:rPr>
                <w:rFonts w:ascii="Arial" w:eastAsia="Times New Roman" w:hAnsi="Arial" w:cs="Arial"/>
                <w:color w:val="000000"/>
                <w:sz w:val="16"/>
                <w:szCs w:val="16"/>
              </w:rPr>
            </w:pPr>
            <w:r w:rsidRPr="009A5BBD">
              <w:rPr>
                <w:rFonts w:ascii="Arial" w:eastAsia="Times New Roman" w:hAnsi="Arial" w:cs="Arial"/>
                <w:color w:val="000000"/>
                <w:sz w:val="16"/>
                <w:szCs w:val="16"/>
              </w:rPr>
              <w:t>31</w:t>
            </w:r>
          </w:p>
        </w:tc>
        <w:tc>
          <w:tcPr>
            <w:tcW w:w="4419"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rPr>
                <w:rFonts w:ascii="Sylfaen" w:eastAsia="Times New Roman" w:hAnsi="Sylfaen" w:cs="Times New Roman"/>
                <w:color w:val="000000"/>
                <w:sz w:val="16"/>
                <w:szCs w:val="16"/>
              </w:rPr>
            </w:pPr>
            <w:r w:rsidRPr="009A5BBD">
              <w:rPr>
                <w:rFonts w:ascii="Sylfaen" w:eastAsia="Times New Roman" w:hAnsi="Sylfaen" w:cs="Times New Roman"/>
                <w:color w:val="000000"/>
                <w:sz w:val="16"/>
                <w:szCs w:val="16"/>
              </w:rPr>
              <w:t xml:space="preserve">  არაფინანსური აქტივების ზრდა</w:t>
            </w:r>
          </w:p>
        </w:tc>
        <w:tc>
          <w:tcPr>
            <w:tcW w:w="1047"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885,896.79</w:t>
            </w:r>
          </w:p>
        </w:tc>
        <w:tc>
          <w:tcPr>
            <w:tcW w:w="1099"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761,418.75</w:t>
            </w:r>
          </w:p>
        </w:tc>
        <w:tc>
          <w:tcPr>
            <w:tcW w:w="943"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124,478.04</w:t>
            </w:r>
          </w:p>
        </w:tc>
        <w:tc>
          <w:tcPr>
            <w:tcW w:w="877"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0.86</w:t>
            </w:r>
          </w:p>
        </w:tc>
      </w:tr>
      <w:tr w:rsidR="009A5BBD" w:rsidRPr="009A5BBD" w:rsidTr="009A5BBD">
        <w:trPr>
          <w:trHeight w:val="450"/>
        </w:trPr>
        <w:tc>
          <w:tcPr>
            <w:tcW w:w="895" w:type="dxa"/>
            <w:tcBorders>
              <w:top w:val="nil"/>
              <w:left w:val="single" w:sz="4" w:space="0" w:color="000000"/>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01 01</w:t>
            </w:r>
          </w:p>
        </w:tc>
        <w:tc>
          <w:tcPr>
            <w:tcW w:w="4419"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Sylfaen" w:eastAsia="Times New Roman" w:hAnsi="Sylfaen" w:cs="Times New Roman"/>
                <w:b/>
                <w:bCs/>
                <w:color w:val="000000"/>
                <w:sz w:val="16"/>
                <w:szCs w:val="16"/>
              </w:rPr>
            </w:pPr>
            <w:r w:rsidRPr="009A5BBD">
              <w:rPr>
                <w:rFonts w:ascii="Sylfaen" w:eastAsia="Times New Roman" w:hAnsi="Sylfaen" w:cs="Times New Roman"/>
                <w:b/>
                <w:bCs/>
                <w:color w:val="000000"/>
                <w:sz w:val="16"/>
                <w:szCs w:val="16"/>
              </w:rPr>
              <w:t>საკანონმდებლო და აღმასრულებელი ხელისუფლების საქმიანობის უზრუნველყოფა</w:t>
            </w:r>
          </w:p>
        </w:tc>
        <w:tc>
          <w:tcPr>
            <w:tcW w:w="1047"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1099"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943"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877"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r>
      <w:tr w:rsidR="009A5BBD" w:rsidRPr="009A5BBD" w:rsidTr="009A5BBD">
        <w:trPr>
          <w:trHeight w:val="300"/>
        </w:trPr>
        <w:tc>
          <w:tcPr>
            <w:tcW w:w="895" w:type="dxa"/>
            <w:tcBorders>
              <w:top w:val="nil"/>
              <w:left w:val="single" w:sz="4" w:space="0" w:color="000000"/>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01 01 03</w:t>
            </w:r>
          </w:p>
        </w:tc>
        <w:tc>
          <w:tcPr>
            <w:tcW w:w="4419"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Sylfaen" w:eastAsia="Times New Roman" w:hAnsi="Sylfaen" w:cs="Times New Roman"/>
                <w:b/>
                <w:bCs/>
                <w:color w:val="000000"/>
                <w:sz w:val="16"/>
                <w:szCs w:val="16"/>
              </w:rPr>
            </w:pPr>
            <w:r w:rsidRPr="009A5BBD">
              <w:rPr>
                <w:rFonts w:ascii="Sylfaen" w:eastAsia="Times New Roman" w:hAnsi="Sylfaen" w:cs="Times New Roman"/>
                <w:b/>
                <w:bCs/>
                <w:color w:val="000000"/>
                <w:sz w:val="16"/>
                <w:szCs w:val="16"/>
              </w:rPr>
              <w:t>სამხედრო აღრიცხვისა და გაწვევის უზრუნველყოფა</w:t>
            </w:r>
          </w:p>
        </w:tc>
        <w:tc>
          <w:tcPr>
            <w:tcW w:w="1047"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1099"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943"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877"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r>
      <w:tr w:rsidR="009A5BBD" w:rsidRPr="009A5BBD" w:rsidTr="009A5BBD">
        <w:trPr>
          <w:trHeight w:val="450"/>
        </w:trPr>
        <w:tc>
          <w:tcPr>
            <w:tcW w:w="895" w:type="dxa"/>
            <w:tcBorders>
              <w:top w:val="nil"/>
              <w:left w:val="single" w:sz="4" w:space="0" w:color="000000"/>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01 03</w:t>
            </w:r>
          </w:p>
        </w:tc>
        <w:tc>
          <w:tcPr>
            <w:tcW w:w="4419"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Sylfaen" w:eastAsia="Times New Roman" w:hAnsi="Sylfaen" w:cs="Times New Roman"/>
                <w:b/>
                <w:bCs/>
                <w:color w:val="000000"/>
                <w:sz w:val="16"/>
                <w:szCs w:val="16"/>
              </w:rPr>
            </w:pPr>
            <w:r w:rsidRPr="009A5BBD">
              <w:rPr>
                <w:rFonts w:ascii="Sylfaen" w:eastAsia="Times New Roman" w:hAnsi="Sylfaen" w:cs="Times New Roman"/>
                <w:b/>
                <w:bCs/>
                <w:color w:val="000000"/>
                <w:sz w:val="16"/>
                <w:szCs w:val="16"/>
              </w:rPr>
              <w:t>სოფლის მეურნეობის და ტურიზმის განვითარების ხელშეწყობა</w:t>
            </w:r>
          </w:p>
        </w:tc>
        <w:tc>
          <w:tcPr>
            <w:tcW w:w="1047"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1099"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943"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877"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r>
      <w:tr w:rsidR="009A5BBD" w:rsidRPr="009A5BBD" w:rsidTr="009A5BBD">
        <w:trPr>
          <w:trHeight w:val="300"/>
        </w:trPr>
        <w:tc>
          <w:tcPr>
            <w:tcW w:w="895" w:type="dxa"/>
            <w:tcBorders>
              <w:top w:val="nil"/>
              <w:left w:val="single" w:sz="4" w:space="0" w:color="000000"/>
              <w:bottom w:val="single" w:sz="4" w:space="0" w:color="000000"/>
              <w:right w:val="single" w:sz="4" w:space="0" w:color="000000"/>
            </w:tcBorders>
            <w:shd w:val="clear" w:color="auto" w:fill="auto"/>
            <w:hideMark/>
          </w:tcPr>
          <w:p w:rsidR="009A5BBD" w:rsidRPr="009A5BBD" w:rsidRDefault="009A5BBD" w:rsidP="009A5BBD">
            <w:pPr>
              <w:spacing w:after="0" w:line="240" w:lineRule="auto"/>
              <w:jc w:val="center"/>
              <w:rPr>
                <w:rFonts w:ascii="Arial" w:eastAsia="Times New Roman" w:hAnsi="Arial" w:cs="Arial"/>
                <w:color w:val="000000"/>
                <w:sz w:val="16"/>
                <w:szCs w:val="16"/>
              </w:rPr>
            </w:pPr>
            <w:r w:rsidRPr="009A5BBD">
              <w:rPr>
                <w:rFonts w:ascii="Arial" w:eastAsia="Times New Roman" w:hAnsi="Arial" w:cs="Arial"/>
                <w:color w:val="000000"/>
                <w:sz w:val="16"/>
                <w:szCs w:val="16"/>
              </w:rPr>
              <w:t>31</w:t>
            </w:r>
          </w:p>
        </w:tc>
        <w:tc>
          <w:tcPr>
            <w:tcW w:w="4419"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rPr>
                <w:rFonts w:ascii="Sylfaen" w:eastAsia="Times New Roman" w:hAnsi="Sylfaen" w:cs="Times New Roman"/>
                <w:color w:val="000000"/>
                <w:sz w:val="16"/>
                <w:szCs w:val="16"/>
              </w:rPr>
            </w:pPr>
            <w:r w:rsidRPr="009A5BBD">
              <w:rPr>
                <w:rFonts w:ascii="Sylfaen" w:eastAsia="Times New Roman" w:hAnsi="Sylfaen" w:cs="Times New Roman"/>
                <w:color w:val="000000"/>
                <w:sz w:val="16"/>
                <w:szCs w:val="16"/>
              </w:rPr>
              <w:t xml:space="preserve">  არაფინანსური აქტივების ზრდა</w:t>
            </w:r>
          </w:p>
        </w:tc>
        <w:tc>
          <w:tcPr>
            <w:tcW w:w="1047"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885,896.79</w:t>
            </w:r>
          </w:p>
        </w:tc>
        <w:tc>
          <w:tcPr>
            <w:tcW w:w="1099"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761,418.75</w:t>
            </w:r>
          </w:p>
        </w:tc>
        <w:tc>
          <w:tcPr>
            <w:tcW w:w="943"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124,478.04</w:t>
            </w:r>
          </w:p>
        </w:tc>
        <w:tc>
          <w:tcPr>
            <w:tcW w:w="877"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0.86</w:t>
            </w:r>
          </w:p>
        </w:tc>
      </w:tr>
      <w:tr w:rsidR="009A5BBD" w:rsidRPr="009A5BBD" w:rsidTr="009A5BBD">
        <w:trPr>
          <w:trHeight w:val="300"/>
        </w:trPr>
        <w:tc>
          <w:tcPr>
            <w:tcW w:w="895" w:type="dxa"/>
            <w:tcBorders>
              <w:top w:val="nil"/>
              <w:left w:val="single" w:sz="4" w:space="0" w:color="000000"/>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01 03 02</w:t>
            </w:r>
          </w:p>
        </w:tc>
        <w:tc>
          <w:tcPr>
            <w:tcW w:w="4419"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Sylfaen" w:eastAsia="Times New Roman" w:hAnsi="Sylfaen" w:cs="Times New Roman"/>
                <w:b/>
                <w:bCs/>
                <w:color w:val="000000"/>
                <w:sz w:val="16"/>
                <w:szCs w:val="16"/>
              </w:rPr>
            </w:pPr>
            <w:r w:rsidRPr="009A5BBD">
              <w:rPr>
                <w:rFonts w:ascii="Sylfaen" w:eastAsia="Times New Roman" w:hAnsi="Sylfaen" w:cs="Times New Roman"/>
                <w:b/>
                <w:bCs/>
                <w:color w:val="000000"/>
                <w:sz w:val="16"/>
                <w:szCs w:val="16"/>
              </w:rPr>
              <w:t>ტურიზმის გავითარების მხარდაჭერა</w:t>
            </w:r>
          </w:p>
        </w:tc>
        <w:tc>
          <w:tcPr>
            <w:tcW w:w="1047"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1099"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943"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877"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r>
      <w:tr w:rsidR="009A5BBD" w:rsidRPr="009A5BBD" w:rsidTr="009A5BBD">
        <w:trPr>
          <w:trHeight w:val="300"/>
        </w:trPr>
        <w:tc>
          <w:tcPr>
            <w:tcW w:w="895" w:type="dxa"/>
            <w:tcBorders>
              <w:top w:val="nil"/>
              <w:left w:val="single" w:sz="4" w:space="0" w:color="000000"/>
              <w:bottom w:val="single" w:sz="4" w:space="0" w:color="000000"/>
              <w:right w:val="single" w:sz="4" w:space="0" w:color="000000"/>
            </w:tcBorders>
            <w:shd w:val="clear" w:color="auto" w:fill="auto"/>
            <w:hideMark/>
          </w:tcPr>
          <w:p w:rsidR="009A5BBD" w:rsidRPr="009A5BBD" w:rsidRDefault="009A5BBD" w:rsidP="009A5BBD">
            <w:pPr>
              <w:spacing w:after="0" w:line="240" w:lineRule="auto"/>
              <w:jc w:val="center"/>
              <w:rPr>
                <w:rFonts w:ascii="Arial" w:eastAsia="Times New Roman" w:hAnsi="Arial" w:cs="Arial"/>
                <w:color w:val="000000"/>
                <w:sz w:val="16"/>
                <w:szCs w:val="16"/>
              </w:rPr>
            </w:pPr>
            <w:r w:rsidRPr="009A5BBD">
              <w:rPr>
                <w:rFonts w:ascii="Arial" w:eastAsia="Times New Roman" w:hAnsi="Arial" w:cs="Arial"/>
                <w:color w:val="000000"/>
                <w:sz w:val="16"/>
                <w:szCs w:val="16"/>
              </w:rPr>
              <w:t>31</w:t>
            </w:r>
          </w:p>
        </w:tc>
        <w:tc>
          <w:tcPr>
            <w:tcW w:w="4419"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rPr>
                <w:rFonts w:ascii="Sylfaen" w:eastAsia="Times New Roman" w:hAnsi="Sylfaen" w:cs="Times New Roman"/>
                <w:color w:val="000000"/>
                <w:sz w:val="16"/>
                <w:szCs w:val="16"/>
              </w:rPr>
            </w:pPr>
            <w:r w:rsidRPr="009A5BBD">
              <w:rPr>
                <w:rFonts w:ascii="Sylfaen" w:eastAsia="Times New Roman" w:hAnsi="Sylfaen" w:cs="Times New Roman"/>
                <w:color w:val="000000"/>
                <w:sz w:val="16"/>
                <w:szCs w:val="16"/>
              </w:rPr>
              <w:t xml:space="preserve">  არაფინანსური აქტივების ზრდა</w:t>
            </w:r>
          </w:p>
        </w:tc>
        <w:tc>
          <w:tcPr>
            <w:tcW w:w="1047"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885,896.79</w:t>
            </w:r>
          </w:p>
        </w:tc>
        <w:tc>
          <w:tcPr>
            <w:tcW w:w="1099"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761,418.75</w:t>
            </w:r>
          </w:p>
        </w:tc>
        <w:tc>
          <w:tcPr>
            <w:tcW w:w="943"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124,478.04</w:t>
            </w:r>
          </w:p>
        </w:tc>
        <w:tc>
          <w:tcPr>
            <w:tcW w:w="877"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0.86</w:t>
            </w:r>
          </w:p>
        </w:tc>
      </w:tr>
      <w:tr w:rsidR="009A5BBD" w:rsidRPr="009A5BBD" w:rsidTr="009A5BBD">
        <w:trPr>
          <w:trHeight w:val="300"/>
        </w:trPr>
        <w:tc>
          <w:tcPr>
            <w:tcW w:w="895" w:type="dxa"/>
            <w:tcBorders>
              <w:top w:val="nil"/>
              <w:left w:val="single" w:sz="4" w:space="0" w:color="000000"/>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02 00</w:t>
            </w:r>
          </w:p>
        </w:tc>
        <w:tc>
          <w:tcPr>
            <w:tcW w:w="4419"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Sylfaen" w:eastAsia="Times New Roman" w:hAnsi="Sylfaen" w:cs="Times New Roman"/>
                <w:b/>
                <w:bCs/>
                <w:color w:val="000000"/>
                <w:sz w:val="16"/>
                <w:szCs w:val="16"/>
              </w:rPr>
            </w:pPr>
            <w:r w:rsidRPr="009A5BBD">
              <w:rPr>
                <w:rFonts w:ascii="Sylfaen" w:eastAsia="Times New Roman" w:hAnsi="Sylfaen" w:cs="Times New Roman"/>
                <w:b/>
                <w:bCs/>
                <w:color w:val="000000"/>
                <w:sz w:val="16"/>
                <w:szCs w:val="16"/>
              </w:rPr>
              <w:t>ინფრასტრუქტურის განვითარება</w:t>
            </w:r>
          </w:p>
        </w:tc>
        <w:tc>
          <w:tcPr>
            <w:tcW w:w="1047"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1099"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943"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877"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r>
      <w:tr w:rsidR="009A5BBD" w:rsidRPr="009A5BBD" w:rsidTr="009A5BBD">
        <w:trPr>
          <w:trHeight w:val="300"/>
        </w:trPr>
        <w:tc>
          <w:tcPr>
            <w:tcW w:w="895" w:type="dxa"/>
            <w:tcBorders>
              <w:top w:val="nil"/>
              <w:left w:val="single" w:sz="4" w:space="0" w:color="000000"/>
              <w:bottom w:val="single" w:sz="4" w:space="0" w:color="000000"/>
              <w:right w:val="single" w:sz="4" w:space="0" w:color="000000"/>
            </w:tcBorders>
            <w:shd w:val="clear" w:color="auto" w:fill="auto"/>
            <w:hideMark/>
          </w:tcPr>
          <w:p w:rsidR="009A5BBD" w:rsidRPr="009A5BBD" w:rsidRDefault="009A5BBD" w:rsidP="009A5BBD">
            <w:pPr>
              <w:spacing w:after="0" w:line="240" w:lineRule="auto"/>
              <w:jc w:val="center"/>
              <w:rPr>
                <w:rFonts w:ascii="Arial" w:eastAsia="Times New Roman" w:hAnsi="Arial" w:cs="Arial"/>
                <w:color w:val="000000"/>
                <w:sz w:val="16"/>
                <w:szCs w:val="16"/>
              </w:rPr>
            </w:pPr>
            <w:r w:rsidRPr="009A5BBD">
              <w:rPr>
                <w:rFonts w:ascii="Arial" w:eastAsia="Times New Roman" w:hAnsi="Arial" w:cs="Arial"/>
                <w:color w:val="000000"/>
                <w:sz w:val="16"/>
                <w:szCs w:val="16"/>
              </w:rPr>
              <w:t>31</w:t>
            </w:r>
          </w:p>
        </w:tc>
        <w:tc>
          <w:tcPr>
            <w:tcW w:w="4419"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rPr>
                <w:rFonts w:ascii="Sylfaen" w:eastAsia="Times New Roman" w:hAnsi="Sylfaen" w:cs="Times New Roman"/>
                <w:color w:val="000000"/>
                <w:sz w:val="16"/>
                <w:szCs w:val="16"/>
              </w:rPr>
            </w:pPr>
            <w:r w:rsidRPr="009A5BBD">
              <w:rPr>
                <w:rFonts w:ascii="Sylfaen" w:eastAsia="Times New Roman" w:hAnsi="Sylfaen" w:cs="Times New Roman"/>
                <w:color w:val="000000"/>
                <w:sz w:val="16"/>
                <w:szCs w:val="16"/>
              </w:rPr>
              <w:t xml:space="preserve">  არაფინანსური აქტივების ზრდა</w:t>
            </w:r>
          </w:p>
        </w:tc>
        <w:tc>
          <w:tcPr>
            <w:tcW w:w="1047"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5,705,712.68</w:t>
            </w:r>
          </w:p>
        </w:tc>
        <w:tc>
          <w:tcPr>
            <w:tcW w:w="1099"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5,364,996.25</w:t>
            </w:r>
          </w:p>
        </w:tc>
        <w:tc>
          <w:tcPr>
            <w:tcW w:w="943"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340,716.43</w:t>
            </w:r>
          </w:p>
        </w:tc>
        <w:tc>
          <w:tcPr>
            <w:tcW w:w="877"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0.94</w:t>
            </w:r>
          </w:p>
        </w:tc>
      </w:tr>
      <w:tr w:rsidR="009A5BBD" w:rsidRPr="009A5BBD" w:rsidTr="009A5BBD">
        <w:trPr>
          <w:trHeight w:val="450"/>
        </w:trPr>
        <w:tc>
          <w:tcPr>
            <w:tcW w:w="895" w:type="dxa"/>
            <w:tcBorders>
              <w:top w:val="nil"/>
              <w:left w:val="single" w:sz="4" w:space="0" w:color="000000"/>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02 01</w:t>
            </w:r>
          </w:p>
        </w:tc>
        <w:tc>
          <w:tcPr>
            <w:tcW w:w="4419"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Sylfaen" w:eastAsia="Times New Roman" w:hAnsi="Sylfaen" w:cs="Times New Roman"/>
                <w:b/>
                <w:bCs/>
                <w:color w:val="000000"/>
                <w:sz w:val="16"/>
                <w:szCs w:val="16"/>
              </w:rPr>
            </w:pPr>
            <w:r w:rsidRPr="009A5BBD">
              <w:rPr>
                <w:rFonts w:ascii="Sylfaen" w:eastAsia="Times New Roman" w:hAnsi="Sylfaen" w:cs="Times New Roman"/>
                <w:b/>
                <w:bCs/>
                <w:color w:val="000000"/>
                <w:sz w:val="16"/>
                <w:szCs w:val="16"/>
              </w:rPr>
              <w:t>საგზაო ინფრასტრუქტურის მშენებლობა-რეაბილიტაცია და მოვლა-შენახვა</w:t>
            </w:r>
          </w:p>
        </w:tc>
        <w:tc>
          <w:tcPr>
            <w:tcW w:w="1047"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1099"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943"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877"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r>
      <w:tr w:rsidR="009A5BBD" w:rsidRPr="009A5BBD" w:rsidTr="009A5BBD">
        <w:trPr>
          <w:trHeight w:val="300"/>
        </w:trPr>
        <w:tc>
          <w:tcPr>
            <w:tcW w:w="895" w:type="dxa"/>
            <w:tcBorders>
              <w:top w:val="nil"/>
              <w:left w:val="single" w:sz="4" w:space="0" w:color="000000"/>
              <w:bottom w:val="single" w:sz="4" w:space="0" w:color="000000"/>
              <w:right w:val="single" w:sz="4" w:space="0" w:color="000000"/>
            </w:tcBorders>
            <w:shd w:val="clear" w:color="auto" w:fill="auto"/>
            <w:hideMark/>
          </w:tcPr>
          <w:p w:rsidR="009A5BBD" w:rsidRPr="009A5BBD" w:rsidRDefault="009A5BBD" w:rsidP="009A5BBD">
            <w:pPr>
              <w:spacing w:after="0" w:line="240" w:lineRule="auto"/>
              <w:jc w:val="center"/>
              <w:rPr>
                <w:rFonts w:ascii="Arial" w:eastAsia="Times New Roman" w:hAnsi="Arial" w:cs="Arial"/>
                <w:color w:val="000000"/>
                <w:sz w:val="16"/>
                <w:szCs w:val="16"/>
              </w:rPr>
            </w:pPr>
            <w:r w:rsidRPr="009A5BBD">
              <w:rPr>
                <w:rFonts w:ascii="Arial" w:eastAsia="Times New Roman" w:hAnsi="Arial" w:cs="Arial"/>
                <w:color w:val="000000"/>
                <w:sz w:val="16"/>
                <w:szCs w:val="16"/>
              </w:rPr>
              <w:t>31</w:t>
            </w:r>
          </w:p>
        </w:tc>
        <w:tc>
          <w:tcPr>
            <w:tcW w:w="4419"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rPr>
                <w:rFonts w:ascii="Sylfaen" w:eastAsia="Times New Roman" w:hAnsi="Sylfaen" w:cs="Times New Roman"/>
                <w:color w:val="000000"/>
                <w:sz w:val="16"/>
                <w:szCs w:val="16"/>
              </w:rPr>
            </w:pPr>
            <w:r w:rsidRPr="009A5BBD">
              <w:rPr>
                <w:rFonts w:ascii="Sylfaen" w:eastAsia="Times New Roman" w:hAnsi="Sylfaen" w:cs="Times New Roman"/>
                <w:color w:val="000000"/>
                <w:sz w:val="16"/>
                <w:szCs w:val="16"/>
              </w:rPr>
              <w:t xml:space="preserve">  არაფინანსური აქტივების ზრდა</w:t>
            </w:r>
          </w:p>
        </w:tc>
        <w:tc>
          <w:tcPr>
            <w:tcW w:w="1047"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4,910,119.78</w:t>
            </w:r>
          </w:p>
        </w:tc>
        <w:tc>
          <w:tcPr>
            <w:tcW w:w="1099"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4,605,739.24</w:t>
            </w:r>
          </w:p>
        </w:tc>
        <w:tc>
          <w:tcPr>
            <w:tcW w:w="943"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304,380.54</w:t>
            </w:r>
          </w:p>
        </w:tc>
        <w:tc>
          <w:tcPr>
            <w:tcW w:w="877"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0.94</w:t>
            </w:r>
          </w:p>
        </w:tc>
      </w:tr>
      <w:tr w:rsidR="009A5BBD" w:rsidRPr="009A5BBD" w:rsidTr="009A5BBD">
        <w:trPr>
          <w:trHeight w:val="300"/>
        </w:trPr>
        <w:tc>
          <w:tcPr>
            <w:tcW w:w="895" w:type="dxa"/>
            <w:tcBorders>
              <w:top w:val="nil"/>
              <w:left w:val="single" w:sz="4" w:space="0" w:color="000000"/>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02 01 02</w:t>
            </w:r>
          </w:p>
        </w:tc>
        <w:tc>
          <w:tcPr>
            <w:tcW w:w="4419"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Sylfaen" w:eastAsia="Times New Roman" w:hAnsi="Sylfaen" w:cs="Times New Roman"/>
                <w:b/>
                <w:bCs/>
                <w:color w:val="000000"/>
                <w:sz w:val="16"/>
                <w:szCs w:val="16"/>
              </w:rPr>
            </w:pPr>
            <w:r w:rsidRPr="009A5BBD">
              <w:rPr>
                <w:rFonts w:ascii="Sylfaen" w:eastAsia="Times New Roman" w:hAnsi="Sylfaen" w:cs="Times New Roman"/>
                <w:b/>
                <w:bCs/>
                <w:color w:val="000000"/>
                <w:sz w:val="16"/>
                <w:szCs w:val="16"/>
              </w:rPr>
              <w:t>ადგილობრივი მნიშვნელობის გზების რეაბილიტაცია</w:t>
            </w:r>
          </w:p>
        </w:tc>
        <w:tc>
          <w:tcPr>
            <w:tcW w:w="1047"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1099"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943"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877"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r>
      <w:tr w:rsidR="009A5BBD" w:rsidRPr="009A5BBD" w:rsidTr="009A5BBD">
        <w:trPr>
          <w:trHeight w:val="300"/>
        </w:trPr>
        <w:tc>
          <w:tcPr>
            <w:tcW w:w="895" w:type="dxa"/>
            <w:tcBorders>
              <w:top w:val="nil"/>
              <w:left w:val="single" w:sz="4" w:space="0" w:color="000000"/>
              <w:bottom w:val="single" w:sz="4" w:space="0" w:color="000000"/>
              <w:right w:val="single" w:sz="4" w:space="0" w:color="000000"/>
            </w:tcBorders>
            <w:shd w:val="clear" w:color="auto" w:fill="auto"/>
            <w:hideMark/>
          </w:tcPr>
          <w:p w:rsidR="009A5BBD" w:rsidRPr="009A5BBD" w:rsidRDefault="009A5BBD" w:rsidP="009A5BBD">
            <w:pPr>
              <w:spacing w:after="0" w:line="240" w:lineRule="auto"/>
              <w:jc w:val="center"/>
              <w:rPr>
                <w:rFonts w:ascii="Arial" w:eastAsia="Times New Roman" w:hAnsi="Arial" w:cs="Arial"/>
                <w:color w:val="000000"/>
                <w:sz w:val="16"/>
                <w:szCs w:val="16"/>
              </w:rPr>
            </w:pPr>
            <w:r w:rsidRPr="009A5BBD">
              <w:rPr>
                <w:rFonts w:ascii="Arial" w:eastAsia="Times New Roman" w:hAnsi="Arial" w:cs="Arial"/>
                <w:color w:val="000000"/>
                <w:sz w:val="16"/>
                <w:szCs w:val="16"/>
              </w:rPr>
              <w:t>31</w:t>
            </w:r>
          </w:p>
        </w:tc>
        <w:tc>
          <w:tcPr>
            <w:tcW w:w="4419"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rPr>
                <w:rFonts w:ascii="Sylfaen" w:eastAsia="Times New Roman" w:hAnsi="Sylfaen" w:cs="Times New Roman"/>
                <w:color w:val="000000"/>
                <w:sz w:val="16"/>
                <w:szCs w:val="16"/>
              </w:rPr>
            </w:pPr>
            <w:r w:rsidRPr="009A5BBD">
              <w:rPr>
                <w:rFonts w:ascii="Sylfaen" w:eastAsia="Times New Roman" w:hAnsi="Sylfaen" w:cs="Times New Roman"/>
                <w:color w:val="000000"/>
                <w:sz w:val="16"/>
                <w:szCs w:val="16"/>
              </w:rPr>
              <w:t xml:space="preserve">  არაფინანსური აქტივების ზრდა</w:t>
            </w:r>
          </w:p>
        </w:tc>
        <w:tc>
          <w:tcPr>
            <w:tcW w:w="1047"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4,910,119.78</w:t>
            </w:r>
          </w:p>
        </w:tc>
        <w:tc>
          <w:tcPr>
            <w:tcW w:w="1099"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4,605,739.24</w:t>
            </w:r>
          </w:p>
        </w:tc>
        <w:tc>
          <w:tcPr>
            <w:tcW w:w="943"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304,380.54</w:t>
            </w:r>
          </w:p>
        </w:tc>
        <w:tc>
          <w:tcPr>
            <w:tcW w:w="877"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0.94</w:t>
            </w:r>
          </w:p>
        </w:tc>
      </w:tr>
      <w:tr w:rsidR="009A5BBD" w:rsidRPr="009A5BBD" w:rsidTr="009A5BBD">
        <w:trPr>
          <w:trHeight w:val="300"/>
        </w:trPr>
        <w:tc>
          <w:tcPr>
            <w:tcW w:w="895" w:type="dxa"/>
            <w:tcBorders>
              <w:top w:val="nil"/>
              <w:left w:val="single" w:sz="4" w:space="0" w:color="000000"/>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02 02</w:t>
            </w:r>
          </w:p>
        </w:tc>
        <w:tc>
          <w:tcPr>
            <w:tcW w:w="4419"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Sylfaen" w:eastAsia="Times New Roman" w:hAnsi="Sylfaen" w:cs="Times New Roman"/>
                <w:b/>
                <w:bCs/>
                <w:color w:val="000000"/>
                <w:sz w:val="16"/>
                <w:szCs w:val="16"/>
              </w:rPr>
            </w:pPr>
            <w:r w:rsidRPr="009A5BBD">
              <w:rPr>
                <w:rFonts w:ascii="Sylfaen" w:eastAsia="Times New Roman" w:hAnsi="Sylfaen" w:cs="Times New Roman"/>
                <w:b/>
                <w:bCs/>
                <w:color w:val="000000"/>
                <w:sz w:val="16"/>
                <w:szCs w:val="16"/>
              </w:rPr>
              <w:t>წყლის სისტემების განვითარება</w:t>
            </w:r>
          </w:p>
        </w:tc>
        <w:tc>
          <w:tcPr>
            <w:tcW w:w="1047"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1099"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943"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877"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r>
      <w:tr w:rsidR="009A5BBD" w:rsidRPr="009A5BBD" w:rsidTr="009A5BBD">
        <w:trPr>
          <w:trHeight w:val="300"/>
        </w:trPr>
        <w:tc>
          <w:tcPr>
            <w:tcW w:w="895" w:type="dxa"/>
            <w:tcBorders>
              <w:top w:val="nil"/>
              <w:left w:val="single" w:sz="4" w:space="0" w:color="000000"/>
              <w:bottom w:val="single" w:sz="4" w:space="0" w:color="000000"/>
              <w:right w:val="single" w:sz="4" w:space="0" w:color="000000"/>
            </w:tcBorders>
            <w:shd w:val="clear" w:color="auto" w:fill="auto"/>
            <w:hideMark/>
          </w:tcPr>
          <w:p w:rsidR="009A5BBD" w:rsidRPr="009A5BBD" w:rsidRDefault="009A5BBD" w:rsidP="009A5BBD">
            <w:pPr>
              <w:spacing w:after="0" w:line="240" w:lineRule="auto"/>
              <w:jc w:val="center"/>
              <w:rPr>
                <w:rFonts w:ascii="Arial" w:eastAsia="Times New Roman" w:hAnsi="Arial" w:cs="Arial"/>
                <w:color w:val="000000"/>
                <w:sz w:val="16"/>
                <w:szCs w:val="16"/>
              </w:rPr>
            </w:pPr>
            <w:r w:rsidRPr="009A5BBD">
              <w:rPr>
                <w:rFonts w:ascii="Arial" w:eastAsia="Times New Roman" w:hAnsi="Arial" w:cs="Arial"/>
                <w:color w:val="000000"/>
                <w:sz w:val="16"/>
                <w:szCs w:val="16"/>
              </w:rPr>
              <w:t>31</w:t>
            </w:r>
          </w:p>
        </w:tc>
        <w:tc>
          <w:tcPr>
            <w:tcW w:w="4419"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rPr>
                <w:rFonts w:ascii="Sylfaen" w:eastAsia="Times New Roman" w:hAnsi="Sylfaen" w:cs="Times New Roman"/>
                <w:color w:val="000000"/>
                <w:sz w:val="16"/>
                <w:szCs w:val="16"/>
              </w:rPr>
            </w:pPr>
            <w:r w:rsidRPr="009A5BBD">
              <w:rPr>
                <w:rFonts w:ascii="Sylfaen" w:eastAsia="Times New Roman" w:hAnsi="Sylfaen" w:cs="Times New Roman"/>
                <w:color w:val="000000"/>
                <w:sz w:val="16"/>
                <w:szCs w:val="16"/>
              </w:rPr>
              <w:t xml:space="preserve">  არაფინანსური აქტივების ზრდა</w:t>
            </w:r>
          </w:p>
        </w:tc>
        <w:tc>
          <w:tcPr>
            <w:tcW w:w="1047"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31.00</w:t>
            </w:r>
          </w:p>
        </w:tc>
        <w:tc>
          <w:tcPr>
            <w:tcW w:w="1099"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30.90</w:t>
            </w:r>
          </w:p>
        </w:tc>
        <w:tc>
          <w:tcPr>
            <w:tcW w:w="943"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0.10</w:t>
            </w:r>
          </w:p>
        </w:tc>
        <w:tc>
          <w:tcPr>
            <w:tcW w:w="877"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1.00</w:t>
            </w:r>
          </w:p>
        </w:tc>
      </w:tr>
      <w:tr w:rsidR="009A5BBD" w:rsidRPr="009A5BBD" w:rsidTr="009A5BBD">
        <w:trPr>
          <w:trHeight w:val="300"/>
        </w:trPr>
        <w:tc>
          <w:tcPr>
            <w:tcW w:w="895" w:type="dxa"/>
            <w:tcBorders>
              <w:top w:val="nil"/>
              <w:left w:val="single" w:sz="4" w:space="0" w:color="000000"/>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02 02 01</w:t>
            </w:r>
          </w:p>
        </w:tc>
        <w:tc>
          <w:tcPr>
            <w:tcW w:w="4419"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Sylfaen" w:eastAsia="Times New Roman" w:hAnsi="Sylfaen" w:cs="Times New Roman"/>
                <w:b/>
                <w:bCs/>
                <w:color w:val="000000"/>
                <w:sz w:val="16"/>
                <w:szCs w:val="16"/>
              </w:rPr>
            </w:pPr>
            <w:r w:rsidRPr="009A5BBD">
              <w:rPr>
                <w:rFonts w:ascii="Sylfaen" w:eastAsia="Times New Roman" w:hAnsi="Sylfaen" w:cs="Times New Roman"/>
                <w:b/>
                <w:bCs/>
                <w:color w:val="000000"/>
                <w:sz w:val="16"/>
                <w:szCs w:val="16"/>
              </w:rPr>
              <w:t>სანიაღვრე არხების რეაბილიტაცია ექსპლოატაცია</w:t>
            </w:r>
          </w:p>
        </w:tc>
        <w:tc>
          <w:tcPr>
            <w:tcW w:w="1047"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1099"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943"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877"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r>
      <w:tr w:rsidR="009A5BBD" w:rsidRPr="009A5BBD" w:rsidTr="009A5BBD">
        <w:trPr>
          <w:trHeight w:val="300"/>
        </w:trPr>
        <w:tc>
          <w:tcPr>
            <w:tcW w:w="895" w:type="dxa"/>
            <w:tcBorders>
              <w:top w:val="nil"/>
              <w:left w:val="single" w:sz="4" w:space="0" w:color="000000"/>
              <w:bottom w:val="single" w:sz="4" w:space="0" w:color="000000"/>
              <w:right w:val="single" w:sz="4" w:space="0" w:color="000000"/>
            </w:tcBorders>
            <w:shd w:val="clear" w:color="auto" w:fill="auto"/>
            <w:hideMark/>
          </w:tcPr>
          <w:p w:rsidR="009A5BBD" w:rsidRPr="009A5BBD" w:rsidRDefault="009A5BBD" w:rsidP="009A5BBD">
            <w:pPr>
              <w:spacing w:after="0" w:line="240" w:lineRule="auto"/>
              <w:jc w:val="center"/>
              <w:rPr>
                <w:rFonts w:ascii="Arial" w:eastAsia="Times New Roman" w:hAnsi="Arial" w:cs="Arial"/>
                <w:color w:val="000000"/>
                <w:sz w:val="16"/>
                <w:szCs w:val="16"/>
              </w:rPr>
            </w:pPr>
            <w:r w:rsidRPr="009A5BBD">
              <w:rPr>
                <w:rFonts w:ascii="Arial" w:eastAsia="Times New Roman" w:hAnsi="Arial" w:cs="Arial"/>
                <w:color w:val="000000"/>
                <w:sz w:val="16"/>
                <w:szCs w:val="16"/>
              </w:rPr>
              <w:t>31</w:t>
            </w:r>
          </w:p>
        </w:tc>
        <w:tc>
          <w:tcPr>
            <w:tcW w:w="4419"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rPr>
                <w:rFonts w:ascii="Sylfaen" w:eastAsia="Times New Roman" w:hAnsi="Sylfaen" w:cs="Times New Roman"/>
                <w:color w:val="000000"/>
                <w:sz w:val="16"/>
                <w:szCs w:val="16"/>
              </w:rPr>
            </w:pPr>
            <w:r w:rsidRPr="009A5BBD">
              <w:rPr>
                <w:rFonts w:ascii="Sylfaen" w:eastAsia="Times New Roman" w:hAnsi="Sylfaen" w:cs="Times New Roman"/>
                <w:color w:val="000000"/>
                <w:sz w:val="16"/>
                <w:szCs w:val="16"/>
              </w:rPr>
              <w:t xml:space="preserve">  არაფინანსური აქტივების ზრდა</w:t>
            </w:r>
          </w:p>
        </w:tc>
        <w:tc>
          <w:tcPr>
            <w:tcW w:w="1047"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31.00</w:t>
            </w:r>
          </w:p>
        </w:tc>
        <w:tc>
          <w:tcPr>
            <w:tcW w:w="1099"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30.90</w:t>
            </w:r>
          </w:p>
        </w:tc>
        <w:tc>
          <w:tcPr>
            <w:tcW w:w="943"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0.10</w:t>
            </w:r>
          </w:p>
        </w:tc>
        <w:tc>
          <w:tcPr>
            <w:tcW w:w="877"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1.00</w:t>
            </w:r>
          </w:p>
        </w:tc>
      </w:tr>
      <w:tr w:rsidR="009A5BBD" w:rsidRPr="009A5BBD" w:rsidTr="009A5BBD">
        <w:trPr>
          <w:trHeight w:val="300"/>
        </w:trPr>
        <w:tc>
          <w:tcPr>
            <w:tcW w:w="895" w:type="dxa"/>
            <w:tcBorders>
              <w:top w:val="nil"/>
              <w:left w:val="single" w:sz="4" w:space="0" w:color="000000"/>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02 04</w:t>
            </w:r>
          </w:p>
        </w:tc>
        <w:tc>
          <w:tcPr>
            <w:tcW w:w="4419"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Sylfaen" w:eastAsia="Times New Roman" w:hAnsi="Sylfaen" w:cs="Times New Roman"/>
                <w:b/>
                <w:bCs/>
                <w:color w:val="000000"/>
                <w:sz w:val="16"/>
                <w:szCs w:val="16"/>
              </w:rPr>
            </w:pPr>
            <w:r w:rsidRPr="009A5BBD">
              <w:rPr>
                <w:rFonts w:ascii="Sylfaen" w:eastAsia="Times New Roman" w:hAnsi="Sylfaen" w:cs="Times New Roman"/>
                <w:b/>
                <w:bCs/>
                <w:color w:val="000000"/>
                <w:sz w:val="16"/>
                <w:szCs w:val="16"/>
              </w:rPr>
              <w:t>მუნიციპალიტეტის კეთილმოწყობის ღონისძიებები</w:t>
            </w:r>
          </w:p>
        </w:tc>
        <w:tc>
          <w:tcPr>
            <w:tcW w:w="1047"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1099"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943"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877"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r>
      <w:tr w:rsidR="009A5BBD" w:rsidRPr="009A5BBD" w:rsidTr="009A5BBD">
        <w:trPr>
          <w:trHeight w:val="300"/>
        </w:trPr>
        <w:tc>
          <w:tcPr>
            <w:tcW w:w="895" w:type="dxa"/>
            <w:tcBorders>
              <w:top w:val="nil"/>
              <w:left w:val="single" w:sz="4" w:space="0" w:color="000000"/>
              <w:bottom w:val="single" w:sz="4" w:space="0" w:color="000000"/>
              <w:right w:val="single" w:sz="4" w:space="0" w:color="000000"/>
            </w:tcBorders>
            <w:shd w:val="clear" w:color="auto" w:fill="auto"/>
            <w:hideMark/>
          </w:tcPr>
          <w:p w:rsidR="009A5BBD" w:rsidRPr="009A5BBD" w:rsidRDefault="009A5BBD" w:rsidP="009A5BBD">
            <w:pPr>
              <w:spacing w:after="0" w:line="240" w:lineRule="auto"/>
              <w:jc w:val="center"/>
              <w:rPr>
                <w:rFonts w:ascii="Arial" w:eastAsia="Times New Roman" w:hAnsi="Arial" w:cs="Arial"/>
                <w:color w:val="000000"/>
                <w:sz w:val="16"/>
                <w:szCs w:val="16"/>
              </w:rPr>
            </w:pPr>
            <w:r w:rsidRPr="009A5BBD">
              <w:rPr>
                <w:rFonts w:ascii="Arial" w:eastAsia="Times New Roman" w:hAnsi="Arial" w:cs="Arial"/>
                <w:color w:val="000000"/>
                <w:sz w:val="16"/>
                <w:szCs w:val="16"/>
              </w:rPr>
              <w:lastRenderedPageBreak/>
              <w:t>31</w:t>
            </w:r>
          </w:p>
        </w:tc>
        <w:tc>
          <w:tcPr>
            <w:tcW w:w="4419"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rPr>
                <w:rFonts w:ascii="Sylfaen" w:eastAsia="Times New Roman" w:hAnsi="Sylfaen" w:cs="Times New Roman"/>
                <w:color w:val="000000"/>
                <w:sz w:val="16"/>
                <w:szCs w:val="16"/>
              </w:rPr>
            </w:pPr>
            <w:r w:rsidRPr="009A5BBD">
              <w:rPr>
                <w:rFonts w:ascii="Sylfaen" w:eastAsia="Times New Roman" w:hAnsi="Sylfaen" w:cs="Times New Roman"/>
                <w:color w:val="000000"/>
                <w:sz w:val="16"/>
                <w:szCs w:val="16"/>
              </w:rPr>
              <w:t xml:space="preserve">  არაფინანსური აქტივების ზრდა</w:t>
            </w:r>
          </w:p>
        </w:tc>
        <w:tc>
          <w:tcPr>
            <w:tcW w:w="1047"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2,103.27</w:t>
            </w:r>
          </w:p>
        </w:tc>
        <w:tc>
          <w:tcPr>
            <w:tcW w:w="1099"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2,103.27</w:t>
            </w:r>
          </w:p>
        </w:tc>
        <w:tc>
          <w:tcPr>
            <w:tcW w:w="943"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0.00</w:t>
            </w:r>
          </w:p>
        </w:tc>
        <w:tc>
          <w:tcPr>
            <w:tcW w:w="877"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1.00</w:t>
            </w:r>
          </w:p>
        </w:tc>
      </w:tr>
      <w:tr w:rsidR="009A5BBD" w:rsidRPr="009A5BBD" w:rsidTr="009A5BBD">
        <w:trPr>
          <w:trHeight w:val="450"/>
        </w:trPr>
        <w:tc>
          <w:tcPr>
            <w:tcW w:w="895" w:type="dxa"/>
            <w:tcBorders>
              <w:top w:val="nil"/>
              <w:left w:val="single" w:sz="4" w:space="0" w:color="000000"/>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02 04 01</w:t>
            </w:r>
          </w:p>
        </w:tc>
        <w:tc>
          <w:tcPr>
            <w:tcW w:w="4419"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Sylfaen" w:eastAsia="Times New Roman" w:hAnsi="Sylfaen" w:cs="Times New Roman"/>
                <w:b/>
                <w:bCs/>
                <w:color w:val="000000"/>
                <w:sz w:val="16"/>
                <w:szCs w:val="16"/>
              </w:rPr>
            </w:pPr>
            <w:r w:rsidRPr="009A5BBD">
              <w:rPr>
                <w:rFonts w:ascii="Sylfaen" w:eastAsia="Times New Roman" w:hAnsi="Sylfaen" w:cs="Times New Roman"/>
                <w:b/>
                <w:bCs/>
                <w:color w:val="000000"/>
                <w:sz w:val="16"/>
                <w:szCs w:val="16"/>
              </w:rPr>
              <w:t>მრავალბინიანი სახლების სახურავებისა და ფასადების რეაბილიტაცია</w:t>
            </w:r>
          </w:p>
        </w:tc>
        <w:tc>
          <w:tcPr>
            <w:tcW w:w="1047"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1099"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943"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877"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r>
      <w:tr w:rsidR="009A5BBD" w:rsidRPr="009A5BBD" w:rsidTr="009A5BBD">
        <w:trPr>
          <w:trHeight w:val="300"/>
        </w:trPr>
        <w:tc>
          <w:tcPr>
            <w:tcW w:w="895" w:type="dxa"/>
            <w:tcBorders>
              <w:top w:val="nil"/>
              <w:left w:val="single" w:sz="4" w:space="0" w:color="000000"/>
              <w:bottom w:val="single" w:sz="4" w:space="0" w:color="000000"/>
              <w:right w:val="single" w:sz="4" w:space="0" w:color="000000"/>
            </w:tcBorders>
            <w:shd w:val="clear" w:color="auto" w:fill="auto"/>
            <w:hideMark/>
          </w:tcPr>
          <w:p w:rsidR="009A5BBD" w:rsidRPr="009A5BBD" w:rsidRDefault="009A5BBD" w:rsidP="009A5BBD">
            <w:pPr>
              <w:spacing w:after="0" w:line="240" w:lineRule="auto"/>
              <w:jc w:val="center"/>
              <w:rPr>
                <w:rFonts w:ascii="Arial" w:eastAsia="Times New Roman" w:hAnsi="Arial" w:cs="Arial"/>
                <w:color w:val="000000"/>
                <w:sz w:val="16"/>
                <w:szCs w:val="16"/>
              </w:rPr>
            </w:pPr>
            <w:r w:rsidRPr="009A5BBD">
              <w:rPr>
                <w:rFonts w:ascii="Arial" w:eastAsia="Times New Roman" w:hAnsi="Arial" w:cs="Arial"/>
                <w:color w:val="000000"/>
                <w:sz w:val="16"/>
                <w:szCs w:val="16"/>
              </w:rPr>
              <w:t>31</w:t>
            </w:r>
          </w:p>
        </w:tc>
        <w:tc>
          <w:tcPr>
            <w:tcW w:w="4419"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rPr>
                <w:rFonts w:ascii="Sylfaen" w:eastAsia="Times New Roman" w:hAnsi="Sylfaen" w:cs="Times New Roman"/>
                <w:color w:val="000000"/>
                <w:sz w:val="16"/>
                <w:szCs w:val="16"/>
              </w:rPr>
            </w:pPr>
            <w:r w:rsidRPr="009A5BBD">
              <w:rPr>
                <w:rFonts w:ascii="Sylfaen" w:eastAsia="Times New Roman" w:hAnsi="Sylfaen" w:cs="Times New Roman"/>
                <w:color w:val="000000"/>
                <w:sz w:val="16"/>
                <w:szCs w:val="16"/>
              </w:rPr>
              <w:t xml:space="preserve">  არაფინანსური აქტივების ზრდა</w:t>
            </w:r>
          </w:p>
        </w:tc>
        <w:tc>
          <w:tcPr>
            <w:tcW w:w="1047"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2,103.27</w:t>
            </w:r>
          </w:p>
        </w:tc>
        <w:tc>
          <w:tcPr>
            <w:tcW w:w="1099"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2,103.27</w:t>
            </w:r>
          </w:p>
        </w:tc>
        <w:tc>
          <w:tcPr>
            <w:tcW w:w="943"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0.00</w:t>
            </w:r>
          </w:p>
        </w:tc>
        <w:tc>
          <w:tcPr>
            <w:tcW w:w="877"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1.00</w:t>
            </w:r>
          </w:p>
        </w:tc>
      </w:tr>
      <w:tr w:rsidR="009A5BBD" w:rsidRPr="009A5BBD" w:rsidTr="009A5BBD">
        <w:trPr>
          <w:trHeight w:val="450"/>
        </w:trPr>
        <w:tc>
          <w:tcPr>
            <w:tcW w:w="895" w:type="dxa"/>
            <w:tcBorders>
              <w:top w:val="nil"/>
              <w:left w:val="single" w:sz="4" w:space="0" w:color="000000"/>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02 05</w:t>
            </w:r>
          </w:p>
        </w:tc>
        <w:tc>
          <w:tcPr>
            <w:tcW w:w="4419"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Sylfaen" w:eastAsia="Times New Roman" w:hAnsi="Sylfaen" w:cs="Times New Roman"/>
                <w:b/>
                <w:bCs/>
                <w:color w:val="000000"/>
                <w:sz w:val="16"/>
                <w:szCs w:val="16"/>
              </w:rPr>
            </w:pPr>
            <w:r w:rsidRPr="009A5BBD">
              <w:rPr>
                <w:rFonts w:ascii="Sylfaen" w:eastAsia="Times New Roman" w:hAnsi="Sylfaen" w:cs="Times New Roman"/>
                <w:b/>
                <w:bCs/>
                <w:color w:val="000000"/>
                <w:sz w:val="16"/>
                <w:szCs w:val="16"/>
              </w:rPr>
              <w:t>სოფლის მხარდაჭერის პროგრამის ფარგლებში განსახორციელებელი პროექტები</w:t>
            </w:r>
          </w:p>
        </w:tc>
        <w:tc>
          <w:tcPr>
            <w:tcW w:w="1047"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1099"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943"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877"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r>
      <w:tr w:rsidR="009A5BBD" w:rsidRPr="009A5BBD" w:rsidTr="009A5BBD">
        <w:trPr>
          <w:trHeight w:val="300"/>
        </w:trPr>
        <w:tc>
          <w:tcPr>
            <w:tcW w:w="895" w:type="dxa"/>
            <w:tcBorders>
              <w:top w:val="nil"/>
              <w:left w:val="single" w:sz="4" w:space="0" w:color="000000"/>
              <w:bottom w:val="single" w:sz="4" w:space="0" w:color="000000"/>
              <w:right w:val="single" w:sz="4" w:space="0" w:color="000000"/>
            </w:tcBorders>
            <w:shd w:val="clear" w:color="auto" w:fill="auto"/>
            <w:hideMark/>
          </w:tcPr>
          <w:p w:rsidR="009A5BBD" w:rsidRPr="009A5BBD" w:rsidRDefault="009A5BBD" w:rsidP="009A5BBD">
            <w:pPr>
              <w:spacing w:after="0" w:line="240" w:lineRule="auto"/>
              <w:jc w:val="center"/>
              <w:rPr>
                <w:rFonts w:ascii="Arial" w:eastAsia="Times New Roman" w:hAnsi="Arial" w:cs="Arial"/>
                <w:color w:val="000000"/>
                <w:sz w:val="16"/>
                <w:szCs w:val="16"/>
              </w:rPr>
            </w:pPr>
            <w:r w:rsidRPr="009A5BBD">
              <w:rPr>
                <w:rFonts w:ascii="Arial" w:eastAsia="Times New Roman" w:hAnsi="Arial" w:cs="Arial"/>
                <w:color w:val="000000"/>
                <w:sz w:val="16"/>
                <w:szCs w:val="16"/>
              </w:rPr>
              <w:t>31</w:t>
            </w:r>
          </w:p>
        </w:tc>
        <w:tc>
          <w:tcPr>
            <w:tcW w:w="4419"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rPr>
                <w:rFonts w:ascii="Sylfaen" w:eastAsia="Times New Roman" w:hAnsi="Sylfaen" w:cs="Times New Roman"/>
                <w:color w:val="000000"/>
                <w:sz w:val="16"/>
                <w:szCs w:val="16"/>
              </w:rPr>
            </w:pPr>
            <w:r w:rsidRPr="009A5BBD">
              <w:rPr>
                <w:rFonts w:ascii="Sylfaen" w:eastAsia="Times New Roman" w:hAnsi="Sylfaen" w:cs="Times New Roman"/>
                <w:color w:val="000000"/>
                <w:sz w:val="16"/>
                <w:szCs w:val="16"/>
              </w:rPr>
              <w:t xml:space="preserve">  არაფინანსური აქტივების ზრდა</w:t>
            </w:r>
          </w:p>
        </w:tc>
        <w:tc>
          <w:tcPr>
            <w:tcW w:w="1047"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345,223.34</w:t>
            </w:r>
          </w:p>
        </w:tc>
        <w:tc>
          <w:tcPr>
            <w:tcW w:w="1099"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345,201.99</w:t>
            </w:r>
          </w:p>
        </w:tc>
        <w:tc>
          <w:tcPr>
            <w:tcW w:w="943"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21.35</w:t>
            </w:r>
          </w:p>
        </w:tc>
        <w:tc>
          <w:tcPr>
            <w:tcW w:w="877"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1.00</w:t>
            </w:r>
          </w:p>
        </w:tc>
      </w:tr>
      <w:tr w:rsidR="009A5BBD" w:rsidRPr="009A5BBD" w:rsidTr="009A5BBD">
        <w:trPr>
          <w:trHeight w:val="300"/>
        </w:trPr>
        <w:tc>
          <w:tcPr>
            <w:tcW w:w="895" w:type="dxa"/>
            <w:tcBorders>
              <w:top w:val="nil"/>
              <w:left w:val="single" w:sz="4" w:space="0" w:color="000000"/>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02 07</w:t>
            </w:r>
          </w:p>
        </w:tc>
        <w:tc>
          <w:tcPr>
            <w:tcW w:w="4419"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Sylfaen" w:eastAsia="Times New Roman" w:hAnsi="Sylfaen" w:cs="Times New Roman"/>
                <w:b/>
                <w:bCs/>
                <w:color w:val="000000"/>
                <w:sz w:val="16"/>
                <w:szCs w:val="16"/>
              </w:rPr>
            </w:pPr>
            <w:r w:rsidRPr="009A5BBD">
              <w:rPr>
                <w:rFonts w:ascii="Sylfaen" w:eastAsia="Times New Roman" w:hAnsi="Sylfaen" w:cs="Times New Roman"/>
                <w:b/>
                <w:bCs/>
                <w:color w:val="000000"/>
                <w:sz w:val="16"/>
                <w:szCs w:val="16"/>
              </w:rPr>
              <w:t>მშენებლობა-რეაბილიტაცია</w:t>
            </w:r>
          </w:p>
        </w:tc>
        <w:tc>
          <w:tcPr>
            <w:tcW w:w="1047"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1099"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943"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877"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r>
      <w:tr w:rsidR="009A5BBD" w:rsidRPr="009A5BBD" w:rsidTr="009A5BBD">
        <w:trPr>
          <w:trHeight w:val="300"/>
        </w:trPr>
        <w:tc>
          <w:tcPr>
            <w:tcW w:w="895" w:type="dxa"/>
            <w:tcBorders>
              <w:top w:val="nil"/>
              <w:left w:val="single" w:sz="4" w:space="0" w:color="000000"/>
              <w:bottom w:val="single" w:sz="4" w:space="0" w:color="000000"/>
              <w:right w:val="single" w:sz="4" w:space="0" w:color="000000"/>
            </w:tcBorders>
            <w:shd w:val="clear" w:color="auto" w:fill="auto"/>
            <w:hideMark/>
          </w:tcPr>
          <w:p w:rsidR="009A5BBD" w:rsidRPr="009A5BBD" w:rsidRDefault="009A5BBD" w:rsidP="009A5BBD">
            <w:pPr>
              <w:spacing w:after="0" w:line="240" w:lineRule="auto"/>
              <w:jc w:val="center"/>
              <w:rPr>
                <w:rFonts w:ascii="Arial" w:eastAsia="Times New Roman" w:hAnsi="Arial" w:cs="Arial"/>
                <w:color w:val="000000"/>
                <w:sz w:val="16"/>
                <w:szCs w:val="16"/>
              </w:rPr>
            </w:pPr>
            <w:r w:rsidRPr="009A5BBD">
              <w:rPr>
                <w:rFonts w:ascii="Arial" w:eastAsia="Times New Roman" w:hAnsi="Arial" w:cs="Arial"/>
                <w:color w:val="000000"/>
                <w:sz w:val="16"/>
                <w:szCs w:val="16"/>
              </w:rPr>
              <w:t>31</w:t>
            </w:r>
          </w:p>
        </w:tc>
        <w:tc>
          <w:tcPr>
            <w:tcW w:w="4419"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rPr>
                <w:rFonts w:ascii="Sylfaen" w:eastAsia="Times New Roman" w:hAnsi="Sylfaen" w:cs="Times New Roman"/>
                <w:color w:val="000000"/>
                <w:sz w:val="16"/>
                <w:szCs w:val="16"/>
              </w:rPr>
            </w:pPr>
            <w:r w:rsidRPr="009A5BBD">
              <w:rPr>
                <w:rFonts w:ascii="Sylfaen" w:eastAsia="Times New Roman" w:hAnsi="Sylfaen" w:cs="Times New Roman"/>
                <w:color w:val="000000"/>
                <w:sz w:val="16"/>
                <w:szCs w:val="16"/>
              </w:rPr>
              <w:t xml:space="preserve">  არაფინანსური აქტივების ზრდა</w:t>
            </w:r>
          </w:p>
        </w:tc>
        <w:tc>
          <w:tcPr>
            <w:tcW w:w="1047"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448,235.29</w:t>
            </w:r>
          </w:p>
        </w:tc>
        <w:tc>
          <w:tcPr>
            <w:tcW w:w="1099"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411,920.85</w:t>
            </w:r>
          </w:p>
        </w:tc>
        <w:tc>
          <w:tcPr>
            <w:tcW w:w="943"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36,314.44</w:t>
            </w:r>
          </w:p>
        </w:tc>
        <w:tc>
          <w:tcPr>
            <w:tcW w:w="877"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0.92</w:t>
            </w:r>
          </w:p>
        </w:tc>
      </w:tr>
      <w:tr w:rsidR="009A5BBD" w:rsidRPr="009A5BBD" w:rsidTr="009A5BBD">
        <w:trPr>
          <w:trHeight w:val="450"/>
        </w:trPr>
        <w:tc>
          <w:tcPr>
            <w:tcW w:w="895" w:type="dxa"/>
            <w:tcBorders>
              <w:top w:val="nil"/>
              <w:left w:val="single" w:sz="4" w:space="0" w:color="000000"/>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02 07 01</w:t>
            </w:r>
          </w:p>
        </w:tc>
        <w:tc>
          <w:tcPr>
            <w:tcW w:w="4419"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Sylfaen" w:eastAsia="Times New Roman" w:hAnsi="Sylfaen" w:cs="Times New Roman"/>
                <w:b/>
                <w:bCs/>
                <w:color w:val="000000"/>
                <w:sz w:val="16"/>
                <w:szCs w:val="16"/>
              </w:rPr>
            </w:pPr>
            <w:r w:rsidRPr="009A5BBD">
              <w:rPr>
                <w:rFonts w:ascii="Sylfaen" w:eastAsia="Times New Roman" w:hAnsi="Sylfaen" w:cs="Times New Roman"/>
                <w:b/>
                <w:bCs/>
                <w:color w:val="000000"/>
                <w:sz w:val="16"/>
                <w:szCs w:val="16"/>
              </w:rPr>
              <w:t>მუნიციპალურ საკუთრებაში არსებული ობიექტების მშენებლობა,რეაბილიტაცია, ექსპლოატაცია</w:t>
            </w:r>
          </w:p>
        </w:tc>
        <w:tc>
          <w:tcPr>
            <w:tcW w:w="1047"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1099"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943"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877"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r>
      <w:tr w:rsidR="009A5BBD" w:rsidRPr="009A5BBD" w:rsidTr="009A5BBD">
        <w:trPr>
          <w:trHeight w:val="300"/>
        </w:trPr>
        <w:tc>
          <w:tcPr>
            <w:tcW w:w="895" w:type="dxa"/>
            <w:tcBorders>
              <w:top w:val="nil"/>
              <w:left w:val="single" w:sz="4" w:space="0" w:color="000000"/>
              <w:bottom w:val="single" w:sz="4" w:space="0" w:color="000000"/>
              <w:right w:val="single" w:sz="4" w:space="0" w:color="000000"/>
            </w:tcBorders>
            <w:shd w:val="clear" w:color="auto" w:fill="auto"/>
            <w:hideMark/>
          </w:tcPr>
          <w:p w:rsidR="009A5BBD" w:rsidRPr="009A5BBD" w:rsidRDefault="009A5BBD" w:rsidP="009A5BBD">
            <w:pPr>
              <w:spacing w:after="0" w:line="240" w:lineRule="auto"/>
              <w:jc w:val="center"/>
              <w:rPr>
                <w:rFonts w:ascii="Arial" w:eastAsia="Times New Roman" w:hAnsi="Arial" w:cs="Arial"/>
                <w:color w:val="000000"/>
                <w:sz w:val="16"/>
                <w:szCs w:val="16"/>
              </w:rPr>
            </w:pPr>
            <w:r w:rsidRPr="009A5BBD">
              <w:rPr>
                <w:rFonts w:ascii="Arial" w:eastAsia="Times New Roman" w:hAnsi="Arial" w:cs="Arial"/>
                <w:color w:val="000000"/>
                <w:sz w:val="16"/>
                <w:szCs w:val="16"/>
              </w:rPr>
              <w:t>31</w:t>
            </w:r>
          </w:p>
        </w:tc>
        <w:tc>
          <w:tcPr>
            <w:tcW w:w="4419"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rPr>
                <w:rFonts w:ascii="Sylfaen" w:eastAsia="Times New Roman" w:hAnsi="Sylfaen" w:cs="Times New Roman"/>
                <w:color w:val="000000"/>
                <w:sz w:val="16"/>
                <w:szCs w:val="16"/>
              </w:rPr>
            </w:pPr>
            <w:r w:rsidRPr="009A5BBD">
              <w:rPr>
                <w:rFonts w:ascii="Sylfaen" w:eastAsia="Times New Roman" w:hAnsi="Sylfaen" w:cs="Times New Roman"/>
                <w:color w:val="000000"/>
                <w:sz w:val="16"/>
                <w:szCs w:val="16"/>
              </w:rPr>
              <w:t xml:space="preserve">  არაფინანსური აქტივების ზრდა</w:t>
            </w:r>
          </w:p>
        </w:tc>
        <w:tc>
          <w:tcPr>
            <w:tcW w:w="1047"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447,535.86</w:t>
            </w:r>
          </w:p>
        </w:tc>
        <w:tc>
          <w:tcPr>
            <w:tcW w:w="1099"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411,920.85</w:t>
            </w:r>
          </w:p>
        </w:tc>
        <w:tc>
          <w:tcPr>
            <w:tcW w:w="943"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35,615.01</w:t>
            </w:r>
          </w:p>
        </w:tc>
        <w:tc>
          <w:tcPr>
            <w:tcW w:w="877"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0.92</w:t>
            </w:r>
          </w:p>
        </w:tc>
      </w:tr>
      <w:tr w:rsidR="009A5BBD" w:rsidRPr="009A5BBD" w:rsidTr="009A5BBD">
        <w:trPr>
          <w:trHeight w:val="450"/>
        </w:trPr>
        <w:tc>
          <w:tcPr>
            <w:tcW w:w="895" w:type="dxa"/>
            <w:tcBorders>
              <w:top w:val="nil"/>
              <w:left w:val="single" w:sz="4" w:space="0" w:color="000000"/>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02 07 02</w:t>
            </w:r>
          </w:p>
        </w:tc>
        <w:tc>
          <w:tcPr>
            <w:tcW w:w="4419"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Sylfaen" w:eastAsia="Times New Roman" w:hAnsi="Sylfaen" w:cs="Times New Roman"/>
                <w:b/>
                <w:bCs/>
                <w:color w:val="000000"/>
                <w:sz w:val="16"/>
                <w:szCs w:val="16"/>
              </w:rPr>
            </w:pPr>
            <w:r w:rsidRPr="009A5BBD">
              <w:rPr>
                <w:rFonts w:ascii="Sylfaen" w:eastAsia="Times New Roman" w:hAnsi="Sylfaen" w:cs="Times New Roman"/>
                <w:b/>
                <w:bCs/>
                <w:color w:val="000000"/>
                <w:sz w:val="16"/>
                <w:szCs w:val="16"/>
              </w:rPr>
              <w:t>საყრდენი კედლების და ნაპირსამაგრი ნაგებობების მშენებლობა, მოწყობა,რეაბილიტაცია</w:t>
            </w:r>
          </w:p>
        </w:tc>
        <w:tc>
          <w:tcPr>
            <w:tcW w:w="1047"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1099"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943"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877"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r>
      <w:tr w:rsidR="009A5BBD" w:rsidRPr="009A5BBD" w:rsidTr="009A5BBD">
        <w:trPr>
          <w:trHeight w:val="300"/>
        </w:trPr>
        <w:tc>
          <w:tcPr>
            <w:tcW w:w="895" w:type="dxa"/>
            <w:tcBorders>
              <w:top w:val="nil"/>
              <w:left w:val="single" w:sz="4" w:space="0" w:color="000000"/>
              <w:bottom w:val="single" w:sz="4" w:space="0" w:color="000000"/>
              <w:right w:val="single" w:sz="4" w:space="0" w:color="000000"/>
            </w:tcBorders>
            <w:shd w:val="clear" w:color="auto" w:fill="auto"/>
            <w:hideMark/>
          </w:tcPr>
          <w:p w:rsidR="009A5BBD" w:rsidRPr="009A5BBD" w:rsidRDefault="009A5BBD" w:rsidP="009A5BBD">
            <w:pPr>
              <w:spacing w:after="0" w:line="240" w:lineRule="auto"/>
              <w:jc w:val="center"/>
              <w:rPr>
                <w:rFonts w:ascii="Arial" w:eastAsia="Times New Roman" w:hAnsi="Arial" w:cs="Arial"/>
                <w:color w:val="000000"/>
                <w:sz w:val="16"/>
                <w:szCs w:val="16"/>
              </w:rPr>
            </w:pPr>
            <w:r w:rsidRPr="009A5BBD">
              <w:rPr>
                <w:rFonts w:ascii="Arial" w:eastAsia="Times New Roman" w:hAnsi="Arial" w:cs="Arial"/>
                <w:color w:val="000000"/>
                <w:sz w:val="16"/>
                <w:szCs w:val="16"/>
              </w:rPr>
              <w:t>31</w:t>
            </w:r>
          </w:p>
        </w:tc>
        <w:tc>
          <w:tcPr>
            <w:tcW w:w="4419"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rPr>
                <w:rFonts w:ascii="Sylfaen" w:eastAsia="Times New Roman" w:hAnsi="Sylfaen" w:cs="Times New Roman"/>
                <w:color w:val="000000"/>
                <w:sz w:val="16"/>
                <w:szCs w:val="16"/>
              </w:rPr>
            </w:pPr>
            <w:r w:rsidRPr="009A5BBD">
              <w:rPr>
                <w:rFonts w:ascii="Sylfaen" w:eastAsia="Times New Roman" w:hAnsi="Sylfaen" w:cs="Times New Roman"/>
                <w:color w:val="000000"/>
                <w:sz w:val="16"/>
                <w:szCs w:val="16"/>
              </w:rPr>
              <w:t xml:space="preserve">  არაფინანსური აქტივების ზრდა</w:t>
            </w:r>
          </w:p>
        </w:tc>
        <w:tc>
          <w:tcPr>
            <w:tcW w:w="1047"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699.43</w:t>
            </w:r>
          </w:p>
        </w:tc>
        <w:tc>
          <w:tcPr>
            <w:tcW w:w="1099"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rPr>
                <w:rFonts w:ascii="Arial" w:eastAsia="Times New Roman" w:hAnsi="Arial" w:cs="Arial"/>
                <w:color w:val="000000"/>
                <w:sz w:val="16"/>
                <w:szCs w:val="16"/>
              </w:rPr>
            </w:pPr>
            <w:r w:rsidRPr="009A5BBD">
              <w:rPr>
                <w:rFonts w:ascii="Arial" w:eastAsia="Times New Roman" w:hAnsi="Arial" w:cs="Arial"/>
                <w:color w:val="000000"/>
                <w:sz w:val="16"/>
                <w:szCs w:val="16"/>
              </w:rPr>
              <w:t> </w:t>
            </w:r>
          </w:p>
        </w:tc>
        <w:tc>
          <w:tcPr>
            <w:tcW w:w="943"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rPr>
                <w:rFonts w:ascii="Arial" w:eastAsia="Times New Roman" w:hAnsi="Arial" w:cs="Arial"/>
                <w:color w:val="000000"/>
                <w:sz w:val="16"/>
                <w:szCs w:val="16"/>
              </w:rPr>
            </w:pPr>
            <w:r w:rsidRPr="009A5BBD">
              <w:rPr>
                <w:rFonts w:ascii="Arial" w:eastAsia="Times New Roman" w:hAnsi="Arial" w:cs="Arial"/>
                <w:color w:val="000000"/>
                <w:sz w:val="16"/>
                <w:szCs w:val="16"/>
              </w:rPr>
              <w:t> </w:t>
            </w:r>
          </w:p>
        </w:tc>
        <w:tc>
          <w:tcPr>
            <w:tcW w:w="877"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0.00</w:t>
            </w:r>
          </w:p>
        </w:tc>
      </w:tr>
      <w:tr w:rsidR="009A5BBD" w:rsidRPr="009A5BBD" w:rsidTr="009A5BBD">
        <w:trPr>
          <w:trHeight w:val="300"/>
        </w:trPr>
        <w:tc>
          <w:tcPr>
            <w:tcW w:w="895" w:type="dxa"/>
            <w:tcBorders>
              <w:top w:val="nil"/>
              <w:left w:val="single" w:sz="4" w:space="0" w:color="000000"/>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04 00</w:t>
            </w:r>
          </w:p>
        </w:tc>
        <w:tc>
          <w:tcPr>
            <w:tcW w:w="4419"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Sylfaen" w:eastAsia="Times New Roman" w:hAnsi="Sylfaen" w:cs="Times New Roman"/>
                <w:b/>
                <w:bCs/>
                <w:color w:val="000000"/>
                <w:sz w:val="16"/>
                <w:szCs w:val="16"/>
              </w:rPr>
            </w:pPr>
            <w:r w:rsidRPr="009A5BBD">
              <w:rPr>
                <w:rFonts w:ascii="Sylfaen" w:eastAsia="Times New Roman" w:hAnsi="Sylfaen" w:cs="Times New Roman"/>
                <w:b/>
                <w:bCs/>
                <w:color w:val="000000"/>
                <w:sz w:val="16"/>
                <w:szCs w:val="16"/>
              </w:rPr>
              <w:t>განათლება</w:t>
            </w:r>
          </w:p>
        </w:tc>
        <w:tc>
          <w:tcPr>
            <w:tcW w:w="1047"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1099"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943"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877"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r>
      <w:tr w:rsidR="009A5BBD" w:rsidRPr="009A5BBD" w:rsidTr="009A5BBD">
        <w:trPr>
          <w:trHeight w:val="300"/>
        </w:trPr>
        <w:tc>
          <w:tcPr>
            <w:tcW w:w="895" w:type="dxa"/>
            <w:tcBorders>
              <w:top w:val="nil"/>
              <w:left w:val="single" w:sz="4" w:space="0" w:color="000000"/>
              <w:bottom w:val="single" w:sz="4" w:space="0" w:color="000000"/>
              <w:right w:val="single" w:sz="4" w:space="0" w:color="000000"/>
            </w:tcBorders>
            <w:shd w:val="clear" w:color="auto" w:fill="auto"/>
            <w:hideMark/>
          </w:tcPr>
          <w:p w:rsidR="009A5BBD" w:rsidRPr="009A5BBD" w:rsidRDefault="009A5BBD" w:rsidP="009A5BBD">
            <w:pPr>
              <w:spacing w:after="0" w:line="240" w:lineRule="auto"/>
              <w:jc w:val="center"/>
              <w:rPr>
                <w:rFonts w:ascii="Arial" w:eastAsia="Times New Roman" w:hAnsi="Arial" w:cs="Arial"/>
                <w:color w:val="000000"/>
                <w:sz w:val="16"/>
                <w:szCs w:val="16"/>
              </w:rPr>
            </w:pPr>
            <w:r w:rsidRPr="009A5BBD">
              <w:rPr>
                <w:rFonts w:ascii="Arial" w:eastAsia="Times New Roman" w:hAnsi="Arial" w:cs="Arial"/>
                <w:color w:val="000000"/>
                <w:sz w:val="16"/>
                <w:szCs w:val="16"/>
              </w:rPr>
              <w:t>31</w:t>
            </w:r>
          </w:p>
        </w:tc>
        <w:tc>
          <w:tcPr>
            <w:tcW w:w="4419"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rPr>
                <w:rFonts w:ascii="Sylfaen" w:eastAsia="Times New Roman" w:hAnsi="Sylfaen" w:cs="Times New Roman"/>
                <w:color w:val="000000"/>
                <w:sz w:val="16"/>
                <w:szCs w:val="16"/>
              </w:rPr>
            </w:pPr>
            <w:r w:rsidRPr="009A5BBD">
              <w:rPr>
                <w:rFonts w:ascii="Sylfaen" w:eastAsia="Times New Roman" w:hAnsi="Sylfaen" w:cs="Times New Roman"/>
                <w:color w:val="000000"/>
                <w:sz w:val="16"/>
                <w:szCs w:val="16"/>
              </w:rPr>
              <w:t xml:space="preserve">  არაფინანსური აქტივების ზრდა</w:t>
            </w:r>
          </w:p>
        </w:tc>
        <w:tc>
          <w:tcPr>
            <w:tcW w:w="1047"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473,365.75</w:t>
            </w:r>
          </w:p>
        </w:tc>
        <w:tc>
          <w:tcPr>
            <w:tcW w:w="1099"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459,119.48</w:t>
            </w:r>
          </w:p>
        </w:tc>
        <w:tc>
          <w:tcPr>
            <w:tcW w:w="943"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14,246.27</w:t>
            </w:r>
          </w:p>
        </w:tc>
        <w:tc>
          <w:tcPr>
            <w:tcW w:w="877"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0.97</w:t>
            </w:r>
          </w:p>
        </w:tc>
      </w:tr>
      <w:tr w:rsidR="009A5BBD" w:rsidRPr="009A5BBD" w:rsidTr="009A5BBD">
        <w:trPr>
          <w:trHeight w:val="300"/>
        </w:trPr>
        <w:tc>
          <w:tcPr>
            <w:tcW w:w="895" w:type="dxa"/>
            <w:tcBorders>
              <w:top w:val="nil"/>
              <w:left w:val="single" w:sz="4" w:space="0" w:color="000000"/>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04 02</w:t>
            </w:r>
          </w:p>
        </w:tc>
        <w:tc>
          <w:tcPr>
            <w:tcW w:w="4419"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Sylfaen" w:eastAsia="Times New Roman" w:hAnsi="Sylfaen" w:cs="Times New Roman"/>
                <w:b/>
                <w:bCs/>
                <w:color w:val="000000"/>
                <w:sz w:val="16"/>
                <w:szCs w:val="16"/>
              </w:rPr>
            </w:pPr>
            <w:r w:rsidRPr="009A5BBD">
              <w:rPr>
                <w:rFonts w:ascii="Sylfaen" w:eastAsia="Times New Roman" w:hAnsi="Sylfaen" w:cs="Times New Roman"/>
                <w:b/>
                <w:bCs/>
                <w:color w:val="000000"/>
                <w:sz w:val="16"/>
                <w:szCs w:val="16"/>
              </w:rPr>
              <w:t>სასკოლო განათლების  ხელშეწყობის პროგრამა</w:t>
            </w:r>
          </w:p>
        </w:tc>
        <w:tc>
          <w:tcPr>
            <w:tcW w:w="1047"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1099"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943"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c>
          <w:tcPr>
            <w:tcW w:w="877" w:type="dxa"/>
            <w:tcBorders>
              <w:top w:val="nil"/>
              <w:left w:val="nil"/>
              <w:bottom w:val="single" w:sz="4" w:space="0" w:color="000000"/>
              <w:right w:val="single" w:sz="4" w:space="0" w:color="000000"/>
            </w:tcBorders>
            <w:shd w:val="clear" w:color="F5F5F5" w:fill="F5F5F5"/>
            <w:hideMark/>
          </w:tcPr>
          <w:p w:rsidR="009A5BBD" w:rsidRPr="009A5BBD" w:rsidRDefault="009A5BBD" w:rsidP="009A5BBD">
            <w:pPr>
              <w:spacing w:after="0" w:line="240" w:lineRule="auto"/>
              <w:rPr>
                <w:rFonts w:ascii="Arial" w:eastAsia="Times New Roman" w:hAnsi="Arial" w:cs="Arial"/>
                <w:b/>
                <w:bCs/>
                <w:color w:val="000000"/>
                <w:sz w:val="16"/>
                <w:szCs w:val="16"/>
              </w:rPr>
            </w:pPr>
            <w:r w:rsidRPr="009A5BBD">
              <w:rPr>
                <w:rFonts w:ascii="Arial" w:eastAsia="Times New Roman" w:hAnsi="Arial" w:cs="Arial"/>
                <w:b/>
                <w:bCs/>
                <w:color w:val="000000"/>
                <w:sz w:val="16"/>
                <w:szCs w:val="16"/>
              </w:rPr>
              <w:t> </w:t>
            </w:r>
          </w:p>
        </w:tc>
      </w:tr>
      <w:tr w:rsidR="009A5BBD" w:rsidRPr="009A5BBD" w:rsidTr="009A5BBD">
        <w:trPr>
          <w:trHeight w:val="300"/>
        </w:trPr>
        <w:tc>
          <w:tcPr>
            <w:tcW w:w="895" w:type="dxa"/>
            <w:tcBorders>
              <w:top w:val="nil"/>
              <w:left w:val="single" w:sz="4" w:space="0" w:color="000000"/>
              <w:bottom w:val="single" w:sz="4" w:space="0" w:color="000000"/>
              <w:right w:val="single" w:sz="4" w:space="0" w:color="000000"/>
            </w:tcBorders>
            <w:shd w:val="clear" w:color="auto" w:fill="auto"/>
            <w:hideMark/>
          </w:tcPr>
          <w:p w:rsidR="009A5BBD" w:rsidRPr="009A5BBD" w:rsidRDefault="009A5BBD" w:rsidP="009A5BBD">
            <w:pPr>
              <w:spacing w:after="0" w:line="240" w:lineRule="auto"/>
              <w:jc w:val="center"/>
              <w:rPr>
                <w:rFonts w:ascii="Arial" w:eastAsia="Times New Roman" w:hAnsi="Arial" w:cs="Arial"/>
                <w:color w:val="000000"/>
                <w:sz w:val="16"/>
                <w:szCs w:val="16"/>
              </w:rPr>
            </w:pPr>
            <w:r w:rsidRPr="009A5BBD">
              <w:rPr>
                <w:rFonts w:ascii="Arial" w:eastAsia="Times New Roman" w:hAnsi="Arial" w:cs="Arial"/>
                <w:color w:val="000000"/>
                <w:sz w:val="16"/>
                <w:szCs w:val="16"/>
              </w:rPr>
              <w:t>31</w:t>
            </w:r>
          </w:p>
        </w:tc>
        <w:tc>
          <w:tcPr>
            <w:tcW w:w="4419"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rPr>
                <w:rFonts w:ascii="Sylfaen" w:eastAsia="Times New Roman" w:hAnsi="Sylfaen" w:cs="Times New Roman"/>
                <w:color w:val="000000"/>
                <w:sz w:val="16"/>
                <w:szCs w:val="16"/>
              </w:rPr>
            </w:pPr>
            <w:r w:rsidRPr="009A5BBD">
              <w:rPr>
                <w:rFonts w:ascii="Sylfaen" w:eastAsia="Times New Roman" w:hAnsi="Sylfaen" w:cs="Times New Roman"/>
                <w:color w:val="000000"/>
                <w:sz w:val="16"/>
                <w:szCs w:val="16"/>
              </w:rPr>
              <w:t xml:space="preserve">  არაფინანსური აქტივების ზრდა</w:t>
            </w:r>
          </w:p>
        </w:tc>
        <w:tc>
          <w:tcPr>
            <w:tcW w:w="1047"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473,365.75</w:t>
            </w:r>
          </w:p>
        </w:tc>
        <w:tc>
          <w:tcPr>
            <w:tcW w:w="1099"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459,119.48</w:t>
            </w:r>
          </w:p>
        </w:tc>
        <w:tc>
          <w:tcPr>
            <w:tcW w:w="943"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14,246.27</w:t>
            </w:r>
          </w:p>
        </w:tc>
        <w:tc>
          <w:tcPr>
            <w:tcW w:w="877" w:type="dxa"/>
            <w:tcBorders>
              <w:top w:val="nil"/>
              <w:left w:val="nil"/>
              <w:bottom w:val="single" w:sz="4" w:space="0" w:color="000000"/>
              <w:right w:val="single" w:sz="4" w:space="0" w:color="000000"/>
            </w:tcBorders>
            <w:shd w:val="clear" w:color="auto" w:fill="auto"/>
            <w:hideMark/>
          </w:tcPr>
          <w:p w:rsidR="009A5BBD" w:rsidRPr="009A5BBD" w:rsidRDefault="009A5BBD" w:rsidP="009A5BBD">
            <w:pPr>
              <w:spacing w:after="0" w:line="240" w:lineRule="auto"/>
              <w:jc w:val="right"/>
              <w:rPr>
                <w:rFonts w:ascii="Arial" w:eastAsia="Times New Roman" w:hAnsi="Arial" w:cs="Arial"/>
                <w:color w:val="000000"/>
                <w:sz w:val="16"/>
                <w:szCs w:val="16"/>
              </w:rPr>
            </w:pPr>
            <w:r w:rsidRPr="009A5BBD">
              <w:rPr>
                <w:rFonts w:ascii="Arial" w:eastAsia="Times New Roman" w:hAnsi="Arial" w:cs="Arial"/>
                <w:color w:val="000000"/>
                <w:sz w:val="16"/>
                <w:szCs w:val="16"/>
              </w:rPr>
              <w:t>0.97</w:t>
            </w:r>
          </w:p>
        </w:tc>
      </w:tr>
    </w:tbl>
    <w:p w:rsidR="009A5BBD" w:rsidRPr="007126CD" w:rsidRDefault="009A5BBD" w:rsidP="009A5BBD">
      <w:pPr>
        <w:spacing w:after="0"/>
        <w:ind w:right="-720"/>
        <w:rPr>
          <w:rFonts w:ascii="Sylfaen" w:eastAsia="Merriweather" w:hAnsi="Sylfaen" w:cs="Merriweather"/>
          <w:i/>
          <w:sz w:val="18"/>
        </w:rPr>
      </w:pPr>
    </w:p>
    <w:p w:rsidR="00A71196" w:rsidRPr="00473033" w:rsidRDefault="00A71196" w:rsidP="001B7C28">
      <w:pPr>
        <w:jc w:val="both"/>
        <w:rPr>
          <w:rFonts w:ascii="Sylfaen" w:hAnsi="Sylfaen"/>
          <w:lang w:val="ka-GE"/>
        </w:rPr>
      </w:pPr>
    </w:p>
    <w:p w:rsidR="00C55CCA" w:rsidRPr="00473033" w:rsidRDefault="004C0E6B" w:rsidP="001B7C28">
      <w:pPr>
        <w:jc w:val="both"/>
        <w:rPr>
          <w:rFonts w:ascii="Sylfaen" w:hAnsi="Sylfaen"/>
          <w:lang w:val="ka-GE"/>
        </w:rPr>
      </w:pPr>
      <w:r w:rsidRPr="00473033">
        <w:rPr>
          <w:rFonts w:ascii="Sylfaen" w:hAnsi="Sylfaen"/>
          <w:lang w:val="ka-GE"/>
        </w:rPr>
        <w:t xml:space="preserve">საქართველოს მთავრობის </w:t>
      </w:r>
      <w:r w:rsidR="00322BBD" w:rsidRPr="00A95945">
        <w:rPr>
          <w:rFonts w:ascii="Sylfaen" w:eastAsia="Times New Roman" w:hAnsi="Sylfaen" w:cs="Calibri"/>
          <w:color w:val="000000"/>
          <w:lang w:val="ka-GE"/>
        </w:rPr>
        <w:t>31/12/2020</w:t>
      </w:r>
      <w:r w:rsidRPr="00473033">
        <w:rPr>
          <w:rFonts w:ascii="Sylfaen" w:hAnsi="Sylfaen"/>
          <w:lang w:val="ka-GE"/>
        </w:rPr>
        <w:t xml:space="preserve"> წლის</w:t>
      </w:r>
      <w:r w:rsidR="00CB3970">
        <w:rPr>
          <w:rFonts w:ascii="Sylfaen" w:hAnsi="Sylfaen"/>
          <w:lang w:val="ka-GE"/>
        </w:rPr>
        <w:t xml:space="preserve"> N2685</w:t>
      </w:r>
      <w:r w:rsidRPr="00473033">
        <w:rPr>
          <w:rFonts w:ascii="Sylfaen" w:hAnsi="Sylfaen"/>
          <w:lang w:val="ka-GE"/>
        </w:rPr>
        <w:t xml:space="preserve"> განკარგულებით </w:t>
      </w:r>
      <w:r w:rsidR="0023029A">
        <w:rPr>
          <w:rFonts w:ascii="Sylfaen" w:hAnsi="Sylfaen"/>
          <w:lang w:val="ka-GE"/>
        </w:rPr>
        <w:t>გამოყოფილმა თანხამ</w:t>
      </w:r>
      <w:r w:rsidRPr="00473033">
        <w:rPr>
          <w:rFonts w:ascii="Sylfaen" w:hAnsi="Sylfaen"/>
          <w:lang w:val="ka-GE"/>
        </w:rPr>
        <w:t>,  წლის განმავლობაში განიცადა ცვლილება და საბოლოოდ განისაზღვრა</w:t>
      </w:r>
      <w:r w:rsidR="004260B4">
        <w:rPr>
          <w:rFonts w:ascii="Sylfaen" w:hAnsi="Sylfaen"/>
          <w:lang w:val="ka-GE"/>
        </w:rPr>
        <w:t xml:space="preserve"> 5093.6</w:t>
      </w:r>
      <w:r w:rsidRPr="00473033">
        <w:rPr>
          <w:rFonts w:ascii="Sylfaen" w:hAnsi="Sylfaen"/>
          <w:lang w:val="ka-GE"/>
        </w:rPr>
        <w:t xml:space="preserve"> ათასი ლარით. აღნიშნული განკარგულების ფარგლებში დაფინანსდა</w:t>
      </w:r>
      <w:r w:rsidR="0023029A">
        <w:rPr>
          <w:rFonts w:ascii="Sylfaen" w:hAnsi="Sylfaen"/>
          <w:lang w:val="ka-GE"/>
        </w:rPr>
        <w:t xml:space="preserve"> 17</w:t>
      </w:r>
      <w:r w:rsidRPr="00473033">
        <w:rPr>
          <w:rFonts w:ascii="Sylfaen" w:hAnsi="Sylfaen"/>
          <w:lang w:val="ka-GE"/>
        </w:rPr>
        <w:t xml:space="preserve"> პროექტი. განკარგულებით გამოყოფილი თანხის ფაქტიურმა </w:t>
      </w:r>
      <w:r w:rsidR="00EA2A18" w:rsidRPr="00473033">
        <w:rPr>
          <w:rFonts w:ascii="Sylfaen" w:hAnsi="Sylfaen"/>
          <w:lang w:val="ka-GE"/>
        </w:rPr>
        <w:t>შემ</w:t>
      </w:r>
      <w:r w:rsidRPr="00473033">
        <w:rPr>
          <w:rFonts w:ascii="Sylfaen" w:hAnsi="Sylfaen"/>
          <w:lang w:val="ka-GE"/>
        </w:rPr>
        <w:t xml:space="preserve">ოსულობამ </w:t>
      </w:r>
      <w:r w:rsidR="00242E96" w:rsidRPr="00006A55">
        <w:rPr>
          <w:rFonts w:ascii="Sylfaen" w:eastAsia="Times New Roman" w:hAnsi="Sylfaen" w:cs="Calibri"/>
          <w:color w:val="000000"/>
        </w:rPr>
        <w:t>4,962.4</w:t>
      </w:r>
      <w:r w:rsidR="00242E96">
        <w:rPr>
          <w:rFonts w:ascii="Sylfaen" w:eastAsia="Times New Roman" w:hAnsi="Sylfaen" w:cs="Calibri"/>
          <w:color w:val="000000"/>
          <w:sz w:val="20"/>
          <w:lang w:val="ka-GE"/>
        </w:rPr>
        <w:t xml:space="preserve"> </w:t>
      </w:r>
      <w:r w:rsidRPr="00473033">
        <w:rPr>
          <w:rFonts w:ascii="Sylfaen" w:hAnsi="Sylfaen"/>
          <w:lang w:val="ka-GE"/>
        </w:rPr>
        <w:t>ათასი ლარი შეადგინა</w:t>
      </w:r>
      <w:r w:rsidR="00885900">
        <w:rPr>
          <w:rFonts w:ascii="Sylfaen" w:hAnsi="Sylfaen"/>
          <w:lang w:val="ka-GE"/>
        </w:rPr>
        <w:t xml:space="preserve"> (97</w:t>
      </w:r>
      <w:r w:rsidRPr="00473033">
        <w:rPr>
          <w:rFonts w:ascii="Sylfaen" w:hAnsi="Sylfaen"/>
          <w:lang w:val="ka-GE"/>
        </w:rPr>
        <w:t>.5%), ხოლო საკასო შესრულებამ</w:t>
      </w:r>
      <w:r w:rsidR="00954E90">
        <w:rPr>
          <w:rFonts w:ascii="Sylfaen" w:hAnsi="Sylfaen"/>
          <w:lang w:val="ka-GE"/>
        </w:rPr>
        <w:t xml:space="preserve"> - 4837.7</w:t>
      </w:r>
      <w:r w:rsidRPr="00473033">
        <w:rPr>
          <w:rFonts w:ascii="Sylfaen" w:hAnsi="Sylfaen"/>
          <w:lang w:val="ka-GE"/>
        </w:rPr>
        <w:t xml:space="preserve"> ათასი ლარი</w:t>
      </w:r>
      <w:r w:rsidR="009042E1">
        <w:rPr>
          <w:rFonts w:ascii="Sylfaen" w:hAnsi="Sylfaen"/>
          <w:lang w:val="ka-GE"/>
        </w:rPr>
        <w:t xml:space="preserve"> (97.4</w:t>
      </w:r>
      <w:r w:rsidRPr="00473033">
        <w:rPr>
          <w:rFonts w:ascii="Sylfaen" w:hAnsi="Sylfaen"/>
          <w:lang w:val="ka-GE"/>
        </w:rPr>
        <w:t>%). საანგარიშო პერიოდში აუთვისებელი თანხა</w:t>
      </w:r>
      <w:r w:rsidR="000132AE">
        <w:rPr>
          <w:rFonts w:ascii="Sylfaen" w:hAnsi="Sylfaen"/>
          <w:lang w:val="ka-GE"/>
        </w:rPr>
        <w:t xml:space="preserve"> ( 124.7</w:t>
      </w:r>
      <w:r w:rsidRPr="00473033">
        <w:rPr>
          <w:rFonts w:ascii="Sylfaen" w:hAnsi="Sylfaen"/>
          <w:lang w:val="ka-GE"/>
        </w:rPr>
        <w:t xml:space="preserve"> ათასი ლარი) წარმოადგენს ხარისხის უზრუნველყოფის მიზნით დაკავებულ გარანტიას.</w:t>
      </w:r>
    </w:p>
    <w:p w:rsidR="004C0E6B" w:rsidRPr="00473033" w:rsidRDefault="004C0E6B" w:rsidP="001B7C28">
      <w:pPr>
        <w:jc w:val="both"/>
        <w:rPr>
          <w:rFonts w:ascii="Sylfaen" w:hAnsi="Sylfaen"/>
          <w:lang w:val="ka-GE"/>
        </w:rPr>
      </w:pPr>
    </w:p>
    <w:p w:rsidR="00836C67" w:rsidRDefault="00836C67" w:rsidP="00BF739B">
      <w:pPr>
        <w:spacing w:after="0"/>
        <w:jc w:val="right"/>
        <w:rPr>
          <w:rFonts w:ascii="Sylfaen" w:eastAsia="Merriweather" w:hAnsi="Sylfaen" w:cs="Merriweather"/>
          <w:i/>
          <w:sz w:val="18"/>
          <w:lang w:val="ka-GE"/>
        </w:rPr>
      </w:pPr>
      <w:r w:rsidRPr="00473033">
        <w:rPr>
          <w:rFonts w:ascii="Sylfaen" w:eastAsia="Merriweather" w:hAnsi="Sylfaen" w:cs="Merriweather"/>
          <w:i/>
          <w:sz w:val="18"/>
          <w:lang w:val="ka-GE"/>
        </w:rPr>
        <w:t>ცხრილი</w:t>
      </w:r>
      <w:r w:rsidR="00D20CD3">
        <w:rPr>
          <w:rFonts w:ascii="Sylfaen" w:eastAsia="Merriweather" w:hAnsi="Sylfaen" w:cs="Merriweather"/>
          <w:i/>
          <w:sz w:val="18"/>
          <w:lang w:val="ka-GE"/>
        </w:rPr>
        <w:t xml:space="preserve"> N23</w:t>
      </w:r>
    </w:p>
    <w:tbl>
      <w:tblPr>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5883"/>
        <w:gridCol w:w="3234"/>
      </w:tblGrid>
      <w:tr w:rsidR="003E4B19" w:rsidRPr="003E4B19" w:rsidTr="00BF739B">
        <w:trPr>
          <w:trHeight w:val="303"/>
        </w:trPr>
        <w:tc>
          <w:tcPr>
            <w:tcW w:w="1016" w:type="dxa"/>
            <w:shd w:val="clear" w:color="auto" w:fill="auto"/>
            <w:vAlign w:val="center"/>
            <w:hideMark/>
          </w:tcPr>
          <w:p w:rsidR="003E4B19" w:rsidRPr="003E4B19" w:rsidRDefault="003E4B19" w:rsidP="00BF739B">
            <w:pPr>
              <w:spacing w:after="0" w:line="240" w:lineRule="auto"/>
              <w:jc w:val="center"/>
              <w:rPr>
                <w:rFonts w:ascii="Sylfaen" w:eastAsia="Times New Roman" w:hAnsi="Sylfaen" w:cs="Calibri"/>
                <w:color w:val="000000"/>
              </w:rPr>
            </w:pPr>
            <w:r w:rsidRPr="003E4B19">
              <w:rPr>
                <w:rFonts w:ascii="Sylfaen" w:eastAsia="Times New Roman" w:hAnsi="Sylfaen" w:cs="Calibri"/>
                <w:color w:val="000000"/>
              </w:rPr>
              <w:t> </w:t>
            </w:r>
          </w:p>
        </w:tc>
        <w:tc>
          <w:tcPr>
            <w:tcW w:w="5883" w:type="dxa"/>
            <w:shd w:val="clear" w:color="auto" w:fill="auto"/>
            <w:vAlign w:val="center"/>
            <w:hideMark/>
          </w:tcPr>
          <w:p w:rsidR="003E4B19" w:rsidRPr="003E4B19" w:rsidRDefault="003E4B19" w:rsidP="00BF739B">
            <w:pPr>
              <w:spacing w:after="0" w:line="240" w:lineRule="auto"/>
              <w:jc w:val="center"/>
              <w:rPr>
                <w:rFonts w:ascii="Sylfaen" w:eastAsia="Times New Roman" w:hAnsi="Sylfaen" w:cs="Calibri"/>
                <w:b/>
                <w:bCs/>
                <w:color w:val="000000"/>
              </w:rPr>
            </w:pPr>
            <w:r w:rsidRPr="003E4B19">
              <w:rPr>
                <w:rFonts w:ascii="Sylfaen" w:eastAsia="Times New Roman" w:hAnsi="Sylfaen" w:cs="Calibri"/>
                <w:b/>
                <w:bCs/>
                <w:color w:val="000000"/>
              </w:rPr>
              <w:t>სულ</w:t>
            </w:r>
          </w:p>
        </w:tc>
        <w:tc>
          <w:tcPr>
            <w:tcW w:w="3234" w:type="dxa"/>
            <w:shd w:val="clear" w:color="auto" w:fill="auto"/>
            <w:vAlign w:val="center"/>
            <w:hideMark/>
          </w:tcPr>
          <w:p w:rsidR="003E4B19" w:rsidRPr="003E4B19" w:rsidRDefault="003E4B19" w:rsidP="00BF739B">
            <w:pPr>
              <w:spacing w:after="0" w:line="240" w:lineRule="auto"/>
              <w:jc w:val="center"/>
              <w:rPr>
                <w:rFonts w:ascii="Sylfaen" w:eastAsia="Times New Roman" w:hAnsi="Sylfaen" w:cs="Calibri"/>
                <w:b/>
                <w:bCs/>
                <w:color w:val="000000"/>
              </w:rPr>
            </w:pPr>
            <w:r w:rsidRPr="003E4B19">
              <w:rPr>
                <w:rFonts w:ascii="Sylfaen" w:eastAsia="Times New Roman" w:hAnsi="Sylfaen" w:cs="Calibri"/>
                <w:b/>
                <w:bCs/>
                <w:color w:val="000000"/>
              </w:rPr>
              <w:t>5,093,696.000</w:t>
            </w:r>
          </w:p>
        </w:tc>
      </w:tr>
      <w:tr w:rsidR="003E4B19" w:rsidRPr="003E4B19" w:rsidTr="00BF739B">
        <w:trPr>
          <w:trHeight w:val="267"/>
        </w:trPr>
        <w:tc>
          <w:tcPr>
            <w:tcW w:w="1016" w:type="dxa"/>
            <w:shd w:val="clear" w:color="auto" w:fill="auto"/>
            <w:vAlign w:val="center"/>
            <w:hideMark/>
          </w:tcPr>
          <w:p w:rsidR="003E4B19" w:rsidRPr="003E4B19" w:rsidRDefault="00D772E8" w:rsidP="00BF739B">
            <w:pPr>
              <w:spacing w:after="0" w:line="240" w:lineRule="auto"/>
              <w:jc w:val="center"/>
              <w:rPr>
                <w:rFonts w:ascii="Sylfaen" w:eastAsia="Times New Roman" w:hAnsi="Sylfaen" w:cs="Calibri"/>
                <w:color w:val="000000"/>
              </w:rPr>
            </w:pPr>
            <w:r>
              <w:rPr>
                <w:rFonts w:ascii="Sylfaen" w:eastAsia="Times New Roman" w:hAnsi="Sylfaen" w:cs="Calibri"/>
                <w:color w:val="000000"/>
              </w:rPr>
              <w:t>1</w:t>
            </w:r>
          </w:p>
        </w:tc>
        <w:tc>
          <w:tcPr>
            <w:tcW w:w="5883" w:type="dxa"/>
            <w:shd w:val="clear" w:color="auto" w:fill="auto"/>
            <w:vAlign w:val="center"/>
            <w:hideMark/>
          </w:tcPr>
          <w:p w:rsidR="003E4B19" w:rsidRPr="003E4B19" w:rsidRDefault="003E4B19" w:rsidP="00BF739B">
            <w:pPr>
              <w:spacing w:after="0" w:line="240" w:lineRule="auto"/>
              <w:ind w:firstLineChars="100" w:firstLine="220"/>
              <w:rPr>
                <w:rFonts w:ascii="Sylfaen" w:eastAsia="Times New Roman" w:hAnsi="Sylfaen" w:cs="Calibri"/>
                <w:color w:val="000000"/>
              </w:rPr>
            </w:pPr>
            <w:r w:rsidRPr="003E4B19">
              <w:rPr>
                <w:rFonts w:ascii="Sylfaen" w:eastAsia="Times New Roman" w:hAnsi="Sylfaen" w:cs="Calibri"/>
                <w:color w:val="000000"/>
              </w:rPr>
              <w:t>სოფ. წითელხევში შემოვლითი გზის რკ/ბეტონის საფარის მოწყობა</w:t>
            </w:r>
          </w:p>
        </w:tc>
        <w:tc>
          <w:tcPr>
            <w:tcW w:w="3234" w:type="dxa"/>
            <w:shd w:val="clear" w:color="auto" w:fill="auto"/>
            <w:vAlign w:val="center"/>
            <w:hideMark/>
          </w:tcPr>
          <w:p w:rsidR="003E4B19" w:rsidRPr="003E4B19" w:rsidRDefault="003E4B19" w:rsidP="00BF739B">
            <w:pPr>
              <w:spacing w:after="0" w:line="240" w:lineRule="auto"/>
              <w:jc w:val="center"/>
              <w:rPr>
                <w:rFonts w:ascii="Sylfaen" w:eastAsia="Times New Roman" w:hAnsi="Sylfaen" w:cs="Calibri"/>
                <w:b/>
                <w:bCs/>
                <w:color w:val="000000"/>
              </w:rPr>
            </w:pPr>
            <w:r w:rsidRPr="003E4B19">
              <w:rPr>
                <w:rFonts w:ascii="Sylfaen" w:eastAsia="Times New Roman" w:hAnsi="Sylfaen" w:cs="Calibri"/>
                <w:b/>
                <w:bCs/>
                <w:color w:val="000000"/>
              </w:rPr>
              <w:t>614,486.000</w:t>
            </w:r>
          </w:p>
        </w:tc>
      </w:tr>
      <w:tr w:rsidR="003E4B19" w:rsidRPr="003E4B19" w:rsidTr="00BF739B">
        <w:trPr>
          <w:trHeight w:val="67"/>
        </w:trPr>
        <w:tc>
          <w:tcPr>
            <w:tcW w:w="1016" w:type="dxa"/>
            <w:shd w:val="clear" w:color="auto" w:fill="auto"/>
            <w:vAlign w:val="center"/>
            <w:hideMark/>
          </w:tcPr>
          <w:p w:rsidR="003E4B19" w:rsidRPr="003E4B19" w:rsidRDefault="003E4B19" w:rsidP="00BF739B">
            <w:pPr>
              <w:spacing w:after="0" w:line="240" w:lineRule="auto"/>
              <w:jc w:val="center"/>
              <w:rPr>
                <w:rFonts w:ascii="Sylfaen" w:eastAsia="Times New Roman" w:hAnsi="Sylfaen" w:cs="Calibri"/>
                <w:color w:val="000000"/>
              </w:rPr>
            </w:pPr>
            <w:r w:rsidRPr="003E4B19">
              <w:rPr>
                <w:rFonts w:ascii="Sylfaen" w:eastAsia="Times New Roman" w:hAnsi="Sylfaen" w:cs="Calibri"/>
                <w:color w:val="000000"/>
              </w:rPr>
              <w:t>2</w:t>
            </w:r>
          </w:p>
        </w:tc>
        <w:tc>
          <w:tcPr>
            <w:tcW w:w="5883" w:type="dxa"/>
            <w:shd w:val="clear" w:color="auto" w:fill="auto"/>
            <w:vAlign w:val="center"/>
            <w:hideMark/>
          </w:tcPr>
          <w:p w:rsidR="003E4B19" w:rsidRPr="003E4B19" w:rsidRDefault="003E4B19" w:rsidP="00BF739B">
            <w:pPr>
              <w:spacing w:after="0" w:line="240" w:lineRule="auto"/>
              <w:ind w:firstLineChars="100" w:firstLine="220"/>
              <w:rPr>
                <w:rFonts w:ascii="Sylfaen" w:eastAsia="Times New Roman" w:hAnsi="Sylfaen" w:cs="Calibri"/>
                <w:color w:val="000000"/>
              </w:rPr>
            </w:pPr>
            <w:r w:rsidRPr="003E4B19">
              <w:rPr>
                <w:rFonts w:ascii="Sylfaen" w:eastAsia="Times New Roman" w:hAnsi="Sylfaen" w:cs="Calibri"/>
                <w:color w:val="000000"/>
              </w:rPr>
              <w:t>ქ. ბაღდათში აღმაშენებლის ქუჩის რეაბილიტაცია</w:t>
            </w:r>
          </w:p>
        </w:tc>
        <w:tc>
          <w:tcPr>
            <w:tcW w:w="3234" w:type="dxa"/>
            <w:shd w:val="clear" w:color="auto" w:fill="auto"/>
            <w:vAlign w:val="center"/>
            <w:hideMark/>
          </w:tcPr>
          <w:p w:rsidR="003E4B19" w:rsidRPr="003E4B19" w:rsidRDefault="003E4B19" w:rsidP="00BF739B">
            <w:pPr>
              <w:spacing w:after="0" w:line="240" w:lineRule="auto"/>
              <w:jc w:val="center"/>
              <w:rPr>
                <w:rFonts w:ascii="Sylfaen" w:eastAsia="Times New Roman" w:hAnsi="Sylfaen" w:cs="Calibri"/>
                <w:b/>
                <w:bCs/>
                <w:color w:val="000000"/>
              </w:rPr>
            </w:pPr>
            <w:r w:rsidRPr="003E4B19">
              <w:rPr>
                <w:rFonts w:ascii="Sylfaen" w:eastAsia="Times New Roman" w:hAnsi="Sylfaen" w:cs="Calibri"/>
                <w:b/>
                <w:bCs/>
                <w:color w:val="000000"/>
              </w:rPr>
              <w:t>309,609.000</w:t>
            </w:r>
          </w:p>
        </w:tc>
      </w:tr>
      <w:tr w:rsidR="003E4B19" w:rsidRPr="003E4B19" w:rsidTr="00BF739B">
        <w:trPr>
          <w:trHeight w:val="67"/>
        </w:trPr>
        <w:tc>
          <w:tcPr>
            <w:tcW w:w="1016" w:type="dxa"/>
            <w:shd w:val="clear" w:color="auto" w:fill="auto"/>
            <w:vAlign w:val="center"/>
            <w:hideMark/>
          </w:tcPr>
          <w:p w:rsidR="003E4B19" w:rsidRPr="003E4B19" w:rsidRDefault="00D772E8" w:rsidP="00BF739B">
            <w:pPr>
              <w:spacing w:after="0" w:line="240" w:lineRule="auto"/>
              <w:jc w:val="center"/>
              <w:rPr>
                <w:rFonts w:ascii="Sylfaen" w:eastAsia="Times New Roman" w:hAnsi="Sylfaen" w:cs="Calibri"/>
                <w:color w:val="000000"/>
              </w:rPr>
            </w:pPr>
            <w:r>
              <w:rPr>
                <w:rFonts w:ascii="Sylfaen" w:eastAsia="Times New Roman" w:hAnsi="Sylfaen" w:cs="Calibri"/>
                <w:color w:val="000000"/>
              </w:rPr>
              <w:t>3</w:t>
            </w:r>
          </w:p>
        </w:tc>
        <w:tc>
          <w:tcPr>
            <w:tcW w:w="5883" w:type="dxa"/>
            <w:shd w:val="clear" w:color="auto" w:fill="auto"/>
            <w:vAlign w:val="center"/>
            <w:hideMark/>
          </w:tcPr>
          <w:p w:rsidR="003E4B19" w:rsidRPr="003E4B19" w:rsidRDefault="003E4B19" w:rsidP="00BF739B">
            <w:pPr>
              <w:spacing w:after="0" w:line="240" w:lineRule="auto"/>
              <w:ind w:firstLineChars="100" w:firstLine="220"/>
              <w:rPr>
                <w:rFonts w:ascii="Sylfaen" w:eastAsia="Times New Roman" w:hAnsi="Sylfaen" w:cs="Calibri"/>
                <w:color w:val="000000"/>
              </w:rPr>
            </w:pPr>
            <w:r w:rsidRPr="003E4B19">
              <w:rPr>
                <w:rFonts w:ascii="Sylfaen" w:eastAsia="Times New Roman" w:hAnsi="Sylfaen" w:cs="Calibri"/>
                <w:color w:val="000000"/>
              </w:rPr>
              <w:t>ბაღდათის მუნიციპალიტეტის სოფელ ზედა დიმში კვირიკაძეების საუბნო გზის რეაბილიტაცია</w:t>
            </w:r>
          </w:p>
        </w:tc>
        <w:tc>
          <w:tcPr>
            <w:tcW w:w="3234" w:type="dxa"/>
            <w:shd w:val="clear" w:color="auto" w:fill="auto"/>
            <w:vAlign w:val="center"/>
            <w:hideMark/>
          </w:tcPr>
          <w:p w:rsidR="003E4B19" w:rsidRPr="003E4B19" w:rsidRDefault="003E4B19" w:rsidP="00BF739B">
            <w:pPr>
              <w:spacing w:after="0" w:line="240" w:lineRule="auto"/>
              <w:jc w:val="center"/>
              <w:rPr>
                <w:rFonts w:ascii="Sylfaen" w:eastAsia="Times New Roman" w:hAnsi="Sylfaen" w:cs="Calibri"/>
                <w:b/>
                <w:bCs/>
                <w:color w:val="000000"/>
              </w:rPr>
            </w:pPr>
            <w:r w:rsidRPr="003E4B19">
              <w:rPr>
                <w:rFonts w:ascii="Sylfaen" w:eastAsia="Times New Roman" w:hAnsi="Sylfaen" w:cs="Calibri"/>
                <w:b/>
                <w:bCs/>
                <w:color w:val="000000"/>
              </w:rPr>
              <w:t>186,882.000</w:t>
            </w:r>
          </w:p>
        </w:tc>
      </w:tr>
      <w:tr w:rsidR="003E4B19" w:rsidRPr="003E4B19" w:rsidTr="00BF739B">
        <w:trPr>
          <w:trHeight w:val="67"/>
        </w:trPr>
        <w:tc>
          <w:tcPr>
            <w:tcW w:w="1016" w:type="dxa"/>
            <w:shd w:val="clear" w:color="auto" w:fill="auto"/>
            <w:vAlign w:val="center"/>
            <w:hideMark/>
          </w:tcPr>
          <w:p w:rsidR="003E4B19" w:rsidRPr="003E4B19" w:rsidRDefault="00D772E8" w:rsidP="00BF739B">
            <w:pPr>
              <w:spacing w:after="0" w:line="240" w:lineRule="auto"/>
              <w:jc w:val="center"/>
              <w:rPr>
                <w:rFonts w:ascii="Sylfaen" w:eastAsia="Times New Roman" w:hAnsi="Sylfaen" w:cs="Calibri"/>
                <w:color w:val="000000"/>
              </w:rPr>
            </w:pPr>
            <w:r>
              <w:rPr>
                <w:rFonts w:ascii="Sylfaen" w:eastAsia="Times New Roman" w:hAnsi="Sylfaen" w:cs="Calibri"/>
                <w:color w:val="000000"/>
              </w:rPr>
              <w:t>4</w:t>
            </w:r>
          </w:p>
        </w:tc>
        <w:tc>
          <w:tcPr>
            <w:tcW w:w="5883" w:type="dxa"/>
            <w:shd w:val="clear" w:color="auto" w:fill="auto"/>
            <w:vAlign w:val="center"/>
            <w:hideMark/>
          </w:tcPr>
          <w:p w:rsidR="003E4B19" w:rsidRPr="003E4B19" w:rsidRDefault="003E4B19" w:rsidP="00BF739B">
            <w:pPr>
              <w:spacing w:after="0" w:line="240" w:lineRule="auto"/>
              <w:ind w:firstLineChars="100" w:firstLine="220"/>
              <w:rPr>
                <w:rFonts w:ascii="Sylfaen" w:eastAsia="Times New Roman" w:hAnsi="Sylfaen" w:cs="Calibri"/>
                <w:color w:val="000000"/>
              </w:rPr>
            </w:pPr>
            <w:r w:rsidRPr="003E4B19">
              <w:rPr>
                <w:rFonts w:ascii="Sylfaen" w:eastAsia="Times New Roman" w:hAnsi="Sylfaen" w:cs="Calibri"/>
                <w:color w:val="000000"/>
              </w:rPr>
              <w:t>ბაღდათის მუნიციპალიტეტის სოფელ დიმში ე.წ ატეკის საუბნო გზის  რკ/ბეტონის საფარის მოწყობის სამუშაოები</w:t>
            </w:r>
          </w:p>
        </w:tc>
        <w:tc>
          <w:tcPr>
            <w:tcW w:w="3234" w:type="dxa"/>
            <w:shd w:val="clear" w:color="auto" w:fill="auto"/>
            <w:vAlign w:val="center"/>
            <w:hideMark/>
          </w:tcPr>
          <w:p w:rsidR="003E4B19" w:rsidRPr="003E4B19" w:rsidRDefault="003E4B19" w:rsidP="00BF739B">
            <w:pPr>
              <w:spacing w:after="0" w:line="240" w:lineRule="auto"/>
              <w:jc w:val="center"/>
              <w:rPr>
                <w:rFonts w:ascii="Sylfaen" w:eastAsia="Times New Roman" w:hAnsi="Sylfaen" w:cs="Calibri"/>
                <w:b/>
                <w:bCs/>
                <w:color w:val="000000"/>
              </w:rPr>
            </w:pPr>
            <w:r w:rsidRPr="003E4B19">
              <w:rPr>
                <w:rFonts w:ascii="Sylfaen" w:eastAsia="Times New Roman" w:hAnsi="Sylfaen" w:cs="Calibri"/>
                <w:b/>
                <w:bCs/>
                <w:color w:val="000000"/>
              </w:rPr>
              <w:t>701,680.000</w:t>
            </w:r>
          </w:p>
        </w:tc>
      </w:tr>
      <w:tr w:rsidR="003E4B19" w:rsidRPr="003E4B19" w:rsidTr="00BF739B">
        <w:trPr>
          <w:trHeight w:val="1170"/>
        </w:trPr>
        <w:tc>
          <w:tcPr>
            <w:tcW w:w="1016" w:type="dxa"/>
            <w:shd w:val="clear" w:color="auto" w:fill="auto"/>
            <w:vAlign w:val="center"/>
            <w:hideMark/>
          </w:tcPr>
          <w:p w:rsidR="003E4B19" w:rsidRPr="003E4B19" w:rsidRDefault="00D772E8" w:rsidP="00BF739B">
            <w:pPr>
              <w:spacing w:after="0" w:line="240" w:lineRule="auto"/>
              <w:jc w:val="center"/>
              <w:rPr>
                <w:rFonts w:ascii="Sylfaen" w:eastAsia="Times New Roman" w:hAnsi="Sylfaen" w:cs="Calibri"/>
                <w:color w:val="000000"/>
              </w:rPr>
            </w:pPr>
            <w:r>
              <w:rPr>
                <w:rFonts w:ascii="Sylfaen" w:eastAsia="Times New Roman" w:hAnsi="Sylfaen" w:cs="Calibri"/>
                <w:color w:val="000000"/>
              </w:rPr>
              <w:t>5</w:t>
            </w:r>
          </w:p>
        </w:tc>
        <w:tc>
          <w:tcPr>
            <w:tcW w:w="5883" w:type="dxa"/>
            <w:shd w:val="clear" w:color="auto" w:fill="auto"/>
            <w:vAlign w:val="center"/>
            <w:hideMark/>
          </w:tcPr>
          <w:p w:rsidR="003E4B19" w:rsidRPr="003E4B19" w:rsidRDefault="003E4B19" w:rsidP="00BF739B">
            <w:pPr>
              <w:spacing w:after="0" w:line="240" w:lineRule="auto"/>
              <w:ind w:firstLineChars="100" w:firstLine="220"/>
              <w:rPr>
                <w:rFonts w:ascii="Sylfaen" w:eastAsia="Times New Roman" w:hAnsi="Sylfaen" w:cs="Calibri"/>
                <w:color w:val="000000"/>
              </w:rPr>
            </w:pPr>
            <w:r w:rsidRPr="003E4B19">
              <w:rPr>
                <w:rFonts w:ascii="Sylfaen" w:eastAsia="Times New Roman" w:hAnsi="Sylfaen" w:cs="Calibri"/>
                <w:color w:val="000000"/>
              </w:rPr>
              <w:t>ბაღდათის მუნიციპალიტეტის სოფ. ფერსათში ღვინის მარნიდან ე.წ თავხელიძეების ბოგირამდე ს/გზის რეაბილიტაცია</w:t>
            </w:r>
          </w:p>
        </w:tc>
        <w:tc>
          <w:tcPr>
            <w:tcW w:w="3234" w:type="dxa"/>
            <w:shd w:val="clear" w:color="auto" w:fill="auto"/>
            <w:vAlign w:val="center"/>
            <w:hideMark/>
          </w:tcPr>
          <w:p w:rsidR="003E4B19" w:rsidRPr="003E4B19" w:rsidRDefault="003E4B19" w:rsidP="00BF739B">
            <w:pPr>
              <w:spacing w:after="0" w:line="240" w:lineRule="auto"/>
              <w:jc w:val="center"/>
              <w:rPr>
                <w:rFonts w:ascii="Sylfaen" w:eastAsia="Times New Roman" w:hAnsi="Sylfaen" w:cs="Calibri"/>
                <w:b/>
                <w:bCs/>
                <w:color w:val="000000"/>
              </w:rPr>
            </w:pPr>
            <w:r w:rsidRPr="003E4B19">
              <w:rPr>
                <w:rFonts w:ascii="Sylfaen" w:eastAsia="Times New Roman" w:hAnsi="Sylfaen" w:cs="Calibri"/>
                <w:b/>
                <w:bCs/>
                <w:color w:val="000000"/>
              </w:rPr>
              <w:t>176,978.000</w:t>
            </w:r>
          </w:p>
        </w:tc>
      </w:tr>
      <w:tr w:rsidR="003E4B19" w:rsidRPr="003E4B19" w:rsidTr="00BF739B">
        <w:trPr>
          <w:trHeight w:val="67"/>
        </w:trPr>
        <w:tc>
          <w:tcPr>
            <w:tcW w:w="1016" w:type="dxa"/>
            <w:shd w:val="clear" w:color="auto" w:fill="auto"/>
            <w:vAlign w:val="center"/>
            <w:hideMark/>
          </w:tcPr>
          <w:p w:rsidR="003E4B19" w:rsidRPr="003E4B19" w:rsidRDefault="00D772E8" w:rsidP="00BF739B">
            <w:pPr>
              <w:spacing w:after="0" w:line="240" w:lineRule="auto"/>
              <w:jc w:val="center"/>
              <w:rPr>
                <w:rFonts w:ascii="Sylfaen" w:eastAsia="Times New Roman" w:hAnsi="Sylfaen" w:cs="Calibri"/>
                <w:color w:val="000000"/>
              </w:rPr>
            </w:pPr>
            <w:r>
              <w:rPr>
                <w:rFonts w:ascii="Sylfaen" w:eastAsia="Times New Roman" w:hAnsi="Sylfaen" w:cs="Calibri"/>
                <w:color w:val="000000"/>
              </w:rPr>
              <w:lastRenderedPageBreak/>
              <w:t>6</w:t>
            </w:r>
          </w:p>
        </w:tc>
        <w:tc>
          <w:tcPr>
            <w:tcW w:w="5883" w:type="dxa"/>
            <w:shd w:val="clear" w:color="auto" w:fill="auto"/>
            <w:vAlign w:val="center"/>
            <w:hideMark/>
          </w:tcPr>
          <w:p w:rsidR="003E4B19" w:rsidRPr="003E4B19" w:rsidRDefault="003E4B19" w:rsidP="00BF739B">
            <w:pPr>
              <w:spacing w:after="0" w:line="240" w:lineRule="auto"/>
              <w:ind w:firstLineChars="100" w:firstLine="220"/>
              <w:rPr>
                <w:rFonts w:ascii="Sylfaen" w:eastAsia="Times New Roman" w:hAnsi="Sylfaen" w:cs="Calibri"/>
                <w:color w:val="000000"/>
              </w:rPr>
            </w:pPr>
            <w:r w:rsidRPr="003E4B19">
              <w:rPr>
                <w:rFonts w:ascii="Sylfaen" w:eastAsia="Times New Roman" w:hAnsi="Sylfaen" w:cs="Calibri"/>
                <w:color w:val="000000"/>
              </w:rPr>
              <w:t>სოფ. დიმი - ჯ. ღვინჯილიას სახელობის საჯარო სკოლა - სოფ. პირველი ობჩის დამაკავშირებელი საავტომობილო გზის რკ/ბეტონის საფარის მოწყობა</w:t>
            </w:r>
          </w:p>
        </w:tc>
        <w:tc>
          <w:tcPr>
            <w:tcW w:w="3234" w:type="dxa"/>
            <w:shd w:val="clear" w:color="auto" w:fill="auto"/>
            <w:vAlign w:val="center"/>
            <w:hideMark/>
          </w:tcPr>
          <w:p w:rsidR="003E4B19" w:rsidRPr="003E4B19" w:rsidRDefault="003E4B19" w:rsidP="00BF739B">
            <w:pPr>
              <w:spacing w:after="0" w:line="240" w:lineRule="auto"/>
              <w:jc w:val="center"/>
              <w:rPr>
                <w:rFonts w:ascii="Sylfaen" w:eastAsia="Times New Roman" w:hAnsi="Sylfaen" w:cs="Calibri"/>
                <w:b/>
                <w:bCs/>
                <w:color w:val="000000"/>
              </w:rPr>
            </w:pPr>
            <w:r w:rsidRPr="003E4B19">
              <w:rPr>
                <w:rFonts w:ascii="Sylfaen" w:eastAsia="Times New Roman" w:hAnsi="Sylfaen" w:cs="Calibri"/>
                <w:b/>
                <w:bCs/>
                <w:color w:val="000000"/>
              </w:rPr>
              <w:t>449,500.000</w:t>
            </w:r>
          </w:p>
        </w:tc>
      </w:tr>
      <w:tr w:rsidR="003E4B19" w:rsidRPr="003E4B19" w:rsidTr="00BF739B">
        <w:trPr>
          <w:trHeight w:val="67"/>
        </w:trPr>
        <w:tc>
          <w:tcPr>
            <w:tcW w:w="1016" w:type="dxa"/>
            <w:shd w:val="clear" w:color="auto" w:fill="auto"/>
            <w:vAlign w:val="center"/>
            <w:hideMark/>
          </w:tcPr>
          <w:p w:rsidR="003E4B19" w:rsidRPr="003E4B19" w:rsidRDefault="00D772E8" w:rsidP="00BF739B">
            <w:pPr>
              <w:spacing w:after="0" w:line="240" w:lineRule="auto"/>
              <w:jc w:val="center"/>
              <w:rPr>
                <w:rFonts w:ascii="Sylfaen" w:eastAsia="Times New Roman" w:hAnsi="Sylfaen" w:cs="Calibri"/>
                <w:color w:val="000000"/>
              </w:rPr>
            </w:pPr>
            <w:r>
              <w:rPr>
                <w:rFonts w:ascii="Sylfaen" w:eastAsia="Times New Roman" w:hAnsi="Sylfaen" w:cs="Calibri"/>
                <w:color w:val="000000"/>
              </w:rPr>
              <w:t>7</w:t>
            </w:r>
          </w:p>
        </w:tc>
        <w:tc>
          <w:tcPr>
            <w:tcW w:w="5883" w:type="dxa"/>
            <w:shd w:val="clear" w:color="auto" w:fill="auto"/>
            <w:vAlign w:val="center"/>
            <w:hideMark/>
          </w:tcPr>
          <w:p w:rsidR="003E4B19" w:rsidRPr="003E4B19" w:rsidRDefault="003E4B19" w:rsidP="00BF739B">
            <w:pPr>
              <w:spacing w:after="0" w:line="240" w:lineRule="auto"/>
              <w:ind w:firstLineChars="100" w:firstLine="220"/>
              <w:rPr>
                <w:rFonts w:ascii="Sylfaen" w:eastAsia="Times New Roman" w:hAnsi="Sylfaen" w:cs="Calibri"/>
                <w:color w:val="000000"/>
              </w:rPr>
            </w:pPr>
            <w:r w:rsidRPr="003E4B19">
              <w:rPr>
                <w:rFonts w:ascii="Sylfaen" w:eastAsia="Times New Roman" w:hAnsi="Sylfaen" w:cs="Calibri"/>
                <w:color w:val="000000"/>
              </w:rPr>
              <w:t>ქ. ბაღდათში ბაგრატიონის ქუჩის რეაბილიტაცია</w:t>
            </w:r>
          </w:p>
        </w:tc>
        <w:tc>
          <w:tcPr>
            <w:tcW w:w="3234" w:type="dxa"/>
            <w:shd w:val="clear" w:color="auto" w:fill="auto"/>
            <w:vAlign w:val="center"/>
            <w:hideMark/>
          </w:tcPr>
          <w:p w:rsidR="003E4B19" w:rsidRPr="003E4B19" w:rsidRDefault="003E4B19" w:rsidP="00BF739B">
            <w:pPr>
              <w:spacing w:after="0" w:line="240" w:lineRule="auto"/>
              <w:jc w:val="center"/>
              <w:rPr>
                <w:rFonts w:ascii="Sylfaen" w:eastAsia="Times New Roman" w:hAnsi="Sylfaen" w:cs="Calibri"/>
                <w:b/>
                <w:bCs/>
                <w:color w:val="000000"/>
              </w:rPr>
            </w:pPr>
            <w:r w:rsidRPr="003E4B19">
              <w:rPr>
                <w:rFonts w:ascii="Sylfaen" w:eastAsia="Times New Roman" w:hAnsi="Sylfaen" w:cs="Calibri"/>
                <w:b/>
                <w:bCs/>
                <w:color w:val="000000"/>
              </w:rPr>
              <w:t>87,999.000</w:t>
            </w:r>
          </w:p>
        </w:tc>
      </w:tr>
      <w:tr w:rsidR="003E4B19" w:rsidRPr="003E4B19" w:rsidTr="00BF739B">
        <w:trPr>
          <w:trHeight w:val="67"/>
        </w:trPr>
        <w:tc>
          <w:tcPr>
            <w:tcW w:w="1016" w:type="dxa"/>
            <w:shd w:val="clear" w:color="000000" w:fill="FFFFFF"/>
            <w:vAlign w:val="center"/>
            <w:hideMark/>
          </w:tcPr>
          <w:p w:rsidR="003E4B19" w:rsidRPr="003E4B19" w:rsidRDefault="00D772E8" w:rsidP="00BF739B">
            <w:pPr>
              <w:spacing w:after="0" w:line="240" w:lineRule="auto"/>
              <w:jc w:val="center"/>
              <w:rPr>
                <w:rFonts w:ascii="Sylfaen" w:eastAsia="Times New Roman" w:hAnsi="Sylfaen" w:cs="Calibri"/>
                <w:color w:val="000000"/>
              </w:rPr>
            </w:pPr>
            <w:r>
              <w:rPr>
                <w:rFonts w:ascii="Sylfaen" w:eastAsia="Times New Roman" w:hAnsi="Sylfaen" w:cs="Calibri"/>
                <w:color w:val="000000"/>
              </w:rPr>
              <w:t>8</w:t>
            </w:r>
          </w:p>
        </w:tc>
        <w:tc>
          <w:tcPr>
            <w:tcW w:w="5883" w:type="dxa"/>
            <w:shd w:val="clear" w:color="000000" w:fill="FFFFFF"/>
            <w:vAlign w:val="center"/>
            <w:hideMark/>
          </w:tcPr>
          <w:p w:rsidR="003E4B19" w:rsidRPr="003E4B19" w:rsidRDefault="003E4B19" w:rsidP="00BF739B">
            <w:pPr>
              <w:spacing w:after="0" w:line="240" w:lineRule="auto"/>
              <w:ind w:firstLineChars="100" w:firstLine="220"/>
              <w:rPr>
                <w:rFonts w:ascii="Sylfaen" w:eastAsia="Times New Roman" w:hAnsi="Sylfaen" w:cs="Calibri"/>
                <w:color w:val="000000"/>
              </w:rPr>
            </w:pPr>
            <w:r w:rsidRPr="003E4B19">
              <w:rPr>
                <w:rFonts w:ascii="Sylfaen" w:eastAsia="Times New Roman" w:hAnsi="Sylfaen" w:cs="Calibri"/>
                <w:color w:val="000000"/>
              </w:rPr>
              <w:t>ბაღდათის მუნიციპალიტეტის სოფ. წითელხევში  მდ. კორისწყალზე ჩანგრეული ხიდის (#1) აღდგენა</w:t>
            </w:r>
          </w:p>
        </w:tc>
        <w:tc>
          <w:tcPr>
            <w:tcW w:w="3234" w:type="dxa"/>
            <w:shd w:val="clear" w:color="auto" w:fill="auto"/>
            <w:vAlign w:val="center"/>
            <w:hideMark/>
          </w:tcPr>
          <w:p w:rsidR="003E4B19" w:rsidRPr="003E4B19" w:rsidRDefault="003E4B19" w:rsidP="00BF739B">
            <w:pPr>
              <w:spacing w:after="0" w:line="240" w:lineRule="auto"/>
              <w:jc w:val="center"/>
              <w:rPr>
                <w:rFonts w:ascii="Sylfaen" w:eastAsia="Times New Roman" w:hAnsi="Sylfaen" w:cs="Calibri"/>
                <w:b/>
                <w:bCs/>
                <w:color w:val="000000"/>
              </w:rPr>
            </w:pPr>
            <w:r w:rsidRPr="003E4B19">
              <w:rPr>
                <w:rFonts w:ascii="Sylfaen" w:eastAsia="Times New Roman" w:hAnsi="Sylfaen" w:cs="Calibri"/>
                <w:b/>
                <w:bCs/>
                <w:color w:val="000000"/>
              </w:rPr>
              <w:t>416,562.000</w:t>
            </w:r>
          </w:p>
        </w:tc>
      </w:tr>
      <w:tr w:rsidR="003E4B19" w:rsidRPr="003E4B19" w:rsidTr="00BF739B">
        <w:trPr>
          <w:trHeight w:val="67"/>
        </w:trPr>
        <w:tc>
          <w:tcPr>
            <w:tcW w:w="1016" w:type="dxa"/>
            <w:shd w:val="clear" w:color="auto" w:fill="auto"/>
            <w:vAlign w:val="center"/>
            <w:hideMark/>
          </w:tcPr>
          <w:p w:rsidR="003E4B19" w:rsidRPr="003E4B19" w:rsidRDefault="00D772E8" w:rsidP="00BF739B">
            <w:pPr>
              <w:spacing w:after="0" w:line="240" w:lineRule="auto"/>
              <w:jc w:val="center"/>
              <w:rPr>
                <w:rFonts w:ascii="Sylfaen" w:eastAsia="Times New Roman" w:hAnsi="Sylfaen" w:cs="Calibri"/>
                <w:color w:val="000000"/>
              </w:rPr>
            </w:pPr>
            <w:r>
              <w:rPr>
                <w:rFonts w:ascii="Sylfaen" w:eastAsia="Times New Roman" w:hAnsi="Sylfaen" w:cs="Calibri"/>
                <w:color w:val="000000"/>
              </w:rPr>
              <w:t>9</w:t>
            </w:r>
          </w:p>
        </w:tc>
        <w:tc>
          <w:tcPr>
            <w:tcW w:w="5883" w:type="dxa"/>
            <w:shd w:val="clear" w:color="auto" w:fill="auto"/>
            <w:vAlign w:val="center"/>
            <w:hideMark/>
          </w:tcPr>
          <w:p w:rsidR="003E4B19" w:rsidRPr="003E4B19" w:rsidRDefault="003E4B19" w:rsidP="00BF739B">
            <w:pPr>
              <w:spacing w:after="0" w:line="240" w:lineRule="auto"/>
              <w:ind w:firstLineChars="100" w:firstLine="220"/>
              <w:rPr>
                <w:rFonts w:ascii="Sylfaen" w:eastAsia="Times New Roman" w:hAnsi="Sylfaen" w:cs="Calibri"/>
                <w:color w:val="000000"/>
              </w:rPr>
            </w:pPr>
            <w:r w:rsidRPr="003E4B19">
              <w:rPr>
                <w:rFonts w:ascii="Sylfaen" w:eastAsia="Times New Roman" w:hAnsi="Sylfaen" w:cs="Calibri"/>
                <w:color w:val="000000"/>
              </w:rPr>
              <w:t>ქ. ბაღდათში მერაბ კოსტავას ქუჩის რეაბილიტაცია</w:t>
            </w:r>
          </w:p>
        </w:tc>
        <w:tc>
          <w:tcPr>
            <w:tcW w:w="3234" w:type="dxa"/>
            <w:shd w:val="clear" w:color="auto" w:fill="auto"/>
            <w:vAlign w:val="center"/>
            <w:hideMark/>
          </w:tcPr>
          <w:p w:rsidR="003E4B19" w:rsidRPr="003E4B19" w:rsidRDefault="003E4B19" w:rsidP="00BF739B">
            <w:pPr>
              <w:spacing w:after="0" w:line="240" w:lineRule="auto"/>
              <w:jc w:val="center"/>
              <w:rPr>
                <w:rFonts w:ascii="Sylfaen" w:eastAsia="Times New Roman" w:hAnsi="Sylfaen" w:cs="Calibri"/>
                <w:b/>
                <w:bCs/>
                <w:color w:val="000000"/>
              </w:rPr>
            </w:pPr>
            <w:r w:rsidRPr="003E4B19">
              <w:rPr>
                <w:rFonts w:ascii="Sylfaen" w:eastAsia="Times New Roman" w:hAnsi="Sylfaen" w:cs="Calibri"/>
                <w:b/>
                <w:bCs/>
                <w:color w:val="000000"/>
              </w:rPr>
              <w:t>140,401.000</w:t>
            </w:r>
          </w:p>
        </w:tc>
      </w:tr>
      <w:tr w:rsidR="003E4B19" w:rsidRPr="003E4B19" w:rsidTr="00BF739B">
        <w:trPr>
          <w:trHeight w:val="67"/>
        </w:trPr>
        <w:tc>
          <w:tcPr>
            <w:tcW w:w="1016" w:type="dxa"/>
            <w:shd w:val="clear" w:color="auto" w:fill="auto"/>
            <w:vAlign w:val="center"/>
            <w:hideMark/>
          </w:tcPr>
          <w:p w:rsidR="003E4B19" w:rsidRPr="003E4B19" w:rsidRDefault="00D772E8" w:rsidP="00BF739B">
            <w:pPr>
              <w:spacing w:after="0" w:line="240" w:lineRule="auto"/>
              <w:jc w:val="center"/>
              <w:rPr>
                <w:rFonts w:ascii="Sylfaen" w:eastAsia="Times New Roman" w:hAnsi="Sylfaen" w:cs="Calibri"/>
                <w:color w:val="000000"/>
              </w:rPr>
            </w:pPr>
            <w:r>
              <w:rPr>
                <w:rFonts w:ascii="Sylfaen" w:eastAsia="Times New Roman" w:hAnsi="Sylfaen" w:cs="Calibri"/>
                <w:color w:val="000000"/>
              </w:rPr>
              <w:t>10</w:t>
            </w:r>
          </w:p>
        </w:tc>
        <w:tc>
          <w:tcPr>
            <w:tcW w:w="5883" w:type="dxa"/>
            <w:shd w:val="clear" w:color="auto" w:fill="auto"/>
            <w:vAlign w:val="center"/>
            <w:hideMark/>
          </w:tcPr>
          <w:p w:rsidR="003E4B19" w:rsidRPr="003E4B19" w:rsidRDefault="003E4B19" w:rsidP="00BF739B">
            <w:pPr>
              <w:spacing w:after="0" w:line="240" w:lineRule="auto"/>
              <w:ind w:firstLineChars="100" w:firstLine="220"/>
              <w:rPr>
                <w:rFonts w:ascii="Sylfaen" w:eastAsia="Times New Roman" w:hAnsi="Sylfaen" w:cs="Calibri"/>
                <w:color w:val="000000"/>
              </w:rPr>
            </w:pPr>
            <w:r w:rsidRPr="003E4B19">
              <w:rPr>
                <w:rFonts w:ascii="Sylfaen" w:eastAsia="Times New Roman" w:hAnsi="Sylfaen" w:cs="Calibri"/>
                <w:color w:val="000000"/>
              </w:rPr>
              <w:t>ქ.ბაღდათში თამარ მეფის ქუჩის რეაბილიტაცია</w:t>
            </w:r>
          </w:p>
        </w:tc>
        <w:tc>
          <w:tcPr>
            <w:tcW w:w="3234" w:type="dxa"/>
            <w:shd w:val="clear" w:color="auto" w:fill="auto"/>
            <w:vAlign w:val="center"/>
            <w:hideMark/>
          </w:tcPr>
          <w:p w:rsidR="003E4B19" w:rsidRPr="003E4B19" w:rsidRDefault="003E4B19" w:rsidP="00BF739B">
            <w:pPr>
              <w:spacing w:after="0" w:line="240" w:lineRule="auto"/>
              <w:jc w:val="center"/>
              <w:rPr>
                <w:rFonts w:ascii="Sylfaen" w:eastAsia="Times New Roman" w:hAnsi="Sylfaen" w:cs="Calibri"/>
                <w:b/>
                <w:bCs/>
                <w:color w:val="000000"/>
              </w:rPr>
            </w:pPr>
            <w:r w:rsidRPr="003E4B19">
              <w:rPr>
                <w:rFonts w:ascii="Sylfaen" w:eastAsia="Times New Roman" w:hAnsi="Sylfaen" w:cs="Calibri"/>
                <w:b/>
                <w:bCs/>
                <w:color w:val="000000"/>
              </w:rPr>
              <w:t>301,692.000</w:t>
            </w:r>
          </w:p>
        </w:tc>
      </w:tr>
      <w:tr w:rsidR="003E4B19" w:rsidRPr="003E4B19" w:rsidTr="00BF739B">
        <w:trPr>
          <w:trHeight w:val="67"/>
        </w:trPr>
        <w:tc>
          <w:tcPr>
            <w:tcW w:w="1016" w:type="dxa"/>
            <w:shd w:val="clear" w:color="auto" w:fill="auto"/>
            <w:vAlign w:val="center"/>
            <w:hideMark/>
          </w:tcPr>
          <w:p w:rsidR="003E4B19" w:rsidRPr="003E4B19" w:rsidRDefault="00D772E8" w:rsidP="00BF739B">
            <w:pPr>
              <w:spacing w:after="0" w:line="240" w:lineRule="auto"/>
              <w:jc w:val="center"/>
              <w:rPr>
                <w:rFonts w:ascii="Sylfaen" w:eastAsia="Times New Roman" w:hAnsi="Sylfaen" w:cs="Calibri"/>
                <w:color w:val="000000"/>
              </w:rPr>
            </w:pPr>
            <w:r>
              <w:rPr>
                <w:rFonts w:ascii="Sylfaen" w:eastAsia="Times New Roman" w:hAnsi="Sylfaen" w:cs="Calibri"/>
                <w:color w:val="000000"/>
              </w:rPr>
              <w:t>11</w:t>
            </w:r>
          </w:p>
        </w:tc>
        <w:tc>
          <w:tcPr>
            <w:tcW w:w="5883" w:type="dxa"/>
            <w:shd w:val="clear" w:color="auto" w:fill="auto"/>
            <w:vAlign w:val="center"/>
            <w:hideMark/>
          </w:tcPr>
          <w:p w:rsidR="003E4B19" w:rsidRPr="003E4B19" w:rsidRDefault="003E4B19" w:rsidP="00BF739B">
            <w:pPr>
              <w:spacing w:after="0" w:line="240" w:lineRule="auto"/>
              <w:ind w:firstLineChars="100" w:firstLine="220"/>
              <w:rPr>
                <w:rFonts w:ascii="Sylfaen" w:eastAsia="Times New Roman" w:hAnsi="Sylfaen" w:cs="Calibri"/>
                <w:color w:val="000000"/>
              </w:rPr>
            </w:pPr>
            <w:r w:rsidRPr="003E4B19">
              <w:rPr>
                <w:rFonts w:ascii="Sylfaen" w:eastAsia="Times New Roman" w:hAnsi="Sylfaen" w:cs="Calibri"/>
                <w:color w:val="000000"/>
              </w:rPr>
              <w:t>ქ,ბაღდათში ფოცხვერაშვილის ქუჩის რეაბილიტაცია</w:t>
            </w:r>
          </w:p>
        </w:tc>
        <w:tc>
          <w:tcPr>
            <w:tcW w:w="3234" w:type="dxa"/>
            <w:shd w:val="clear" w:color="auto" w:fill="auto"/>
            <w:vAlign w:val="center"/>
            <w:hideMark/>
          </w:tcPr>
          <w:p w:rsidR="003E4B19" w:rsidRPr="003E4B19" w:rsidRDefault="003E4B19" w:rsidP="00BF739B">
            <w:pPr>
              <w:spacing w:after="0" w:line="240" w:lineRule="auto"/>
              <w:jc w:val="center"/>
              <w:rPr>
                <w:rFonts w:ascii="Sylfaen" w:eastAsia="Times New Roman" w:hAnsi="Sylfaen" w:cs="Calibri"/>
                <w:b/>
                <w:bCs/>
                <w:color w:val="000000"/>
              </w:rPr>
            </w:pPr>
            <w:r w:rsidRPr="003E4B19">
              <w:rPr>
                <w:rFonts w:ascii="Sylfaen" w:eastAsia="Times New Roman" w:hAnsi="Sylfaen" w:cs="Calibri"/>
                <w:b/>
                <w:bCs/>
                <w:color w:val="000000"/>
              </w:rPr>
              <w:t>352,925.000</w:t>
            </w:r>
          </w:p>
        </w:tc>
      </w:tr>
      <w:tr w:rsidR="003E4B19" w:rsidRPr="003E4B19" w:rsidTr="00BF739B">
        <w:trPr>
          <w:trHeight w:val="67"/>
        </w:trPr>
        <w:tc>
          <w:tcPr>
            <w:tcW w:w="1016" w:type="dxa"/>
            <w:shd w:val="clear" w:color="auto" w:fill="auto"/>
            <w:vAlign w:val="center"/>
            <w:hideMark/>
          </w:tcPr>
          <w:p w:rsidR="003E4B19" w:rsidRPr="003E4B19" w:rsidRDefault="00D02465" w:rsidP="00BF739B">
            <w:pPr>
              <w:spacing w:after="0" w:line="240" w:lineRule="auto"/>
              <w:jc w:val="center"/>
              <w:rPr>
                <w:rFonts w:ascii="Sylfaen" w:eastAsia="Times New Roman" w:hAnsi="Sylfaen" w:cs="Calibri"/>
                <w:color w:val="000000"/>
              </w:rPr>
            </w:pPr>
            <w:r>
              <w:rPr>
                <w:rFonts w:ascii="Sylfaen" w:eastAsia="Times New Roman" w:hAnsi="Sylfaen" w:cs="Calibri"/>
                <w:color w:val="000000"/>
              </w:rPr>
              <w:t>1</w:t>
            </w:r>
            <w:r w:rsidR="003E4B19" w:rsidRPr="003E4B19">
              <w:rPr>
                <w:rFonts w:ascii="Sylfaen" w:eastAsia="Times New Roman" w:hAnsi="Sylfaen" w:cs="Calibri"/>
                <w:color w:val="000000"/>
              </w:rPr>
              <w:t>2</w:t>
            </w:r>
          </w:p>
        </w:tc>
        <w:tc>
          <w:tcPr>
            <w:tcW w:w="5883" w:type="dxa"/>
            <w:shd w:val="clear" w:color="auto" w:fill="auto"/>
            <w:vAlign w:val="center"/>
            <w:hideMark/>
          </w:tcPr>
          <w:p w:rsidR="003E4B19" w:rsidRPr="003E4B19" w:rsidRDefault="003E4B19" w:rsidP="00BF739B">
            <w:pPr>
              <w:spacing w:after="0" w:line="240" w:lineRule="auto"/>
              <w:ind w:firstLineChars="100" w:firstLine="220"/>
              <w:rPr>
                <w:rFonts w:ascii="Sylfaen" w:eastAsia="Times New Roman" w:hAnsi="Sylfaen" w:cs="Calibri"/>
                <w:color w:val="000000"/>
              </w:rPr>
            </w:pPr>
            <w:r w:rsidRPr="003E4B19">
              <w:rPr>
                <w:rFonts w:ascii="Sylfaen" w:eastAsia="Times New Roman" w:hAnsi="Sylfaen" w:cs="Calibri"/>
                <w:color w:val="000000"/>
              </w:rPr>
              <w:t>ქ.ბაღდათში 9 აპრილის ქუჩის რეაბილიტაცია</w:t>
            </w:r>
          </w:p>
        </w:tc>
        <w:tc>
          <w:tcPr>
            <w:tcW w:w="3234" w:type="dxa"/>
            <w:shd w:val="clear" w:color="auto" w:fill="auto"/>
            <w:vAlign w:val="center"/>
            <w:hideMark/>
          </w:tcPr>
          <w:p w:rsidR="003E4B19" w:rsidRPr="003E4B19" w:rsidRDefault="003E4B19" w:rsidP="00BF739B">
            <w:pPr>
              <w:spacing w:after="0" w:line="240" w:lineRule="auto"/>
              <w:jc w:val="center"/>
              <w:rPr>
                <w:rFonts w:ascii="Sylfaen" w:eastAsia="Times New Roman" w:hAnsi="Sylfaen" w:cs="Calibri"/>
                <w:b/>
                <w:bCs/>
                <w:color w:val="000000"/>
              </w:rPr>
            </w:pPr>
            <w:r w:rsidRPr="003E4B19">
              <w:rPr>
                <w:rFonts w:ascii="Sylfaen" w:eastAsia="Times New Roman" w:hAnsi="Sylfaen" w:cs="Calibri"/>
                <w:b/>
                <w:bCs/>
                <w:color w:val="000000"/>
              </w:rPr>
              <w:t>283,563.000</w:t>
            </w:r>
          </w:p>
        </w:tc>
      </w:tr>
      <w:tr w:rsidR="003E4B19" w:rsidRPr="003E4B19" w:rsidTr="00BF739B">
        <w:trPr>
          <w:trHeight w:val="67"/>
        </w:trPr>
        <w:tc>
          <w:tcPr>
            <w:tcW w:w="1016" w:type="dxa"/>
            <w:shd w:val="clear" w:color="auto" w:fill="auto"/>
            <w:vAlign w:val="center"/>
            <w:hideMark/>
          </w:tcPr>
          <w:p w:rsidR="003E4B19" w:rsidRPr="003E4B19" w:rsidRDefault="003E4B19" w:rsidP="00BF739B">
            <w:pPr>
              <w:spacing w:after="0" w:line="240" w:lineRule="auto"/>
              <w:jc w:val="center"/>
              <w:rPr>
                <w:rFonts w:ascii="Sylfaen" w:eastAsia="Times New Roman" w:hAnsi="Sylfaen" w:cs="Calibri"/>
                <w:color w:val="000000"/>
              </w:rPr>
            </w:pPr>
            <w:r w:rsidRPr="003E4B19">
              <w:rPr>
                <w:rFonts w:ascii="Sylfaen" w:eastAsia="Times New Roman" w:hAnsi="Sylfaen" w:cs="Calibri"/>
                <w:color w:val="000000"/>
              </w:rPr>
              <w:t> </w:t>
            </w:r>
            <w:r w:rsidR="00D02465">
              <w:rPr>
                <w:rFonts w:ascii="Sylfaen" w:eastAsia="Times New Roman" w:hAnsi="Sylfaen" w:cs="Calibri"/>
                <w:color w:val="000000"/>
              </w:rPr>
              <w:t>13</w:t>
            </w:r>
          </w:p>
        </w:tc>
        <w:tc>
          <w:tcPr>
            <w:tcW w:w="5883" w:type="dxa"/>
            <w:shd w:val="clear" w:color="auto" w:fill="auto"/>
            <w:vAlign w:val="center"/>
            <w:hideMark/>
          </w:tcPr>
          <w:p w:rsidR="003E4B19" w:rsidRPr="003E4B19" w:rsidRDefault="003E4B19" w:rsidP="00BF739B">
            <w:pPr>
              <w:spacing w:after="0" w:line="240" w:lineRule="auto"/>
              <w:ind w:firstLineChars="100" w:firstLine="220"/>
              <w:rPr>
                <w:rFonts w:ascii="Sylfaen" w:eastAsia="Times New Roman" w:hAnsi="Sylfaen" w:cs="Calibri"/>
                <w:color w:val="000000"/>
              </w:rPr>
            </w:pPr>
            <w:r w:rsidRPr="003E4B19">
              <w:rPr>
                <w:rFonts w:ascii="Sylfaen" w:eastAsia="Times New Roman" w:hAnsi="Sylfaen" w:cs="Calibri"/>
                <w:color w:val="000000"/>
              </w:rPr>
              <w:t>ქ.ბაღდათში დავით აღმაშენებლის ქუჩის  პირველი შესახვევის სარეაბილიტაციო სამუშაოები</w:t>
            </w:r>
          </w:p>
        </w:tc>
        <w:tc>
          <w:tcPr>
            <w:tcW w:w="3234" w:type="dxa"/>
            <w:shd w:val="clear" w:color="auto" w:fill="auto"/>
            <w:vAlign w:val="center"/>
            <w:hideMark/>
          </w:tcPr>
          <w:p w:rsidR="003E4B19" w:rsidRPr="003E4B19" w:rsidRDefault="003E4B19" w:rsidP="00BF739B">
            <w:pPr>
              <w:spacing w:after="0" w:line="240" w:lineRule="auto"/>
              <w:jc w:val="center"/>
              <w:rPr>
                <w:rFonts w:ascii="Sylfaen" w:eastAsia="Times New Roman" w:hAnsi="Sylfaen" w:cs="Calibri"/>
                <w:b/>
                <w:bCs/>
                <w:color w:val="000000"/>
              </w:rPr>
            </w:pPr>
            <w:r w:rsidRPr="003E4B19">
              <w:rPr>
                <w:rFonts w:ascii="Sylfaen" w:eastAsia="Times New Roman" w:hAnsi="Sylfaen" w:cs="Calibri"/>
                <w:b/>
                <w:bCs/>
                <w:color w:val="000000"/>
              </w:rPr>
              <w:t>105,950.000</w:t>
            </w:r>
          </w:p>
        </w:tc>
      </w:tr>
      <w:tr w:rsidR="003E4B19" w:rsidRPr="003E4B19" w:rsidTr="00BF739B">
        <w:trPr>
          <w:trHeight w:val="67"/>
        </w:trPr>
        <w:tc>
          <w:tcPr>
            <w:tcW w:w="1016" w:type="dxa"/>
            <w:shd w:val="clear" w:color="auto" w:fill="auto"/>
            <w:vAlign w:val="center"/>
            <w:hideMark/>
          </w:tcPr>
          <w:p w:rsidR="003E4B19" w:rsidRPr="003E4B19" w:rsidRDefault="00D02465" w:rsidP="00BF739B">
            <w:pPr>
              <w:spacing w:after="0" w:line="240" w:lineRule="auto"/>
              <w:jc w:val="center"/>
              <w:rPr>
                <w:rFonts w:ascii="Sylfaen" w:eastAsia="Times New Roman" w:hAnsi="Sylfaen" w:cs="Calibri"/>
                <w:color w:val="000000"/>
              </w:rPr>
            </w:pPr>
            <w:r>
              <w:rPr>
                <w:rFonts w:ascii="Sylfaen" w:eastAsia="Times New Roman" w:hAnsi="Sylfaen" w:cs="Calibri"/>
                <w:color w:val="000000"/>
              </w:rPr>
              <w:t>14</w:t>
            </w:r>
            <w:r w:rsidR="003E4B19" w:rsidRPr="003E4B19">
              <w:rPr>
                <w:rFonts w:ascii="Sylfaen" w:eastAsia="Times New Roman" w:hAnsi="Sylfaen" w:cs="Calibri"/>
                <w:color w:val="000000"/>
              </w:rPr>
              <w:t> </w:t>
            </w:r>
          </w:p>
        </w:tc>
        <w:tc>
          <w:tcPr>
            <w:tcW w:w="5883" w:type="dxa"/>
            <w:shd w:val="clear" w:color="auto" w:fill="auto"/>
            <w:vAlign w:val="center"/>
            <w:hideMark/>
          </w:tcPr>
          <w:p w:rsidR="003E4B19" w:rsidRPr="003E4B19" w:rsidRDefault="003E4B19" w:rsidP="00BF739B">
            <w:pPr>
              <w:spacing w:after="0" w:line="240" w:lineRule="auto"/>
              <w:ind w:firstLineChars="100" w:firstLine="220"/>
              <w:rPr>
                <w:rFonts w:ascii="Sylfaen" w:eastAsia="Times New Roman" w:hAnsi="Sylfaen" w:cs="Calibri"/>
                <w:color w:val="000000"/>
              </w:rPr>
            </w:pPr>
            <w:r w:rsidRPr="003E4B19">
              <w:rPr>
                <w:rFonts w:ascii="Sylfaen" w:eastAsia="Times New Roman" w:hAnsi="Sylfaen" w:cs="Calibri"/>
                <w:color w:val="000000"/>
              </w:rPr>
              <w:t>სოფელ დიმში თავხელიძეების და მინაძეების საუბნო გზრის რკ/ბეტონის საფარის მოწყობის სამუშაოები</w:t>
            </w:r>
          </w:p>
        </w:tc>
        <w:tc>
          <w:tcPr>
            <w:tcW w:w="3234" w:type="dxa"/>
            <w:shd w:val="clear" w:color="auto" w:fill="auto"/>
            <w:vAlign w:val="center"/>
            <w:hideMark/>
          </w:tcPr>
          <w:p w:rsidR="003E4B19" w:rsidRPr="003E4B19" w:rsidRDefault="003E4B19" w:rsidP="00BF739B">
            <w:pPr>
              <w:spacing w:after="0" w:line="240" w:lineRule="auto"/>
              <w:jc w:val="center"/>
              <w:rPr>
                <w:rFonts w:ascii="Sylfaen" w:eastAsia="Times New Roman" w:hAnsi="Sylfaen" w:cs="Calibri"/>
                <w:b/>
                <w:bCs/>
                <w:color w:val="000000"/>
              </w:rPr>
            </w:pPr>
            <w:r w:rsidRPr="003E4B19">
              <w:rPr>
                <w:rFonts w:ascii="Sylfaen" w:eastAsia="Times New Roman" w:hAnsi="Sylfaen" w:cs="Calibri"/>
                <w:b/>
                <w:bCs/>
                <w:color w:val="000000"/>
              </w:rPr>
              <w:t>129,760.000</w:t>
            </w:r>
          </w:p>
        </w:tc>
      </w:tr>
      <w:tr w:rsidR="003E4B19" w:rsidRPr="003E4B19" w:rsidTr="00BF739B">
        <w:trPr>
          <w:trHeight w:val="67"/>
        </w:trPr>
        <w:tc>
          <w:tcPr>
            <w:tcW w:w="1016" w:type="dxa"/>
            <w:shd w:val="clear" w:color="auto" w:fill="auto"/>
            <w:vAlign w:val="center"/>
            <w:hideMark/>
          </w:tcPr>
          <w:p w:rsidR="003E4B19" w:rsidRPr="003E4B19" w:rsidRDefault="00D02465" w:rsidP="00BF739B">
            <w:pPr>
              <w:spacing w:after="0" w:line="240" w:lineRule="auto"/>
              <w:jc w:val="center"/>
              <w:rPr>
                <w:rFonts w:ascii="Sylfaen" w:eastAsia="Times New Roman" w:hAnsi="Sylfaen" w:cs="Calibri"/>
                <w:color w:val="000000"/>
              </w:rPr>
            </w:pPr>
            <w:r>
              <w:rPr>
                <w:rFonts w:ascii="Sylfaen" w:eastAsia="Times New Roman" w:hAnsi="Sylfaen" w:cs="Calibri"/>
                <w:color w:val="000000"/>
              </w:rPr>
              <w:t>15</w:t>
            </w:r>
          </w:p>
        </w:tc>
        <w:tc>
          <w:tcPr>
            <w:tcW w:w="5883" w:type="dxa"/>
            <w:shd w:val="clear" w:color="auto" w:fill="auto"/>
            <w:vAlign w:val="center"/>
            <w:hideMark/>
          </w:tcPr>
          <w:p w:rsidR="003E4B19" w:rsidRPr="003E4B19" w:rsidRDefault="003E4B19" w:rsidP="00BF739B">
            <w:pPr>
              <w:spacing w:after="0" w:line="240" w:lineRule="auto"/>
              <w:ind w:firstLineChars="100" w:firstLine="220"/>
              <w:rPr>
                <w:rFonts w:ascii="Sylfaen" w:eastAsia="Times New Roman" w:hAnsi="Sylfaen" w:cs="Calibri"/>
                <w:color w:val="000000"/>
              </w:rPr>
            </w:pPr>
            <w:r w:rsidRPr="003E4B19">
              <w:rPr>
                <w:rFonts w:ascii="Sylfaen" w:eastAsia="Times New Roman" w:hAnsi="Sylfaen" w:cs="Calibri"/>
                <w:color w:val="000000"/>
              </w:rPr>
              <w:t>ბაღდათის მუნიციპალიტეტის სოფ. დიდველაში ე.წ. ზივზივაძე -შველიძეების გზის რეაბილიტაცია პირველიეტაპი</w:t>
            </w:r>
          </w:p>
        </w:tc>
        <w:tc>
          <w:tcPr>
            <w:tcW w:w="3234" w:type="dxa"/>
            <w:shd w:val="clear" w:color="auto" w:fill="auto"/>
            <w:vAlign w:val="center"/>
            <w:hideMark/>
          </w:tcPr>
          <w:p w:rsidR="003E4B19" w:rsidRPr="003E4B19" w:rsidRDefault="003E4B19" w:rsidP="00BF739B">
            <w:pPr>
              <w:spacing w:after="0" w:line="240" w:lineRule="auto"/>
              <w:jc w:val="center"/>
              <w:rPr>
                <w:rFonts w:ascii="Sylfaen" w:eastAsia="Times New Roman" w:hAnsi="Sylfaen" w:cs="Calibri"/>
                <w:b/>
                <w:bCs/>
                <w:color w:val="000000"/>
              </w:rPr>
            </w:pPr>
            <w:r w:rsidRPr="003E4B19">
              <w:rPr>
                <w:rFonts w:ascii="Sylfaen" w:eastAsia="Times New Roman" w:hAnsi="Sylfaen" w:cs="Calibri"/>
                <w:b/>
                <w:bCs/>
                <w:color w:val="000000"/>
              </w:rPr>
              <w:t>300,000.000</w:t>
            </w:r>
          </w:p>
        </w:tc>
      </w:tr>
      <w:tr w:rsidR="003E4B19" w:rsidRPr="003E4B19" w:rsidTr="00BF739B">
        <w:trPr>
          <w:trHeight w:val="67"/>
        </w:trPr>
        <w:tc>
          <w:tcPr>
            <w:tcW w:w="1016" w:type="dxa"/>
            <w:shd w:val="clear" w:color="auto" w:fill="auto"/>
            <w:vAlign w:val="center"/>
            <w:hideMark/>
          </w:tcPr>
          <w:p w:rsidR="003E4B19" w:rsidRPr="003E4B19" w:rsidRDefault="00D02465" w:rsidP="00BF739B">
            <w:pPr>
              <w:spacing w:after="0" w:line="240" w:lineRule="auto"/>
              <w:jc w:val="center"/>
              <w:rPr>
                <w:rFonts w:ascii="Sylfaen" w:eastAsia="Times New Roman" w:hAnsi="Sylfaen" w:cs="Calibri"/>
                <w:color w:val="000000"/>
              </w:rPr>
            </w:pPr>
            <w:r>
              <w:rPr>
                <w:rFonts w:ascii="Sylfaen" w:eastAsia="Times New Roman" w:hAnsi="Sylfaen" w:cs="Calibri"/>
                <w:color w:val="000000"/>
              </w:rPr>
              <w:t>16</w:t>
            </w:r>
          </w:p>
        </w:tc>
        <w:tc>
          <w:tcPr>
            <w:tcW w:w="5883" w:type="dxa"/>
            <w:shd w:val="clear" w:color="auto" w:fill="auto"/>
            <w:vAlign w:val="center"/>
            <w:hideMark/>
          </w:tcPr>
          <w:p w:rsidR="003E4B19" w:rsidRPr="003E4B19" w:rsidRDefault="003E4B19" w:rsidP="00BF739B">
            <w:pPr>
              <w:spacing w:after="0" w:line="240" w:lineRule="auto"/>
              <w:ind w:firstLineChars="100" w:firstLine="220"/>
              <w:rPr>
                <w:rFonts w:ascii="Sylfaen" w:eastAsia="Times New Roman" w:hAnsi="Sylfaen" w:cs="Calibri"/>
                <w:color w:val="000000"/>
              </w:rPr>
            </w:pPr>
            <w:r w:rsidRPr="003E4B19">
              <w:rPr>
                <w:rFonts w:ascii="Sylfaen" w:eastAsia="Times New Roman" w:hAnsi="Sylfaen" w:cs="Calibri"/>
                <w:color w:val="000000"/>
              </w:rPr>
              <w:t>ბაღდათის მუნიციპალიტეტის სოფ. ფერსათში ე.წ. თავხელიძეების ბოგირიდან პირველი საჯარო სკოლისკენ მიმავალი სბ/ გზის რეაბილიტაცია პირველი ეტაპი</w:t>
            </w:r>
          </w:p>
        </w:tc>
        <w:tc>
          <w:tcPr>
            <w:tcW w:w="3234" w:type="dxa"/>
            <w:shd w:val="clear" w:color="auto" w:fill="auto"/>
            <w:vAlign w:val="center"/>
            <w:hideMark/>
          </w:tcPr>
          <w:p w:rsidR="003E4B19" w:rsidRPr="003E4B19" w:rsidRDefault="003E4B19" w:rsidP="00BF739B">
            <w:pPr>
              <w:spacing w:after="0" w:line="240" w:lineRule="auto"/>
              <w:jc w:val="center"/>
              <w:rPr>
                <w:rFonts w:ascii="Sylfaen" w:eastAsia="Times New Roman" w:hAnsi="Sylfaen" w:cs="Calibri"/>
                <w:b/>
                <w:bCs/>
                <w:color w:val="000000"/>
              </w:rPr>
            </w:pPr>
            <w:r w:rsidRPr="003E4B19">
              <w:rPr>
                <w:rFonts w:ascii="Sylfaen" w:eastAsia="Times New Roman" w:hAnsi="Sylfaen" w:cs="Calibri"/>
                <w:b/>
                <w:bCs/>
                <w:color w:val="000000"/>
              </w:rPr>
              <w:t>285,709.000</w:t>
            </w:r>
          </w:p>
        </w:tc>
      </w:tr>
      <w:tr w:rsidR="003E4B19" w:rsidRPr="003E4B19" w:rsidTr="00BF739B">
        <w:trPr>
          <w:trHeight w:val="67"/>
        </w:trPr>
        <w:tc>
          <w:tcPr>
            <w:tcW w:w="1016" w:type="dxa"/>
            <w:shd w:val="clear" w:color="auto" w:fill="auto"/>
            <w:vAlign w:val="center"/>
            <w:hideMark/>
          </w:tcPr>
          <w:p w:rsidR="003E4B19" w:rsidRPr="003E4B19" w:rsidRDefault="00D02465" w:rsidP="00BF739B">
            <w:pPr>
              <w:spacing w:after="0" w:line="240" w:lineRule="auto"/>
              <w:jc w:val="center"/>
              <w:rPr>
                <w:rFonts w:ascii="Sylfaen" w:eastAsia="Times New Roman" w:hAnsi="Sylfaen" w:cs="Calibri"/>
                <w:color w:val="000000"/>
              </w:rPr>
            </w:pPr>
            <w:r>
              <w:rPr>
                <w:rFonts w:ascii="Sylfaen" w:eastAsia="Times New Roman" w:hAnsi="Sylfaen" w:cs="Calibri"/>
                <w:color w:val="000000"/>
              </w:rPr>
              <w:t>1</w:t>
            </w:r>
            <w:r w:rsidR="003E4B19" w:rsidRPr="003E4B19">
              <w:rPr>
                <w:rFonts w:ascii="Sylfaen" w:eastAsia="Times New Roman" w:hAnsi="Sylfaen" w:cs="Calibri"/>
                <w:color w:val="000000"/>
              </w:rPr>
              <w:t>7</w:t>
            </w:r>
          </w:p>
        </w:tc>
        <w:tc>
          <w:tcPr>
            <w:tcW w:w="5883" w:type="dxa"/>
            <w:shd w:val="clear" w:color="auto" w:fill="auto"/>
            <w:vAlign w:val="center"/>
            <w:hideMark/>
          </w:tcPr>
          <w:p w:rsidR="003E4B19" w:rsidRPr="003E4B19" w:rsidRDefault="003E4B19" w:rsidP="00BF739B">
            <w:pPr>
              <w:spacing w:after="0" w:line="240" w:lineRule="auto"/>
              <w:ind w:firstLineChars="100" w:firstLine="220"/>
              <w:rPr>
                <w:rFonts w:ascii="Sylfaen" w:eastAsia="Times New Roman" w:hAnsi="Sylfaen" w:cs="Calibri"/>
                <w:color w:val="000000"/>
              </w:rPr>
            </w:pPr>
            <w:r w:rsidRPr="003E4B19">
              <w:rPr>
                <w:rFonts w:ascii="Sylfaen" w:eastAsia="Times New Roman" w:hAnsi="Sylfaen" w:cs="Calibri"/>
                <w:color w:val="000000"/>
              </w:rPr>
              <w:t>ბაღდათის მუნიციპალიტეტის სოფ.ფერსათში ე.წ. ბუაძე-კვირიკაშვილების სბ/გზის რეაბილიტაცია პირველი ეტაპი</w:t>
            </w:r>
          </w:p>
        </w:tc>
        <w:tc>
          <w:tcPr>
            <w:tcW w:w="3234" w:type="dxa"/>
            <w:shd w:val="clear" w:color="auto" w:fill="auto"/>
            <w:vAlign w:val="center"/>
            <w:hideMark/>
          </w:tcPr>
          <w:p w:rsidR="003E4B19" w:rsidRPr="003E4B19" w:rsidRDefault="003E4B19" w:rsidP="00BF739B">
            <w:pPr>
              <w:spacing w:after="0" w:line="240" w:lineRule="auto"/>
              <w:jc w:val="center"/>
              <w:rPr>
                <w:rFonts w:ascii="Sylfaen" w:eastAsia="Times New Roman" w:hAnsi="Sylfaen" w:cs="Calibri"/>
                <w:b/>
                <w:bCs/>
                <w:color w:val="000000"/>
              </w:rPr>
            </w:pPr>
            <w:r w:rsidRPr="003E4B19">
              <w:rPr>
                <w:rFonts w:ascii="Sylfaen" w:eastAsia="Times New Roman" w:hAnsi="Sylfaen" w:cs="Calibri"/>
                <w:b/>
                <w:bCs/>
                <w:color w:val="000000"/>
              </w:rPr>
              <w:t>250,000.000</w:t>
            </w:r>
          </w:p>
        </w:tc>
      </w:tr>
    </w:tbl>
    <w:p w:rsidR="003E4B19" w:rsidRDefault="003E4B19" w:rsidP="003E4B19">
      <w:pPr>
        <w:spacing w:after="0"/>
        <w:ind w:right="-720"/>
        <w:rPr>
          <w:rFonts w:ascii="Sylfaen" w:eastAsia="Merriweather" w:hAnsi="Sylfaen" w:cs="Merriweather"/>
          <w:i/>
          <w:sz w:val="18"/>
          <w:lang w:val="ka-GE"/>
        </w:rPr>
      </w:pPr>
    </w:p>
    <w:p w:rsidR="002A0134" w:rsidRDefault="002A0134" w:rsidP="003E4B19">
      <w:pPr>
        <w:spacing w:after="0"/>
        <w:ind w:right="-720"/>
        <w:rPr>
          <w:rFonts w:ascii="Sylfaen" w:eastAsia="Merriweather" w:hAnsi="Sylfaen" w:cs="Merriweather"/>
          <w:i/>
          <w:sz w:val="18"/>
          <w:lang w:val="ka-GE"/>
        </w:rPr>
      </w:pPr>
    </w:p>
    <w:p w:rsidR="00C64F9D" w:rsidRPr="00F220D1" w:rsidRDefault="005269CD" w:rsidP="001E3E2E">
      <w:pPr>
        <w:rPr>
          <w:rFonts w:ascii="Sylfaen" w:hAnsi="Sylfaen"/>
          <w:lang w:val="ka-GE"/>
        </w:rPr>
      </w:pPr>
      <w:r>
        <w:rPr>
          <w:lang w:val="ka-GE"/>
        </w:rPr>
        <w:t xml:space="preserve">05/02/2021 </w:t>
      </w:r>
      <w:r>
        <w:rPr>
          <w:rFonts w:ascii="Sylfaen" w:hAnsi="Sylfaen" w:cs="Sylfaen"/>
          <w:lang w:val="ka-GE"/>
        </w:rPr>
        <w:t>წლის</w:t>
      </w:r>
      <w:r>
        <w:rPr>
          <w:lang w:val="ka-GE"/>
        </w:rPr>
        <w:t xml:space="preserve"> N 168 </w:t>
      </w:r>
      <w:r>
        <w:rPr>
          <w:rFonts w:ascii="Sylfaen" w:hAnsi="Sylfaen" w:cs="Sylfaen"/>
          <w:lang w:val="ka-GE"/>
        </w:rPr>
        <w:t>განკარგულებით</w:t>
      </w:r>
      <w:r>
        <w:rPr>
          <w:lang w:val="ka-GE"/>
        </w:rPr>
        <w:t xml:space="preserve"> (</w:t>
      </w:r>
      <w:r>
        <w:rPr>
          <w:rFonts w:ascii="Sylfaen" w:hAnsi="Sylfaen" w:cs="Sylfaen"/>
          <w:lang w:val="ka-GE"/>
        </w:rPr>
        <w:t>სოფლის</w:t>
      </w:r>
      <w:r>
        <w:rPr>
          <w:lang w:val="ka-GE"/>
        </w:rPr>
        <w:t xml:space="preserve"> </w:t>
      </w:r>
      <w:r>
        <w:rPr>
          <w:rFonts w:ascii="Sylfaen" w:hAnsi="Sylfaen" w:cs="Sylfaen"/>
          <w:lang w:val="ka-GE"/>
        </w:rPr>
        <w:t>მხარდაჭერის</w:t>
      </w:r>
      <w:r>
        <w:rPr>
          <w:lang w:val="ka-GE"/>
        </w:rPr>
        <w:t xml:space="preserve"> </w:t>
      </w:r>
      <w:r>
        <w:rPr>
          <w:rFonts w:ascii="Sylfaen" w:hAnsi="Sylfaen" w:cs="Sylfaen"/>
          <w:lang w:val="ka-GE"/>
        </w:rPr>
        <w:t>პროგრამა</w:t>
      </w:r>
      <w:r>
        <w:rPr>
          <w:lang w:val="ka-GE"/>
        </w:rPr>
        <w:t xml:space="preserve">) </w:t>
      </w:r>
      <w:r>
        <w:rPr>
          <w:rFonts w:ascii="Sylfaen" w:hAnsi="Sylfaen" w:cs="Sylfaen"/>
          <w:lang w:val="ka-GE"/>
        </w:rPr>
        <w:t>გამოყოფილი</w:t>
      </w:r>
      <w:r>
        <w:rPr>
          <w:lang w:val="ka-GE"/>
        </w:rPr>
        <w:t xml:space="preserve"> </w:t>
      </w:r>
      <w:r>
        <w:rPr>
          <w:rFonts w:ascii="Sylfaen" w:hAnsi="Sylfaen" w:cs="Sylfaen"/>
          <w:lang w:val="ka-GE"/>
        </w:rPr>
        <w:t>თანხა</w:t>
      </w:r>
      <w:r>
        <w:rPr>
          <w:lang w:val="ka-GE"/>
        </w:rPr>
        <w:t xml:space="preserve"> </w:t>
      </w:r>
      <w:r>
        <w:rPr>
          <w:rFonts w:ascii="Sylfaen" w:hAnsi="Sylfaen" w:cs="Sylfaen"/>
          <w:lang w:val="ka-GE"/>
        </w:rPr>
        <w:t>შეადგენს</w:t>
      </w:r>
      <w:r>
        <w:rPr>
          <w:lang w:val="ka-GE"/>
        </w:rPr>
        <w:t xml:space="preserve"> 346.0 </w:t>
      </w:r>
      <w:r>
        <w:rPr>
          <w:rFonts w:ascii="Sylfaen" w:hAnsi="Sylfaen" w:cs="Sylfaen"/>
          <w:lang w:val="ka-GE"/>
        </w:rPr>
        <w:t>ათას</w:t>
      </w:r>
      <w:r>
        <w:rPr>
          <w:lang w:val="ka-GE"/>
        </w:rPr>
        <w:t xml:space="preserve"> </w:t>
      </w:r>
      <w:r>
        <w:rPr>
          <w:rFonts w:ascii="Sylfaen" w:hAnsi="Sylfaen" w:cs="Sylfaen"/>
          <w:lang w:val="ka-GE"/>
        </w:rPr>
        <w:t>ლარს</w:t>
      </w:r>
      <w:r>
        <w:rPr>
          <w:lang w:val="ka-GE"/>
        </w:rPr>
        <w:t>.</w:t>
      </w:r>
      <w:r>
        <w:rPr>
          <w:rFonts w:ascii="Sylfaen" w:hAnsi="Sylfaen" w:cs="Sylfaen"/>
          <w:lang w:val="ka-GE"/>
        </w:rPr>
        <w:t>საკასო</w:t>
      </w:r>
      <w:r>
        <w:rPr>
          <w:lang w:val="ka-GE"/>
        </w:rPr>
        <w:t xml:space="preserve"> </w:t>
      </w:r>
      <w:r>
        <w:rPr>
          <w:rFonts w:ascii="Sylfaen" w:hAnsi="Sylfaen" w:cs="Sylfaen"/>
          <w:lang w:val="ka-GE"/>
        </w:rPr>
        <w:t>შესრულება</w:t>
      </w:r>
      <w:r>
        <w:rPr>
          <w:lang w:val="ka-GE"/>
        </w:rPr>
        <w:t xml:space="preserve"> </w:t>
      </w:r>
      <w:r>
        <w:rPr>
          <w:rFonts w:ascii="Sylfaen" w:hAnsi="Sylfaen" w:cs="Sylfaen"/>
          <w:lang w:val="ka-GE"/>
        </w:rPr>
        <w:t>არის</w:t>
      </w:r>
      <w:r>
        <w:rPr>
          <w:lang w:val="ka-GE"/>
        </w:rPr>
        <w:t xml:space="preserve"> 100 %</w:t>
      </w:r>
      <w:r w:rsidR="00F220D1">
        <w:rPr>
          <w:rFonts w:ascii="Sylfaen" w:hAnsi="Sylfaen"/>
          <w:lang w:val="ka-GE"/>
        </w:rPr>
        <w:t>-ი</w:t>
      </w:r>
    </w:p>
    <w:p w:rsidR="004C0E6B" w:rsidRPr="00473033" w:rsidRDefault="004C0E6B" w:rsidP="004C0E6B">
      <w:pPr>
        <w:ind w:left="-810" w:right="-720"/>
        <w:jc w:val="right"/>
        <w:rPr>
          <w:rFonts w:ascii="Sylfaen" w:hAnsi="Sylfaen"/>
          <w:b/>
          <w:bCs/>
        </w:rPr>
      </w:pPr>
    </w:p>
    <w:p w:rsidR="00403031" w:rsidRPr="00473033" w:rsidRDefault="0027372A" w:rsidP="0027372A">
      <w:pPr>
        <w:pStyle w:val="Style1"/>
      </w:pPr>
      <w:bookmarkStart w:id="30" w:name="_Toc96695278"/>
      <w:r w:rsidRPr="00473033">
        <w:t xml:space="preserve">V </w:t>
      </w:r>
      <w:r w:rsidR="00403031" w:rsidRPr="00473033">
        <w:t>თავი. ბაღდათის მუნიციპალიტეტის მიერ დაფუძნებული ა.(ა).ი.პ-ების ბიუჯეტის შესრულება</w:t>
      </w:r>
      <w:bookmarkEnd w:id="30"/>
    </w:p>
    <w:p w:rsidR="00C2169C" w:rsidRPr="00473033" w:rsidRDefault="00C2169C" w:rsidP="0027372A">
      <w:pPr>
        <w:pStyle w:val="Style1"/>
      </w:pPr>
    </w:p>
    <w:p w:rsidR="00C2169C" w:rsidRPr="00473033" w:rsidRDefault="00C2169C" w:rsidP="001B7C28">
      <w:pPr>
        <w:jc w:val="both"/>
        <w:rPr>
          <w:rFonts w:ascii="Sylfaen" w:hAnsi="Sylfaen"/>
          <w:lang w:val="ka-GE"/>
        </w:rPr>
      </w:pPr>
      <w:r w:rsidRPr="00473033">
        <w:rPr>
          <w:rFonts w:ascii="Sylfaen" w:hAnsi="Sylfaen"/>
          <w:lang w:val="ka-GE"/>
        </w:rPr>
        <w:t>ბაღდათი</w:t>
      </w:r>
      <w:r w:rsidR="00320CE3" w:rsidRPr="00473033">
        <w:rPr>
          <w:rFonts w:ascii="Sylfaen" w:hAnsi="Sylfaen"/>
          <w:lang w:val="ka-GE"/>
        </w:rPr>
        <w:t>ს</w:t>
      </w:r>
      <w:r w:rsidRPr="00473033">
        <w:rPr>
          <w:rFonts w:ascii="Sylfaen" w:hAnsi="Sylfaen"/>
          <w:lang w:val="ka-GE"/>
        </w:rPr>
        <w:t xml:space="preserve"> მუნიციპალიტეტში ფუნქციონირებს მუნიციპალიტეტის მიერ დაფუძნებული</w:t>
      </w:r>
      <w:r w:rsidR="003946C7">
        <w:rPr>
          <w:rFonts w:ascii="Sylfaen" w:hAnsi="Sylfaen"/>
          <w:lang w:val="ka-GE"/>
        </w:rPr>
        <w:t xml:space="preserve"> 5</w:t>
      </w:r>
      <w:r w:rsidRPr="00473033">
        <w:rPr>
          <w:rFonts w:ascii="Sylfaen" w:hAnsi="Sylfaen"/>
          <w:lang w:val="ka-GE"/>
        </w:rPr>
        <w:t xml:space="preserve"> ა.(ა).ი.პ</w:t>
      </w:r>
      <w:r w:rsidR="003946C7">
        <w:rPr>
          <w:rFonts w:ascii="Sylfaen" w:hAnsi="Sylfaen"/>
          <w:lang w:val="ka-GE"/>
        </w:rPr>
        <w:t>-ი.</w:t>
      </w:r>
      <w:r w:rsidR="008E4770" w:rsidRPr="00473033">
        <w:rPr>
          <w:rFonts w:ascii="Sylfaen" w:hAnsi="Sylfaen"/>
          <w:lang w:val="ka-GE"/>
        </w:rPr>
        <w:t xml:space="preserve">  დამტკიცებული ბიუჯეტით ა.(ა).ი.პ ებისთვის გადასაცემი სუბსიდია</w:t>
      </w:r>
      <w:r w:rsidR="003946C7">
        <w:rPr>
          <w:rFonts w:ascii="Sylfaen" w:hAnsi="Sylfaen"/>
          <w:lang w:val="ka-GE"/>
        </w:rPr>
        <w:t xml:space="preserve"> 3,764.0</w:t>
      </w:r>
      <w:r w:rsidR="008E4770" w:rsidRPr="00473033">
        <w:rPr>
          <w:rFonts w:ascii="Sylfaen" w:hAnsi="Sylfaen"/>
          <w:lang w:val="ka-GE"/>
        </w:rPr>
        <w:t xml:space="preserve"> ათასი ლარით</w:t>
      </w:r>
      <w:r w:rsidR="00995AF0" w:rsidRPr="00473033">
        <w:rPr>
          <w:rFonts w:ascii="Sylfaen" w:hAnsi="Sylfaen"/>
          <w:lang w:val="ka-GE"/>
        </w:rPr>
        <w:t xml:space="preserve"> (მათ შორის დელეგირებული ტრანსფერი</w:t>
      </w:r>
      <w:r w:rsidR="008F47C8">
        <w:rPr>
          <w:rFonts w:ascii="Sylfaen" w:hAnsi="Sylfaen"/>
          <w:lang w:val="ka-GE"/>
        </w:rPr>
        <w:t xml:space="preserve"> 51.8</w:t>
      </w:r>
      <w:r w:rsidR="00995AF0" w:rsidRPr="00473033">
        <w:rPr>
          <w:rFonts w:ascii="Sylfaen" w:hAnsi="Sylfaen"/>
          <w:lang w:val="ka-GE"/>
        </w:rPr>
        <w:t xml:space="preserve"> ათასი)</w:t>
      </w:r>
      <w:r w:rsidR="008E4770" w:rsidRPr="00473033">
        <w:rPr>
          <w:rFonts w:ascii="Sylfaen" w:hAnsi="Sylfaen"/>
          <w:lang w:val="ka-GE"/>
        </w:rPr>
        <w:t xml:space="preserve"> განისაზღვრა</w:t>
      </w:r>
      <w:r w:rsidR="008F36D2">
        <w:rPr>
          <w:rFonts w:ascii="Sylfaen" w:hAnsi="Sylfaen"/>
          <w:lang w:val="ka-GE"/>
        </w:rPr>
        <w:t>.</w:t>
      </w:r>
      <w:r w:rsidR="008224AD" w:rsidRPr="00473033">
        <w:rPr>
          <w:rFonts w:ascii="Sylfaen" w:hAnsi="Sylfaen"/>
          <w:lang w:val="ka-GE"/>
        </w:rPr>
        <w:t xml:space="preserve"> საანგარიშო წლის მანძილზე სუბსიდიების მოცულობამ ცვლილება განიცადა</w:t>
      </w:r>
      <w:r w:rsidR="008F36D2">
        <w:rPr>
          <w:rFonts w:ascii="Sylfaen" w:hAnsi="Sylfaen"/>
          <w:lang w:val="ka-GE"/>
        </w:rPr>
        <w:t>,</w:t>
      </w:r>
      <w:r w:rsidR="008224AD" w:rsidRPr="00473033">
        <w:rPr>
          <w:rFonts w:ascii="Sylfaen" w:hAnsi="Sylfaen"/>
          <w:lang w:val="ka-GE"/>
        </w:rPr>
        <w:t xml:space="preserve"> </w:t>
      </w:r>
      <w:r w:rsidR="002D467C" w:rsidRPr="00473033">
        <w:rPr>
          <w:rFonts w:ascii="Sylfaen" w:hAnsi="Sylfaen"/>
          <w:lang w:val="ka-GE"/>
        </w:rPr>
        <w:t xml:space="preserve"> საბოლოოდ, ა.(ა).ი.პ-ებისთვის გადასაცემი სუბსიდია  განისაზღვრა </w:t>
      </w:r>
      <w:r w:rsidR="003946C7">
        <w:rPr>
          <w:rFonts w:ascii="Sylfaen" w:hAnsi="Sylfaen"/>
        </w:rPr>
        <w:t>3,932.1</w:t>
      </w:r>
      <w:r w:rsidR="002D467C" w:rsidRPr="00473033">
        <w:rPr>
          <w:rFonts w:ascii="Sylfaen" w:hAnsi="Sylfaen"/>
          <w:lang w:val="ka-GE"/>
        </w:rPr>
        <w:t xml:space="preserve"> ათასი ლარით ( მათ შორის დელეგირებული ტრანსფერი</w:t>
      </w:r>
      <w:r w:rsidR="008F47C8">
        <w:rPr>
          <w:rFonts w:ascii="Sylfaen" w:hAnsi="Sylfaen"/>
          <w:lang w:val="ka-GE"/>
        </w:rPr>
        <w:t xml:space="preserve"> 51.6</w:t>
      </w:r>
      <w:r w:rsidR="002D467C" w:rsidRPr="00473033">
        <w:rPr>
          <w:rFonts w:ascii="Sylfaen" w:hAnsi="Sylfaen"/>
          <w:lang w:val="ka-GE"/>
        </w:rPr>
        <w:t xml:space="preserve"> ათასი). </w:t>
      </w:r>
    </w:p>
    <w:p w:rsidR="00836C67" w:rsidRPr="00473033" w:rsidRDefault="00836C67" w:rsidP="00BF739B">
      <w:pPr>
        <w:spacing w:after="0"/>
        <w:jc w:val="right"/>
        <w:rPr>
          <w:rFonts w:ascii="Sylfaen" w:eastAsia="Merriweather" w:hAnsi="Sylfaen" w:cs="Merriweather"/>
          <w:i/>
          <w:sz w:val="18"/>
          <w:lang w:val="ka-GE"/>
        </w:rPr>
      </w:pPr>
      <w:r w:rsidRPr="00473033">
        <w:rPr>
          <w:rFonts w:ascii="Sylfaen" w:eastAsia="Merriweather" w:hAnsi="Sylfaen" w:cs="Merriweather"/>
          <w:i/>
          <w:sz w:val="18"/>
          <w:lang w:val="ka-GE"/>
        </w:rPr>
        <w:t>ცხრილი</w:t>
      </w:r>
      <w:r w:rsidR="00335C8C">
        <w:rPr>
          <w:rFonts w:ascii="Sylfaen" w:eastAsia="Merriweather" w:hAnsi="Sylfaen" w:cs="Merriweather"/>
          <w:i/>
          <w:sz w:val="18"/>
          <w:lang w:val="ka-GE"/>
        </w:rPr>
        <w:t xml:space="preserve"> N24</w:t>
      </w:r>
    </w:p>
    <w:p w:rsidR="00C830EB" w:rsidRPr="00473033" w:rsidRDefault="00C830EB" w:rsidP="001B7C28">
      <w:pPr>
        <w:jc w:val="both"/>
        <w:rPr>
          <w:rFonts w:ascii="Sylfaen" w:hAnsi="Sylfaen"/>
          <w:lang w:val="ka-GE"/>
        </w:rPr>
      </w:pPr>
    </w:p>
    <w:tbl>
      <w:tblPr>
        <w:tblStyle w:val="TableGridLight"/>
        <w:tblW w:w="10432" w:type="dxa"/>
        <w:jc w:val="center"/>
        <w:tblLook w:val="04A0" w:firstRow="1" w:lastRow="0" w:firstColumn="1" w:lastColumn="0" w:noHBand="0" w:noVBand="1"/>
      </w:tblPr>
      <w:tblGrid>
        <w:gridCol w:w="1081"/>
        <w:gridCol w:w="4309"/>
        <w:gridCol w:w="1404"/>
        <w:gridCol w:w="1554"/>
        <w:gridCol w:w="1073"/>
        <w:gridCol w:w="1011"/>
      </w:tblGrid>
      <w:tr w:rsidR="00C830EB" w:rsidRPr="00473033" w:rsidTr="003C2D7A">
        <w:trPr>
          <w:trHeight w:val="450"/>
          <w:jc w:val="center"/>
        </w:trPr>
        <w:tc>
          <w:tcPr>
            <w:tcW w:w="895" w:type="dxa"/>
            <w:hideMark/>
          </w:tcPr>
          <w:p w:rsidR="00C830EB" w:rsidRPr="00473033" w:rsidRDefault="00C830EB" w:rsidP="00C830EB">
            <w:pPr>
              <w:jc w:val="center"/>
              <w:rPr>
                <w:rFonts w:ascii="Sylfaen" w:eastAsia="Times New Roman" w:hAnsi="Sylfaen" w:cs="Calibri"/>
                <w:b/>
                <w:bCs/>
                <w:color w:val="000000"/>
                <w:sz w:val="16"/>
                <w:szCs w:val="16"/>
              </w:rPr>
            </w:pPr>
            <w:r w:rsidRPr="00473033">
              <w:rPr>
                <w:rFonts w:ascii="Sylfaen" w:eastAsia="Times New Roman" w:hAnsi="Sylfaen" w:cs="Calibri"/>
                <w:b/>
                <w:bCs/>
                <w:color w:val="000000"/>
                <w:sz w:val="16"/>
                <w:szCs w:val="16"/>
              </w:rPr>
              <w:t>ორგანიზაც.</w:t>
            </w:r>
            <w:r w:rsidRPr="00473033">
              <w:rPr>
                <w:rFonts w:ascii="Sylfaen" w:eastAsia="Times New Roman" w:hAnsi="Sylfaen" w:cs="Calibri"/>
                <w:b/>
                <w:bCs/>
                <w:color w:val="000000"/>
                <w:sz w:val="16"/>
                <w:szCs w:val="16"/>
              </w:rPr>
              <w:br/>
              <w:t xml:space="preserve"> კოდი   </w:t>
            </w:r>
          </w:p>
        </w:tc>
        <w:tc>
          <w:tcPr>
            <w:tcW w:w="4479" w:type="dxa"/>
            <w:hideMark/>
          </w:tcPr>
          <w:p w:rsidR="00C830EB" w:rsidRPr="00473033" w:rsidRDefault="00C830EB" w:rsidP="00C830EB">
            <w:pPr>
              <w:jc w:val="center"/>
              <w:rPr>
                <w:rFonts w:ascii="Sylfaen" w:eastAsia="Times New Roman" w:hAnsi="Sylfaen" w:cs="Calibri"/>
                <w:b/>
                <w:bCs/>
                <w:color w:val="000000"/>
                <w:sz w:val="16"/>
                <w:szCs w:val="16"/>
              </w:rPr>
            </w:pPr>
            <w:r w:rsidRPr="00473033">
              <w:rPr>
                <w:rFonts w:ascii="Sylfaen" w:eastAsia="Times New Roman" w:hAnsi="Sylfaen" w:cs="Calibri"/>
                <w:b/>
                <w:bCs/>
                <w:color w:val="000000"/>
                <w:sz w:val="16"/>
                <w:szCs w:val="16"/>
              </w:rPr>
              <w:t>დ ა ს ა ხ ე ლ ე ბ ა</w:t>
            </w:r>
          </w:p>
        </w:tc>
        <w:tc>
          <w:tcPr>
            <w:tcW w:w="1405" w:type="dxa"/>
            <w:hideMark/>
          </w:tcPr>
          <w:p w:rsidR="00C830EB" w:rsidRPr="00473033" w:rsidRDefault="00C830EB" w:rsidP="00C830EB">
            <w:pPr>
              <w:jc w:val="center"/>
              <w:rPr>
                <w:rFonts w:ascii="Sylfaen" w:eastAsia="Times New Roman" w:hAnsi="Sylfaen" w:cs="Calibri"/>
                <w:b/>
                <w:bCs/>
                <w:color w:val="000000"/>
                <w:sz w:val="16"/>
                <w:szCs w:val="16"/>
              </w:rPr>
            </w:pPr>
            <w:r w:rsidRPr="00473033">
              <w:rPr>
                <w:rFonts w:ascii="Sylfaen" w:eastAsia="Times New Roman" w:hAnsi="Sylfaen" w:cs="Calibri"/>
                <w:b/>
                <w:bCs/>
                <w:color w:val="000000"/>
                <w:sz w:val="16"/>
                <w:szCs w:val="16"/>
              </w:rPr>
              <w:t>დამტკიცებული (ათასი ლარი)</w:t>
            </w:r>
          </w:p>
        </w:tc>
        <w:tc>
          <w:tcPr>
            <w:tcW w:w="1565" w:type="dxa"/>
            <w:hideMark/>
          </w:tcPr>
          <w:p w:rsidR="00C830EB" w:rsidRPr="00473033" w:rsidRDefault="00C830EB" w:rsidP="00C830EB">
            <w:pPr>
              <w:jc w:val="center"/>
              <w:rPr>
                <w:rFonts w:ascii="Sylfaen" w:eastAsia="Times New Roman" w:hAnsi="Sylfaen" w:cs="Calibri"/>
                <w:b/>
                <w:bCs/>
                <w:color w:val="000000"/>
                <w:sz w:val="16"/>
                <w:szCs w:val="16"/>
              </w:rPr>
            </w:pPr>
            <w:r w:rsidRPr="00473033">
              <w:rPr>
                <w:rFonts w:ascii="Sylfaen" w:eastAsia="Times New Roman" w:hAnsi="Sylfaen" w:cs="Calibri"/>
                <w:b/>
                <w:bCs/>
                <w:color w:val="000000"/>
                <w:sz w:val="16"/>
                <w:szCs w:val="16"/>
              </w:rPr>
              <w:t>დაზუსტებული (ათასი ლარი)</w:t>
            </w:r>
          </w:p>
        </w:tc>
        <w:tc>
          <w:tcPr>
            <w:tcW w:w="1077" w:type="dxa"/>
            <w:hideMark/>
          </w:tcPr>
          <w:p w:rsidR="00C830EB" w:rsidRPr="00473033" w:rsidRDefault="00C830EB" w:rsidP="00C830EB">
            <w:pPr>
              <w:jc w:val="center"/>
              <w:rPr>
                <w:rFonts w:ascii="Sylfaen" w:eastAsia="Times New Roman" w:hAnsi="Sylfaen" w:cs="Calibri"/>
                <w:b/>
                <w:bCs/>
                <w:color w:val="000000"/>
                <w:sz w:val="16"/>
                <w:szCs w:val="16"/>
                <w:lang w:val="ka-GE"/>
              </w:rPr>
            </w:pPr>
            <w:r w:rsidRPr="00473033">
              <w:rPr>
                <w:rFonts w:ascii="Sylfaen" w:eastAsia="Times New Roman" w:hAnsi="Sylfaen" w:cs="Calibri"/>
                <w:b/>
                <w:bCs/>
                <w:color w:val="000000"/>
                <w:sz w:val="16"/>
                <w:szCs w:val="16"/>
              </w:rPr>
              <w:t>ცვლილება</w:t>
            </w:r>
            <w:r w:rsidR="00110DA8" w:rsidRPr="00473033">
              <w:rPr>
                <w:rFonts w:ascii="Sylfaen" w:eastAsia="Times New Roman" w:hAnsi="Sylfaen" w:cs="Calibri"/>
                <w:b/>
                <w:bCs/>
                <w:color w:val="000000"/>
                <w:sz w:val="16"/>
                <w:szCs w:val="16"/>
                <w:lang w:val="ka-GE"/>
              </w:rPr>
              <w:t xml:space="preserve"> (ათასი ლარი)</w:t>
            </w:r>
          </w:p>
        </w:tc>
        <w:tc>
          <w:tcPr>
            <w:tcW w:w="1011" w:type="dxa"/>
            <w:hideMark/>
          </w:tcPr>
          <w:p w:rsidR="00C830EB" w:rsidRPr="00473033" w:rsidRDefault="00C830EB" w:rsidP="00C830EB">
            <w:pPr>
              <w:jc w:val="center"/>
              <w:rPr>
                <w:rFonts w:ascii="Sylfaen" w:eastAsia="Times New Roman" w:hAnsi="Sylfaen" w:cs="Calibri"/>
                <w:b/>
                <w:bCs/>
                <w:color w:val="000000"/>
                <w:sz w:val="16"/>
                <w:szCs w:val="16"/>
              </w:rPr>
            </w:pPr>
            <w:r w:rsidRPr="00473033">
              <w:rPr>
                <w:rFonts w:ascii="Sylfaen" w:eastAsia="Times New Roman" w:hAnsi="Sylfaen" w:cs="Calibri"/>
                <w:b/>
                <w:bCs/>
                <w:color w:val="000000"/>
                <w:sz w:val="16"/>
                <w:szCs w:val="16"/>
              </w:rPr>
              <w:t>ცვლილება %</w:t>
            </w:r>
          </w:p>
        </w:tc>
      </w:tr>
      <w:tr w:rsidR="00355C71" w:rsidRPr="00473033" w:rsidTr="003C2D7A">
        <w:trPr>
          <w:trHeight w:val="300"/>
          <w:jc w:val="center"/>
        </w:trPr>
        <w:tc>
          <w:tcPr>
            <w:tcW w:w="895" w:type="dxa"/>
            <w:hideMark/>
          </w:tcPr>
          <w:p w:rsidR="00355C71" w:rsidRPr="00473033" w:rsidRDefault="00355C71" w:rsidP="00355C71">
            <w:pPr>
              <w:rPr>
                <w:rFonts w:ascii="Sylfaen" w:eastAsia="Times New Roman" w:hAnsi="Sylfaen" w:cs="Calibri"/>
                <w:b/>
                <w:bCs/>
                <w:sz w:val="18"/>
                <w:szCs w:val="18"/>
              </w:rPr>
            </w:pPr>
            <w:r w:rsidRPr="00473033">
              <w:rPr>
                <w:rFonts w:ascii="Sylfaen" w:eastAsia="Times New Roman" w:hAnsi="Sylfaen" w:cs="Calibri"/>
                <w:b/>
                <w:bCs/>
                <w:sz w:val="18"/>
                <w:szCs w:val="18"/>
              </w:rPr>
              <w:lastRenderedPageBreak/>
              <w:t>2.5 </w:t>
            </w:r>
          </w:p>
        </w:tc>
        <w:tc>
          <w:tcPr>
            <w:tcW w:w="4479" w:type="dxa"/>
            <w:hideMark/>
          </w:tcPr>
          <w:p w:rsidR="00355C71" w:rsidRPr="00473033" w:rsidRDefault="00355C71" w:rsidP="00355C71">
            <w:pPr>
              <w:rPr>
                <w:rFonts w:ascii="Sylfaen" w:hAnsi="Sylfaen"/>
                <w:b/>
                <w:sz w:val="18"/>
                <w:szCs w:val="18"/>
              </w:rPr>
            </w:pPr>
            <w:r w:rsidRPr="00473033">
              <w:rPr>
                <w:rFonts w:ascii="Sylfaen" w:hAnsi="Sylfaen" w:cs="Sylfaen"/>
                <w:b/>
                <w:sz w:val="18"/>
                <w:szCs w:val="18"/>
              </w:rPr>
              <w:t>სულ</w:t>
            </w:r>
            <w:r w:rsidRPr="00473033">
              <w:rPr>
                <w:rFonts w:ascii="Sylfaen" w:hAnsi="Sylfaen"/>
                <w:b/>
                <w:sz w:val="18"/>
                <w:szCs w:val="18"/>
              </w:rPr>
              <w:t xml:space="preserve"> </w:t>
            </w:r>
            <w:r w:rsidRPr="00473033">
              <w:rPr>
                <w:rFonts w:ascii="Sylfaen" w:hAnsi="Sylfaen" w:cs="Sylfaen"/>
                <w:b/>
                <w:sz w:val="18"/>
                <w:szCs w:val="18"/>
              </w:rPr>
              <w:t>სუბსიდია</w:t>
            </w:r>
          </w:p>
        </w:tc>
        <w:tc>
          <w:tcPr>
            <w:tcW w:w="1405" w:type="dxa"/>
            <w:hideMark/>
          </w:tcPr>
          <w:p w:rsidR="00355C71" w:rsidRPr="00473033" w:rsidRDefault="00220F8B" w:rsidP="00355C71">
            <w:pPr>
              <w:jc w:val="center"/>
              <w:rPr>
                <w:rFonts w:ascii="Sylfaen" w:hAnsi="Sylfaen"/>
                <w:b/>
                <w:sz w:val="18"/>
                <w:szCs w:val="18"/>
              </w:rPr>
            </w:pPr>
            <w:r>
              <w:rPr>
                <w:rFonts w:ascii="Sylfaen" w:hAnsi="Sylfaen"/>
                <w:b/>
                <w:sz w:val="18"/>
                <w:szCs w:val="18"/>
              </w:rPr>
              <w:t>3,764.0</w:t>
            </w:r>
          </w:p>
        </w:tc>
        <w:tc>
          <w:tcPr>
            <w:tcW w:w="1565" w:type="dxa"/>
            <w:hideMark/>
          </w:tcPr>
          <w:p w:rsidR="00355C71" w:rsidRPr="00473033" w:rsidRDefault="000F74AF" w:rsidP="00355C71">
            <w:pPr>
              <w:jc w:val="center"/>
              <w:rPr>
                <w:rFonts w:ascii="Sylfaen" w:hAnsi="Sylfaen"/>
                <w:b/>
                <w:sz w:val="18"/>
                <w:szCs w:val="18"/>
              </w:rPr>
            </w:pPr>
            <w:r>
              <w:rPr>
                <w:rFonts w:ascii="Sylfaen" w:hAnsi="Sylfaen"/>
                <w:b/>
                <w:sz w:val="18"/>
                <w:szCs w:val="18"/>
              </w:rPr>
              <w:t>3,932.1</w:t>
            </w:r>
          </w:p>
        </w:tc>
        <w:tc>
          <w:tcPr>
            <w:tcW w:w="1077" w:type="dxa"/>
            <w:shd w:val="clear" w:color="auto" w:fill="FF0000"/>
            <w:hideMark/>
          </w:tcPr>
          <w:p w:rsidR="00355C71" w:rsidRPr="00560EA7" w:rsidRDefault="00223781" w:rsidP="00355C71">
            <w:pPr>
              <w:jc w:val="center"/>
              <w:rPr>
                <w:rFonts w:ascii="Sylfaen" w:hAnsi="Sylfaen"/>
                <w:b/>
                <w:sz w:val="18"/>
                <w:szCs w:val="18"/>
              </w:rPr>
            </w:pPr>
            <w:r w:rsidRPr="00560EA7">
              <w:rPr>
                <w:rFonts w:ascii="Sylfaen" w:hAnsi="Sylfaen"/>
                <w:b/>
                <w:sz w:val="18"/>
                <w:szCs w:val="18"/>
              </w:rPr>
              <w:t>168.1</w:t>
            </w:r>
          </w:p>
        </w:tc>
        <w:tc>
          <w:tcPr>
            <w:tcW w:w="1011" w:type="dxa"/>
            <w:shd w:val="clear" w:color="auto" w:fill="FF0000"/>
            <w:hideMark/>
          </w:tcPr>
          <w:p w:rsidR="00355C71" w:rsidRPr="00560EA7" w:rsidRDefault="00B45EFE" w:rsidP="00355C71">
            <w:pPr>
              <w:jc w:val="center"/>
              <w:rPr>
                <w:rFonts w:ascii="Sylfaen" w:hAnsi="Sylfaen"/>
                <w:b/>
                <w:sz w:val="18"/>
                <w:szCs w:val="18"/>
              </w:rPr>
            </w:pPr>
            <w:r w:rsidRPr="00560EA7">
              <w:rPr>
                <w:rFonts w:ascii="Sylfaen" w:hAnsi="Sylfaen"/>
                <w:b/>
                <w:sz w:val="18"/>
                <w:szCs w:val="18"/>
              </w:rPr>
              <w:t>4.46</w:t>
            </w:r>
          </w:p>
        </w:tc>
      </w:tr>
      <w:tr w:rsidR="00355C71" w:rsidRPr="00473033" w:rsidTr="003C2D7A">
        <w:trPr>
          <w:trHeight w:val="300"/>
          <w:jc w:val="center"/>
        </w:trPr>
        <w:tc>
          <w:tcPr>
            <w:tcW w:w="895" w:type="dxa"/>
            <w:hideMark/>
          </w:tcPr>
          <w:p w:rsidR="00355C71" w:rsidRPr="00473033" w:rsidRDefault="00355C71" w:rsidP="00355C71">
            <w:pPr>
              <w:rPr>
                <w:rFonts w:ascii="Sylfaen" w:eastAsia="Times New Roman" w:hAnsi="Sylfaen" w:cs="Calibri"/>
                <w:b/>
                <w:bCs/>
                <w:sz w:val="18"/>
                <w:szCs w:val="18"/>
              </w:rPr>
            </w:pPr>
            <w:r w:rsidRPr="00473033">
              <w:rPr>
                <w:rFonts w:ascii="Sylfaen" w:eastAsia="Times New Roman" w:hAnsi="Sylfaen" w:cs="Calibri"/>
                <w:b/>
                <w:bCs/>
                <w:sz w:val="18"/>
                <w:szCs w:val="18"/>
              </w:rPr>
              <w:t>31 </w:t>
            </w:r>
          </w:p>
        </w:tc>
        <w:tc>
          <w:tcPr>
            <w:tcW w:w="4479" w:type="dxa"/>
            <w:hideMark/>
          </w:tcPr>
          <w:p w:rsidR="00355C71" w:rsidRPr="00473033" w:rsidRDefault="00355C71" w:rsidP="00355C71">
            <w:pPr>
              <w:rPr>
                <w:rFonts w:ascii="Sylfaen" w:hAnsi="Sylfaen"/>
                <w:b/>
                <w:sz w:val="18"/>
                <w:szCs w:val="18"/>
              </w:rPr>
            </w:pPr>
            <w:r w:rsidRPr="00473033">
              <w:rPr>
                <w:rFonts w:ascii="Sylfaen" w:hAnsi="Sylfaen" w:cs="Sylfaen"/>
                <w:b/>
                <w:sz w:val="18"/>
                <w:szCs w:val="18"/>
              </w:rPr>
              <w:t>სულ</w:t>
            </w:r>
            <w:r w:rsidRPr="00473033">
              <w:rPr>
                <w:rFonts w:ascii="Sylfaen" w:hAnsi="Sylfaen"/>
                <w:b/>
                <w:sz w:val="18"/>
                <w:szCs w:val="18"/>
              </w:rPr>
              <w:t xml:space="preserve"> </w:t>
            </w:r>
            <w:r w:rsidRPr="00473033">
              <w:rPr>
                <w:rFonts w:ascii="Sylfaen" w:hAnsi="Sylfaen" w:cs="Sylfaen"/>
                <w:b/>
                <w:sz w:val="18"/>
                <w:szCs w:val="18"/>
              </w:rPr>
              <w:t>არაფინანსური</w:t>
            </w:r>
            <w:r w:rsidRPr="00473033">
              <w:rPr>
                <w:rFonts w:ascii="Sylfaen" w:hAnsi="Sylfaen"/>
                <w:b/>
                <w:sz w:val="18"/>
                <w:szCs w:val="18"/>
              </w:rPr>
              <w:t xml:space="preserve"> </w:t>
            </w:r>
            <w:r w:rsidRPr="00473033">
              <w:rPr>
                <w:rFonts w:ascii="Sylfaen" w:hAnsi="Sylfaen" w:cs="Sylfaen"/>
                <w:b/>
                <w:sz w:val="18"/>
                <w:szCs w:val="18"/>
              </w:rPr>
              <w:t>აქტივების</w:t>
            </w:r>
            <w:r w:rsidRPr="00473033">
              <w:rPr>
                <w:rFonts w:ascii="Sylfaen" w:hAnsi="Sylfaen"/>
                <w:b/>
                <w:sz w:val="18"/>
                <w:szCs w:val="18"/>
              </w:rPr>
              <w:t xml:space="preserve"> </w:t>
            </w:r>
            <w:r w:rsidRPr="00473033">
              <w:rPr>
                <w:rFonts w:ascii="Sylfaen" w:hAnsi="Sylfaen" w:cs="Sylfaen"/>
                <w:b/>
                <w:sz w:val="18"/>
                <w:szCs w:val="18"/>
              </w:rPr>
              <w:t>ზრდა</w:t>
            </w:r>
          </w:p>
        </w:tc>
        <w:tc>
          <w:tcPr>
            <w:tcW w:w="1405" w:type="dxa"/>
            <w:hideMark/>
          </w:tcPr>
          <w:p w:rsidR="00355C71" w:rsidRPr="00473033" w:rsidRDefault="00220F8B" w:rsidP="00355C71">
            <w:pPr>
              <w:jc w:val="center"/>
              <w:rPr>
                <w:rFonts w:ascii="Sylfaen" w:hAnsi="Sylfaen"/>
                <w:b/>
                <w:sz w:val="18"/>
                <w:szCs w:val="18"/>
              </w:rPr>
            </w:pPr>
            <w:r>
              <w:rPr>
                <w:rFonts w:ascii="Sylfaen" w:hAnsi="Sylfaen"/>
                <w:b/>
                <w:sz w:val="18"/>
                <w:szCs w:val="18"/>
              </w:rPr>
              <w:t>61</w:t>
            </w:r>
            <w:r w:rsidR="00D528A9">
              <w:rPr>
                <w:rFonts w:ascii="Sylfaen" w:hAnsi="Sylfaen"/>
                <w:b/>
                <w:sz w:val="18"/>
                <w:szCs w:val="18"/>
              </w:rPr>
              <w:t>.0</w:t>
            </w:r>
          </w:p>
        </w:tc>
        <w:tc>
          <w:tcPr>
            <w:tcW w:w="1565" w:type="dxa"/>
            <w:hideMark/>
          </w:tcPr>
          <w:p w:rsidR="00355C71" w:rsidRPr="00473033" w:rsidRDefault="00DA6DDC" w:rsidP="00355C71">
            <w:pPr>
              <w:jc w:val="center"/>
              <w:rPr>
                <w:rFonts w:ascii="Sylfaen" w:hAnsi="Sylfaen"/>
                <w:b/>
                <w:sz w:val="18"/>
                <w:szCs w:val="18"/>
              </w:rPr>
            </w:pPr>
            <w:r>
              <w:rPr>
                <w:rFonts w:ascii="Sylfaen" w:hAnsi="Sylfaen"/>
                <w:b/>
                <w:sz w:val="18"/>
                <w:szCs w:val="18"/>
              </w:rPr>
              <w:t>85.8</w:t>
            </w:r>
          </w:p>
        </w:tc>
        <w:tc>
          <w:tcPr>
            <w:tcW w:w="1077" w:type="dxa"/>
            <w:shd w:val="clear" w:color="auto" w:fill="FF0000"/>
            <w:hideMark/>
          </w:tcPr>
          <w:p w:rsidR="00355C71" w:rsidRPr="00560EA7" w:rsidRDefault="00A235F7" w:rsidP="00355C71">
            <w:pPr>
              <w:jc w:val="center"/>
              <w:rPr>
                <w:rFonts w:ascii="Sylfaen" w:hAnsi="Sylfaen"/>
                <w:b/>
                <w:sz w:val="18"/>
                <w:szCs w:val="18"/>
              </w:rPr>
            </w:pPr>
            <w:r w:rsidRPr="00560EA7">
              <w:rPr>
                <w:rFonts w:ascii="Sylfaen" w:hAnsi="Sylfaen"/>
                <w:b/>
                <w:sz w:val="18"/>
                <w:szCs w:val="18"/>
              </w:rPr>
              <w:t>24.8</w:t>
            </w:r>
          </w:p>
        </w:tc>
        <w:tc>
          <w:tcPr>
            <w:tcW w:w="1011" w:type="dxa"/>
            <w:shd w:val="clear" w:color="auto" w:fill="FF0000"/>
            <w:hideMark/>
          </w:tcPr>
          <w:p w:rsidR="00355C71" w:rsidRPr="00560EA7" w:rsidRDefault="00B45EFE" w:rsidP="00355C71">
            <w:pPr>
              <w:jc w:val="center"/>
              <w:rPr>
                <w:rFonts w:ascii="Sylfaen" w:hAnsi="Sylfaen"/>
                <w:b/>
                <w:sz w:val="18"/>
                <w:szCs w:val="18"/>
              </w:rPr>
            </w:pPr>
            <w:r w:rsidRPr="00560EA7">
              <w:rPr>
                <w:rFonts w:ascii="Sylfaen" w:hAnsi="Sylfaen"/>
                <w:b/>
                <w:sz w:val="18"/>
                <w:szCs w:val="18"/>
              </w:rPr>
              <w:t>-40.6</w:t>
            </w:r>
          </w:p>
        </w:tc>
      </w:tr>
      <w:tr w:rsidR="004B17FB" w:rsidRPr="00473033" w:rsidTr="003C2D7A">
        <w:trPr>
          <w:trHeight w:val="300"/>
          <w:jc w:val="center"/>
        </w:trPr>
        <w:tc>
          <w:tcPr>
            <w:tcW w:w="895" w:type="dxa"/>
          </w:tcPr>
          <w:p w:rsidR="004B17FB" w:rsidRPr="00473033" w:rsidRDefault="004B17FB" w:rsidP="00355C71">
            <w:pPr>
              <w:rPr>
                <w:rFonts w:ascii="Sylfaen" w:eastAsia="Times New Roman" w:hAnsi="Sylfaen" w:cs="Calibri"/>
                <w:b/>
                <w:bCs/>
                <w:sz w:val="18"/>
                <w:szCs w:val="18"/>
              </w:rPr>
            </w:pPr>
          </w:p>
        </w:tc>
        <w:tc>
          <w:tcPr>
            <w:tcW w:w="4479" w:type="dxa"/>
          </w:tcPr>
          <w:p w:rsidR="004B17FB" w:rsidRPr="00473033" w:rsidRDefault="004B17FB" w:rsidP="00355C71">
            <w:pPr>
              <w:rPr>
                <w:rFonts w:ascii="Sylfaen" w:hAnsi="Sylfaen" w:cs="Sylfaen"/>
                <w:b/>
                <w:sz w:val="18"/>
                <w:szCs w:val="18"/>
              </w:rPr>
            </w:pPr>
          </w:p>
        </w:tc>
        <w:tc>
          <w:tcPr>
            <w:tcW w:w="1405" w:type="dxa"/>
          </w:tcPr>
          <w:p w:rsidR="004B17FB" w:rsidRPr="00473033" w:rsidRDefault="004B17FB" w:rsidP="00355C71">
            <w:pPr>
              <w:jc w:val="center"/>
              <w:rPr>
                <w:rFonts w:ascii="Sylfaen" w:hAnsi="Sylfaen"/>
                <w:b/>
                <w:sz w:val="18"/>
                <w:szCs w:val="18"/>
              </w:rPr>
            </w:pPr>
          </w:p>
        </w:tc>
        <w:tc>
          <w:tcPr>
            <w:tcW w:w="1565" w:type="dxa"/>
          </w:tcPr>
          <w:p w:rsidR="004B17FB" w:rsidRPr="00473033" w:rsidRDefault="004B17FB" w:rsidP="00355C71">
            <w:pPr>
              <w:jc w:val="center"/>
              <w:rPr>
                <w:rFonts w:ascii="Sylfaen" w:hAnsi="Sylfaen"/>
                <w:b/>
                <w:sz w:val="18"/>
                <w:szCs w:val="18"/>
              </w:rPr>
            </w:pPr>
          </w:p>
        </w:tc>
        <w:tc>
          <w:tcPr>
            <w:tcW w:w="1077" w:type="dxa"/>
            <w:shd w:val="clear" w:color="auto" w:fill="auto"/>
          </w:tcPr>
          <w:p w:rsidR="004B17FB" w:rsidRPr="00560EA7" w:rsidRDefault="004B17FB" w:rsidP="00355C71">
            <w:pPr>
              <w:jc w:val="center"/>
              <w:rPr>
                <w:rFonts w:ascii="Sylfaen" w:hAnsi="Sylfaen"/>
                <w:b/>
                <w:sz w:val="18"/>
                <w:szCs w:val="18"/>
              </w:rPr>
            </w:pPr>
          </w:p>
        </w:tc>
        <w:tc>
          <w:tcPr>
            <w:tcW w:w="1011" w:type="dxa"/>
            <w:shd w:val="clear" w:color="auto" w:fill="auto"/>
          </w:tcPr>
          <w:p w:rsidR="004B17FB" w:rsidRPr="00560EA7" w:rsidRDefault="004B17FB" w:rsidP="00355C71">
            <w:pPr>
              <w:jc w:val="center"/>
              <w:rPr>
                <w:rFonts w:ascii="Sylfaen" w:hAnsi="Sylfaen"/>
                <w:b/>
                <w:sz w:val="18"/>
                <w:szCs w:val="18"/>
              </w:rPr>
            </w:pPr>
          </w:p>
        </w:tc>
      </w:tr>
      <w:tr w:rsidR="004B17FB" w:rsidRPr="00473033" w:rsidTr="003C2D7A">
        <w:trPr>
          <w:trHeight w:val="450"/>
          <w:jc w:val="center"/>
        </w:trPr>
        <w:tc>
          <w:tcPr>
            <w:tcW w:w="895" w:type="dxa"/>
            <w:hideMark/>
          </w:tcPr>
          <w:p w:rsidR="00C830EB" w:rsidRPr="00473033" w:rsidRDefault="00C830EB" w:rsidP="00C830EB">
            <w:pPr>
              <w:rPr>
                <w:rFonts w:ascii="Sylfaen" w:eastAsia="Times New Roman" w:hAnsi="Sylfaen" w:cs="Arial"/>
                <w:b/>
                <w:bCs/>
                <w:color w:val="000000"/>
                <w:sz w:val="16"/>
                <w:szCs w:val="16"/>
              </w:rPr>
            </w:pPr>
            <w:r w:rsidRPr="00473033">
              <w:rPr>
                <w:rFonts w:ascii="Sylfaen" w:eastAsia="Times New Roman" w:hAnsi="Sylfaen" w:cs="Arial"/>
                <w:b/>
                <w:bCs/>
                <w:color w:val="000000"/>
                <w:sz w:val="16"/>
                <w:szCs w:val="16"/>
              </w:rPr>
              <w:t>03 01 01</w:t>
            </w:r>
          </w:p>
        </w:tc>
        <w:tc>
          <w:tcPr>
            <w:tcW w:w="4479" w:type="dxa"/>
            <w:hideMark/>
          </w:tcPr>
          <w:p w:rsidR="00C830EB" w:rsidRPr="00473033" w:rsidRDefault="00C830EB" w:rsidP="00C830EB">
            <w:pPr>
              <w:rPr>
                <w:rFonts w:ascii="Sylfaen" w:eastAsia="Times New Roman" w:hAnsi="Sylfaen" w:cs="Calibri"/>
                <w:b/>
                <w:bCs/>
                <w:color w:val="000000"/>
                <w:sz w:val="16"/>
                <w:szCs w:val="16"/>
              </w:rPr>
            </w:pPr>
            <w:r w:rsidRPr="00473033">
              <w:rPr>
                <w:rFonts w:ascii="Sylfaen" w:eastAsia="Times New Roman" w:hAnsi="Sylfaen" w:cs="Calibri"/>
                <w:b/>
                <w:bCs/>
                <w:color w:val="000000"/>
                <w:sz w:val="16"/>
                <w:szCs w:val="16"/>
              </w:rPr>
              <w:t>ბაღდათის კეთილმოწყობის, დასუფთავების და მუნიციპალური სერვისების გაერთიანება</w:t>
            </w:r>
          </w:p>
        </w:tc>
        <w:tc>
          <w:tcPr>
            <w:tcW w:w="1405" w:type="dxa"/>
            <w:hideMark/>
          </w:tcPr>
          <w:p w:rsidR="00C830EB" w:rsidRPr="00473033" w:rsidRDefault="00C830EB" w:rsidP="00355C71">
            <w:pPr>
              <w:jc w:val="center"/>
              <w:rPr>
                <w:rFonts w:ascii="Sylfaen" w:eastAsia="Times New Roman" w:hAnsi="Sylfaen" w:cs="Arial"/>
                <w:b/>
                <w:bCs/>
                <w:color w:val="000000"/>
                <w:sz w:val="16"/>
                <w:szCs w:val="16"/>
              </w:rPr>
            </w:pPr>
          </w:p>
        </w:tc>
        <w:tc>
          <w:tcPr>
            <w:tcW w:w="1565" w:type="dxa"/>
            <w:hideMark/>
          </w:tcPr>
          <w:p w:rsidR="00C830EB" w:rsidRPr="00473033" w:rsidRDefault="00C830EB" w:rsidP="00355C71">
            <w:pPr>
              <w:jc w:val="center"/>
              <w:rPr>
                <w:rFonts w:ascii="Sylfaen" w:eastAsia="Times New Roman" w:hAnsi="Sylfaen" w:cs="Arial"/>
                <w:b/>
                <w:bCs/>
                <w:color w:val="000000"/>
                <w:sz w:val="16"/>
                <w:szCs w:val="16"/>
              </w:rPr>
            </w:pPr>
          </w:p>
        </w:tc>
        <w:tc>
          <w:tcPr>
            <w:tcW w:w="1077" w:type="dxa"/>
            <w:shd w:val="clear" w:color="auto" w:fill="auto"/>
            <w:hideMark/>
          </w:tcPr>
          <w:p w:rsidR="00C830EB" w:rsidRPr="00560EA7" w:rsidRDefault="00C830EB" w:rsidP="00355C71">
            <w:pPr>
              <w:jc w:val="center"/>
              <w:rPr>
                <w:rFonts w:ascii="Sylfaen" w:eastAsia="Times New Roman" w:hAnsi="Sylfaen" w:cs="Arial"/>
                <w:b/>
                <w:bCs/>
                <w:color w:val="000000"/>
                <w:sz w:val="16"/>
                <w:szCs w:val="16"/>
              </w:rPr>
            </w:pPr>
          </w:p>
        </w:tc>
        <w:tc>
          <w:tcPr>
            <w:tcW w:w="1011" w:type="dxa"/>
            <w:shd w:val="clear" w:color="auto" w:fill="auto"/>
            <w:hideMark/>
          </w:tcPr>
          <w:p w:rsidR="00C830EB" w:rsidRPr="00560EA7" w:rsidRDefault="00C830EB" w:rsidP="00355C71">
            <w:pPr>
              <w:jc w:val="center"/>
              <w:rPr>
                <w:rFonts w:ascii="Sylfaen" w:eastAsia="Times New Roman" w:hAnsi="Sylfaen" w:cs="Arial"/>
                <w:b/>
                <w:bCs/>
                <w:color w:val="000000"/>
                <w:sz w:val="16"/>
                <w:szCs w:val="16"/>
              </w:rPr>
            </w:pPr>
          </w:p>
        </w:tc>
      </w:tr>
      <w:tr w:rsidR="00C830EB" w:rsidRPr="00473033" w:rsidTr="003C2D7A">
        <w:trPr>
          <w:trHeight w:val="300"/>
          <w:jc w:val="center"/>
        </w:trPr>
        <w:tc>
          <w:tcPr>
            <w:tcW w:w="895" w:type="dxa"/>
            <w:hideMark/>
          </w:tcPr>
          <w:p w:rsidR="00C830EB" w:rsidRPr="00473033" w:rsidRDefault="00C830EB" w:rsidP="00C830EB">
            <w:pPr>
              <w:jc w:val="center"/>
              <w:rPr>
                <w:rFonts w:ascii="Sylfaen" w:eastAsia="Times New Roman" w:hAnsi="Sylfaen" w:cs="Arial"/>
                <w:color w:val="000000"/>
                <w:sz w:val="16"/>
                <w:szCs w:val="16"/>
              </w:rPr>
            </w:pPr>
            <w:r w:rsidRPr="00473033">
              <w:rPr>
                <w:rFonts w:ascii="Sylfaen" w:eastAsia="Times New Roman" w:hAnsi="Sylfaen" w:cs="Arial"/>
                <w:color w:val="000000"/>
                <w:sz w:val="16"/>
                <w:szCs w:val="16"/>
              </w:rPr>
              <w:t>2.5</w:t>
            </w:r>
          </w:p>
        </w:tc>
        <w:tc>
          <w:tcPr>
            <w:tcW w:w="4479" w:type="dxa"/>
            <w:hideMark/>
          </w:tcPr>
          <w:p w:rsidR="00C830EB" w:rsidRPr="00473033" w:rsidRDefault="00C830EB" w:rsidP="00C830EB">
            <w:pPr>
              <w:rPr>
                <w:rFonts w:ascii="Sylfaen" w:eastAsia="Times New Roman" w:hAnsi="Sylfaen" w:cs="Calibri"/>
                <w:color w:val="000000"/>
                <w:sz w:val="16"/>
                <w:szCs w:val="16"/>
              </w:rPr>
            </w:pPr>
            <w:r w:rsidRPr="00473033">
              <w:rPr>
                <w:rFonts w:ascii="Sylfaen" w:eastAsia="Times New Roman" w:hAnsi="Sylfaen" w:cs="Calibri"/>
                <w:color w:val="000000"/>
                <w:sz w:val="16"/>
                <w:szCs w:val="16"/>
              </w:rPr>
              <w:t xml:space="preserve">   სუბსიდიები</w:t>
            </w:r>
          </w:p>
        </w:tc>
        <w:tc>
          <w:tcPr>
            <w:tcW w:w="1405" w:type="dxa"/>
            <w:hideMark/>
          </w:tcPr>
          <w:p w:rsidR="00C830EB" w:rsidRPr="00473033" w:rsidRDefault="00D057EB" w:rsidP="00355C71">
            <w:pPr>
              <w:jc w:val="center"/>
              <w:rPr>
                <w:rFonts w:ascii="Sylfaen" w:eastAsia="Times New Roman" w:hAnsi="Sylfaen" w:cs="Arial"/>
                <w:color w:val="000000"/>
                <w:sz w:val="16"/>
                <w:szCs w:val="16"/>
              </w:rPr>
            </w:pPr>
            <w:r>
              <w:rPr>
                <w:rFonts w:ascii="Sylfaen" w:eastAsia="Times New Roman" w:hAnsi="Sylfaen" w:cs="Arial"/>
                <w:color w:val="000000"/>
                <w:sz w:val="16"/>
                <w:szCs w:val="16"/>
              </w:rPr>
              <w:t>1,192</w:t>
            </w:r>
            <w:r w:rsidR="00C830EB" w:rsidRPr="00473033">
              <w:rPr>
                <w:rFonts w:ascii="Sylfaen" w:eastAsia="Times New Roman" w:hAnsi="Sylfaen" w:cs="Arial"/>
                <w:color w:val="000000"/>
                <w:sz w:val="16"/>
                <w:szCs w:val="16"/>
              </w:rPr>
              <w:t>.0</w:t>
            </w:r>
          </w:p>
        </w:tc>
        <w:tc>
          <w:tcPr>
            <w:tcW w:w="1565" w:type="dxa"/>
            <w:hideMark/>
          </w:tcPr>
          <w:p w:rsidR="00C830EB" w:rsidRPr="00473033" w:rsidRDefault="00E42D4D" w:rsidP="00355C71">
            <w:pPr>
              <w:jc w:val="center"/>
              <w:rPr>
                <w:rFonts w:ascii="Sylfaen" w:eastAsia="Times New Roman" w:hAnsi="Sylfaen" w:cs="Arial"/>
                <w:color w:val="000000"/>
                <w:sz w:val="16"/>
                <w:szCs w:val="16"/>
              </w:rPr>
            </w:pPr>
            <w:r>
              <w:rPr>
                <w:rFonts w:ascii="Sylfaen" w:eastAsia="Times New Roman" w:hAnsi="Sylfaen" w:cs="Arial"/>
                <w:color w:val="000000"/>
                <w:sz w:val="16"/>
                <w:szCs w:val="16"/>
              </w:rPr>
              <w:t>1,317.4</w:t>
            </w:r>
          </w:p>
        </w:tc>
        <w:tc>
          <w:tcPr>
            <w:tcW w:w="1077" w:type="dxa"/>
            <w:shd w:val="clear" w:color="auto" w:fill="00B050"/>
            <w:hideMark/>
          </w:tcPr>
          <w:p w:rsidR="00C830EB" w:rsidRPr="00560EA7" w:rsidRDefault="0058183E" w:rsidP="00355C71">
            <w:pPr>
              <w:jc w:val="center"/>
              <w:rPr>
                <w:rFonts w:ascii="Sylfaen" w:eastAsia="Times New Roman" w:hAnsi="Sylfaen" w:cs="Arial"/>
                <w:color w:val="000000"/>
                <w:sz w:val="16"/>
                <w:szCs w:val="16"/>
              </w:rPr>
            </w:pPr>
            <w:r w:rsidRPr="00560EA7">
              <w:rPr>
                <w:rFonts w:ascii="Sylfaen" w:eastAsia="Times New Roman" w:hAnsi="Sylfaen" w:cs="Arial"/>
                <w:color w:val="000000"/>
                <w:sz w:val="16"/>
                <w:szCs w:val="16"/>
              </w:rPr>
              <w:t>125.4</w:t>
            </w:r>
          </w:p>
        </w:tc>
        <w:tc>
          <w:tcPr>
            <w:tcW w:w="1011" w:type="dxa"/>
            <w:shd w:val="clear" w:color="auto" w:fill="00B050"/>
            <w:hideMark/>
          </w:tcPr>
          <w:p w:rsidR="00C830EB" w:rsidRPr="00560EA7" w:rsidRDefault="00EE4464" w:rsidP="00355C71">
            <w:pPr>
              <w:jc w:val="center"/>
              <w:rPr>
                <w:rFonts w:ascii="Sylfaen" w:eastAsia="Times New Roman" w:hAnsi="Sylfaen" w:cs="Arial"/>
                <w:color w:val="000000"/>
                <w:sz w:val="16"/>
                <w:szCs w:val="16"/>
              </w:rPr>
            </w:pPr>
            <w:r w:rsidRPr="00560EA7">
              <w:rPr>
                <w:rFonts w:ascii="Sylfaen" w:eastAsia="Times New Roman" w:hAnsi="Sylfaen" w:cs="Arial"/>
                <w:color w:val="000000"/>
                <w:sz w:val="16"/>
                <w:szCs w:val="16"/>
              </w:rPr>
              <w:t>10.5</w:t>
            </w:r>
          </w:p>
        </w:tc>
      </w:tr>
      <w:tr w:rsidR="00C830EB" w:rsidRPr="00473033" w:rsidTr="003C2D7A">
        <w:trPr>
          <w:trHeight w:val="300"/>
          <w:jc w:val="center"/>
        </w:trPr>
        <w:tc>
          <w:tcPr>
            <w:tcW w:w="895" w:type="dxa"/>
            <w:hideMark/>
          </w:tcPr>
          <w:p w:rsidR="00C830EB" w:rsidRPr="00473033" w:rsidRDefault="00C830EB" w:rsidP="00C830EB">
            <w:pPr>
              <w:jc w:val="center"/>
              <w:rPr>
                <w:rFonts w:ascii="Sylfaen" w:eastAsia="Times New Roman" w:hAnsi="Sylfaen" w:cs="Arial"/>
                <w:color w:val="000000"/>
                <w:sz w:val="16"/>
                <w:szCs w:val="16"/>
              </w:rPr>
            </w:pPr>
            <w:r w:rsidRPr="00473033">
              <w:rPr>
                <w:rFonts w:ascii="Sylfaen" w:eastAsia="Times New Roman" w:hAnsi="Sylfaen" w:cs="Arial"/>
                <w:color w:val="000000"/>
                <w:sz w:val="16"/>
                <w:szCs w:val="16"/>
              </w:rPr>
              <w:t>31</w:t>
            </w:r>
          </w:p>
        </w:tc>
        <w:tc>
          <w:tcPr>
            <w:tcW w:w="4479" w:type="dxa"/>
            <w:hideMark/>
          </w:tcPr>
          <w:p w:rsidR="00C830EB" w:rsidRPr="00473033" w:rsidRDefault="00C830EB" w:rsidP="00C830EB">
            <w:pPr>
              <w:rPr>
                <w:rFonts w:ascii="Sylfaen" w:eastAsia="Times New Roman" w:hAnsi="Sylfaen" w:cs="Calibri"/>
                <w:color w:val="000000"/>
                <w:sz w:val="16"/>
                <w:szCs w:val="16"/>
              </w:rPr>
            </w:pPr>
            <w:r w:rsidRPr="00473033">
              <w:rPr>
                <w:rFonts w:ascii="Sylfaen" w:eastAsia="Times New Roman" w:hAnsi="Sylfaen" w:cs="Calibri"/>
                <w:color w:val="000000"/>
                <w:sz w:val="16"/>
                <w:szCs w:val="16"/>
              </w:rPr>
              <w:t xml:space="preserve">  არაფინანსური აქტივების ზრდა</w:t>
            </w:r>
          </w:p>
        </w:tc>
        <w:tc>
          <w:tcPr>
            <w:tcW w:w="1405" w:type="dxa"/>
            <w:hideMark/>
          </w:tcPr>
          <w:p w:rsidR="00C830EB" w:rsidRPr="00473033" w:rsidRDefault="00215FEB" w:rsidP="00355C71">
            <w:pPr>
              <w:jc w:val="center"/>
              <w:rPr>
                <w:rFonts w:ascii="Sylfaen" w:eastAsia="Times New Roman" w:hAnsi="Sylfaen" w:cs="Arial"/>
                <w:color w:val="000000"/>
                <w:sz w:val="16"/>
                <w:szCs w:val="16"/>
              </w:rPr>
            </w:pPr>
            <w:r>
              <w:rPr>
                <w:rFonts w:ascii="Sylfaen" w:eastAsia="Times New Roman" w:hAnsi="Sylfaen" w:cs="Arial"/>
                <w:color w:val="000000"/>
                <w:sz w:val="16"/>
                <w:szCs w:val="16"/>
              </w:rPr>
              <w:t>8</w:t>
            </w:r>
            <w:r w:rsidR="00C830EB" w:rsidRPr="00473033">
              <w:rPr>
                <w:rFonts w:ascii="Sylfaen" w:eastAsia="Times New Roman" w:hAnsi="Sylfaen" w:cs="Arial"/>
                <w:color w:val="000000"/>
                <w:sz w:val="16"/>
                <w:szCs w:val="16"/>
              </w:rPr>
              <w:t>.0</w:t>
            </w:r>
          </w:p>
        </w:tc>
        <w:tc>
          <w:tcPr>
            <w:tcW w:w="1565" w:type="dxa"/>
            <w:hideMark/>
          </w:tcPr>
          <w:p w:rsidR="00C830EB" w:rsidRPr="00473033" w:rsidRDefault="00E42D4D" w:rsidP="00355C71">
            <w:pPr>
              <w:jc w:val="center"/>
              <w:rPr>
                <w:rFonts w:ascii="Sylfaen" w:eastAsia="Times New Roman" w:hAnsi="Sylfaen" w:cs="Arial"/>
                <w:color w:val="000000"/>
                <w:sz w:val="16"/>
                <w:szCs w:val="16"/>
              </w:rPr>
            </w:pPr>
            <w:r>
              <w:rPr>
                <w:rFonts w:ascii="Sylfaen" w:eastAsia="Times New Roman" w:hAnsi="Sylfaen" w:cs="Arial"/>
                <w:color w:val="000000"/>
                <w:sz w:val="16"/>
                <w:szCs w:val="16"/>
              </w:rPr>
              <w:t>8.0</w:t>
            </w:r>
          </w:p>
        </w:tc>
        <w:tc>
          <w:tcPr>
            <w:tcW w:w="1077" w:type="dxa"/>
            <w:shd w:val="clear" w:color="auto" w:fill="FF0000"/>
            <w:hideMark/>
          </w:tcPr>
          <w:p w:rsidR="00C830EB" w:rsidRPr="00560EA7" w:rsidRDefault="0058183E" w:rsidP="00355C71">
            <w:pPr>
              <w:jc w:val="center"/>
              <w:rPr>
                <w:rFonts w:ascii="Sylfaen" w:eastAsia="Times New Roman" w:hAnsi="Sylfaen" w:cs="Arial"/>
                <w:color w:val="000000"/>
                <w:sz w:val="16"/>
                <w:szCs w:val="16"/>
              </w:rPr>
            </w:pPr>
            <w:r w:rsidRPr="00560EA7">
              <w:rPr>
                <w:rFonts w:ascii="Sylfaen" w:eastAsia="Times New Roman" w:hAnsi="Sylfaen" w:cs="Arial"/>
                <w:color w:val="000000"/>
                <w:sz w:val="16"/>
                <w:szCs w:val="16"/>
              </w:rPr>
              <w:t>0.0</w:t>
            </w:r>
          </w:p>
        </w:tc>
        <w:tc>
          <w:tcPr>
            <w:tcW w:w="1011" w:type="dxa"/>
            <w:shd w:val="clear" w:color="auto" w:fill="FF0000"/>
            <w:hideMark/>
          </w:tcPr>
          <w:p w:rsidR="00C830EB" w:rsidRPr="00560EA7" w:rsidRDefault="007C51EA" w:rsidP="007C51EA">
            <w:pPr>
              <w:rPr>
                <w:rFonts w:ascii="Sylfaen" w:eastAsia="Times New Roman" w:hAnsi="Sylfaen" w:cs="Arial"/>
                <w:color w:val="000000"/>
                <w:sz w:val="16"/>
                <w:szCs w:val="16"/>
              </w:rPr>
            </w:pPr>
            <w:r w:rsidRPr="00560EA7">
              <w:rPr>
                <w:rFonts w:ascii="Sylfaen" w:eastAsia="Times New Roman" w:hAnsi="Sylfaen" w:cs="Arial"/>
                <w:color w:val="000000"/>
                <w:sz w:val="16"/>
                <w:szCs w:val="16"/>
              </w:rPr>
              <w:t>0.0</w:t>
            </w:r>
          </w:p>
        </w:tc>
      </w:tr>
      <w:tr w:rsidR="00C830EB" w:rsidRPr="00473033" w:rsidTr="003C2D7A">
        <w:trPr>
          <w:trHeight w:val="450"/>
          <w:jc w:val="center"/>
        </w:trPr>
        <w:tc>
          <w:tcPr>
            <w:tcW w:w="895" w:type="dxa"/>
            <w:hideMark/>
          </w:tcPr>
          <w:p w:rsidR="00C830EB" w:rsidRPr="00473033" w:rsidRDefault="00C830EB" w:rsidP="00C830EB">
            <w:pPr>
              <w:rPr>
                <w:rFonts w:ascii="Sylfaen" w:eastAsia="Times New Roman" w:hAnsi="Sylfaen" w:cs="Arial"/>
                <w:b/>
                <w:bCs/>
                <w:color w:val="000000"/>
                <w:sz w:val="16"/>
                <w:szCs w:val="16"/>
              </w:rPr>
            </w:pPr>
            <w:r w:rsidRPr="00473033">
              <w:rPr>
                <w:rFonts w:ascii="Sylfaen" w:eastAsia="Times New Roman" w:hAnsi="Sylfaen" w:cs="Arial"/>
                <w:b/>
                <w:bCs/>
                <w:color w:val="000000"/>
                <w:sz w:val="16"/>
                <w:szCs w:val="16"/>
              </w:rPr>
              <w:t>04 01 01</w:t>
            </w:r>
          </w:p>
        </w:tc>
        <w:tc>
          <w:tcPr>
            <w:tcW w:w="4479" w:type="dxa"/>
            <w:hideMark/>
          </w:tcPr>
          <w:p w:rsidR="00C830EB" w:rsidRPr="00473033" w:rsidRDefault="00C830EB" w:rsidP="00C830EB">
            <w:pPr>
              <w:rPr>
                <w:rFonts w:ascii="Sylfaen" w:eastAsia="Times New Roman" w:hAnsi="Sylfaen" w:cs="Calibri"/>
                <w:b/>
                <w:bCs/>
                <w:color w:val="000000"/>
                <w:sz w:val="16"/>
                <w:szCs w:val="16"/>
              </w:rPr>
            </w:pPr>
            <w:r w:rsidRPr="00473033">
              <w:rPr>
                <w:rFonts w:ascii="Sylfaen" w:eastAsia="Times New Roman" w:hAnsi="Sylfaen" w:cs="Calibri"/>
                <w:b/>
                <w:bCs/>
                <w:color w:val="000000"/>
                <w:sz w:val="16"/>
                <w:szCs w:val="16"/>
              </w:rPr>
              <w:t>ბაღდათის მუნიციპალიტეტის სკოლამდელი და სკოლისგარეშე დაწესებულებათა გაერთიანება</w:t>
            </w:r>
          </w:p>
        </w:tc>
        <w:tc>
          <w:tcPr>
            <w:tcW w:w="1405" w:type="dxa"/>
            <w:hideMark/>
          </w:tcPr>
          <w:p w:rsidR="00C830EB" w:rsidRPr="00473033" w:rsidRDefault="00C830EB" w:rsidP="00355C71">
            <w:pPr>
              <w:jc w:val="center"/>
              <w:rPr>
                <w:rFonts w:ascii="Sylfaen" w:eastAsia="Times New Roman" w:hAnsi="Sylfaen" w:cs="Arial"/>
                <w:b/>
                <w:bCs/>
                <w:color w:val="000000"/>
                <w:sz w:val="16"/>
                <w:szCs w:val="16"/>
              </w:rPr>
            </w:pPr>
          </w:p>
        </w:tc>
        <w:tc>
          <w:tcPr>
            <w:tcW w:w="1565" w:type="dxa"/>
            <w:hideMark/>
          </w:tcPr>
          <w:p w:rsidR="00C830EB" w:rsidRPr="00473033" w:rsidRDefault="00C830EB" w:rsidP="00355C71">
            <w:pPr>
              <w:jc w:val="center"/>
              <w:rPr>
                <w:rFonts w:ascii="Sylfaen" w:eastAsia="Times New Roman" w:hAnsi="Sylfaen" w:cs="Arial"/>
                <w:b/>
                <w:bCs/>
                <w:color w:val="000000"/>
                <w:sz w:val="16"/>
                <w:szCs w:val="16"/>
              </w:rPr>
            </w:pPr>
          </w:p>
        </w:tc>
        <w:tc>
          <w:tcPr>
            <w:tcW w:w="1077" w:type="dxa"/>
            <w:hideMark/>
          </w:tcPr>
          <w:p w:rsidR="00C830EB" w:rsidRPr="00560EA7" w:rsidRDefault="00C830EB" w:rsidP="00355C71">
            <w:pPr>
              <w:jc w:val="center"/>
              <w:rPr>
                <w:rFonts w:ascii="Sylfaen" w:eastAsia="Times New Roman" w:hAnsi="Sylfaen" w:cs="Arial"/>
                <w:color w:val="000000"/>
                <w:sz w:val="16"/>
                <w:szCs w:val="16"/>
              </w:rPr>
            </w:pPr>
          </w:p>
        </w:tc>
        <w:tc>
          <w:tcPr>
            <w:tcW w:w="1011" w:type="dxa"/>
            <w:hideMark/>
          </w:tcPr>
          <w:p w:rsidR="00C830EB" w:rsidRPr="00560EA7" w:rsidRDefault="00C830EB" w:rsidP="00355C71">
            <w:pPr>
              <w:jc w:val="center"/>
              <w:rPr>
                <w:rFonts w:ascii="Sylfaen" w:eastAsia="Times New Roman" w:hAnsi="Sylfaen" w:cs="Arial"/>
                <w:color w:val="000000"/>
                <w:sz w:val="16"/>
                <w:szCs w:val="16"/>
              </w:rPr>
            </w:pPr>
          </w:p>
        </w:tc>
      </w:tr>
      <w:tr w:rsidR="00C830EB" w:rsidRPr="00473033" w:rsidTr="003C2D7A">
        <w:trPr>
          <w:trHeight w:val="300"/>
          <w:jc w:val="center"/>
        </w:trPr>
        <w:tc>
          <w:tcPr>
            <w:tcW w:w="895" w:type="dxa"/>
            <w:hideMark/>
          </w:tcPr>
          <w:p w:rsidR="00C830EB" w:rsidRPr="00473033" w:rsidRDefault="00C830EB" w:rsidP="00C830EB">
            <w:pPr>
              <w:jc w:val="center"/>
              <w:rPr>
                <w:rFonts w:ascii="Sylfaen" w:eastAsia="Times New Roman" w:hAnsi="Sylfaen" w:cs="Arial"/>
                <w:color w:val="000000"/>
                <w:sz w:val="16"/>
                <w:szCs w:val="16"/>
              </w:rPr>
            </w:pPr>
            <w:r w:rsidRPr="00473033">
              <w:rPr>
                <w:rFonts w:ascii="Sylfaen" w:eastAsia="Times New Roman" w:hAnsi="Sylfaen" w:cs="Arial"/>
                <w:color w:val="000000"/>
                <w:sz w:val="16"/>
                <w:szCs w:val="16"/>
              </w:rPr>
              <w:t>2.5</w:t>
            </w:r>
          </w:p>
        </w:tc>
        <w:tc>
          <w:tcPr>
            <w:tcW w:w="4479" w:type="dxa"/>
            <w:hideMark/>
          </w:tcPr>
          <w:p w:rsidR="00C830EB" w:rsidRPr="00473033" w:rsidRDefault="00C830EB" w:rsidP="00C830EB">
            <w:pPr>
              <w:rPr>
                <w:rFonts w:ascii="Sylfaen" w:eastAsia="Times New Roman" w:hAnsi="Sylfaen" w:cs="Calibri"/>
                <w:color w:val="000000"/>
                <w:sz w:val="16"/>
                <w:szCs w:val="16"/>
              </w:rPr>
            </w:pPr>
            <w:r w:rsidRPr="00473033">
              <w:rPr>
                <w:rFonts w:ascii="Sylfaen" w:eastAsia="Times New Roman" w:hAnsi="Sylfaen" w:cs="Calibri"/>
                <w:color w:val="000000"/>
                <w:sz w:val="16"/>
                <w:szCs w:val="16"/>
              </w:rPr>
              <w:t xml:space="preserve">   სუბსიდიები</w:t>
            </w:r>
          </w:p>
        </w:tc>
        <w:tc>
          <w:tcPr>
            <w:tcW w:w="1405" w:type="dxa"/>
            <w:hideMark/>
          </w:tcPr>
          <w:p w:rsidR="00C830EB" w:rsidRPr="00473033" w:rsidRDefault="00BE534A" w:rsidP="00355C71">
            <w:pPr>
              <w:jc w:val="center"/>
              <w:rPr>
                <w:rFonts w:ascii="Sylfaen" w:eastAsia="Times New Roman" w:hAnsi="Sylfaen" w:cs="Arial"/>
                <w:color w:val="000000"/>
                <w:sz w:val="16"/>
                <w:szCs w:val="16"/>
              </w:rPr>
            </w:pPr>
            <w:r>
              <w:rPr>
                <w:rFonts w:ascii="Sylfaen" w:eastAsia="Times New Roman" w:hAnsi="Sylfaen" w:cs="Arial"/>
                <w:color w:val="000000"/>
                <w:sz w:val="16"/>
                <w:szCs w:val="16"/>
              </w:rPr>
              <w:t>1,446</w:t>
            </w:r>
            <w:r w:rsidR="0047388D">
              <w:rPr>
                <w:rFonts w:ascii="Sylfaen" w:eastAsia="Times New Roman" w:hAnsi="Sylfaen" w:cs="Arial"/>
                <w:color w:val="000000"/>
                <w:sz w:val="16"/>
                <w:szCs w:val="16"/>
              </w:rPr>
              <w:t>.0</w:t>
            </w:r>
          </w:p>
        </w:tc>
        <w:tc>
          <w:tcPr>
            <w:tcW w:w="1565" w:type="dxa"/>
            <w:hideMark/>
          </w:tcPr>
          <w:p w:rsidR="00C830EB" w:rsidRPr="00473033" w:rsidRDefault="00E42D4D" w:rsidP="00355C71">
            <w:pPr>
              <w:jc w:val="center"/>
              <w:rPr>
                <w:rFonts w:ascii="Sylfaen" w:eastAsia="Times New Roman" w:hAnsi="Sylfaen" w:cs="Arial"/>
                <w:color w:val="000000"/>
                <w:sz w:val="16"/>
                <w:szCs w:val="16"/>
              </w:rPr>
            </w:pPr>
            <w:r>
              <w:rPr>
                <w:rFonts w:ascii="Sylfaen" w:eastAsia="Times New Roman" w:hAnsi="Sylfaen" w:cs="Arial"/>
                <w:color w:val="000000"/>
                <w:sz w:val="16"/>
                <w:szCs w:val="16"/>
              </w:rPr>
              <w:t>1,446.0</w:t>
            </w:r>
          </w:p>
        </w:tc>
        <w:tc>
          <w:tcPr>
            <w:tcW w:w="1077" w:type="dxa"/>
            <w:shd w:val="clear" w:color="auto" w:fill="FF0000"/>
            <w:hideMark/>
          </w:tcPr>
          <w:p w:rsidR="00C830EB" w:rsidRPr="00560EA7" w:rsidRDefault="0058183E" w:rsidP="00355C71">
            <w:pPr>
              <w:jc w:val="center"/>
              <w:rPr>
                <w:rFonts w:ascii="Sylfaen" w:eastAsia="Times New Roman" w:hAnsi="Sylfaen" w:cs="Arial"/>
                <w:color w:val="000000"/>
                <w:sz w:val="16"/>
                <w:szCs w:val="16"/>
              </w:rPr>
            </w:pPr>
            <w:r w:rsidRPr="00560EA7">
              <w:rPr>
                <w:rFonts w:ascii="Sylfaen" w:eastAsia="Times New Roman" w:hAnsi="Sylfaen" w:cs="Arial"/>
                <w:color w:val="000000"/>
                <w:sz w:val="16"/>
                <w:szCs w:val="16"/>
              </w:rPr>
              <w:t>0.0</w:t>
            </w:r>
          </w:p>
        </w:tc>
        <w:tc>
          <w:tcPr>
            <w:tcW w:w="1011" w:type="dxa"/>
            <w:shd w:val="clear" w:color="auto" w:fill="FF0000"/>
            <w:hideMark/>
          </w:tcPr>
          <w:p w:rsidR="00C830EB" w:rsidRPr="00560EA7" w:rsidRDefault="007C51EA" w:rsidP="00355C71">
            <w:pPr>
              <w:jc w:val="center"/>
              <w:rPr>
                <w:rFonts w:ascii="Sylfaen" w:eastAsia="Times New Roman" w:hAnsi="Sylfaen" w:cs="Arial"/>
                <w:color w:val="000000"/>
                <w:sz w:val="16"/>
                <w:szCs w:val="16"/>
              </w:rPr>
            </w:pPr>
            <w:r w:rsidRPr="00560EA7">
              <w:rPr>
                <w:rFonts w:ascii="Sylfaen" w:eastAsia="Times New Roman" w:hAnsi="Sylfaen" w:cs="Arial"/>
                <w:color w:val="000000"/>
                <w:sz w:val="16"/>
                <w:szCs w:val="16"/>
              </w:rPr>
              <w:t>0.0</w:t>
            </w:r>
          </w:p>
        </w:tc>
      </w:tr>
      <w:tr w:rsidR="00C830EB" w:rsidRPr="00473033" w:rsidTr="003C2D7A">
        <w:trPr>
          <w:trHeight w:val="300"/>
          <w:jc w:val="center"/>
        </w:trPr>
        <w:tc>
          <w:tcPr>
            <w:tcW w:w="895" w:type="dxa"/>
            <w:hideMark/>
          </w:tcPr>
          <w:p w:rsidR="00C830EB" w:rsidRPr="00473033" w:rsidRDefault="00C830EB" w:rsidP="00C830EB">
            <w:pPr>
              <w:jc w:val="center"/>
              <w:rPr>
                <w:rFonts w:ascii="Sylfaen" w:eastAsia="Times New Roman" w:hAnsi="Sylfaen" w:cs="Arial"/>
                <w:color w:val="000000"/>
                <w:sz w:val="16"/>
                <w:szCs w:val="16"/>
              </w:rPr>
            </w:pPr>
            <w:r w:rsidRPr="00473033">
              <w:rPr>
                <w:rFonts w:ascii="Sylfaen" w:eastAsia="Times New Roman" w:hAnsi="Sylfaen" w:cs="Arial"/>
                <w:color w:val="000000"/>
                <w:sz w:val="16"/>
                <w:szCs w:val="16"/>
              </w:rPr>
              <w:t>31</w:t>
            </w:r>
          </w:p>
        </w:tc>
        <w:tc>
          <w:tcPr>
            <w:tcW w:w="4479" w:type="dxa"/>
            <w:hideMark/>
          </w:tcPr>
          <w:p w:rsidR="00C830EB" w:rsidRPr="00473033" w:rsidRDefault="00C830EB" w:rsidP="00C830EB">
            <w:pPr>
              <w:rPr>
                <w:rFonts w:ascii="Sylfaen" w:eastAsia="Times New Roman" w:hAnsi="Sylfaen" w:cs="Calibri"/>
                <w:color w:val="000000"/>
                <w:sz w:val="16"/>
                <w:szCs w:val="16"/>
              </w:rPr>
            </w:pPr>
            <w:r w:rsidRPr="00473033">
              <w:rPr>
                <w:rFonts w:ascii="Sylfaen" w:eastAsia="Times New Roman" w:hAnsi="Sylfaen" w:cs="Calibri"/>
                <w:color w:val="000000"/>
                <w:sz w:val="16"/>
                <w:szCs w:val="16"/>
              </w:rPr>
              <w:t xml:space="preserve">  არაფინანსური აქტივების ზრდა</w:t>
            </w:r>
          </w:p>
        </w:tc>
        <w:tc>
          <w:tcPr>
            <w:tcW w:w="1405" w:type="dxa"/>
            <w:hideMark/>
          </w:tcPr>
          <w:p w:rsidR="00C830EB" w:rsidRPr="00473033" w:rsidRDefault="0047388D" w:rsidP="00355C71">
            <w:pPr>
              <w:jc w:val="center"/>
              <w:rPr>
                <w:rFonts w:ascii="Sylfaen" w:eastAsia="Times New Roman" w:hAnsi="Sylfaen" w:cs="Arial"/>
                <w:color w:val="000000"/>
                <w:sz w:val="16"/>
                <w:szCs w:val="16"/>
              </w:rPr>
            </w:pPr>
            <w:r>
              <w:rPr>
                <w:rFonts w:ascii="Sylfaen" w:eastAsia="Times New Roman" w:hAnsi="Sylfaen" w:cs="Arial"/>
                <w:color w:val="000000"/>
                <w:sz w:val="16"/>
                <w:szCs w:val="16"/>
              </w:rPr>
              <w:t>9</w:t>
            </w:r>
            <w:r w:rsidR="00C830EB" w:rsidRPr="00473033">
              <w:rPr>
                <w:rFonts w:ascii="Sylfaen" w:eastAsia="Times New Roman" w:hAnsi="Sylfaen" w:cs="Arial"/>
                <w:color w:val="000000"/>
                <w:sz w:val="16"/>
                <w:szCs w:val="16"/>
              </w:rPr>
              <w:t>.0</w:t>
            </w:r>
          </w:p>
        </w:tc>
        <w:tc>
          <w:tcPr>
            <w:tcW w:w="1565" w:type="dxa"/>
            <w:hideMark/>
          </w:tcPr>
          <w:p w:rsidR="00C830EB" w:rsidRPr="00473033" w:rsidRDefault="00E42D4D" w:rsidP="00355C71">
            <w:pPr>
              <w:jc w:val="center"/>
              <w:rPr>
                <w:rFonts w:ascii="Sylfaen" w:eastAsia="Times New Roman" w:hAnsi="Sylfaen" w:cs="Arial"/>
                <w:color w:val="000000"/>
                <w:sz w:val="16"/>
                <w:szCs w:val="16"/>
              </w:rPr>
            </w:pPr>
            <w:r>
              <w:rPr>
                <w:rFonts w:ascii="Sylfaen" w:eastAsia="Times New Roman" w:hAnsi="Sylfaen" w:cs="Arial"/>
                <w:color w:val="000000"/>
                <w:sz w:val="16"/>
                <w:szCs w:val="16"/>
              </w:rPr>
              <w:t>33.8</w:t>
            </w:r>
          </w:p>
        </w:tc>
        <w:tc>
          <w:tcPr>
            <w:tcW w:w="1077" w:type="dxa"/>
            <w:shd w:val="clear" w:color="auto" w:fill="00B050"/>
            <w:hideMark/>
          </w:tcPr>
          <w:p w:rsidR="00C830EB" w:rsidRPr="00560EA7" w:rsidRDefault="0058183E" w:rsidP="00355C71">
            <w:pPr>
              <w:jc w:val="center"/>
              <w:rPr>
                <w:rFonts w:ascii="Sylfaen" w:eastAsia="Times New Roman" w:hAnsi="Sylfaen" w:cs="Arial"/>
                <w:color w:val="000000"/>
                <w:sz w:val="16"/>
                <w:szCs w:val="16"/>
              </w:rPr>
            </w:pPr>
            <w:r w:rsidRPr="00560EA7">
              <w:rPr>
                <w:rFonts w:ascii="Sylfaen" w:eastAsia="Times New Roman" w:hAnsi="Sylfaen" w:cs="Arial"/>
                <w:color w:val="000000"/>
                <w:sz w:val="16"/>
                <w:szCs w:val="16"/>
              </w:rPr>
              <w:t>24.8</w:t>
            </w:r>
          </w:p>
        </w:tc>
        <w:tc>
          <w:tcPr>
            <w:tcW w:w="1011" w:type="dxa"/>
            <w:hideMark/>
          </w:tcPr>
          <w:p w:rsidR="00C830EB" w:rsidRPr="00560EA7" w:rsidRDefault="007C51EA" w:rsidP="00355C71">
            <w:pPr>
              <w:jc w:val="center"/>
              <w:rPr>
                <w:rFonts w:ascii="Sylfaen" w:eastAsia="Times New Roman" w:hAnsi="Sylfaen" w:cs="Arial"/>
                <w:color w:val="000000"/>
                <w:sz w:val="16"/>
                <w:szCs w:val="16"/>
              </w:rPr>
            </w:pPr>
            <w:r w:rsidRPr="00560EA7">
              <w:rPr>
                <w:rFonts w:ascii="Sylfaen" w:eastAsia="Times New Roman" w:hAnsi="Sylfaen" w:cs="Arial"/>
                <w:color w:val="000000"/>
                <w:sz w:val="16"/>
                <w:szCs w:val="16"/>
              </w:rPr>
              <w:t>375</w:t>
            </w:r>
          </w:p>
        </w:tc>
      </w:tr>
      <w:tr w:rsidR="00C830EB" w:rsidRPr="00473033" w:rsidTr="003C2D7A">
        <w:trPr>
          <w:trHeight w:val="450"/>
          <w:jc w:val="center"/>
        </w:trPr>
        <w:tc>
          <w:tcPr>
            <w:tcW w:w="895" w:type="dxa"/>
            <w:hideMark/>
          </w:tcPr>
          <w:p w:rsidR="00C830EB" w:rsidRPr="00473033" w:rsidRDefault="00C830EB" w:rsidP="00C830EB">
            <w:pPr>
              <w:rPr>
                <w:rFonts w:ascii="Sylfaen" w:eastAsia="Times New Roman" w:hAnsi="Sylfaen" w:cs="Arial"/>
                <w:b/>
                <w:bCs/>
                <w:color w:val="000000"/>
                <w:sz w:val="16"/>
                <w:szCs w:val="16"/>
              </w:rPr>
            </w:pPr>
            <w:r w:rsidRPr="00473033">
              <w:rPr>
                <w:rFonts w:ascii="Sylfaen" w:eastAsia="Times New Roman" w:hAnsi="Sylfaen" w:cs="Arial"/>
                <w:b/>
                <w:bCs/>
                <w:color w:val="000000"/>
                <w:sz w:val="16"/>
                <w:szCs w:val="16"/>
              </w:rPr>
              <w:t>05 01 02</w:t>
            </w:r>
          </w:p>
        </w:tc>
        <w:tc>
          <w:tcPr>
            <w:tcW w:w="4479" w:type="dxa"/>
            <w:hideMark/>
          </w:tcPr>
          <w:p w:rsidR="00C830EB" w:rsidRPr="00473033" w:rsidRDefault="00C830EB" w:rsidP="00C830EB">
            <w:pPr>
              <w:rPr>
                <w:rFonts w:ascii="Sylfaen" w:eastAsia="Times New Roman" w:hAnsi="Sylfaen" w:cs="Calibri"/>
                <w:b/>
                <w:bCs/>
                <w:color w:val="000000"/>
                <w:sz w:val="16"/>
                <w:szCs w:val="16"/>
              </w:rPr>
            </w:pPr>
            <w:r w:rsidRPr="00473033">
              <w:rPr>
                <w:rFonts w:ascii="Sylfaen" w:eastAsia="Times New Roman" w:hAnsi="Sylfaen" w:cs="Calibri"/>
                <w:b/>
                <w:bCs/>
                <w:color w:val="000000"/>
                <w:sz w:val="16"/>
                <w:szCs w:val="16"/>
              </w:rPr>
              <w:t>ა(ა)იპ ბაღდათის სპორტისა და მოზარდთა აქტივობის ცენტრი</w:t>
            </w:r>
          </w:p>
        </w:tc>
        <w:tc>
          <w:tcPr>
            <w:tcW w:w="1405" w:type="dxa"/>
            <w:hideMark/>
          </w:tcPr>
          <w:p w:rsidR="00C830EB" w:rsidRPr="00473033" w:rsidRDefault="00C830EB" w:rsidP="00355C71">
            <w:pPr>
              <w:jc w:val="center"/>
              <w:rPr>
                <w:rFonts w:ascii="Sylfaen" w:eastAsia="Times New Roman" w:hAnsi="Sylfaen" w:cs="Arial"/>
                <w:b/>
                <w:bCs/>
                <w:color w:val="000000"/>
                <w:sz w:val="16"/>
                <w:szCs w:val="16"/>
              </w:rPr>
            </w:pPr>
          </w:p>
        </w:tc>
        <w:tc>
          <w:tcPr>
            <w:tcW w:w="1565" w:type="dxa"/>
            <w:hideMark/>
          </w:tcPr>
          <w:p w:rsidR="00C830EB" w:rsidRPr="00473033" w:rsidRDefault="00C830EB" w:rsidP="00355C71">
            <w:pPr>
              <w:jc w:val="center"/>
              <w:rPr>
                <w:rFonts w:ascii="Sylfaen" w:eastAsia="Times New Roman" w:hAnsi="Sylfaen" w:cs="Arial"/>
                <w:b/>
                <w:bCs/>
                <w:color w:val="000000"/>
                <w:sz w:val="16"/>
                <w:szCs w:val="16"/>
              </w:rPr>
            </w:pPr>
          </w:p>
        </w:tc>
        <w:tc>
          <w:tcPr>
            <w:tcW w:w="1077" w:type="dxa"/>
            <w:hideMark/>
          </w:tcPr>
          <w:p w:rsidR="00C830EB" w:rsidRPr="00560EA7" w:rsidRDefault="00C830EB" w:rsidP="00355C71">
            <w:pPr>
              <w:jc w:val="center"/>
              <w:rPr>
                <w:rFonts w:ascii="Sylfaen" w:eastAsia="Times New Roman" w:hAnsi="Sylfaen" w:cs="Arial"/>
                <w:color w:val="000000"/>
                <w:sz w:val="16"/>
                <w:szCs w:val="16"/>
              </w:rPr>
            </w:pPr>
          </w:p>
        </w:tc>
        <w:tc>
          <w:tcPr>
            <w:tcW w:w="1011" w:type="dxa"/>
            <w:hideMark/>
          </w:tcPr>
          <w:p w:rsidR="00C830EB" w:rsidRPr="00560EA7" w:rsidRDefault="00C830EB" w:rsidP="00355C71">
            <w:pPr>
              <w:jc w:val="center"/>
              <w:rPr>
                <w:rFonts w:ascii="Sylfaen" w:eastAsia="Times New Roman" w:hAnsi="Sylfaen" w:cs="Arial"/>
                <w:color w:val="000000"/>
                <w:sz w:val="16"/>
                <w:szCs w:val="16"/>
              </w:rPr>
            </w:pPr>
          </w:p>
        </w:tc>
      </w:tr>
      <w:tr w:rsidR="00C830EB" w:rsidRPr="00473033" w:rsidTr="003C2D7A">
        <w:trPr>
          <w:trHeight w:val="300"/>
          <w:jc w:val="center"/>
        </w:trPr>
        <w:tc>
          <w:tcPr>
            <w:tcW w:w="895" w:type="dxa"/>
            <w:hideMark/>
          </w:tcPr>
          <w:p w:rsidR="00C830EB" w:rsidRPr="00473033" w:rsidRDefault="00C830EB" w:rsidP="00C830EB">
            <w:pPr>
              <w:jc w:val="center"/>
              <w:rPr>
                <w:rFonts w:ascii="Sylfaen" w:eastAsia="Times New Roman" w:hAnsi="Sylfaen" w:cs="Arial"/>
                <w:color w:val="000000"/>
                <w:sz w:val="16"/>
                <w:szCs w:val="16"/>
              </w:rPr>
            </w:pPr>
            <w:r w:rsidRPr="00473033">
              <w:rPr>
                <w:rFonts w:ascii="Sylfaen" w:eastAsia="Times New Roman" w:hAnsi="Sylfaen" w:cs="Arial"/>
                <w:color w:val="000000"/>
                <w:sz w:val="16"/>
                <w:szCs w:val="16"/>
              </w:rPr>
              <w:t>2.5</w:t>
            </w:r>
          </w:p>
        </w:tc>
        <w:tc>
          <w:tcPr>
            <w:tcW w:w="4479" w:type="dxa"/>
            <w:hideMark/>
          </w:tcPr>
          <w:p w:rsidR="00C830EB" w:rsidRPr="00473033" w:rsidRDefault="00C830EB" w:rsidP="00C830EB">
            <w:pPr>
              <w:rPr>
                <w:rFonts w:ascii="Sylfaen" w:eastAsia="Times New Roman" w:hAnsi="Sylfaen" w:cs="Calibri"/>
                <w:color w:val="000000"/>
                <w:sz w:val="16"/>
                <w:szCs w:val="16"/>
              </w:rPr>
            </w:pPr>
            <w:r w:rsidRPr="00473033">
              <w:rPr>
                <w:rFonts w:ascii="Sylfaen" w:eastAsia="Times New Roman" w:hAnsi="Sylfaen" w:cs="Calibri"/>
                <w:color w:val="000000"/>
                <w:sz w:val="16"/>
                <w:szCs w:val="16"/>
              </w:rPr>
              <w:t xml:space="preserve">   სუბსიდიები</w:t>
            </w:r>
          </w:p>
        </w:tc>
        <w:tc>
          <w:tcPr>
            <w:tcW w:w="1405" w:type="dxa"/>
            <w:hideMark/>
          </w:tcPr>
          <w:p w:rsidR="00C830EB" w:rsidRPr="00473033" w:rsidRDefault="0047388D" w:rsidP="00355C71">
            <w:pPr>
              <w:jc w:val="center"/>
              <w:rPr>
                <w:rFonts w:ascii="Sylfaen" w:eastAsia="Times New Roman" w:hAnsi="Sylfaen" w:cs="Arial"/>
                <w:color w:val="000000"/>
                <w:sz w:val="16"/>
                <w:szCs w:val="16"/>
              </w:rPr>
            </w:pPr>
            <w:r>
              <w:rPr>
                <w:rFonts w:ascii="Sylfaen" w:eastAsia="Times New Roman" w:hAnsi="Sylfaen" w:cs="Arial"/>
                <w:color w:val="000000"/>
                <w:sz w:val="16"/>
                <w:szCs w:val="16"/>
              </w:rPr>
              <w:t>350.0</w:t>
            </w:r>
          </w:p>
        </w:tc>
        <w:tc>
          <w:tcPr>
            <w:tcW w:w="1565" w:type="dxa"/>
            <w:hideMark/>
          </w:tcPr>
          <w:p w:rsidR="00C830EB" w:rsidRPr="00473033" w:rsidRDefault="00E42D4D" w:rsidP="00355C71">
            <w:pPr>
              <w:jc w:val="center"/>
              <w:rPr>
                <w:rFonts w:ascii="Sylfaen" w:eastAsia="Times New Roman" w:hAnsi="Sylfaen" w:cs="Arial"/>
                <w:color w:val="000000"/>
                <w:sz w:val="16"/>
                <w:szCs w:val="16"/>
              </w:rPr>
            </w:pPr>
            <w:r>
              <w:rPr>
                <w:rFonts w:ascii="Sylfaen" w:eastAsia="Times New Roman" w:hAnsi="Sylfaen" w:cs="Arial"/>
                <w:color w:val="000000"/>
                <w:sz w:val="16"/>
                <w:szCs w:val="16"/>
              </w:rPr>
              <w:t>375.2</w:t>
            </w:r>
          </w:p>
        </w:tc>
        <w:tc>
          <w:tcPr>
            <w:tcW w:w="1077" w:type="dxa"/>
            <w:shd w:val="clear" w:color="auto" w:fill="FF0000"/>
            <w:hideMark/>
          </w:tcPr>
          <w:p w:rsidR="00C830EB" w:rsidRPr="00560EA7" w:rsidRDefault="0058183E" w:rsidP="00355C71">
            <w:pPr>
              <w:jc w:val="center"/>
              <w:rPr>
                <w:rFonts w:ascii="Sylfaen" w:eastAsia="Times New Roman" w:hAnsi="Sylfaen" w:cs="Arial"/>
                <w:color w:val="000000"/>
                <w:sz w:val="16"/>
                <w:szCs w:val="16"/>
              </w:rPr>
            </w:pPr>
            <w:r w:rsidRPr="00560EA7">
              <w:rPr>
                <w:rFonts w:ascii="Sylfaen" w:eastAsia="Times New Roman" w:hAnsi="Sylfaen" w:cs="Arial"/>
                <w:color w:val="000000"/>
                <w:sz w:val="16"/>
                <w:szCs w:val="16"/>
              </w:rPr>
              <w:t>25.2</w:t>
            </w:r>
          </w:p>
        </w:tc>
        <w:tc>
          <w:tcPr>
            <w:tcW w:w="1011" w:type="dxa"/>
            <w:shd w:val="clear" w:color="auto" w:fill="FF0000"/>
            <w:hideMark/>
          </w:tcPr>
          <w:p w:rsidR="00C830EB" w:rsidRPr="00560EA7" w:rsidRDefault="0074640C" w:rsidP="00355C71">
            <w:pPr>
              <w:jc w:val="center"/>
              <w:rPr>
                <w:rFonts w:ascii="Sylfaen" w:eastAsia="Times New Roman" w:hAnsi="Sylfaen" w:cs="Arial"/>
                <w:color w:val="000000"/>
                <w:sz w:val="16"/>
                <w:szCs w:val="16"/>
              </w:rPr>
            </w:pPr>
            <w:r w:rsidRPr="00560EA7">
              <w:rPr>
                <w:rFonts w:ascii="Sylfaen" w:eastAsia="Times New Roman" w:hAnsi="Sylfaen" w:cs="Arial"/>
                <w:color w:val="000000"/>
                <w:sz w:val="16"/>
                <w:szCs w:val="16"/>
              </w:rPr>
              <w:t>7.2</w:t>
            </w:r>
          </w:p>
        </w:tc>
      </w:tr>
      <w:tr w:rsidR="00C830EB" w:rsidRPr="00473033" w:rsidTr="003C2D7A">
        <w:trPr>
          <w:trHeight w:val="300"/>
          <w:jc w:val="center"/>
        </w:trPr>
        <w:tc>
          <w:tcPr>
            <w:tcW w:w="895" w:type="dxa"/>
            <w:hideMark/>
          </w:tcPr>
          <w:p w:rsidR="00C830EB" w:rsidRPr="00473033" w:rsidRDefault="00C830EB" w:rsidP="00C830EB">
            <w:pPr>
              <w:jc w:val="center"/>
              <w:rPr>
                <w:rFonts w:ascii="Sylfaen" w:eastAsia="Times New Roman" w:hAnsi="Sylfaen" w:cs="Arial"/>
                <w:color w:val="000000"/>
                <w:sz w:val="16"/>
                <w:szCs w:val="16"/>
              </w:rPr>
            </w:pPr>
            <w:r w:rsidRPr="00473033">
              <w:rPr>
                <w:rFonts w:ascii="Sylfaen" w:eastAsia="Times New Roman" w:hAnsi="Sylfaen" w:cs="Arial"/>
                <w:color w:val="000000"/>
                <w:sz w:val="16"/>
                <w:szCs w:val="16"/>
              </w:rPr>
              <w:t>31</w:t>
            </w:r>
          </w:p>
        </w:tc>
        <w:tc>
          <w:tcPr>
            <w:tcW w:w="4479" w:type="dxa"/>
            <w:hideMark/>
          </w:tcPr>
          <w:p w:rsidR="00C830EB" w:rsidRPr="00473033" w:rsidRDefault="00C830EB" w:rsidP="00C830EB">
            <w:pPr>
              <w:rPr>
                <w:rFonts w:ascii="Sylfaen" w:eastAsia="Times New Roman" w:hAnsi="Sylfaen" w:cs="Calibri"/>
                <w:color w:val="000000"/>
                <w:sz w:val="16"/>
                <w:szCs w:val="16"/>
              </w:rPr>
            </w:pPr>
            <w:r w:rsidRPr="00473033">
              <w:rPr>
                <w:rFonts w:ascii="Sylfaen" w:eastAsia="Times New Roman" w:hAnsi="Sylfaen" w:cs="Calibri"/>
                <w:color w:val="000000"/>
                <w:sz w:val="16"/>
                <w:szCs w:val="16"/>
              </w:rPr>
              <w:t xml:space="preserve">  არაფინანსური აქტივების ზრდა</w:t>
            </w:r>
          </w:p>
        </w:tc>
        <w:tc>
          <w:tcPr>
            <w:tcW w:w="1405" w:type="dxa"/>
            <w:hideMark/>
          </w:tcPr>
          <w:p w:rsidR="00C830EB" w:rsidRPr="00473033" w:rsidRDefault="0047388D" w:rsidP="00355C71">
            <w:pPr>
              <w:jc w:val="center"/>
              <w:rPr>
                <w:rFonts w:ascii="Sylfaen" w:eastAsia="Times New Roman" w:hAnsi="Sylfaen" w:cs="Arial"/>
                <w:color w:val="000000"/>
                <w:sz w:val="16"/>
                <w:szCs w:val="16"/>
              </w:rPr>
            </w:pPr>
            <w:r>
              <w:rPr>
                <w:rFonts w:ascii="Sylfaen" w:eastAsia="Times New Roman" w:hAnsi="Sylfaen" w:cs="Arial"/>
                <w:color w:val="000000"/>
                <w:sz w:val="16"/>
                <w:szCs w:val="16"/>
              </w:rPr>
              <w:t>7</w:t>
            </w:r>
            <w:r w:rsidR="00C830EB" w:rsidRPr="00473033">
              <w:rPr>
                <w:rFonts w:ascii="Sylfaen" w:eastAsia="Times New Roman" w:hAnsi="Sylfaen" w:cs="Arial"/>
                <w:color w:val="000000"/>
                <w:sz w:val="16"/>
                <w:szCs w:val="16"/>
              </w:rPr>
              <w:t>.0</w:t>
            </w:r>
          </w:p>
        </w:tc>
        <w:tc>
          <w:tcPr>
            <w:tcW w:w="1565" w:type="dxa"/>
            <w:hideMark/>
          </w:tcPr>
          <w:p w:rsidR="00C830EB" w:rsidRPr="00473033" w:rsidRDefault="00E42D4D" w:rsidP="00355C71">
            <w:pPr>
              <w:jc w:val="center"/>
              <w:rPr>
                <w:rFonts w:ascii="Sylfaen" w:eastAsia="Times New Roman" w:hAnsi="Sylfaen" w:cs="Arial"/>
                <w:color w:val="000000"/>
                <w:sz w:val="16"/>
                <w:szCs w:val="16"/>
              </w:rPr>
            </w:pPr>
            <w:r>
              <w:rPr>
                <w:rFonts w:ascii="Sylfaen" w:eastAsia="Times New Roman" w:hAnsi="Sylfaen" w:cs="Arial"/>
                <w:color w:val="000000"/>
                <w:sz w:val="16"/>
                <w:szCs w:val="16"/>
              </w:rPr>
              <w:t>7.0</w:t>
            </w:r>
          </w:p>
        </w:tc>
        <w:tc>
          <w:tcPr>
            <w:tcW w:w="1077" w:type="dxa"/>
            <w:shd w:val="clear" w:color="auto" w:fill="00B050"/>
            <w:hideMark/>
          </w:tcPr>
          <w:p w:rsidR="00C830EB" w:rsidRPr="00560EA7" w:rsidRDefault="0058183E" w:rsidP="00355C71">
            <w:pPr>
              <w:jc w:val="center"/>
              <w:rPr>
                <w:rFonts w:ascii="Sylfaen" w:eastAsia="Times New Roman" w:hAnsi="Sylfaen" w:cs="Arial"/>
                <w:color w:val="000000"/>
                <w:sz w:val="16"/>
                <w:szCs w:val="16"/>
              </w:rPr>
            </w:pPr>
            <w:r w:rsidRPr="00560EA7">
              <w:rPr>
                <w:rFonts w:ascii="Sylfaen" w:eastAsia="Times New Roman" w:hAnsi="Sylfaen" w:cs="Arial"/>
                <w:color w:val="000000"/>
                <w:sz w:val="16"/>
                <w:szCs w:val="16"/>
              </w:rPr>
              <w:t>0.0</w:t>
            </w:r>
          </w:p>
        </w:tc>
        <w:tc>
          <w:tcPr>
            <w:tcW w:w="1011" w:type="dxa"/>
            <w:hideMark/>
          </w:tcPr>
          <w:p w:rsidR="00C830EB" w:rsidRPr="00560EA7" w:rsidRDefault="0074640C" w:rsidP="00355C71">
            <w:pPr>
              <w:jc w:val="center"/>
              <w:rPr>
                <w:rFonts w:ascii="Sylfaen" w:eastAsia="Times New Roman" w:hAnsi="Sylfaen" w:cs="Arial"/>
                <w:color w:val="000000"/>
                <w:sz w:val="16"/>
                <w:szCs w:val="16"/>
              </w:rPr>
            </w:pPr>
            <w:r w:rsidRPr="00560EA7">
              <w:rPr>
                <w:rFonts w:ascii="Sylfaen" w:eastAsia="Times New Roman" w:hAnsi="Sylfaen" w:cs="Arial"/>
                <w:color w:val="000000"/>
                <w:sz w:val="16"/>
                <w:szCs w:val="16"/>
              </w:rPr>
              <w:t>0.0</w:t>
            </w:r>
          </w:p>
        </w:tc>
      </w:tr>
      <w:tr w:rsidR="00C830EB" w:rsidRPr="00473033" w:rsidTr="003C2D7A">
        <w:trPr>
          <w:trHeight w:val="450"/>
          <w:jc w:val="center"/>
        </w:trPr>
        <w:tc>
          <w:tcPr>
            <w:tcW w:w="895" w:type="dxa"/>
            <w:hideMark/>
          </w:tcPr>
          <w:p w:rsidR="00C830EB" w:rsidRPr="00473033" w:rsidRDefault="00C830EB" w:rsidP="00C830EB">
            <w:pPr>
              <w:rPr>
                <w:rFonts w:ascii="Sylfaen" w:eastAsia="Times New Roman" w:hAnsi="Sylfaen" w:cs="Arial"/>
                <w:b/>
                <w:bCs/>
                <w:color w:val="000000"/>
                <w:sz w:val="16"/>
                <w:szCs w:val="16"/>
              </w:rPr>
            </w:pPr>
            <w:r w:rsidRPr="00473033">
              <w:rPr>
                <w:rFonts w:ascii="Sylfaen" w:eastAsia="Times New Roman" w:hAnsi="Sylfaen" w:cs="Arial"/>
                <w:b/>
                <w:bCs/>
                <w:color w:val="000000"/>
                <w:sz w:val="16"/>
                <w:szCs w:val="16"/>
              </w:rPr>
              <w:t>05 02 01</w:t>
            </w:r>
          </w:p>
        </w:tc>
        <w:tc>
          <w:tcPr>
            <w:tcW w:w="4479" w:type="dxa"/>
            <w:hideMark/>
          </w:tcPr>
          <w:p w:rsidR="00C830EB" w:rsidRPr="00473033" w:rsidRDefault="00C830EB" w:rsidP="00C830EB">
            <w:pPr>
              <w:rPr>
                <w:rFonts w:ascii="Sylfaen" w:eastAsia="Times New Roman" w:hAnsi="Sylfaen" w:cs="Calibri"/>
                <w:b/>
                <w:bCs/>
                <w:color w:val="000000"/>
                <w:sz w:val="16"/>
                <w:szCs w:val="16"/>
              </w:rPr>
            </w:pPr>
            <w:r w:rsidRPr="00473033">
              <w:rPr>
                <w:rFonts w:ascii="Sylfaen" w:eastAsia="Times New Roman" w:hAnsi="Sylfaen" w:cs="Calibri"/>
                <w:b/>
                <w:bCs/>
                <w:color w:val="000000"/>
                <w:sz w:val="16"/>
                <w:szCs w:val="16"/>
              </w:rPr>
              <w:t>ა(ა)იპ ბაღდათის ხელოვნებისა და კულტურის განვითარების ცენტრი</w:t>
            </w:r>
          </w:p>
        </w:tc>
        <w:tc>
          <w:tcPr>
            <w:tcW w:w="1405" w:type="dxa"/>
            <w:hideMark/>
          </w:tcPr>
          <w:p w:rsidR="00C830EB" w:rsidRPr="00473033" w:rsidRDefault="00C830EB" w:rsidP="00355C71">
            <w:pPr>
              <w:jc w:val="center"/>
              <w:rPr>
                <w:rFonts w:ascii="Sylfaen" w:eastAsia="Times New Roman" w:hAnsi="Sylfaen" w:cs="Arial"/>
                <w:b/>
                <w:bCs/>
                <w:color w:val="000000"/>
                <w:sz w:val="16"/>
                <w:szCs w:val="16"/>
              </w:rPr>
            </w:pPr>
          </w:p>
        </w:tc>
        <w:tc>
          <w:tcPr>
            <w:tcW w:w="1565" w:type="dxa"/>
            <w:hideMark/>
          </w:tcPr>
          <w:p w:rsidR="00C830EB" w:rsidRPr="00473033" w:rsidRDefault="00C830EB" w:rsidP="00355C71">
            <w:pPr>
              <w:jc w:val="center"/>
              <w:rPr>
                <w:rFonts w:ascii="Sylfaen" w:eastAsia="Times New Roman" w:hAnsi="Sylfaen" w:cs="Arial"/>
                <w:b/>
                <w:bCs/>
                <w:color w:val="000000"/>
                <w:sz w:val="16"/>
                <w:szCs w:val="16"/>
              </w:rPr>
            </w:pPr>
          </w:p>
        </w:tc>
        <w:tc>
          <w:tcPr>
            <w:tcW w:w="1077" w:type="dxa"/>
            <w:hideMark/>
          </w:tcPr>
          <w:p w:rsidR="00C830EB" w:rsidRPr="00560EA7" w:rsidRDefault="00C830EB" w:rsidP="00355C71">
            <w:pPr>
              <w:jc w:val="center"/>
              <w:rPr>
                <w:rFonts w:ascii="Sylfaen" w:eastAsia="Times New Roman" w:hAnsi="Sylfaen" w:cs="Arial"/>
                <w:color w:val="000000"/>
                <w:sz w:val="16"/>
                <w:szCs w:val="16"/>
              </w:rPr>
            </w:pPr>
          </w:p>
        </w:tc>
        <w:tc>
          <w:tcPr>
            <w:tcW w:w="1011" w:type="dxa"/>
            <w:hideMark/>
          </w:tcPr>
          <w:p w:rsidR="00C830EB" w:rsidRPr="00560EA7" w:rsidRDefault="00C830EB" w:rsidP="00355C71">
            <w:pPr>
              <w:jc w:val="center"/>
              <w:rPr>
                <w:rFonts w:ascii="Sylfaen" w:eastAsia="Times New Roman" w:hAnsi="Sylfaen" w:cs="Arial"/>
                <w:color w:val="000000"/>
                <w:sz w:val="16"/>
                <w:szCs w:val="16"/>
              </w:rPr>
            </w:pPr>
          </w:p>
        </w:tc>
      </w:tr>
      <w:tr w:rsidR="00C830EB" w:rsidRPr="00473033" w:rsidTr="003C2D7A">
        <w:trPr>
          <w:trHeight w:val="300"/>
          <w:jc w:val="center"/>
        </w:trPr>
        <w:tc>
          <w:tcPr>
            <w:tcW w:w="895" w:type="dxa"/>
            <w:hideMark/>
          </w:tcPr>
          <w:p w:rsidR="00C830EB" w:rsidRPr="00473033" w:rsidRDefault="00C830EB" w:rsidP="00C830EB">
            <w:pPr>
              <w:jc w:val="center"/>
              <w:rPr>
                <w:rFonts w:ascii="Sylfaen" w:eastAsia="Times New Roman" w:hAnsi="Sylfaen" w:cs="Arial"/>
                <w:color w:val="000000"/>
                <w:sz w:val="16"/>
                <w:szCs w:val="16"/>
              </w:rPr>
            </w:pPr>
            <w:r w:rsidRPr="00473033">
              <w:rPr>
                <w:rFonts w:ascii="Sylfaen" w:eastAsia="Times New Roman" w:hAnsi="Sylfaen" w:cs="Arial"/>
                <w:color w:val="000000"/>
                <w:sz w:val="16"/>
                <w:szCs w:val="16"/>
              </w:rPr>
              <w:t>2.5</w:t>
            </w:r>
          </w:p>
        </w:tc>
        <w:tc>
          <w:tcPr>
            <w:tcW w:w="4479" w:type="dxa"/>
            <w:hideMark/>
          </w:tcPr>
          <w:p w:rsidR="00C830EB" w:rsidRPr="00473033" w:rsidRDefault="00C830EB" w:rsidP="00C830EB">
            <w:pPr>
              <w:rPr>
                <w:rFonts w:ascii="Sylfaen" w:eastAsia="Times New Roman" w:hAnsi="Sylfaen" w:cs="Calibri"/>
                <w:color w:val="000000"/>
                <w:sz w:val="16"/>
                <w:szCs w:val="16"/>
              </w:rPr>
            </w:pPr>
            <w:r w:rsidRPr="00473033">
              <w:rPr>
                <w:rFonts w:ascii="Sylfaen" w:eastAsia="Times New Roman" w:hAnsi="Sylfaen" w:cs="Calibri"/>
                <w:color w:val="000000"/>
                <w:sz w:val="16"/>
                <w:szCs w:val="16"/>
              </w:rPr>
              <w:t xml:space="preserve">   სუბსიდიები</w:t>
            </w:r>
          </w:p>
        </w:tc>
        <w:tc>
          <w:tcPr>
            <w:tcW w:w="1405" w:type="dxa"/>
            <w:hideMark/>
          </w:tcPr>
          <w:p w:rsidR="00C830EB" w:rsidRPr="00473033" w:rsidRDefault="00D37FB5" w:rsidP="00355C71">
            <w:pPr>
              <w:jc w:val="center"/>
              <w:rPr>
                <w:rFonts w:ascii="Sylfaen" w:eastAsia="Times New Roman" w:hAnsi="Sylfaen" w:cs="Arial"/>
                <w:color w:val="000000"/>
                <w:sz w:val="16"/>
                <w:szCs w:val="16"/>
              </w:rPr>
            </w:pPr>
            <w:r>
              <w:rPr>
                <w:rFonts w:ascii="Sylfaen" w:eastAsia="Times New Roman" w:hAnsi="Sylfaen" w:cs="Arial"/>
                <w:color w:val="000000"/>
                <w:sz w:val="16"/>
                <w:szCs w:val="16"/>
              </w:rPr>
              <w:t>70</w:t>
            </w:r>
            <w:r w:rsidR="00C830EB" w:rsidRPr="00473033">
              <w:rPr>
                <w:rFonts w:ascii="Sylfaen" w:eastAsia="Times New Roman" w:hAnsi="Sylfaen" w:cs="Arial"/>
                <w:color w:val="000000"/>
                <w:sz w:val="16"/>
                <w:szCs w:val="16"/>
              </w:rPr>
              <w:t>0.0</w:t>
            </w:r>
          </w:p>
        </w:tc>
        <w:tc>
          <w:tcPr>
            <w:tcW w:w="1565" w:type="dxa"/>
            <w:hideMark/>
          </w:tcPr>
          <w:p w:rsidR="00C830EB" w:rsidRPr="00473033" w:rsidRDefault="00DA3A7C" w:rsidP="00355C71">
            <w:pPr>
              <w:jc w:val="center"/>
              <w:rPr>
                <w:rFonts w:ascii="Sylfaen" w:eastAsia="Times New Roman" w:hAnsi="Sylfaen" w:cs="Arial"/>
                <w:color w:val="000000"/>
                <w:sz w:val="16"/>
                <w:szCs w:val="16"/>
              </w:rPr>
            </w:pPr>
            <w:r>
              <w:rPr>
                <w:rFonts w:ascii="Sylfaen" w:eastAsia="Times New Roman" w:hAnsi="Sylfaen" w:cs="Arial"/>
                <w:color w:val="000000"/>
                <w:sz w:val="16"/>
                <w:szCs w:val="16"/>
              </w:rPr>
              <w:t>705.7</w:t>
            </w:r>
          </w:p>
        </w:tc>
        <w:tc>
          <w:tcPr>
            <w:tcW w:w="1077" w:type="dxa"/>
            <w:shd w:val="clear" w:color="auto" w:fill="00B050"/>
            <w:hideMark/>
          </w:tcPr>
          <w:p w:rsidR="00C830EB" w:rsidRPr="00560EA7" w:rsidRDefault="0058183E" w:rsidP="00355C71">
            <w:pPr>
              <w:jc w:val="center"/>
              <w:rPr>
                <w:rFonts w:ascii="Sylfaen" w:eastAsia="Times New Roman" w:hAnsi="Sylfaen" w:cs="Arial"/>
                <w:color w:val="000000"/>
                <w:sz w:val="16"/>
                <w:szCs w:val="16"/>
              </w:rPr>
            </w:pPr>
            <w:r w:rsidRPr="00560EA7">
              <w:rPr>
                <w:rFonts w:ascii="Sylfaen" w:eastAsia="Times New Roman" w:hAnsi="Sylfaen" w:cs="Arial"/>
                <w:color w:val="000000"/>
                <w:sz w:val="16"/>
                <w:szCs w:val="16"/>
              </w:rPr>
              <w:t>5.7</w:t>
            </w:r>
          </w:p>
        </w:tc>
        <w:tc>
          <w:tcPr>
            <w:tcW w:w="1011" w:type="dxa"/>
            <w:shd w:val="clear" w:color="auto" w:fill="00B050"/>
            <w:hideMark/>
          </w:tcPr>
          <w:p w:rsidR="00C830EB" w:rsidRPr="00560EA7" w:rsidRDefault="0074640C" w:rsidP="00355C71">
            <w:pPr>
              <w:jc w:val="center"/>
              <w:rPr>
                <w:rFonts w:ascii="Sylfaen" w:eastAsia="Times New Roman" w:hAnsi="Sylfaen" w:cs="Arial"/>
                <w:color w:val="000000"/>
                <w:sz w:val="16"/>
                <w:szCs w:val="16"/>
              </w:rPr>
            </w:pPr>
            <w:r w:rsidRPr="00560EA7">
              <w:rPr>
                <w:rFonts w:ascii="Sylfaen" w:eastAsia="Times New Roman" w:hAnsi="Sylfaen" w:cs="Arial"/>
                <w:color w:val="000000"/>
                <w:sz w:val="16"/>
                <w:szCs w:val="16"/>
              </w:rPr>
              <w:t>0</w:t>
            </w:r>
            <w:r w:rsidR="00C830EB" w:rsidRPr="00560EA7">
              <w:rPr>
                <w:rFonts w:ascii="Sylfaen" w:eastAsia="Times New Roman" w:hAnsi="Sylfaen" w:cs="Arial"/>
                <w:color w:val="000000"/>
                <w:sz w:val="16"/>
                <w:szCs w:val="16"/>
              </w:rPr>
              <w:t>.1</w:t>
            </w:r>
          </w:p>
        </w:tc>
      </w:tr>
      <w:tr w:rsidR="003C2D7A" w:rsidRPr="00473033" w:rsidTr="003C2D7A">
        <w:trPr>
          <w:trHeight w:val="300"/>
          <w:jc w:val="center"/>
        </w:trPr>
        <w:tc>
          <w:tcPr>
            <w:tcW w:w="895" w:type="dxa"/>
            <w:hideMark/>
          </w:tcPr>
          <w:p w:rsidR="00C830EB" w:rsidRPr="00473033" w:rsidRDefault="00C830EB" w:rsidP="00C830EB">
            <w:pPr>
              <w:jc w:val="center"/>
              <w:rPr>
                <w:rFonts w:ascii="Sylfaen" w:eastAsia="Times New Roman" w:hAnsi="Sylfaen" w:cs="Arial"/>
                <w:color w:val="000000"/>
                <w:sz w:val="16"/>
                <w:szCs w:val="16"/>
              </w:rPr>
            </w:pPr>
            <w:r w:rsidRPr="00473033">
              <w:rPr>
                <w:rFonts w:ascii="Sylfaen" w:eastAsia="Times New Roman" w:hAnsi="Sylfaen" w:cs="Arial"/>
                <w:color w:val="000000"/>
                <w:sz w:val="16"/>
                <w:szCs w:val="16"/>
              </w:rPr>
              <w:t>31</w:t>
            </w:r>
          </w:p>
        </w:tc>
        <w:tc>
          <w:tcPr>
            <w:tcW w:w="4479" w:type="dxa"/>
            <w:hideMark/>
          </w:tcPr>
          <w:p w:rsidR="00C830EB" w:rsidRPr="00473033" w:rsidRDefault="00C830EB" w:rsidP="00C830EB">
            <w:pPr>
              <w:rPr>
                <w:rFonts w:ascii="Sylfaen" w:eastAsia="Times New Roman" w:hAnsi="Sylfaen" w:cs="Calibri"/>
                <w:color w:val="000000"/>
                <w:sz w:val="16"/>
                <w:szCs w:val="16"/>
              </w:rPr>
            </w:pPr>
            <w:r w:rsidRPr="00473033">
              <w:rPr>
                <w:rFonts w:ascii="Sylfaen" w:eastAsia="Times New Roman" w:hAnsi="Sylfaen" w:cs="Calibri"/>
                <w:color w:val="000000"/>
                <w:sz w:val="16"/>
                <w:szCs w:val="16"/>
              </w:rPr>
              <w:t xml:space="preserve">  არაფინანსური აქტივების ზრდა</w:t>
            </w:r>
          </w:p>
        </w:tc>
        <w:tc>
          <w:tcPr>
            <w:tcW w:w="1405" w:type="dxa"/>
            <w:hideMark/>
          </w:tcPr>
          <w:p w:rsidR="00C830EB" w:rsidRPr="00473033" w:rsidRDefault="00D37FB5" w:rsidP="00355C71">
            <w:pPr>
              <w:jc w:val="center"/>
              <w:rPr>
                <w:rFonts w:ascii="Sylfaen" w:eastAsia="Times New Roman" w:hAnsi="Sylfaen" w:cs="Arial"/>
                <w:color w:val="000000"/>
                <w:sz w:val="16"/>
                <w:szCs w:val="16"/>
              </w:rPr>
            </w:pPr>
            <w:r>
              <w:rPr>
                <w:rFonts w:ascii="Sylfaen" w:eastAsia="Times New Roman" w:hAnsi="Sylfaen" w:cs="Arial"/>
                <w:color w:val="000000"/>
                <w:sz w:val="16"/>
                <w:szCs w:val="16"/>
              </w:rPr>
              <w:t>37</w:t>
            </w:r>
            <w:r w:rsidR="00C830EB" w:rsidRPr="00473033">
              <w:rPr>
                <w:rFonts w:ascii="Sylfaen" w:eastAsia="Times New Roman" w:hAnsi="Sylfaen" w:cs="Arial"/>
                <w:color w:val="000000"/>
                <w:sz w:val="16"/>
                <w:szCs w:val="16"/>
              </w:rPr>
              <w:t>.0</w:t>
            </w:r>
          </w:p>
        </w:tc>
        <w:tc>
          <w:tcPr>
            <w:tcW w:w="1565" w:type="dxa"/>
            <w:hideMark/>
          </w:tcPr>
          <w:p w:rsidR="00C830EB" w:rsidRPr="00473033" w:rsidRDefault="00DA3A7C" w:rsidP="00355C71">
            <w:pPr>
              <w:jc w:val="center"/>
              <w:rPr>
                <w:rFonts w:ascii="Sylfaen" w:eastAsia="Times New Roman" w:hAnsi="Sylfaen" w:cs="Arial"/>
                <w:color w:val="000000"/>
                <w:sz w:val="16"/>
                <w:szCs w:val="16"/>
              </w:rPr>
            </w:pPr>
            <w:r>
              <w:rPr>
                <w:rFonts w:ascii="Sylfaen" w:eastAsia="Times New Roman" w:hAnsi="Sylfaen" w:cs="Arial"/>
                <w:color w:val="000000"/>
                <w:sz w:val="16"/>
                <w:szCs w:val="16"/>
              </w:rPr>
              <w:t>37.0</w:t>
            </w:r>
          </w:p>
        </w:tc>
        <w:tc>
          <w:tcPr>
            <w:tcW w:w="1077" w:type="dxa"/>
            <w:shd w:val="clear" w:color="auto" w:fill="FF0000"/>
            <w:hideMark/>
          </w:tcPr>
          <w:p w:rsidR="00C830EB" w:rsidRPr="00560EA7" w:rsidRDefault="0058183E" w:rsidP="00355C71">
            <w:pPr>
              <w:jc w:val="center"/>
              <w:rPr>
                <w:rFonts w:ascii="Sylfaen" w:eastAsia="Times New Roman" w:hAnsi="Sylfaen" w:cs="Arial"/>
                <w:color w:val="000000"/>
                <w:sz w:val="16"/>
                <w:szCs w:val="16"/>
              </w:rPr>
            </w:pPr>
            <w:r w:rsidRPr="00560EA7">
              <w:rPr>
                <w:rFonts w:ascii="Sylfaen" w:eastAsia="Times New Roman" w:hAnsi="Sylfaen" w:cs="Arial"/>
                <w:color w:val="000000"/>
                <w:sz w:val="16"/>
                <w:szCs w:val="16"/>
              </w:rPr>
              <w:t>0.0</w:t>
            </w:r>
          </w:p>
        </w:tc>
        <w:tc>
          <w:tcPr>
            <w:tcW w:w="1011" w:type="dxa"/>
            <w:shd w:val="clear" w:color="auto" w:fill="FF0000"/>
            <w:hideMark/>
          </w:tcPr>
          <w:p w:rsidR="00C830EB" w:rsidRPr="00560EA7" w:rsidRDefault="0074640C" w:rsidP="00355C71">
            <w:pPr>
              <w:jc w:val="center"/>
              <w:rPr>
                <w:rFonts w:ascii="Sylfaen" w:eastAsia="Times New Roman" w:hAnsi="Sylfaen" w:cs="Arial"/>
                <w:color w:val="000000"/>
                <w:sz w:val="16"/>
                <w:szCs w:val="16"/>
              </w:rPr>
            </w:pPr>
            <w:r w:rsidRPr="00560EA7">
              <w:rPr>
                <w:rFonts w:ascii="Sylfaen" w:eastAsia="Times New Roman" w:hAnsi="Sylfaen" w:cs="Arial"/>
                <w:color w:val="000000"/>
                <w:sz w:val="16"/>
                <w:szCs w:val="16"/>
              </w:rPr>
              <w:t>0.0</w:t>
            </w:r>
          </w:p>
        </w:tc>
      </w:tr>
      <w:tr w:rsidR="00C830EB" w:rsidRPr="00473033" w:rsidTr="003C2D7A">
        <w:trPr>
          <w:trHeight w:val="300"/>
          <w:jc w:val="center"/>
        </w:trPr>
        <w:tc>
          <w:tcPr>
            <w:tcW w:w="895" w:type="dxa"/>
            <w:hideMark/>
          </w:tcPr>
          <w:p w:rsidR="00C830EB" w:rsidRPr="00473033" w:rsidRDefault="00C830EB" w:rsidP="00C830EB">
            <w:pPr>
              <w:rPr>
                <w:rFonts w:ascii="Sylfaen" w:eastAsia="Times New Roman" w:hAnsi="Sylfaen" w:cs="Arial"/>
                <w:b/>
                <w:bCs/>
                <w:color w:val="000000"/>
                <w:sz w:val="16"/>
                <w:szCs w:val="16"/>
              </w:rPr>
            </w:pPr>
            <w:r w:rsidRPr="00473033">
              <w:rPr>
                <w:rFonts w:ascii="Sylfaen" w:eastAsia="Times New Roman" w:hAnsi="Sylfaen" w:cs="Arial"/>
                <w:b/>
                <w:bCs/>
                <w:color w:val="000000"/>
                <w:sz w:val="16"/>
                <w:szCs w:val="16"/>
              </w:rPr>
              <w:t>06 01 01</w:t>
            </w:r>
          </w:p>
        </w:tc>
        <w:tc>
          <w:tcPr>
            <w:tcW w:w="4479" w:type="dxa"/>
            <w:hideMark/>
          </w:tcPr>
          <w:p w:rsidR="00C830EB" w:rsidRPr="00473033" w:rsidRDefault="00C830EB" w:rsidP="00C830EB">
            <w:pPr>
              <w:rPr>
                <w:rFonts w:ascii="Sylfaen" w:eastAsia="Times New Roman" w:hAnsi="Sylfaen" w:cs="Calibri"/>
                <w:b/>
                <w:bCs/>
                <w:color w:val="000000"/>
                <w:sz w:val="16"/>
                <w:szCs w:val="16"/>
              </w:rPr>
            </w:pPr>
            <w:r w:rsidRPr="00473033">
              <w:rPr>
                <w:rFonts w:ascii="Sylfaen" w:eastAsia="Times New Roman" w:hAnsi="Sylfaen" w:cs="Calibri"/>
                <w:b/>
                <w:bCs/>
                <w:color w:val="000000"/>
                <w:sz w:val="16"/>
                <w:szCs w:val="16"/>
              </w:rPr>
              <w:t>ა(ა)იპ ბაღდათის საზოგადოებრი ჯანდაცვის ცენტრი</w:t>
            </w:r>
          </w:p>
        </w:tc>
        <w:tc>
          <w:tcPr>
            <w:tcW w:w="1405" w:type="dxa"/>
            <w:hideMark/>
          </w:tcPr>
          <w:p w:rsidR="00C830EB" w:rsidRPr="00473033" w:rsidRDefault="00C830EB" w:rsidP="00355C71">
            <w:pPr>
              <w:jc w:val="center"/>
              <w:rPr>
                <w:rFonts w:ascii="Sylfaen" w:eastAsia="Times New Roman" w:hAnsi="Sylfaen" w:cs="Arial"/>
                <w:b/>
                <w:bCs/>
                <w:color w:val="000000"/>
                <w:sz w:val="16"/>
                <w:szCs w:val="16"/>
              </w:rPr>
            </w:pPr>
          </w:p>
        </w:tc>
        <w:tc>
          <w:tcPr>
            <w:tcW w:w="1565" w:type="dxa"/>
            <w:hideMark/>
          </w:tcPr>
          <w:p w:rsidR="00C830EB" w:rsidRPr="00473033" w:rsidRDefault="00C830EB" w:rsidP="00355C71">
            <w:pPr>
              <w:jc w:val="center"/>
              <w:rPr>
                <w:rFonts w:ascii="Sylfaen" w:eastAsia="Times New Roman" w:hAnsi="Sylfaen" w:cs="Arial"/>
                <w:b/>
                <w:bCs/>
                <w:color w:val="000000"/>
                <w:sz w:val="16"/>
                <w:szCs w:val="16"/>
              </w:rPr>
            </w:pPr>
          </w:p>
        </w:tc>
        <w:tc>
          <w:tcPr>
            <w:tcW w:w="1077" w:type="dxa"/>
            <w:hideMark/>
          </w:tcPr>
          <w:p w:rsidR="00C830EB" w:rsidRPr="00560EA7" w:rsidRDefault="00C830EB" w:rsidP="00355C71">
            <w:pPr>
              <w:jc w:val="center"/>
              <w:rPr>
                <w:rFonts w:ascii="Sylfaen" w:eastAsia="Times New Roman" w:hAnsi="Sylfaen" w:cs="Arial"/>
                <w:color w:val="000000"/>
                <w:sz w:val="16"/>
                <w:szCs w:val="16"/>
              </w:rPr>
            </w:pPr>
          </w:p>
        </w:tc>
        <w:tc>
          <w:tcPr>
            <w:tcW w:w="1011" w:type="dxa"/>
            <w:hideMark/>
          </w:tcPr>
          <w:p w:rsidR="00C830EB" w:rsidRPr="00560EA7" w:rsidRDefault="00C830EB" w:rsidP="00355C71">
            <w:pPr>
              <w:jc w:val="center"/>
              <w:rPr>
                <w:rFonts w:ascii="Sylfaen" w:eastAsia="Times New Roman" w:hAnsi="Sylfaen" w:cs="Arial"/>
                <w:color w:val="000000"/>
                <w:sz w:val="16"/>
                <w:szCs w:val="16"/>
              </w:rPr>
            </w:pPr>
          </w:p>
        </w:tc>
      </w:tr>
      <w:tr w:rsidR="00C830EB" w:rsidRPr="00473033" w:rsidTr="003C2D7A">
        <w:trPr>
          <w:trHeight w:val="300"/>
          <w:jc w:val="center"/>
        </w:trPr>
        <w:tc>
          <w:tcPr>
            <w:tcW w:w="895" w:type="dxa"/>
            <w:hideMark/>
          </w:tcPr>
          <w:p w:rsidR="00C830EB" w:rsidRPr="00473033" w:rsidRDefault="00C830EB" w:rsidP="00C830EB">
            <w:pPr>
              <w:jc w:val="center"/>
              <w:rPr>
                <w:rFonts w:ascii="Sylfaen" w:eastAsia="Times New Roman" w:hAnsi="Sylfaen" w:cs="Arial"/>
                <w:color w:val="000000"/>
                <w:sz w:val="16"/>
                <w:szCs w:val="16"/>
              </w:rPr>
            </w:pPr>
            <w:r w:rsidRPr="00473033">
              <w:rPr>
                <w:rFonts w:ascii="Sylfaen" w:eastAsia="Times New Roman" w:hAnsi="Sylfaen" w:cs="Arial"/>
                <w:color w:val="000000"/>
                <w:sz w:val="16"/>
                <w:szCs w:val="16"/>
              </w:rPr>
              <w:t>2.4</w:t>
            </w:r>
          </w:p>
        </w:tc>
        <w:tc>
          <w:tcPr>
            <w:tcW w:w="4479" w:type="dxa"/>
            <w:hideMark/>
          </w:tcPr>
          <w:p w:rsidR="00C830EB" w:rsidRPr="00473033" w:rsidRDefault="00C830EB" w:rsidP="00C830EB">
            <w:pPr>
              <w:rPr>
                <w:rFonts w:ascii="Sylfaen" w:eastAsia="Times New Roman" w:hAnsi="Sylfaen" w:cs="Calibri"/>
                <w:color w:val="000000"/>
                <w:sz w:val="16"/>
                <w:szCs w:val="16"/>
              </w:rPr>
            </w:pPr>
            <w:r w:rsidRPr="00473033">
              <w:rPr>
                <w:rFonts w:ascii="Sylfaen" w:eastAsia="Times New Roman" w:hAnsi="Sylfaen" w:cs="Calibri"/>
                <w:color w:val="000000"/>
                <w:sz w:val="16"/>
                <w:szCs w:val="16"/>
              </w:rPr>
              <w:t xml:space="preserve">   სუბსიდიები</w:t>
            </w:r>
          </w:p>
        </w:tc>
        <w:tc>
          <w:tcPr>
            <w:tcW w:w="1405" w:type="dxa"/>
            <w:hideMark/>
          </w:tcPr>
          <w:p w:rsidR="00C830EB" w:rsidRPr="00473033" w:rsidRDefault="00D37FB5" w:rsidP="00355C71">
            <w:pPr>
              <w:jc w:val="center"/>
              <w:rPr>
                <w:rFonts w:ascii="Sylfaen" w:eastAsia="Times New Roman" w:hAnsi="Sylfaen" w:cs="Arial"/>
                <w:color w:val="000000"/>
                <w:sz w:val="16"/>
                <w:szCs w:val="16"/>
              </w:rPr>
            </w:pPr>
            <w:r>
              <w:rPr>
                <w:rFonts w:ascii="Sylfaen" w:eastAsia="Times New Roman" w:hAnsi="Sylfaen" w:cs="Arial"/>
                <w:color w:val="000000"/>
                <w:sz w:val="16"/>
                <w:szCs w:val="16"/>
              </w:rPr>
              <w:t>76</w:t>
            </w:r>
            <w:r w:rsidR="00C830EB" w:rsidRPr="00473033">
              <w:rPr>
                <w:rFonts w:ascii="Sylfaen" w:eastAsia="Times New Roman" w:hAnsi="Sylfaen" w:cs="Arial"/>
                <w:color w:val="000000"/>
                <w:sz w:val="16"/>
                <w:szCs w:val="16"/>
              </w:rPr>
              <w:t>.0</w:t>
            </w:r>
          </w:p>
        </w:tc>
        <w:tc>
          <w:tcPr>
            <w:tcW w:w="1565" w:type="dxa"/>
            <w:hideMark/>
          </w:tcPr>
          <w:p w:rsidR="00C830EB" w:rsidRPr="00473033" w:rsidRDefault="00EF11A7" w:rsidP="00355C71">
            <w:pPr>
              <w:jc w:val="center"/>
              <w:rPr>
                <w:rFonts w:ascii="Sylfaen" w:eastAsia="Times New Roman" w:hAnsi="Sylfaen" w:cs="Arial"/>
                <w:color w:val="000000"/>
                <w:sz w:val="16"/>
                <w:szCs w:val="16"/>
              </w:rPr>
            </w:pPr>
            <w:r>
              <w:rPr>
                <w:rFonts w:ascii="Sylfaen" w:eastAsia="Times New Roman" w:hAnsi="Sylfaen" w:cs="Arial"/>
                <w:color w:val="000000"/>
                <w:sz w:val="16"/>
                <w:szCs w:val="16"/>
              </w:rPr>
              <w:t>87.8</w:t>
            </w:r>
          </w:p>
        </w:tc>
        <w:tc>
          <w:tcPr>
            <w:tcW w:w="1077" w:type="dxa"/>
            <w:shd w:val="clear" w:color="auto" w:fill="00B050"/>
            <w:hideMark/>
          </w:tcPr>
          <w:p w:rsidR="00C830EB" w:rsidRPr="00560EA7" w:rsidRDefault="0058183E" w:rsidP="00355C71">
            <w:pPr>
              <w:jc w:val="center"/>
              <w:rPr>
                <w:rFonts w:ascii="Sylfaen" w:eastAsia="Times New Roman" w:hAnsi="Sylfaen" w:cs="Arial"/>
                <w:color w:val="000000"/>
                <w:sz w:val="16"/>
                <w:szCs w:val="16"/>
              </w:rPr>
            </w:pPr>
            <w:r w:rsidRPr="00560EA7">
              <w:rPr>
                <w:rFonts w:ascii="Sylfaen" w:eastAsia="Times New Roman" w:hAnsi="Sylfaen" w:cs="Arial"/>
                <w:color w:val="000000"/>
                <w:sz w:val="16"/>
                <w:szCs w:val="16"/>
              </w:rPr>
              <w:t>11.8</w:t>
            </w:r>
          </w:p>
        </w:tc>
        <w:tc>
          <w:tcPr>
            <w:tcW w:w="1011" w:type="dxa"/>
            <w:shd w:val="clear" w:color="auto" w:fill="00B050"/>
            <w:hideMark/>
          </w:tcPr>
          <w:p w:rsidR="00C830EB" w:rsidRPr="00560EA7" w:rsidRDefault="0074640C" w:rsidP="00355C71">
            <w:pPr>
              <w:jc w:val="center"/>
              <w:rPr>
                <w:rFonts w:ascii="Sylfaen" w:eastAsia="Times New Roman" w:hAnsi="Sylfaen" w:cs="Arial"/>
                <w:color w:val="000000"/>
                <w:sz w:val="16"/>
                <w:szCs w:val="16"/>
              </w:rPr>
            </w:pPr>
            <w:r w:rsidRPr="00560EA7">
              <w:rPr>
                <w:rFonts w:ascii="Sylfaen" w:eastAsia="Times New Roman" w:hAnsi="Sylfaen" w:cs="Arial"/>
                <w:color w:val="000000"/>
                <w:sz w:val="16"/>
                <w:szCs w:val="16"/>
              </w:rPr>
              <w:t>15.5</w:t>
            </w:r>
          </w:p>
        </w:tc>
      </w:tr>
      <w:tr w:rsidR="00C830EB" w:rsidRPr="00473033" w:rsidTr="003C2D7A">
        <w:trPr>
          <w:trHeight w:val="300"/>
          <w:jc w:val="center"/>
        </w:trPr>
        <w:tc>
          <w:tcPr>
            <w:tcW w:w="895" w:type="dxa"/>
            <w:hideMark/>
          </w:tcPr>
          <w:p w:rsidR="00C830EB" w:rsidRPr="00473033" w:rsidRDefault="00C830EB" w:rsidP="00C830EB">
            <w:pPr>
              <w:jc w:val="center"/>
              <w:rPr>
                <w:rFonts w:ascii="Sylfaen" w:eastAsia="Times New Roman" w:hAnsi="Sylfaen" w:cs="Arial"/>
                <w:color w:val="000000"/>
                <w:sz w:val="16"/>
                <w:szCs w:val="16"/>
              </w:rPr>
            </w:pPr>
            <w:r w:rsidRPr="00473033">
              <w:rPr>
                <w:rFonts w:ascii="Sylfaen" w:eastAsia="Times New Roman" w:hAnsi="Sylfaen" w:cs="Arial"/>
                <w:color w:val="000000"/>
                <w:sz w:val="16"/>
                <w:szCs w:val="16"/>
              </w:rPr>
              <w:t>31</w:t>
            </w:r>
          </w:p>
        </w:tc>
        <w:tc>
          <w:tcPr>
            <w:tcW w:w="4479" w:type="dxa"/>
            <w:hideMark/>
          </w:tcPr>
          <w:p w:rsidR="00C830EB" w:rsidRPr="00473033" w:rsidRDefault="00C830EB" w:rsidP="00C830EB">
            <w:pPr>
              <w:rPr>
                <w:rFonts w:ascii="Sylfaen" w:eastAsia="Times New Roman" w:hAnsi="Sylfaen" w:cs="Calibri"/>
                <w:color w:val="000000"/>
                <w:sz w:val="16"/>
                <w:szCs w:val="16"/>
              </w:rPr>
            </w:pPr>
            <w:r w:rsidRPr="00473033">
              <w:rPr>
                <w:rFonts w:ascii="Sylfaen" w:eastAsia="Times New Roman" w:hAnsi="Sylfaen" w:cs="Calibri"/>
                <w:color w:val="000000"/>
                <w:sz w:val="16"/>
                <w:szCs w:val="16"/>
              </w:rPr>
              <w:t>არაფინანსური აქტივების ზრდა</w:t>
            </w:r>
          </w:p>
        </w:tc>
        <w:tc>
          <w:tcPr>
            <w:tcW w:w="1405" w:type="dxa"/>
            <w:hideMark/>
          </w:tcPr>
          <w:p w:rsidR="00C830EB" w:rsidRPr="00473033" w:rsidRDefault="00C830EB" w:rsidP="00355C71">
            <w:pPr>
              <w:jc w:val="center"/>
              <w:rPr>
                <w:rFonts w:ascii="Sylfaen" w:eastAsia="Times New Roman" w:hAnsi="Sylfaen" w:cs="Arial"/>
                <w:color w:val="000000"/>
                <w:sz w:val="16"/>
                <w:szCs w:val="16"/>
              </w:rPr>
            </w:pPr>
            <w:r w:rsidRPr="00473033">
              <w:rPr>
                <w:rFonts w:ascii="Sylfaen" w:eastAsia="Times New Roman" w:hAnsi="Sylfaen" w:cs="Arial"/>
                <w:color w:val="000000"/>
                <w:sz w:val="16"/>
                <w:szCs w:val="16"/>
              </w:rPr>
              <w:t>0.0</w:t>
            </w:r>
          </w:p>
        </w:tc>
        <w:tc>
          <w:tcPr>
            <w:tcW w:w="1565" w:type="dxa"/>
            <w:hideMark/>
          </w:tcPr>
          <w:p w:rsidR="00C830EB" w:rsidRPr="00473033" w:rsidRDefault="00C830EB" w:rsidP="00355C71">
            <w:pPr>
              <w:jc w:val="center"/>
              <w:rPr>
                <w:rFonts w:ascii="Sylfaen" w:eastAsia="Times New Roman" w:hAnsi="Sylfaen" w:cs="Arial"/>
                <w:color w:val="000000"/>
                <w:sz w:val="16"/>
                <w:szCs w:val="16"/>
              </w:rPr>
            </w:pPr>
            <w:r w:rsidRPr="00473033">
              <w:rPr>
                <w:rFonts w:ascii="Sylfaen" w:eastAsia="Times New Roman" w:hAnsi="Sylfaen" w:cs="Arial"/>
                <w:color w:val="000000"/>
                <w:sz w:val="16"/>
                <w:szCs w:val="16"/>
              </w:rPr>
              <w:t>0.0</w:t>
            </w:r>
          </w:p>
        </w:tc>
        <w:tc>
          <w:tcPr>
            <w:tcW w:w="1077" w:type="dxa"/>
            <w:hideMark/>
          </w:tcPr>
          <w:p w:rsidR="00C830EB" w:rsidRPr="00560EA7" w:rsidRDefault="00C830EB" w:rsidP="00355C71">
            <w:pPr>
              <w:jc w:val="center"/>
              <w:rPr>
                <w:rFonts w:ascii="Sylfaen" w:eastAsia="Times New Roman" w:hAnsi="Sylfaen" w:cs="Arial"/>
                <w:color w:val="000000"/>
                <w:sz w:val="16"/>
                <w:szCs w:val="16"/>
              </w:rPr>
            </w:pPr>
            <w:r w:rsidRPr="00560EA7">
              <w:rPr>
                <w:rFonts w:ascii="Sylfaen" w:eastAsia="Times New Roman" w:hAnsi="Sylfaen" w:cs="Arial"/>
                <w:color w:val="000000"/>
                <w:sz w:val="16"/>
                <w:szCs w:val="16"/>
              </w:rPr>
              <w:t>0.0</w:t>
            </w:r>
          </w:p>
        </w:tc>
        <w:tc>
          <w:tcPr>
            <w:tcW w:w="1011" w:type="dxa"/>
            <w:hideMark/>
          </w:tcPr>
          <w:p w:rsidR="00C830EB" w:rsidRPr="00560EA7" w:rsidRDefault="0074640C" w:rsidP="00355C71">
            <w:pPr>
              <w:jc w:val="center"/>
              <w:rPr>
                <w:rFonts w:ascii="Sylfaen" w:eastAsia="Times New Roman" w:hAnsi="Sylfaen" w:cs="Arial"/>
                <w:color w:val="000000"/>
                <w:sz w:val="16"/>
                <w:szCs w:val="16"/>
              </w:rPr>
            </w:pPr>
            <w:r w:rsidRPr="00560EA7">
              <w:rPr>
                <w:rFonts w:ascii="Sylfaen" w:eastAsia="Times New Roman" w:hAnsi="Sylfaen" w:cs="Arial"/>
                <w:color w:val="000000"/>
                <w:sz w:val="16"/>
                <w:szCs w:val="16"/>
              </w:rPr>
              <w:t>0.0</w:t>
            </w:r>
          </w:p>
        </w:tc>
      </w:tr>
    </w:tbl>
    <w:p w:rsidR="00403031" w:rsidRPr="00473033" w:rsidRDefault="00403031" w:rsidP="001B7C28">
      <w:pPr>
        <w:jc w:val="both"/>
        <w:rPr>
          <w:rFonts w:ascii="Sylfaen" w:hAnsi="Sylfaen"/>
          <w:lang w:val="ka-GE"/>
        </w:rPr>
      </w:pPr>
    </w:p>
    <w:p w:rsidR="00A3243E" w:rsidRPr="00473033" w:rsidRDefault="00CD0472" w:rsidP="001B7C28">
      <w:pPr>
        <w:jc w:val="both"/>
        <w:rPr>
          <w:rFonts w:ascii="Sylfaen" w:hAnsi="Sylfaen"/>
          <w:sz w:val="32"/>
          <w:lang w:val="ka-GE"/>
        </w:rPr>
      </w:pPr>
      <w:r w:rsidRPr="00473033">
        <w:rPr>
          <w:rFonts w:ascii="Sylfaen" w:hAnsi="Sylfaen"/>
          <w:lang w:val="ka-GE"/>
        </w:rPr>
        <w:t>ა.(ა).ი.პ-ების ბიუჯეტის წლიურმ</w:t>
      </w:r>
      <w:r w:rsidR="00DB6906" w:rsidRPr="00473033">
        <w:rPr>
          <w:rFonts w:ascii="Sylfaen" w:hAnsi="Sylfaen"/>
          <w:lang w:val="ka-GE"/>
        </w:rPr>
        <w:t>ა</w:t>
      </w:r>
      <w:r w:rsidRPr="00473033">
        <w:rPr>
          <w:rFonts w:ascii="Sylfaen" w:hAnsi="Sylfaen"/>
          <w:lang w:val="ka-GE"/>
        </w:rPr>
        <w:t xml:space="preserve"> შესრულებამ</w:t>
      </w:r>
      <w:r w:rsidR="00E76258">
        <w:rPr>
          <w:rFonts w:ascii="Sylfaen" w:hAnsi="Sylfaen"/>
          <w:lang w:val="ka-GE"/>
        </w:rPr>
        <w:t xml:space="preserve"> 95,31</w:t>
      </w:r>
      <w:r w:rsidRPr="00473033">
        <w:rPr>
          <w:rFonts w:ascii="Sylfaen" w:hAnsi="Sylfaen"/>
          <w:lang w:val="ka-GE"/>
        </w:rPr>
        <w:t>% შეადგინა, მათ</w:t>
      </w:r>
      <w:r w:rsidR="00DB6906" w:rsidRPr="00473033">
        <w:rPr>
          <w:rFonts w:ascii="Sylfaen" w:hAnsi="Sylfaen"/>
          <w:lang w:val="ka-GE"/>
        </w:rPr>
        <w:t xml:space="preserve"> შორის სუბსიდიები</w:t>
      </w:r>
      <w:r w:rsidR="002C4048">
        <w:rPr>
          <w:rFonts w:ascii="Sylfaen" w:hAnsi="Sylfaen"/>
          <w:lang w:val="ka-GE"/>
        </w:rPr>
        <w:t xml:space="preserve"> 95.92</w:t>
      </w:r>
      <w:r w:rsidR="00DB6906" w:rsidRPr="00473033">
        <w:rPr>
          <w:rFonts w:ascii="Sylfaen" w:hAnsi="Sylfaen"/>
          <w:lang w:val="ka-GE"/>
        </w:rPr>
        <w:t>% და არაფინანსური აქტივების ზრდა</w:t>
      </w:r>
      <w:r w:rsidR="002C4048">
        <w:rPr>
          <w:rFonts w:ascii="Sylfaen" w:hAnsi="Sylfaen"/>
          <w:lang w:val="ka-GE"/>
        </w:rPr>
        <w:t xml:space="preserve"> - 67.74</w:t>
      </w:r>
      <w:r w:rsidR="00DB6906" w:rsidRPr="00473033">
        <w:rPr>
          <w:rFonts w:ascii="Sylfaen" w:hAnsi="Sylfaen"/>
          <w:lang w:val="ka-GE"/>
        </w:rPr>
        <w:t xml:space="preserve">%.  </w:t>
      </w:r>
    </w:p>
    <w:p w:rsidR="00836C67" w:rsidRPr="00473033" w:rsidRDefault="00836C67" w:rsidP="00836C67">
      <w:pPr>
        <w:spacing w:after="0"/>
        <w:ind w:right="-720"/>
        <w:jc w:val="right"/>
        <w:rPr>
          <w:rFonts w:ascii="Sylfaen" w:eastAsia="Merriweather" w:hAnsi="Sylfaen" w:cs="Merriweather"/>
          <w:i/>
          <w:sz w:val="18"/>
          <w:lang w:val="ka-GE"/>
        </w:rPr>
      </w:pPr>
    </w:p>
    <w:p w:rsidR="00836C67" w:rsidRDefault="00836C67" w:rsidP="00BF739B">
      <w:pPr>
        <w:spacing w:after="0"/>
        <w:jc w:val="right"/>
        <w:rPr>
          <w:rFonts w:ascii="Sylfaen" w:eastAsia="Merriweather" w:hAnsi="Sylfaen" w:cs="Merriweather"/>
          <w:i/>
          <w:sz w:val="18"/>
          <w:lang w:val="ka-GE"/>
        </w:rPr>
      </w:pPr>
      <w:r w:rsidRPr="00473033">
        <w:rPr>
          <w:rFonts w:ascii="Sylfaen" w:eastAsia="Merriweather" w:hAnsi="Sylfaen" w:cs="Merriweather"/>
          <w:i/>
          <w:sz w:val="18"/>
          <w:lang w:val="ka-GE"/>
        </w:rPr>
        <w:t>ცხრილი</w:t>
      </w:r>
      <w:r w:rsidR="00D55F13">
        <w:rPr>
          <w:rFonts w:ascii="Sylfaen" w:eastAsia="Merriweather" w:hAnsi="Sylfaen" w:cs="Merriweather"/>
          <w:i/>
          <w:sz w:val="18"/>
          <w:lang w:val="ka-GE"/>
        </w:rPr>
        <w:t xml:space="preserve"> N25</w:t>
      </w:r>
    </w:p>
    <w:p w:rsidR="00B142C1" w:rsidRDefault="00B142C1" w:rsidP="00B142C1">
      <w:pPr>
        <w:spacing w:after="0"/>
        <w:ind w:right="-720"/>
        <w:rPr>
          <w:rFonts w:ascii="Sylfaen" w:eastAsia="Merriweather" w:hAnsi="Sylfaen" w:cs="Merriweather"/>
          <w:i/>
          <w:sz w:val="18"/>
          <w:lang w:val="ka-GE"/>
        </w:rPr>
      </w:pPr>
    </w:p>
    <w:tbl>
      <w:tblPr>
        <w:tblW w:w="9967" w:type="dxa"/>
        <w:tblCellMar>
          <w:left w:w="0" w:type="dxa"/>
          <w:right w:w="0" w:type="dxa"/>
        </w:tblCellMar>
        <w:tblLook w:val="04A0" w:firstRow="1" w:lastRow="0" w:firstColumn="1" w:lastColumn="0" w:noHBand="0" w:noVBand="1"/>
      </w:tblPr>
      <w:tblGrid>
        <w:gridCol w:w="6046"/>
        <w:gridCol w:w="1493"/>
        <w:gridCol w:w="1300"/>
        <w:gridCol w:w="1128"/>
      </w:tblGrid>
      <w:tr w:rsidR="00B142C1" w:rsidTr="00BF739B">
        <w:trPr>
          <w:trHeight w:val="1141"/>
        </w:trPr>
        <w:tc>
          <w:tcPr>
            <w:tcW w:w="6046" w:type="dxa"/>
            <w:tcBorders>
              <w:top w:val="single" w:sz="4" w:space="0" w:color="C0C0C0"/>
              <w:left w:val="single" w:sz="4" w:space="0" w:color="C0C0C0"/>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rPr>
                <w:rFonts w:ascii="Sylfaen" w:hAnsi="Sylfaen" w:cs="Calibri"/>
                <w:i/>
                <w:iCs/>
                <w:color w:val="000000"/>
                <w:sz w:val="18"/>
                <w:szCs w:val="18"/>
              </w:rPr>
            </w:pPr>
            <w:r>
              <w:rPr>
                <w:rFonts w:ascii="Sylfaen" w:hAnsi="Sylfaen" w:cs="Calibri"/>
                <w:b/>
                <w:bCs/>
                <w:i/>
                <w:iCs/>
                <w:color w:val="000000"/>
                <w:sz w:val="18"/>
                <w:szCs w:val="18"/>
              </w:rPr>
              <w:t>დასახელება</w:t>
            </w:r>
          </w:p>
        </w:tc>
        <w:tc>
          <w:tcPr>
            <w:tcW w:w="1493" w:type="dxa"/>
            <w:tcBorders>
              <w:top w:val="single" w:sz="4" w:space="0" w:color="C0C0C0"/>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center"/>
              <w:rPr>
                <w:rFonts w:ascii="Sylfaen" w:hAnsi="Sylfaen" w:cs="Calibri"/>
                <w:b/>
                <w:bCs/>
                <w:color w:val="000000"/>
                <w:sz w:val="18"/>
                <w:szCs w:val="18"/>
              </w:rPr>
            </w:pPr>
            <w:r>
              <w:rPr>
                <w:rFonts w:ascii="Sylfaen" w:hAnsi="Sylfaen" w:cs="Calibri"/>
                <w:b/>
                <w:bCs/>
                <w:color w:val="000000"/>
                <w:sz w:val="18"/>
                <w:szCs w:val="18"/>
              </w:rPr>
              <w:t>წლიური გეგმა</w:t>
            </w:r>
          </w:p>
        </w:tc>
        <w:tc>
          <w:tcPr>
            <w:tcW w:w="1300" w:type="dxa"/>
            <w:tcBorders>
              <w:top w:val="single" w:sz="4" w:space="0" w:color="C0C0C0"/>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center"/>
              <w:rPr>
                <w:rFonts w:ascii="Sylfaen" w:hAnsi="Sylfaen" w:cs="Calibri"/>
                <w:b/>
                <w:bCs/>
                <w:color w:val="000000"/>
                <w:sz w:val="18"/>
                <w:szCs w:val="18"/>
              </w:rPr>
            </w:pPr>
            <w:r>
              <w:rPr>
                <w:rFonts w:ascii="Sylfaen" w:hAnsi="Sylfaen" w:cs="Calibri"/>
                <w:b/>
                <w:bCs/>
                <w:color w:val="000000"/>
                <w:sz w:val="18"/>
                <w:szCs w:val="18"/>
              </w:rPr>
              <w:t>ხარჯი</w:t>
            </w:r>
          </w:p>
        </w:tc>
        <w:tc>
          <w:tcPr>
            <w:tcW w:w="1128" w:type="dxa"/>
            <w:tcBorders>
              <w:top w:val="single" w:sz="4" w:space="0" w:color="C0C0C0"/>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center"/>
              <w:rPr>
                <w:rFonts w:ascii="Sylfaen" w:hAnsi="Sylfaen" w:cs="Calibri"/>
                <w:b/>
                <w:bCs/>
                <w:color w:val="000000"/>
                <w:sz w:val="18"/>
                <w:szCs w:val="18"/>
              </w:rPr>
            </w:pPr>
            <w:r>
              <w:rPr>
                <w:rFonts w:ascii="Sylfaen" w:hAnsi="Sylfaen" w:cs="Calibri"/>
                <w:b/>
                <w:bCs/>
                <w:color w:val="000000"/>
                <w:sz w:val="18"/>
                <w:szCs w:val="18"/>
              </w:rPr>
              <w:t>შესრულება წლიური გეგმის მიმართ</w:t>
            </w:r>
          </w:p>
        </w:tc>
      </w:tr>
      <w:tr w:rsidR="00B142C1" w:rsidTr="00BF739B">
        <w:trPr>
          <w:trHeight w:val="190"/>
        </w:trPr>
        <w:tc>
          <w:tcPr>
            <w:tcW w:w="6046" w:type="dxa"/>
            <w:tcBorders>
              <w:top w:val="nil"/>
              <w:left w:val="single" w:sz="4" w:space="0" w:color="C0C0C0"/>
              <w:bottom w:val="single" w:sz="4" w:space="0" w:color="C0C0C0"/>
              <w:right w:val="single" w:sz="4" w:space="0" w:color="C0C0C0"/>
            </w:tcBorders>
            <w:shd w:val="clear" w:color="auto" w:fill="auto"/>
            <w:tcMar>
              <w:top w:w="15" w:type="dxa"/>
              <w:left w:w="135" w:type="dxa"/>
              <w:bottom w:w="0" w:type="dxa"/>
              <w:right w:w="15" w:type="dxa"/>
            </w:tcMar>
            <w:hideMark/>
          </w:tcPr>
          <w:p w:rsidR="00B142C1" w:rsidRDefault="00B142C1">
            <w:pPr>
              <w:ind w:firstLineChars="100" w:firstLine="180"/>
              <w:rPr>
                <w:rFonts w:ascii="Sylfaen" w:hAnsi="Sylfaen" w:cs="Calibri"/>
                <w:b/>
                <w:bCs/>
                <w:color w:val="008000"/>
                <w:sz w:val="18"/>
                <w:szCs w:val="18"/>
              </w:rPr>
            </w:pPr>
            <w:r>
              <w:rPr>
                <w:rFonts w:ascii="Sylfaen" w:hAnsi="Sylfaen" w:cs="Calibri"/>
                <w:b/>
                <w:bCs/>
                <w:color w:val="008000"/>
                <w:sz w:val="18"/>
                <w:szCs w:val="18"/>
              </w:rPr>
              <w:t>ბაღდათის მუნიციპალიტეტი</w:t>
            </w:r>
          </w:p>
        </w:tc>
        <w:tc>
          <w:tcPr>
            <w:tcW w:w="1493"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b/>
                <w:bCs/>
                <w:color w:val="008000"/>
                <w:sz w:val="18"/>
                <w:szCs w:val="18"/>
              </w:rPr>
            </w:pPr>
            <w:r>
              <w:rPr>
                <w:rFonts w:ascii="Arial" w:hAnsi="Arial" w:cs="Arial"/>
                <w:b/>
                <w:bCs/>
                <w:color w:val="008000"/>
                <w:sz w:val="18"/>
                <w:szCs w:val="18"/>
              </w:rPr>
              <w:t>4,012,930.60</w:t>
            </w:r>
          </w:p>
        </w:tc>
        <w:tc>
          <w:tcPr>
            <w:tcW w:w="1300"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b/>
                <w:bCs/>
                <w:color w:val="008000"/>
                <w:sz w:val="18"/>
                <w:szCs w:val="18"/>
              </w:rPr>
            </w:pPr>
            <w:r>
              <w:rPr>
                <w:rFonts w:ascii="Arial" w:hAnsi="Arial" w:cs="Arial"/>
                <w:b/>
                <w:bCs/>
                <w:color w:val="008000"/>
                <w:sz w:val="18"/>
                <w:szCs w:val="18"/>
              </w:rPr>
              <w:t>3,824,683.61</w:t>
            </w:r>
          </w:p>
        </w:tc>
        <w:tc>
          <w:tcPr>
            <w:tcW w:w="1128"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b/>
                <w:bCs/>
                <w:color w:val="008000"/>
                <w:sz w:val="18"/>
                <w:szCs w:val="18"/>
              </w:rPr>
            </w:pPr>
            <w:r>
              <w:rPr>
                <w:rFonts w:ascii="Arial" w:hAnsi="Arial" w:cs="Arial"/>
                <w:b/>
                <w:bCs/>
                <w:color w:val="008000"/>
                <w:sz w:val="18"/>
                <w:szCs w:val="18"/>
              </w:rPr>
              <w:t>95.31%</w:t>
            </w:r>
          </w:p>
        </w:tc>
      </w:tr>
      <w:tr w:rsidR="00B142C1" w:rsidTr="00BF739B">
        <w:trPr>
          <w:trHeight w:val="190"/>
        </w:trPr>
        <w:tc>
          <w:tcPr>
            <w:tcW w:w="6046" w:type="dxa"/>
            <w:tcBorders>
              <w:top w:val="nil"/>
              <w:left w:val="single" w:sz="4" w:space="0" w:color="C0C0C0"/>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rPr>
                <w:rFonts w:ascii="Sylfaen" w:hAnsi="Sylfaen" w:cs="Calibri"/>
                <w:color w:val="000000"/>
                <w:sz w:val="18"/>
                <w:szCs w:val="18"/>
              </w:rPr>
            </w:pPr>
            <w:r>
              <w:rPr>
                <w:rFonts w:ascii="Sylfaen" w:hAnsi="Sylfaen" w:cs="Calibri"/>
                <w:color w:val="000000"/>
                <w:sz w:val="18"/>
                <w:szCs w:val="18"/>
              </w:rPr>
              <w:t>ხარჯები</w:t>
            </w:r>
          </w:p>
        </w:tc>
        <w:tc>
          <w:tcPr>
            <w:tcW w:w="1493"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color w:val="000000"/>
                <w:sz w:val="18"/>
                <w:szCs w:val="18"/>
              </w:rPr>
            </w:pPr>
            <w:r>
              <w:rPr>
                <w:rFonts w:ascii="Arial" w:hAnsi="Arial" w:cs="Arial"/>
                <w:color w:val="000000"/>
                <w:sz w:val="18"/>
                <w:szCs w:val="18"/>
              </w:rPr>
              <w:t>3,925,458.60</w:t>
            </w:r>
          </w:p>
        </w:tc>
        <w:tc>
          <w:tcPr>
            <w:tcW w:w="1300"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color w:val="000000"/>
                <w:sz w:val="18"/>
                <w:szCs w:val="18"/>
              </w:rPr>
            </w:pPr>
            <w:r>
              <w:rPr>
                <w:rFonts w:ascii="Arial" w:hAnsi="Arial" w:cs="Arial"/>
                <w:color w:val="000000"/>
                <w:sz w:val="18"/>
                <w:szCs w:val="18"/>
              </w:rPr>
              <w:t>3,765,429.39</w:t>
            </w:r>
          </w:p>
        </w:tc>
        <w:tc>
          <w:tcPr>
            <w:tcW w:w="1128"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b/>
                <w:bCs/>
                <w:color w:val="000000"/>
                <w:sz w:val="18"/>
                <w:szCs w:val="18"/>
              </w:rPr>
            </w:pPr>
            <w:r>
              <w:rPr>
                <w:rFonts w:ascii="Arial" w:hAnsi="Arial" w:cs="Arial"/>
                <w:color w:val="000000"/>
                <w:sz w:val="18"/>
                <w:szCs w:val="18"/>
              </w:rPr>
              <w:t>95.92%</w:t>
            </w:r>
          </w:p>
        </w:tc>
      </w:tr>
      <w:tr w:rsidR="00B142C1" w:rsidTr="00BF739B">
        <w:trPr>
          <w:trHeight w:val="190"/>
        </w:trPr>
        <w:tc>
          <w:tcPr>
            <w:tcW w:w="6046" w:type="dxa"/>
            <w:tcBorders>
              <w:top w:val="nil"/>
              <w:left w:val="single" w:sz="4" w:space="0" w:color="C0C0C0"/>
              <w:bottom w:val="single" w:sz="4" w:space="0" w:color="C0C0C0"/>
              <w:right w:val="single" w:sz="4" w:space="0" w:color="C0C0C0"/>
            </w:tcBorders>
            <w:shd w:val="clear" w:color="auto" w:fill="auto"/>
            <w:tcMar>
              <w:top w:w="15" w:type="dxa"/>
              <w:left w:w="135" w:type="dxa"/>
              <w:bottom w:w="0" w:type="dxa"/>
              <w:right w:w="15" w:type="dxa"/>
            </w:tcMar>
            <w:hideMark/>
          </w:tcPr>
          <w:p w:rsidR="00B142C1" w:rsidRDefault="00B142C1">
            <w:pPr>
              <w:ind w:firstLineChars="100" w:firstLine="180"/>
              <w:rPr>
                <w:rFonts w:ascii="Sylfaen" w:hAnsi="Sylfaen" w:cs="Calibri"/>
                <w:b/>
                <w:bCs/>
                <w:color w:val="000000"/>
                <w:sz w:val="18"/>
                <w:szCs w:val="18"/>
              </w:rPr>
            </w:pPr>
            <w:r>
              <w:rPr>
                <w:rFonts w:ascii="Sylfaen" w:hAnsi="Sylfaen" w:cs="Calibri"/>
                <w:color w:val="000000"/>
                <w:sz w:val="18"/>
                <w:szCs w:val="18"/>
              </w:rPr>
              <w:t>სუბსიდიები</w:t>
            </w:r>
          </w:p>
        </w:tc>
        <w:tc>
          <w:tcPr>
            <w:tcW w:w="1493"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color w:val="000000"/>
                <w:sz w:val="18"/>
                <w:szCs w:val="18"/>
              </w:rPr>
            </w:pPr>
            <w:r>
              <w:rPr>
                <w:rFonts w:ascii="Arial" w:hAnsi="Arial" w:cs="Arial"/>
                <w:color w:val="000000"/>
                <w:sz w:val="18"/>
                <w:szCs w:val="18"/>
              </w:rPr>
              <w:t>3,925,458.60</w:t>
            </w:r>
          </w:p>
        </w:tc>
        <w:tc>
          <w:tcPr>
            <w:tcW w:w="1300"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color w:val="000000"/>
                <w:sz w:val="18"/>
                <w:szCs w:val="18"/>
              </w:rPr>
            </w:pPr>
            <w:r>
              <w:rPr>
                <w:rFonts w:ascii="Arial" w:hAnsi="Arial" w:cs="Arial"/>
                <w:color w:val="000000"/>
                <w:sz w:val="18"/>
                <w:szCs w:val="18"/>
              </w:rPr>
              <w:t>3,765,429.39</w:t>
            </w:r>
          </w:p>
        </w:tc>
        <w:tc>
          <w:tcPr>
            <w:tcW w:w="1128"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b/>
                <w:bCs/>
                <w:color w:val="000000"/>
                <w:sz w:val="18"/>
                <w:szCs w:val="18"/>
              </w:rPr>
            </w:pPr>
            <w:r>
              <w:rPr>
                <w:rFonts w:ascii="Arial" w:hAnsi="Arial" w:cs="Arial"/>
                <w:color w:val="000000"/>
                <w:sz w:val="18"/>
                <w:szCs w:val="18"/>
              </w:rPr>
              <w:t>95.92%</w:t>
            </w:r>
          </w:p>
        </w:tc>
      </w:tr>
      <w:tr w:rsidR="00B142C1" w:rsidTr="00BF739B">
        <w:trPr>
          <w:trHeight w:val="190"/>
        </w:trPr>
        <w:tc>
          <w:tcPr>
            <w:tcW w:w="6046" w:type="dxa"/>
            <w:tcBorders>
              <w:top w:val="nil"/>
              <w:left w:val="single" w:sz="4" w:space="0" w:color="C0C0C0"/>
              <w:bottom w:val="single" w:sz="4" w:space="0" w:color="C0C0C0"/>
              <w:right w:val="single" w:sz="4" w:space="0" w:color="C0C0C0"/>
            </w:tcBorders>
            <w:shd w:val="clear" w:color="auto" w:fill="auto"/>
            <w:tcMar>
              <w:top w:w="15" w:type="dxa"/>
              <w:left w:w="135" w:type="dxa"/>
              <w:bottom w:w="0" w:type="dxa"/>
              <w:right w:w="15" w:type="dxa"/>
            </w:tcMar>
            <w:hideMark/>
          </w:tcPr>
          <w:p w:rsidR="00B142C1" w:rsidRDefault="00B142C1">
            <w:pPr>
              <w:ind w:firstLineChars="100" w:firstLine="180"/>
              <w:rPr>
                <w:rFonts w:ascii="Sylfaen" w:hAnsi="Sylfaen" w:cs="Calibri"/>
                <w:b/>
                <w:bCs/>
                <w:color w:val="000000"/>
                <w:sz w:val="18"/>
                <w:szCs w:val="18"/>
              </w:rPr>
            </w:pPr>
            <w:r>
              <w:rPr>
                <w:rFonts w:ascii="Sylfaen" w:hAnsi="Sylfaen" w:cs="Calibri"/>
                <w:color w:val="000000"/>
                <w:sz w:val="18"/>
                <w:szCs w:val="18"/>
              </w:rPr>
              <w:t>არაფინანსური აქტივების ზრდა</w:t>
            </w:r>
          </w:p>
        </w:tc>
        <w:tc>
          <w:tcPr>
            <w:tcW w:w="1493"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color w:val="000000"/>
                <w:sz w:val="18"/>
                <w:szCs w:val="18"/>
              </w:rPr>
            </w:pPr>
            <w:r>
              <w:rPr>
                <w:rFonts w:ascii="Arial" w:hAnsi="Arial" w:cs="Arial"/>
                <w:color w:val="000000"/>
                <w:sz w:val="18"/>
                <w:szCs w:val="18"/>
              </w:rPr>
              <w:t>87,472.00</w:t>
            </w:r>
          </w:p>
        </w:tc>
        <w:tc>
          <w:tcPr>
            <w:tcW w:w="1300"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color w:val="000000"/>
                <w:sz w:val="18"/>
                <w:szCs w:val="18"/>
              </w:rPr>
            </w:pPr>
            <w:r>
              <w:rPr>
                <w:rFonts w:ascii="Arial" w:hAnsi="Arial" w:cs="Arial"/>
                <w:color w:val="000000"/>
                <w:sz w:val="18"/>
                <w:szCs w:val="18"/>
              </w:rPr>
              <w:t>59,254.22</w:t>
            </w:r>
          </w:p>
        </w:tc>
        <w:tc>
          <w:tcPr>
            <w:tcW w:w="1128"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b/>
                <w:bCs/>
                <w:color w:val="000000"/>
                <w:sz w:val="18"/>
                <w:szCs w:val="18"/>
              </w:rPr>
            </w:pPr>
            <w:r>
              <w:rPr>
                <w:rFonts w:ascii="Arial" w:hAnsi="Arial" w:cs="Arial"/>
                <w:color w:val="000000"/>
                <w:sz w:val="18"/>
                <w:szCs w:val="18"/>
              </w:rPr>
              <w:t>67.74%</w:t>
            </w:r>
          </w:p>
        </w:tc>
      </w:tr>
      <w:tr w:rsidR="00B142C1" w:rsidTr="00BF739B">
        <w:trPr>
          <w:trHeight w:val="425"/>
        </w:trPr>
        <w:tc>
          <w:tcPr>
            <w:tcW w:w="6046" w:type="dxa"/>
            <w:tcBorders>
              <w:top w:val="nil"/>
              <w:left w:val="single" w:sz="4" w:space="0" w:color="C0C0C0"/>
              <w:bottom w:val="single" w:sz="4" w:space="0" w:color="C0C0C0"/>
              <w:right w:val="single" w:sz="4" w:space="0" w:color="C0C0C0"/>
            </w:tcBorders>
            <w:shd w:val="clear" w:color="auto" w:fill="auto"/>
            <w:tcMar>
              <w:top w:w="15" w:type="dxa"/>
              <w:left w:w="135" w:type="dxa"/>
              <w:bottom w:w="0" w:type="dxa"/>
              <w:right w:w="15" w:type="dxa"/>
            </w:tcMar>
            <w:hideMark/>
          </w:tcPr>
          <w:p w:rsidR="00B142C1" w:rsidRDefault="00B142C1">
            <w:pPr>
              <w:ind w:firstLineChars="100" w:firstLine="180"/>
              <w:rPr>
                <w:rFonts w:ascii="Sylfaen" w:hAnsi="Sylfaen" w:cs="Calibri"/>
                <w:b/>
                <w:bCs/>
                <w:color w:val="000000"/>
                <w:sz w:val="18"/>
                <w:szCs w:val="18"/>
              </w:rPr>
            </w:pPr>
            <w:r>
              <w:rPr>
                <w:rFonts w:ascii="Sylfaen" w:hAnsi="Sylfaen" w:cs="Calibri"/>
                <w:b/>
                <w:bCs/>
                <w:color w:val="000000"/>
                <w:sz w:val="18"/>
                <w:szCs w:val="18"/>
              </w:rPr>
              <w:t>ა(ა)იპ - ბაღდათის საზოგადოებრივი ჯანდაცვის ცენტრი</w:t>
            </w:r>
          </w:p>
        </w:tc>
        <w:tc>
          <w:tcPr>
            <w:tcW w:w="1493"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b/>
                <w:bCs/>
                <w:color w:val="000000"/>
                <w:sz w:val="18"/>
                <w:szCs w:val="18"/>
              </w:rPr>
            </w:pPr>
            <w:r>
              <w:rPr>
                <w:rFonts w:ascii="Arial" w:hAnsi="Arial" w:cs="Arial"/>
                <w:b/>
                <w:bCs/>
                <w:color w:val="000000"/>
                <w:sz w:val="18"/>
                <w:szCs w:val="18"/>
              </w:rPr>
              <w:t>87,825.09</w:t>
            </w:r>
          </w:p>
        </w:tc>
        <w:tc>
          <w:tcPr>
            <w:tcW w:w="1300"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b/>
                <w:bCs/>
                <w:color w:val="000000"/>
                <w:sz w:val="18"/>
                <w:szCs w:val="18"/>
              </w:rPr>
            </w:pPr>
            <w:r>
              <w:rPr>
                <w:rFonts w:ascii="Arial" w:hAnsi="Arial" w:cs="Arial"/>
                <w:b/>
                <w:bCs/>
                <w:color w:val="000000"/>
                <w:sz w:val="18"/>
                <w:szCs w:val="18"/>
              </w:rPr>
              <w:t>84,326.49</w:t>
            </w:r>
          </w:p>
        </w:tc>
        <w:tc>
          <w:tcPr>
            <w:tcW w:w="1128"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b/>
                <w:bCs/>
                <w:color w:val="000000"/>
                <w:sz w:val="18"/>
                <w:szCs w:val="18"/>
              </w:rPr>
            </w:pPr>
            <w:r>
              <w:rPr>
                <w:rFonts w:ascii="Arial" w:hAnsi="Arial" w:cs="Arial"/>
                <w:b/>
                <w:bCs/>
                <w:color w:val="000000"/>
                <w:sz w:val="18"/>
                <w:szCs w:val="18"/>
              </w:rPr>
              <w:t>96.02%</w:t>
            </w:r>
          </w:p>
        </w:tc>
      </w:tr>
      <w:tr w:rsidR="00B142C1" w:rsidTr="00BF739B">
        <w:trPr>
          <w:trHeight w:val="190"/>
        </w:trPr>
        <w:tc>
          <w:tcPr>
            <w:tcW w:w="6046" w:type="dxa"/>
            <w:tcBorders>
              <w:top w:val="nil"/>
              <w:left w:val="single" w:sz="4" w:space="0" w:color="C0C0C0"/>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rPr>
                <w:rFonts w:ascii="Sylfaen" w:hAnsi="Sylfaen" w:cs="Calibri"/>
                <w:color w:val="000000"/>
                <w:sz w:val="18"/>
                <w:szCs w:val="18"/>
              </w:rPr>
            </w:pPr>
            <w:r>
              <w:rPr>
                <w:rFonts w:ascii="Sylfaen" w:hAnsi="Sylfaen" w:cs="Calibri"/>
                <w:color w:val="000000"/>
                <w:sz w:val="18"/>
                <w:szCs w:val="18"/>
              </w:rPr>
              <w:t>ხარჯები</w:t>
            </w:r>
          </w:p>
        </w:tc>
        <w:tc>
          <w:tcPr>
            <w:tcW w:w="1493"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color w:val="000000"/>
                <w:sz w:val="18"/>
                <w:szCs w:val="18"/>
              </w:rPr>
            </w:pPr>
            <w:r>
              <w:rPr>
                <w:rFonts w:ascii="Arial" w:hAnsi="Arial" w:cs="Arial"/>
                <w:color w:val="000000"/>
                <w:sz w:val="18"/>
                <w:szCs w:val="18"/>
              </w:rPr>
              <w:t>87,825.09</w:t>
            </w:r>
          </w:p>
        </w:tc>
        <w:tc>
          <w:tcPr>
            <w:tcW w:w="1300"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color w:val="000000"/>
                <w:sz w:val="18"/>
                <w:szCs w:val="18"/>
              </w:rPr>
            </w:pPr>
            <w:r>
              <w:rPr>
                <w:rFonts w:ascii="Arial" w:hAnsi="Arial" w:cs="Arial"/>
                <w:color w:val="000000"/>
                <w:sz w:val="18"/>
                <w:szCs w:val="18"/>
              </w:rPr>
              <w:t>84,326.49</w:t>
            </w:r>
          </w:p>
        </w:tc>
        <w:tc>
          <w:tcPr>
            <w:tcW w:w="1128"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b/>
                <w:bCs/>
                <w:color w:val="000000"/>
                <w:sz w:val="18"/>
                <w:szCs w:val="18"/>
              </w:rPr>
            </w:pPr>
            <w:r>
              <w:rPr>
                <w:rFonts w:ascii="Arial" w:hAnsi="Arial" w:cs="Arial"/>
                <w:color w:val="000000"/>
                <w:sz w:val="18"/>
                <w:szCs w:val="18"/>
              </w:rPr>
              <w:t>96.02%</w:t>
            </w:r>
          </w:p>
        </w:tc>
      </w:tr>
      <w:tr w:rsidR="00B142C1" w:rsidTr="00BF739B">
        <w:trPr>
          <w:trHeight w:val="190"/>
        </w:trPr>
        <w:tc>
          <w:tcPr>
            <w:tcW w:w="6046" w:type="dxa"/>
            <w:tcBorders>
              <w:top w:val="nil"/>
              <w:left w:val="single" w:sz="4" w:space="0" w:color="C0C0C0"/>
              <w:bottom w:val="single" w:sz="4" w:space="0" w:color="C0C0C0"/>
              <w:right w:val="single" w:sz="4" w:space="0" w:color="C0C0C0"/>
            </w:tcBorders>
            <w:shd w:val="clear" w:color="auto" w:fill="auto"/>
            <w:tcMar>
              <w:top w:w="15" w:type="dxa"/>
              <w:left w:w="135" w:type="dxa"/>
              <w:bottom w:w="0" w:type="dxa"/>
              <w:right w:w="15" w:type="dxa"/>
            </w:tcMar>
            <w:hideMark/>
          </w:tcPr>
          <w:p w:rsidR="00B142C1" w:rsidRDefault="00B142C1">
            <w:pPr>
              <w:ind w:firstLineChars="100" w:firstLine="180"/>
              <w:rPr>
                <w:rFonts w:ascii="Sylfaen" w:hAnsi="Sylfaen" w:cs="Calibri"/>
                <w:b/>
                <w:bCs/>
                <w:color w:val="000000"/>
                <w:sz w:val="18"/>
                <w:szCs w:val="18"/>
              </w:rPr>
            </w:pPr>
            <w:r>
              <w:rPr>
                <w:rFonts w:ascii="Sylfaen" w:hAnsi="Sylfaen" w:cs="Calibri"/>
                <w:color w:val="000000"/>
                <w:sz w:val="18"/>
                <w:szCs w:val="18"/>
              </w:rPr>
              <w:t>სუბსიდიები</w:t>
            </w:r>
          </w:p>
        </w:tc>
        <w:tc>
          <w:tcPr>
            <w:tcW w:w="1493"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color w:val="000000"/>
                <w:sz w:val="18"/>
                <w:szCs w:val="18"/>
              </w:rPr>
            </w:pPr>
            <w:r>
              <w:rPr>
                <w:rFonts w:ascii="Arial" w:hAnsi="Arial" w:cs="Arial"/>
                <w:color w:val="000000"/>
                <w:sz w:val="18"/>
                <w:szCs w:val="18"/>
              </w:rPr>
              <w:t>87,825.09</w:t>
            </w:r>
          </w:p>
        </w:tc>
        <w:tc>
          <w:tcPr>
            <w:tcW w:w="1300"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color w:val="000000"/>
                <w:sz w:val="18"/>
                <w:szCs w:val="18"/>
              </w:rPr>
            </w:pPr>
            <w:r>
              <w:rPr>
                <w:rFonts w:ascii="Arial" w:hAnsi="Arial" w:cs="Arial"/>
                <w:color w:val="000000"/>
                <w:sz w:val="18"/>
                <w:szCs w:val="18"/>
              </w:rPr>
              <w:t>84,326.49</w:t>
            </w:r>
          </w:p>
        </w:tc>
        <w:tc>
          <w:tcPr>
            <w:tcW w:w="1128"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b/>
                <w:bCs/>
                <w:color w:val="000000"/>
                <w:sz w:val="18"/>
                <w:szCs w:val="18"/>
              </w:rPr>
            </w:pPr>
            <w:r>
              <w:rPr>
                <w:rFonts w:ascii="Arial" w:hAnsi="Arial" w:cs="Arial"/>
                <w:color w:val="000000"/>
                <w:sz w:val="18"/>
                <w:szCs w:val="18"/>
              </w:rPr>
              <w:t>96.02%</w:t>
            </w:r>
          </w:p>
        </w:tc>
      </w:tr>
      <w:tr w:rsidR="00B142C1" w:rsidTr="00BF739B">
        <w:trPr>
          <w:trHeight w:val="402"/>
        </w:trPr>
        <w:tc>
          <w:tcPr>
            <w:tcW w:w="6046" w:type="dxa"/>
            <w:tcBorders>
              <w:top w:val="nil"/>
              <w:left w:val="single" w:sz="4" w:space="0" w:color="C0C0C0"/>
              <w:bottom w:val="single" w:sz="4" w:space="0" w:color="C0C0C0"/>
              <w:right w:val="single" w:sz="4" w:space="0" w:color="C0C0C0"/>
            </w:tcBorders>
            <w:shd w:val="clear" w:color="auto" w:fill="auto"/>
            <w:tcMar>
              <w:top w:w="15" w:type="dxa"/>
              <w:left w:w="135" w:type="dxa"/>
              <w:bottom w:w="0" w:type="dxa"/>
              <w:right w:w="15" w:type="dxa"/>
            </w:tcMar>
            <w:hideMark/>
          </w:tcPr>
          <w:p w:rsidR="00B142C1" w:rsidRDefault="00B142C1">
            <w:pPr>
              <w:ind w:firstLineChars="100" w:firstLine="180"/>
              <w:rPr>
                <w:rFonts w:ascii="Sylfaen" w:hAnsi="Sylfaen" w:cs="Calibri"/>
                <w:b/>
                <w:bCs/>
                <w:color w:val="000000"/>
                <w:sz w:val="18"/>
                <w:szCs w:val="18"/>
              </w:rPr>
            </w:pPr>
            <w:r>
              <w:rPr>
                <w:rFonts w:ascii="Sylfaen" w:hAnsi="Sylfaen" w:cs="Calibri"/>
                <w:b/>
                <w:bCs/>
                <w:color w:val="000000"/>
                <w:sz w:val="18"/>
                <w:szCs w:val="18"/>
              </w:rPr>
              <w:t>ა(ა)იპ - ბაღდათის ხელოვნებისა და კულტურის განვითარების ცენტრი</w:t>
            </w:r>
          </w:p>
        </w:tc>
        <w:tc>
          <w:tcPr>
            <w:tcW w:w="1493"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b/>
                <w:bCs/>
                <w:color w:val="000000"/>
                <w:sz w:val="18"/>
                <w:szCs w:val="18"/>
              </w:rPr>
            </w:pPr>
            <w:r>
              <w:rPr>
                <w:rFonts w:ascii="Arial" w:hAnsi="Arial" w:cs="Arial"/>
                <w:b/>
                <w:bCs/>
                <w:color w:val="000000"/>
                <w:sz w:val="18"/>
                <w:szCs w:val="18"/>
              </w:rPr>
              <w:t>742,700.00</w:t>
            </w:r>
          </w:p>
        </w:tc>
        <w:tc>
          <w:tcPr>
            <w:tcW w:w="1300"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b/>
                <w:bCs/>
                <w:color w:val="000000"/>
                <w:sz w:val="18"/>
                <w:szCs w:val="18"/>
              </w:rPr>
            </w:pPr>
            <w:r>
              <w:rPr>
                <w:rFonts w:ascii="Arial" w:hAnsi="Arial" w:cs="Arial"/>
                <w:b/>
                <w:bCs/>
                <w:color w:val="000000"/>
                <w:sz w:val="18"/>
                <w:szCs w:val="18"/>
              </w:rPr>
              <w:t>675,802.37</w:t>
            </w:r>
          </w:p>
        </w:tc>
        <w:tc>
          <w:tcPr>
            <w:tcW w:w="1128"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b/>
                <w:bCs/>
                <w:color w:val="000000"/>
                <w:sz w:val="18"/>
                <w:szCs w:val="18"/>
              </w:rPr>
            </w:pPr>
            <w:r>
              <w:rPr>
                <w:rFonts w:ascii="Arial" w:hAnsi="Arial" w:cs="Arial"/>
                <w:b/>
                <w:bCs/>
                <w:color w:val="000000"/>
                <w:sz w:val="18"/>
                <w:szCs w:val="18"/>
              </w:rPr>
              <w:t>90.99%</w:t>
            </w:r>
          </w:p>
        </w:tc>
      </w:tr>
      <w:tr w:rsidR="00B142C1" w:rsidTr="00BF739B">
        <w:trPr>
          <w:trHeight w:val="190"/>
        </w:trPr>
        <w:tc>
          <w:tcPr>
            <w:tcW w:w="6046" w:type="dxa"/>
            <w:tcBorders>
              <w:top w:val="nil"/>
              <w:left w:val="single" w:sz="4" w:space="0" w:color="C0C0C0"/>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rPr>
                <w:rFonts w:ascii="Sylfaen" w:hAnsi="Sylfaen" w:cs="Calibri"/>
                <w:color w:val="000000"/>
                <w:sz w:val="18"/>
                <w:szCs w:val="18"/>
              </w:rPr>
            </w:pPr>
            <w:r>
              <w:rPr>
                <w:rFonts w:ascii="Sylfaen" w:hAnsi="Sylfaen" w:cs="Calibri"/>
                <w:color w:val="000000"/>
                <w:sz w:val="18"/>
                <w:szCs w:val="18"/>
              </w:rPr>
              <w:t>ხარჯები</w:t>
            </w:r>
          </w:p>
        </w:tc>
        <w:tc>
          <w:tcPr>
            <w:tcW w:w="1493"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color w:val="000000"/>
                <w:sz w:val="18"/>
                <w:szCs w:val="18"/>
              </w:rPr>
            </w:pPr>
            <w:r>
              <w:rPr>
                <w:rFonts w:ascii="Arial" w:hAnsi="Arial" w:cs="Arial"/>
                <w:color w:val="000000"/>
                <w:sz w:val="18"/>
                <w:szCs w:val="18"/>
              </w:rPr>
              <w:t>705,700.00</w:t>
            </w:r>
          </w:p>
        </w:tc>
        <w:tc>
          <w:tcPr>
            <w:tcW w:w="1300"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color w:val="000000"/>
                <w:sz w:val="18"/>
                <w:szCs w:val="18"/>
              </w:rPr>
            </w:pPr>
            <w:r>
              <w:rPr>
                <w:rFonts w:ascii="Arial" w:hAnsi="Arial" w:cs="Arial"/>
                <w:color w:val="000000"/>
                <w:sz w:val="18"/>
                <w:szCs w:val="18"/>
              </w:rPr>
              <w:t>664,890.37</w:t>
            </w:r>
          </w:p>
        </w:tc>
        <w:tc>
          <w:tcPr>
            <w:tcW w:w="1128"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b/>
                <w:bCs/>
                <w:color w:val="000000"/>
                <w:sz w:val="18"/>
                <w:szCs w:val="18"/>
              </w:rPr>
            </w:pPr>
            <w:r>
              <w:rPr>
                <w:rFonts w:ascii="Arial" w:hAnsi="Arial" w:cs="Arial"/>
                <w:color w:val="000000"/>
                <w:sz w:val="18"/>
                <w:szCs w:val="18"/>
              </w:rPr>
              <w:t>94.22%</w:t>
            </w:r>
          </w:p>
        </w:tc>
      </w:tr>
      <w:tr w:rsidR="00B142C1" w:rsidTr="00BF739B">
        <w:trPr>
          <w:trHeight w:val="190"/>
        </w:trPr>
        <w:tc>
          <w:tcPr>
            <w:tcW w:w="6046" w:type="dxa"/>
            <w:tcBorders>
              <w:top w:val="nil"/>
              <w:left w:val="single" w:sz="4" w:space="0" w:color="C0C0C0"/>
              <w:bottom w:val="single" w:sz="4" w:space="0" w:color="C0C0C0"/>
              <w:right w:val="single" w:sz="4" w:space="0" w:color="C0C0C0"/>
            </w:tcBorders>
            <w:shd w:val="clear" w:color="auto" w:fill="auto"/>
            <w:tcMar>
              <w:top w:w="15" w:type="dxa"/>
              <w:left w:w="135" w:type="dxa"/>
              <w:bottom w:w="0" w:type="dxa"/>
              <w:right w:w="15" w:type="dxa"/>
            </w:tcMar>
            <w:hideMark/>
          </w:tcPr>
          <w:p w:rsidR="00B142C1" w:rsidRDefault="00B142C1">
            <w:pPr>
              <w:ind w:firstLineChars="100" w:firstLine="180"/>
              <w:rPr>
                <w:rFonts w:ascii="Sylfaen" w:hAnsi="Sylfaen" w:cs="Calibri"/>
                <w:b/>
                <w:bCs/>
                <w:color w:val="000000"/>
                <w:sz w:val="18"/>
                <w:szCs w:val="18"/>
              </w:rPr>
            </w:pPr>
            <w:r>
              <w:rPr>
                <w:rFonts w:ascii="Sylfaen" w:hAnsi="Sylfaen" w:cs="Calibri"/>
                <w:color w:val="000000"/>
                <w:sz w:val="18"/>
                <w:szCs w:val="18"/>
              </w:rPr>
              <w:lastRenderedPageBreak/>
              <w:t>სუბსიდიები</w:t>
            </w:r>
          </w:p>
        </w:tc>
        <w:tc>
          <w:tcPr>
            <w:tcW w:w="1493"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color w:val="000000"/>
                <w:sz w:val="18"/>
                <w:szCs w:val="18"/>
              </w:rPr>
            </w:pPr>
            <w:r>
              <w:rPr>
                <w:rFonts w:ascii="Arial" w:hAnsi="Arial" w:cs="Arial"/>
                <w:color w:val="000000"/>
                <w:sz w:val="18"/>
                <w:szCs w:val="18"/>
              </w:rPr>
              <w:t>705,700.00</w:t>
            </w:r>
          </w:p>
        </w:tc>
        <w:tc>
          <w:tcPr>
            <w:tcW w:w="1300"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color w:val="000000"/>
                <w:sz w:val="18"/>
                <w:szCs w:val="18"/>
              </w:rPr>
            </w:pPr>
            <w:r>
              <w:rPr>
                <w:rFonts w:ascii="Arial" w:hAnsi="Arial" w:cs="Arial"/>
                <w:color w:val="000000"/>
                <w:sz w:val="18"/>
                <w:szCs w:val="18"/>
              </w:rPr>
              <w:t>664,890.37</w:t>
            </w:r>
          </w:p>
        </w:tc>
        <w:tc>
          <w:tcPr>
            <w:tcW w:w="1128"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b/>
                <w:bCs/>
                <w:color w:val="000000"/>
                <w:sz w:val="18"/>
                <w:szCs w:val="18"/>
              </w:rPr>
            </w:pPr>
            <w:r>
              <w:rPr>
                <w:rFonts w:ascii="Arial" w:hAnsi="Arial" w:cs="Arial"/>
                <w:color w:val="000000"/>
                <w:sz w:val="18"/>
                <w:szCs w:val="18"/>
              </w:rPr>
              <w:t>94.22%</w:t>
            </w:r>
          </w:p>
        </w:tc>
      </w:tr>
      <w:tr w:rsidR="00B142C1" w:rsidTr="00BF739B">
        <w:trPr>
          <w:trHeight w:val="190"/>
        </w:trPr>
        <w:tc>
          <w:tcPr>
            <w:tcW w:w="6046" w:type="dxa"/>
            <w:tcBorders>
              <w:top w:val="nil"/>
              <w:left w:val="single" w:sz="4" w:space="0" w:color="C0C0C0"/>
              <w:bottom w:val="single" w:sz="4" w:space="0" w:color="C0C0C0"/>
              <w:right w:val="single" w:sz="4" w:space="0" w:color="C0C0C0"/>
            </w:tcBorders>
            <w:shd w:val="clear" w:color="auto" w:fill="auto"/>
            <w:tcMar>
              <w:top w:w="15" w:type="dxa"/>
              <w:left w:w="135" w:type="dxa"/>
              <w:bottom w:w="0" w:type="dxa"/>
              <w:right w:w="15" w:type="dxa"/>
            </w:tcMar>
            <w:hideMark/>
          </w:tcPr>
          <w:p w:rsidR="00B142C1" w:rsidRDefault="00B142C1">
            <w:pPr>
              <w:ind w:firstLineChars="100" w:firstLine="180"/>
              <w:rPr>
                <w:rFonts w:ascii="Sylfaen" w:hAnsi="Sylfaen" w:cs="Calibri"/>
                <w:b/>
                <w:bCs/>
                <w:color w:val="000000"/>
                <w:sz w:val="18"/>
                <w:szCs w:val="18"/>
              </w:rPr>
            </w:pPr>
            <w:r>
              <w:rPr>
                <w:rFonts w:ascii="Sylfaen" w:hAnsi="Sylfaen" w:cs="Calibri"/>
                <w:color w:val="000000"/>
                <w:sz w:val="18"/>
                <w:szCs w:val="18"/>
              </w:rPr>
              <w:t>არაფინანსური აქტივების ზრდა</w:t>
            </w:r>
          </w:p>
        </w:tc>
        <w:tc>
          <w:tcPr>
            <w:tcW w:w="1493"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color w:val="000000"/>
                <w:sz w:val="18"/>
                <w:szCs w:val="18"/>
              </w:rPr>
            </w:pPr>
            <w:r>
              <w:rPr>
                <w:rFonts w:ascii="Arial" w:hAnsi="Arial" w:cs="Arial"/>
                <w:color w:val="000000"/>
                <w:sz w:val="18"/>
                <w:szCs w:val="18"/>
              </w:rPr>
              <w:t>37,000.00</w:t>
            </w:r>
          </w:p>
        </w:tc>
        <w:tc>
          <w:tcPr>
            <w:tcW w:w="1300"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color w:val="000000"/>
                <w:sz w:val="18"/>
                <w:szCs w:val="18"/>
              </w:rPr>
            </w:pPr>
            <w:r>
              <w:rPr>
                <w:rFonts w:ascii="Arial" w:hAnsi="Arial" w:cs="Arial"/>
                <w:color w:val="000000"/>
                <w:sz w:val="18"/>
                <w:szCs w:val="18"/>
              </w:rPr>
              <w:t>10,912.00</w:t>
            </w:r>
          </w:p>
        </w:tc>
        <w:tc>
          <w:tcPr>
            <w:tcW w:w="1128"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b/>
                <w:bCs/>
                <w:color w:val="000000"/>
                <w:sz w:val="18"/>
                <w:szCs w:val="18"/>
              </w:rPr>
            </w:pPr>
            <w:r>
              <w:rPr>
                <w:rFonts w:ascii="Arial" w:hAnsi="Arial" w:cs="Arial"/>
                <w:color w:val="000000"/>
                <w:sz w:val="18"/>
                <w:szCs w:val="18"/>
              </w:rPr>
              <w:t>29.49%</w:t>
            </w:r>
          </w:p>
        </w:tc>
      </w:tr>
      <w:tr w:rsidR="00B142C1" w:rsidTr="00BF739B">
        <w:trPr>
          <w:trHeight w:val="391"/>
        </w:trPr>
        <w:tc>
          <w:tcPr>
            <w:tcW w:w="6046" w:type="dxa"/>
            <w:tcBorders>
              <w:top w:val="nil"/>
              <w:left w:val="single" w:sz="4" w:space="0" w:color="C0C0C0"/>
              <w:bottom w:val="single" w:sz="4" w:space="0" w:color="C0C0C0"/>
              <w:right w:val="single" w:sz="4" w:space="0" w:color="C0C0C0"/>
            </w:tcBorders>
            <w:shd w:val="clear" w:color="auto" w:fill="auto"/>
            <w:tcMar>
              <w:top w:w="15" w:type="dxa"/>
              <w:left w:w="135" w:type="dxa"/>
              <w:bottom w:w="0" w:type="dxa"/>
              <w:right w:w="15" w:type="dxa"/>
            </w:tcMar>
            <w:hideMark/>
          </w:tcPr>
          <w:p w:rsidR="00B142C1" w:rsidRDefault="00B142C1">
            <w:pPr>
              <w:ind w:firstLineChars="100" w:firstLine="180"/>
              <w:rPr>
                <w:rFonts w:ascii="Sylfaen" w:hAnsi="Sylfaen" w:cs="Calibri"/>
                <w:b/>
                <w:bCs/>
                <w:color w:val="000000"/>
                <w:sz w:val="18"/>
                <w:szCs w:val="18"/>
              </w:rPr>
            </w:pPr>
            <w:r>
              <w:rPr>
                <w:rFonts w:ascii="Sylfaen" w:hAnsi="Sylfaen" w:cs="Calibri"/>
                <w:b/>
                <w:bCs/>
                <w:color w:val="000000"/>
                <w:sz w:val="18"/>
                <w:szCs w:val="18"/>
              </w:rPr>
              <w:t>ა(ა)იპ ბაღდათის სპორტისა და მოზარდთააქტივობის ცენტრი</w:t>
            </w:r>
          </w:p>
        </w:tc>
        <w:tc>
          <w:tcPr>
            <w:tcW w:w="1493"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b/>
                <w:bCs/>
                <w:color w:val="000000"/>
                <w:sz w:val="18"/>
                <w:szCs w:val="18"/>
              </w:rPr>
            </w:pPr>
            <w:r>
              <w:rPr>
                <w:rFonts w:ascii="Arial" w:hAnsi="Arial" w:cs="Arial"/>
                <w:b/>
                <w:bCs/>
                <w:color w:val="000000"/>
                <w:sz w:val="18"/>
                <w:szCs w:val="18"/>
              </w:rPr>
              <w:t>382,192.51</w:t>
            </w:r>
          </w:p>
        </w:tc>
        <w:tc>
          <w:tcPr>
            <w:tcW w:w="1300"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b/>
                <w:bCs/>
                <w:color w:val="000000"/>
                <w:sz w:val="18"/>
                <w:szCs w:val="18"/>
              </w:rPr>
            </w:pPr>
            <w:r>
              <w:rPr>
                <w:rFonts w:ascii="Arial" w:hAnsi="Arial" w:cs="Arial"/>
                <w:b/>
                <w:bCs/>
                <w:color w:val="000000"/>
                <w:sz w:val="18"/>
                <w:szCs w:val="18"/>
              </w:rPr>
              <w:t>374,371.68</w:t>
            </w:r>
          </w:p>
        </w:tc>
        <w:tc>
          <w:tcPr>
            <w:tcW w:w="1128"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b/>
                <w:bCs/>
                <w:color w:val="000000"/>
                <w:sz w:val="18"/>
                <w:szCs w:val="18"/>
              </w:rPr>
            </w:pPr>
            <w:r>
              <w:rPr>
                <w:rFonts w:ascii="Arial" w:hAnsi="Arial" w:cs="Arial"/>
                <w:b/>
                <w:bCs/>
                <w:color w:val="000000"/>
                <w:sz w:val="18"/>
                <w:szCs w:val="18"/>
              </w:rPr>
              <w:t>97.95%</w:t>
            </w:r>
          </w:p>
        </w:tc>
      </w:tr>
      <w:tr w:rsidR="00B142C1" w:rsidTr="00BF739B">
        <w:trPr>
          <w:trHeight w:val="190"/>
        </w:trPr>
        <w:tc>
          <w:tcPr>
            <w:tcW w:w="6046" w:type="dxa"/>
            <w:tcBorders>
              <w:top w:val="nil"/>
              <w:left w:val="single" w:sz="4" w:space="0" w:color="C0C0C0"/>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rPr>
                <w:rFonts w:ascii="Sylfaen" w:hAnsi="Sylfaen" w:cs="Calibri"/>
                <w:color w:val="000000"/>
                <w:sz w:val="18"/>
                <w:szCs w:val="18"/>
              </w:rPr>
            </w:pPr>
            <w:r>
              <w:rPr>
                <w:rFonts w:ascii="Sylfaen" w:hAnsi="Sylfaen" w:cs="Calibri"/>
                <w:color w:val="000000"/>
                <w:sz w:val="18"/>
                <w:szCs w:val="18"/>
              </w:rPr>
              <w:t>ხარჯები</w:t>
            </w:r>
          </w:p>
        </w:tc>
        <w:tc>
          <w:tcPr>
            <w:tcW w:w="1493"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color w:val="000000"/>
                <w:sz w:val="18"/>
                <w:szCs w:val="18"/>
              </w:rPr>
            </w:pPr>
            <w:r>
              <w:rPr>
                <w:rFonts w:ascii="Arial" w:hAnsi="Arial" w:cs="Arial"/>
                <w:color w:val="000000"/>
                <w:sz w:val="18"/>
                <w:szCs w:val="18"/>
              </w:rPr>
              <w:t>380,192.51</w:t>
            </w:r>
          </w:p>
        </w:tc>
        <w:tc>
          <w:tcPr>
            <w:tcW w:w="1300"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color w:val="000000"/>
                <w:sz w:val="18"/>
                <w:szCs w:val="18"/>
              </w:rPr>
            </w:pPr>
            <w:r>
              <w:rPr>
                <w:rFonts w:ascii="Arial" w:hAnsi="Arial" w:cs="Arial"/>
                <w:color w:val="000000"/>
                <w:sz w:val="18"/>
                <w:szCs w:val="18"/>
              </w:rPr>
              <w:t>374,371.68</w:t>
            </w:r>
          </w:p>
        </w:tc>
        <w:tc>
          <w:tcPr>
            <w:tcW w:w="1128"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b/>
                <w:bCs/>
                <w:color w:val="000000"/>
                <w:sz w:val="18"/>
                <w:szCs w:val="18"/>
              </w:rPr>
            </w:pPr>
            <w:r>
              <w:rPr>
                <w:rFonts w:ascii="Arial" w:hAnsi="Arial" w:cs="Arial"/>
                <w:color w:val="000000"/>
                <w:sz w:val="18"/>
                <w:szCs w:val="18"/>
              </w:rPr>
              <w:t>98.47%</w:t>
            </w:r>
          </w:p>
        </w:tc>
      </w:tr>
      <w:tr w:rsidR="00B142C1" w:rsidTr="00BF739B">
        <w:trPr>
          <w:trHeight w:val="190"/>
        </w:trPr>
        <w:tc>
          <w:tcPr>
            <w:tcW w:w="6046" w:type="dxa"/>
            <w:tcBorders>
              <w:top w:val="nil"/>
              <w:left w:val="single" w:sz="4" w:space="0" w:color="C0C0C0"/>
              <w:bottom w:val="single" w:sz="4" w:space="0" w:color="C0C0C0"/>
              <w:right w:val="single" w:sz="4" w:space="0" w:color="C0C0C0"/>
            </w:tcBorders>
            <w:shd w:val="clear" w:color="auto" w:fill="auto"/>
            <w:tcMar>
              <w:top w:w="15" w:type="dxa"/>
              <w:left w:w="135" w:type="dxa"/>
              <w:bottom w:w="0" w:type="dxa"/>
              <w:right w:w="15" w:type="dxa"/>
            </w:tcMar>
            <w:hideMark/>
          </w:tcPr>
          <w:p w:rsidR="00B142C1" w:rsidRDefault="00B142C1">
            <w:pPr>
              <w:ind w:firstLineChars="100" w:firstLine="180"/>
              <w:rPr>
                <w:rFonts w:ascii="Sylfaen" w:hAnsi="Sylfaen" w:cs="Calibri"/>
                <w:b/>
                <w:bCs/>
                <w:color w:val="000000"/>
                <w:sz w:val="18"/>
                <w:szCs w:val="18"/>
              </w:rPr>
            </w:pPr>
            <w:r>
              <w:rPr>
                <w:rFonts w:ascii="Sylfaen" w:hAnsi="Sylfaen" w:cs="Calibri"/>
                <w:color w:val="000000"/>
                <w:sz w:val="18"/>
                <w:szCs w:val="18"/>
              </w:rPr>
              <w:t>სუბსიდიები</w:t>
            </w:r>
          </w:p>
        </w:tc>
        <w:tc>
          <w:tcPr>
            <w:tcW w:w="1493"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color w:val="000000"/>
                <w:sz w:val="18"/>
                <w:szCs w:val="18"/>
              </w:rPr>
            </w:pPr>
            <w:r>
              <w:rPr>
                <w:rFonts w:ascii="Arial" w:hAnsi="Arial" w:cs="Arial"/>
                <w:color w:val="000000"/>
                <w:sz w:val="18"/>
                <w:szCs w:val="18"/>
              </w:rPr>
              <w:t>380,192.51</w:t>
            </w:r>
          </w:p>
        </w:tc>
        <w:tc>
          <w:tcPr>
            <w:tcW w:w="1300"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color w:val="000000"/>
                <w:sz w:val="18"/>
                <w:szCs w:val="18"/>
              </w:rPr>
            </w:pPr>
            <w:r>
              <w:rPr>
                <w:rFonts w:ascii="Arial" w:hAnsi="Arial" w:cs="Arial"/>
                <w:color w:val="000000"/>
                <w:sz w:val="18"/>
                <w:szCs w:val="18"/>
              </w:rPr>
              <w:t>374,371.68</w:t>
            </w:r>
          </w:p>
        </w:tc>
        <w:tc>
          <w:tcPr>
            <w:tcW w:w="1128"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b/>
                <w:bCs/>
                <w:color w:val="000000"/>
                <w:sz w:val="18"/>
                <w:szCs w:val="18"/>
              </w:rPr>
            </w:pPr>
            <w:r>
              <w:rPr>
                <w:rFonts w:ascii="Arial" w:hAnsi="Arial" w:cs="Arial"/>
                <w:color w:val="000000"/>
                <w:sz w:val="18"/>
                <w:szCs w:val="18"/>
              </w:rPr>
              <w:t>98.47%</w:t>
            </w:r>
          </w:p>
        </w:tc>
      </w:tr>
      <w:tr w:rsidR="00B142C1" w:rsidTr="00BF739B">
        <w:trPr>
          <w:trHeight w:val="190"/>
        </w:trPr>
        <w:tc>
          <w:tcPr>
            <w:tcW w:w="6046" w:type="dxa"/>
            <w:tcBorders>
              <w:top w:val="nil"/>
              <w:left w:val="single" w:sz="4" w:space="0" w:color="C0C0C0"/>
              <w:bottom w:val="single" w:sz="4" w:space="0" w:color="C0C0C0"/>
              <w:right w:val="single" w:sz="4" w:space="0" w:color="C0C0C0"/>
            </w:tcBorders>
            <w:shd w:val="clear" w:color="auto" w:fill="auto"/>
            <w:tcMar>
              <w:top w:w="15" w:type="dxa"/>
              <w:left w:w="135" w:type="dxa"/>
              <w:bottom w:w="0" w:type="dxa"/>
              <w:right w:w="15" w:type="dxa"/>
            </w:tcMar>
            <w:hideMark/>
          </w:tcPr>
          <w:p w:rsidR="00B142C1" w:rsidRDefault="00B142C1">
            <w:pPr>
              <w:ind w:firstLineChars="100" w:firstLine="180"/>
              <w:rPr>
                <w:rFonts w:ascii="Sylfaen" w:hAnsi="Sylfaen" w:cs="Calibri"/>
                <w:b/>
                <w:bCs/>
                <w:color w:val="000000"/>
                <w:sz w:val="18"/>
                <w:szCs w:val="18"/>
              </w:rPr>
            </w:pPr>
            <w:r>
              <w:rPr>
                <w:rFonts w:ascii="Sylfaen" w:hAnsi="Sylfaen" w:cs="Calibri"/>
                <w:color w:val="000000"/>
                <w:sz w:val="18"/>
                <w:szCs w:val="18"/>
              </w:rPr>
              <w:t>არაფინანსური აქტივების ზრდა</w:t>
            </w:r>
          </w:p>
        </w:tc>
        <w:tc>
          <w:tcPr>
            <w:tcW w:w="1493"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color w:val="000000"/>
                <w:sz w:val="18"/>
                <w:szCs w:val="18"/>
              </w:rPr>
            </w:pPr>
            <w:r>
              <w:rPr>
                <w:rFonts w:ascii="Arial" w:hAnsi="Arial" w:cs="Arial"/>
                <w:color w:val="000000"/>
                <w:sz w:val="18"/>
                <w:szCs w:val="18"/>
              </w:rPr>
              <w:t>2,000.00</w:t>
            </w:r>
          </w:p>
        </w:tc>
        <w:tc>
          <w:tcPr>
            <w:tcW w:w="1300"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rPr>
                <w:rFonts w:ascii="Arial" w:hAnsi="Arial" w:cs="Arial"/>
                <w:b/>
                <w:bCs/>
                <w:color w:val="000000"/>
                <w:sz w:val="18"/>
                <w:szCs w:val="18"/>
              </w:rPr>
            </w:pPr>
            <w:r>
              <w:rPr>
                <w:rFonts w:ascii="Arial" w:hAnsi="Arial" w:cs="Arial"/>
                <w:b/>
                <w:bCs/>
                <w:color w:val="000000"/>
                <w:sz w:val="18"/>
                <w:szCs w:val="18"/>
              </w:rPr>
              <w:t> </w:t>
            </w:r>
          </w:p>
        </w:tc>
        <w:tc>
          <w:tcPr>
            <w:tcW w:w="1128"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b/>
                <w:bCs/>
                <w:color w:val="000000"/>
                <w:sz w:val="18"/>
                <w:szCs w:val="18"/>
              </w:rPr>
            </w:pPr>
            <w:r>
              <w:rPr>
                <w:rFonts w:ascii="Arial" w:hAnsi="Arial" w:cs="Arial"/>
                <w:color w:val="000000"/>
                <w:sz w:val="18"/>
                <w:szCs w:val="18"/>
              </w:rPr>
              <w:t>0.00%</w:t>
            </w:r>
          </w:p>
        </w:tc>
      </w:tr>
      <w:tr w:rsidR="00B142C1" w:rsidTr="00BF739B">
        <w:trPr>
          <w:trHeight w:val="380"/>
        </w:trPr>
        <w:tc>
          <w:tcPr>
            <w:tcW w:w="6046" w:type="dxa"/>
            <w:tcBorders>
              <w:top w:val="nil"/>
              <w:left w:val="single" w:sz="4" w:space="0" w:color="C0C0C0"/>
              <w:bottom w:val="single" w:sz="4" w:space="0" w:color="C0C0C0"/>
              <w:right w:val="single" w:sz="4" w:space="0" w:color="C0C0C0"/>
            </w:tcBorders>
            <w:shd w:val="clear" w:color="auto" w:fill="auto"/>
            <w:tcMar>
              <w:top w:w="15" w:type="dxa"/>
              <w:left w:w="135" w:type="dxa"/>
              <w:bottom w:w="0" w:type="dxa"/>
              <w:right w:w="15" w:type="dxa"/>
            </w:tcMar>
            <w:hideMark/>
          </w:tcPr>
          <w:p w:rsidR="00B142C1" w:rsidRDefault="00B142C1">
            <w:pPr>
              <w:ind w:firstLineChars="100" w:firstLine="180"/>
              <w:rPr>
                <w:rFonts w:ascii="Sylfaen" w:hAnsi="Sylfaen" w:cs="Calibri"/>
                <w:b/>
                <w:bCs/>
                <w:color w:val="000000"/>
                <w:sz w:val="18"/>
                <w:szCs w:val="18"/>
              </w:rPr>
            </w:pPr>
            <w:r>
              <w:rPr>
                <w:rFonts w:ascii="Sylfaen" w:hAnsi="Sylfaen" w:cs="Calibri"/>
                <w:b/>
                <w:bCs/>
                <w:color w:val="000000"/>
                <w:sz w:val="18"/>
                <w:szCs w:val="18"/>
              </w:rPr>
              <w:t>ა(ა)იპ - ბაღდათის კეთილმოწყობის, დასუფთავებისა და მუნიციპალური სერვისების გაერთიანება</w:t>
            </w:r>
          </w:p>
        </w:tc>
        <w:tc>
          <w:tcPr>
            <w:tcW w:w="1493"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b/>
                <w:bCs/>
                <w:color w:val="000000"/>
                <w:sz w:val="18"/>
                <w:szCs w:val="18"/>
              </w:rPr>
            </w:pPr>
            <w:r>
              <w:rPr>
                <w:rFonts w:ascii="Arial" w:hAnsi="Arial" w:cs="Arial"/>
                <w:b/>
                <w:bCs/>
                <w:color w:val="000000"/>
                <w:sz w:val="18"/>
                <w:szCs w:val="18"/>
              </w:rPr>
              <w:t>1,320,408.00</w:t>
            </w:r>
          </w:p>
        </w:tc>
        <w:tc>
          <w:tcPr>
            <w:tcW w:w="1300"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b/>
                <w:bCs/>
                <w:color w:val="000000"/>
                <w:sz w:val="18"/>
                <w:szCs w:val="18"/>
              </w:rPr>
            </w:pPr>
            <w:r>
              <w:rPr>
                <w:rFonts w:ascii="Arial" w:hAnsi="Arial" w:cs="Arial"/>
                <w:b/>
                <w:bCs/>
                <w:color w:val="000000"/>
                <w:sz w:val="18"/>
                <w:szCs w:val="18"/>
              </w:rPr>
              <w:t>1,295,600.67</w:t>
            </w:r>
          </w:p>
        </w:tc>
        <w:tc>
          <w:tcPr>
            <w:tcW w:w="1128"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b/>
                <w:bCs/>
                <w:color w:val="000000"/>
                <w:sz w:val="18"/>
                <w:szCs w:val="18"/>
              </w:rPr>
            </w:pPr>
            <w:r>
              <w:rPr>
                <w:rFonts w:ascii="Arial" w:hAnsi="Arial" w:cs="Arial"/>
                <w:b/>
                <w:bCs/>
                <w:color w:val="000000"/>
                <w:sz w:val="18"/>
                <w:szCs w:val="18"/>
              </w:rPr>
              <w:t>98.12%</w:t>
            </w:r>
          </w:p>
        </w:tc>
      </w:tr>
      <w:tr w:rsidR="00B142C1" w:rsidTr="00BF739B">
        <w:trPr>
          <w:trHeight w:val="190"/>
        </w:trPr>
        <w:tc>
          <w:tcPr>
            <w:tcW w:w="6046" w:type="dxa"/>
            <w:tcBorders>
              <w:top w:val="nil"/>
              <w:left w:val="single" w:sz="4" w:space="0" w:color="C0C0C0"/>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rPr>
                <w:rFonts w:ascii="Sylfaen" w:hAnsi="Sylfaen" w:cs="Calibri"/>
                <w:color w:val="000000"/>
                <w:sz w:val="18"/>
                <w:szCs w:val="18"/>
              </w:rPr>
            </w:pPr>
            <w:r>
              <w:rPr>
                <w:rFonts w:ascii="Sylfaen" w:hAnsi="Sylfaen" w:cs="Calibri"/>
                <w:color w:val="000000"/>
                <w:sz w:val="18"/>
                <w:szCs w:val="18"/>
              </w:rPr>
              <w:t>ხარჯები</w:t>
            </w:r>
          </w:p>
        </w:tc>
        <w:tc>
          <w:tcPr>
            <w:tcW w:w="1493"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color w:val="000000"/>
                <w:sz w:val="18"/>
                <w:szCs w:val="18"/>
              </w:rPr>
            </w:pPr>
            <w:r>
              <w:rPr>
                <w:rFonts w:ascii="Arial" w:hAnsi="Arial" w:cs="Arial"/>
                <w:color w:val="000000"/>
                <w:sz w:val="18"/>
                <w:szCs w:val="18"/>
              </w:rPr>
              <w:t>1,316,842.00</w:t>
            </w:r>
          </w:p>
        </w:tc>
        <w:tc>
          <w:tcPr>
            <w:tcW w:w="1300"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color w:val="000000"/>
                <w:sz w:val="18"/>
                <w:szCs w:val="18"/>
              </w:rPr>
            </w:pPr>
            <w:r>
              <w:rPr>
                <w:rFonts w:ascii="Arial" w:hAnsi="Arial" w:cs="Arial"/>
                <w:color w:val="000000"/>
                <w:sz w:val="18"/>
                <w:szCs w:val="18"/>
              </w:rPr>
              <w:t>1,292,034.67</w:t>
            </w:r>
          </w:p>
        </w:tc>
        <w:tc>
          <w:tcPr>
            <w:tcW w:w="1128"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b/>
                <w:bCs/>
                <w:color w:val="000000"/>
                <w:sz w:val="18"/>
                <w:szCs w:val="18"/>
              </w:rPr>
            </w:pPr>
            <w:r>
              <w:rPr>
                <w:rFonts w:ascii="Arial" w:hAnsi="Arial" w:cs="Arial"/>
                <w:color w:val="000000"/>
                <w:sz w:val="18"/>
                <w:szCs w:val="18"/>
              </w:rPr>
              <w:t>98.12%</w:t>
            </w:r>
          </w:p>
        </w:tc>
      </w:tr>
      <w:tr w:rsidR="00B142C1" w:rsidTr="00BF739B">
        <w:trPr>
          <w:trHeight w:val="190"/>
        </w:trPr>
        <w:tc>
          <w:tcPr>
            <w:tcW w:w="6046" w:type="dxa"/>
            <w:tcBorders>
              <w:top w:val="nil"/>
              <w:left w:val="single" w:sz="4" w:space="0" w:color="C0C0C0"/>
              <w:bottom w:val="single" w:sz="4" w:space="0" w:color="C0C0C0"/>
              <w:right w:val="single" w:sz="4" w:space="0" w:color="C0C0C0"/>
            </w:tcBorders>
            <w:shd w:val="clear" w:color="auto" w:fill="auto"/>
            <w:tcMar>
              <w:top w:w="15" w:type="dxa"/>
              <w:left w:w="135" w:type="dxa"/>
              <w:bottom w:w="0" w:type="dxa"/>
              <w:right w:w="15" w:type="dxa"/>
            </w:tcMar>
            <w:hideMark/>
          </w:tcPr>
          <w:p w:rsidR="00B142C1" w:rsidRDefault="00B142C1">
            <w:pPr>
              <w:ind w:firstLineChars="100" w:firstLine="180"/>
              <w:rPr>
                <w:rFonts w:ascii="Sylfaen" w:hAnsi="Sylfaen" w:cs="Calibri"/>
                <w:b/>
                <w:bCs/>
                <w:color w:val="000000"/>
                <w:sz w:val="18"/>
                <w:szCs w:val="18"/>
              </w:rPr>
            </w:pPr>
            <w:r>
              <w:rPr>
                <w:rFonts w:ascii="Sylfaen" w:hAnsi="Sylfaen" w:cs="Calibri"/>
                <w:color w:val="000000"/>
                <w:sz w:val="18"/>
                <w:szCs w:val="18"/>
              </w:rPr>
              <w:t>სუბსიდიები</w:t>
            </w:r>
          </w:p>
        </w:tc>
        <w:tc>
          <w:tcPr>
            <w:tcW w:w="1493"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color w:val="000000"/>
                <w:sz w:val="18"/>
                <w:szCs w:val="18"/>
              </w:rPr>
            </w:pPr>
            <w:r>
              <w:rPr>
                <w:rFonts w:ascii="Arial" w:hAnsi="Arial" w:cs="Arial"/>
                <w:color w:val="000000"/>
                <w:sz w:val="18"/>
                <w:szCs w:val="18"/>
              </w:rPr>
              <w:t>1,316,842.00</w:t>
            </w:r>
          </w:p>
        </w:tc>
        <w:tc>
          <w:tcPr>
            <w:tcW w:w="1300"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color w:val="000000"/>
                <w:sz w:val="18"/>
                <w:szCs w:val="18"/>
              </w:rPr>
            </w:pPr>
            <w:r>
              <w:rPr>
                <w:rFonts w:ascii="Arial" w:hAnsi="Arial" w:cs="Arial"/>
                <w:color w:val="000000"/>
                <w:sz w:val="18"/>
                <w:szCs w:val="18"/>
              </w:rPr>
              <w:t>1,292,034.67</w:t>
            </w:r>
          </w:p>
        </w:tc>
        <w:tc>
          <w:tcPr>
            <w:tcW w:w="1128"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b/>
                <w:bCs/>
                <w:color w:val="000000"/>
                <w:sz w:val="18"/>
                <w:szCs w:val="18"/>
              </w:rPr>
            </w:pPr>
            <w:r>
              <w:rPr>
                <w:rFonts w:ascii="Arial" w:hAnsi="Arial" w:cs="Arial"/>
                <w:color w:val="000000"/>
                <w:sz w:val="18"/>
                <w:szCs w:val="18"/>
              </w:rPr>
              <w:t>98.12%</w:t>
            </w:r>
          </w:p>
        </w:tc>
      </w:tr>
      <w:tr w:rsidR="00B142C1" w:rsidTr="00BF739B">
        <w:trPr>
          <w:trHeight w:val="190"/>
        </w:trPr>
        <w:tc>
          <w:tcPr>
            <w:tcW w:w="6046" w:type="dxa"/>
            <w:tcBorders>
              <w:top w:val="nil"/>
              <w:left w:val="single" w:sz="4" w:space="0" w:color="C0C0C0"/>
              <w:bottom w:val="single" w:sz="4" w:space="0" w:color="C0C0C0"/>
              <w:right w:val="single" w:sz="4" w:space="0" w:color="C0C0C0"/>
            </w:tcBorders>
            <w:shd w:val="clear" w:color="auto" w:fill="auto"/>
            <w:tcMar>
              <w:top w:w="15" w:type="dxa"/>
              <w:left w:w="135" w:type="dxa"/>
              <w:bottom w:w="0" w:type="dxa"/>
              <w:right w:w="15" w:type="dxa"/>
            </w:tcMar>
            <w:hideMark/>
          </w:tcPr>
          <w:p w:rsidR="00B142C1" w:rsidRDefault="00B142C1">
            <w:pPr>
              <w:ind w:firstLineChars="100" w:firstLine="180"/>
              <w:rPr>
                <w:rFonts w:ascii="Sylfaen" w:hAnsi="Sylfaen" w:cs="Calibri"/>
                <w:b/>
                <w:bCs/>
                <w:color w:val="000000"/>
                <w:sz w:val="18"/>
                <w:szCs w:val="18"/>
              </w:rPr>
            </w:pPr>
            <w:r>
              <w:rPr>
                <w:rFonts w:ascii="Sylfaen" w:hAnsi="Sylfaen" w:cs="Calibri"/>
                <w:color w:val="000000"/>
                <w:sz w:val="18"/>
                <w:szCs w:val="18"/>
              </w:rPr>
              <w:t>არაფინანსური აქტივების ზრდა</w:t>
            </w:r>
          </w:p>
        </w:tc>
        <w:tc>
          <w:tcPr>
            <w:tcW w:w="1493"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color w:val="000000"/>
                <w:sz w:val="18"/>
                <w:szCs w:val="18"/>
              </w:rPr>
            </w:pPr>
            <w:r>
              <w:rPr>
                <w:rFonts w:ascii="Arial" w:hAnsi="Arial" w:cs="Arial"/>
                <w:color w:val="000000"/>
                <w:sz w:val="18"/>
                <w:szCs w:val="18"/>
              </w:rPr>
              <w:t>3,566.00</w:t>
            </w:r>
          </w:p>
        </w:tc>
        <w:tc>
          <w:tcPr>
            <w:tcW w:w="1300"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color w:val="000000"/>
                <w:sz w:val="18"/>
                <w:szCs w:val="18"/>
              </w:rPr>
            </w:pPr>
            <w:r>
              <w:rPr>
                <w:rFonts w:ascii="Arial" w:hAnsi="Arial" w:cs="Arial"/>
                <w:color w:val="000000"/>
                <w:sz w:val="18"/>
                <w:szCs w:val="18"/>
              </w:rPr>
              <w:t>3,566.00</w:t>
            </w:r>
          </w:p>
        </w:tc>
        <w:tc>
          <w:tcPr>
            <w:tcW w:w="1128"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b/>
                <w:bCs/>
                <w:color w:val="000000"/>
                <w:sz w:val="18"/>
                <w:szCs w:val="18"/>
              </w:rPr>
            </w:pPr>
            <w:r>
              <w:rPr>
                <w:rFonts w:ascii="Arial" w:hAnsi="Arial" w:cs="Arial"/>
                <w:color w:val="000000"/>
                <w:sz w:val="18"/>
                <w:szCs w:val="18"/>
              </w:rPr>
              <w:t>100.00%</w:t>
            </w:r>
          </w:p>
        </w:tc>
      </w:tr>
      <w:tr w:rsidR="00B142C1" w:rsidTr="00BF739B">
        <w:trPr>
          <w:trHeight w:val="380"/>
        </w:trPr>
        <w:tc>
          <w:tcPr>
            <w:tcW w:w="6046" w:type="dxa"/>
            <w:tcBorders>
              <w:top w:val="nil"/>
              <w:left w:val="single" w:sz="4" w:space="0" w:color="C0C0C0"/>
              <w:bottom w:val="single" w:sz="4" w:space="0" w:color="C0C0C0"/>
              <w:right w:val="single" w:sz="4" w:space="0" w:color="C0C0C0"/>
            </w:tcBorders>
            <w:shd w:val="clear" w:color="auto" w:fill="auto"/>
            <w:tcMar>
              <w:top w:w="15" w:type="dxa"/>
              <w:left w:w="135" w:type="dxa"/>
              <w:bottom w:w="0" w:type="dxa"/>
              <w:right w:w="15" w:type="dxa"/>
            </w:tcMar>
            <w:hideMark/>
          </w:tcPr>
          <w:p w:rsidR="00B142C1" w:rsidRDefault="00B142C1">
            <w:pPr>
              <w:ind w:firstLineChars="100" w:firstLine="180"/>
              <w:rPr>
                <w:rFonts w:ascii="Sylfaen" w:hAnsi="Sylfaen" w:cs="Calibri"/>
                <w:b/>
                <w:bCs/>
                <w:color w:val="000000"/>
                <w:sz w:val="18"/>
                <w:szCs w:val="18"/>
              </w:rPr>
            </w:pPr>
            <w:r>
              <w:rPr>
                <w:rFonts w:ascii="Sylfaen" w:hAnsi="Sylfaen" w:cs="Calibri"/>
                <w:b/>
                <w:bCs/>
                <w:color w:val="000000"/>
                <w:sz w:val="18"/>
                <w:szCs w:val="18"/>
              </w:rPr>
              <w:t>ა(ა)იპ - ბაღდათის მუნიციპალიტეტის სკოლამდელი და სკოლის გარეშე დაწესებულებათა გაერთიანება</w:t>
            </w:r>
          </w:p>
        </w:tc>
        <w:tc>
          <w:tcPr>
            <w:tcW w:w="1493"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b/>
                <w:bCs/>
                <w:color w:val="000000"/>
                <w:sz w:val="18"/>
                <w:szCs w:val="18"/>
              </w:rPr>
            </w:pPr>
            <w:r>
              <w:rPr>
                <w:rFonts w:ascii="Arial" w:hAnsi="Arial" w:cs="Arial"/>
                <w:b/>
                <w:bCs/>
                <w:color w:val="000000"/>
                <w:sz w:val="18"/>
                <w:szCs w:val="18"/>
              </w:rPr>
              <w:t>1,479,805.00</w:t>
            </w:r>
          </w:p>
        </w:tc>
        <w:tc>
          <w:tcPr>
            <w:tcW w:w="1300"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b/>
                <w:bCs/>
                <w:color w:val="000000"/>
                <w:sz w:val="18"/>
                <w:szCs w:val="18"/>
              </w:rPr>
            </w:pPr>
            <w:r>
              <w:rPr>
                <w:rFonts w:ascii="Arial" w:hAnsi="Arial" w:cs="Arial"/>
                <w:b/>
                <w:bCs/>
                <w:color w:val="000000"/>
                <w:sz w:val="18"/>
                <w:szCs w:val="18"/>
              </w:rPr>
              <w:t>1,394,582.40</w:t>
            </w:r>
          </w:p>
        </w:tc>
        <w:tc>
          <w:tcPr>
            <w:tcW w:w="1128"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b/>
                <w:bCs/>
                <w:color w:val="000000"/>
                <w:sz w:val="18"/>
                <w:szCs w:val="18"/>
              </w:rPr>
            </w:pPr>
            <w:r>
              <w:rPr>
                <w:rFonts w:ascii="Arial" w:hAnsi="Arial" w:cs="Arial"/>
                <w:b/>
                <w:bCs/>
                <w:color w:val="000000"/>
                <w:sz w:val="18"/>
                <w:szCs w:val="18"/>
              </w:rPr>
              <w:t>94.24%</w:t>
            </w:r>
          </w:p>
        </w:tc>
      </w:tr>
      <w:tr w:rsidR="00B142C1" w:rsidTr="00BF739B">
        <w:trPr>
          <w:trHeight w:val="190"/>
        </w:trPr>
        <w:tc>
          <w:tcPr>
            <w:tcW w:w="6046" w:type="dxa"/>
            <w:tcBorders>
              <w:top w:val="nil"/>
              <w:left w:val="single" w:sz="4" w:space="0" w:color="C0C0C0"/>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rPr>
                <w:rFonts w:ascii="Sylfaen" w:hAnsi="Sylfaen" w:cs="Calibri"/>
                <w:color w:val="000000"/>
                <w:sz w:val="18"/>
                <w:szCs w:val="18"/>
              </w:rPr>
            </w:pPr>
            <w:r>
              <w:rPr>
                <w:rFonts w:ascii="Sylfaen" w:hAnsi="Sylfaen" w:cs="Calibri"/>
                <w:color w:val="000000"/>
                <w:sz w:val="18"/>
                <w:szCs w:val="18"/>
              </w:rPr>
              <w:t>ხარჯები</w:t>
            </w:r>
          </w:p>
        </w:tc>
        <w:tc>
          <w:tcPr>
            <w:tcW w:w="1493"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color w:val="000000"/>
                <w:sz w:val="18"/>
                <w:szCs w:val="18"/>
              </w:rPr>
            </w:pPr>
            <w:r>
              <w:rPr>
                <w:rFonts w:ascii="Arial" w:hAnsi="Arial" w:cs="Arial"/>
                <w:color w:val="000000"/>
                <w:sz w:val="18"/>
                <w:szCs w:val="18"/>
              </w:rPr>
              <w:t>1,434,899.00</w:t>
            </w:r>
          </w:p>
        </w:tc>
        <w:tc>
          <w:tcPr>
            <w:tcW w:w="1300"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color w:val="000000"/>
                <w:sz w:val="18"/>
                <w:szCs w:val="18"/>
              </w:rPr>
            </w:pPr>
            <w:r>
              <w:rPr>
                <w:rFonts w:ascii="Arial" w:hAnsi="Arial" w:cs="Arial"/>
                <w:color w:val="000000"/>
                <w:sz w:val="18"/>
                <w:szCs w:val="18"/>
              </w:rPr>
              <w:t>1,349,806.18</w:t>
            </w:r>
          </w:p>
        </w:tc>
        <w:tc>
          <w:tcPr>
            <w:tcW w:w="1128"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color w:val="000000"/>
                <w:sz w:val="18"/>
                <w:szCs w:val="18"/>
              </w:rPr>
            </w:pPr>
            <w:r>
              <w:rPr>
                <w:rFonts w:ascii="Arial" w:hAnsi="Arial" w:cs="Arial"/>
                <w:color w:val="000000"/>
                <w:sz w:val="18"/>
                <w:szCs w:val="18"/>
              </w:rPr>
              <w:t>94.07%</w:t>
            </w:r>
          </w:p>
        </w:tc>
      </w:tr>
      <w:tr w:rsidR="00B142C1" w:rsidTr="00BF739B">
        <w:trPr>
          <w:trHeight w:val="190"/>
        </w:trPr>
        <w:tc>
          <w:tcPr>
            <w:tcW w:w="6046" w:type="dxa"/>
            <w:tcBorders>
              <w:top w:val="nil"/>
              <w:left w:val="single" w:sz="4" w:space="0" w:color="C0C0C0"/>
              <w:bottom w:val="single" w:sz="4" w:space="0" w:color="C0C0C0"/>
              <w:right w:val="single" w:sz="4" w:space="0" w:color="C0C0C0"/>
            </w:tcBorders>
            <w:shd w:val="clear" w:color="auto" w:fill="auto"/>
            <w:tcMar>
              <w:top w:w="15" w:type="dxa"/>
              <w:left w:w="135" w:type="dxa"/>
              <w:bottom w:w="0" w:type="dxa"/>
              <w:right w:w="15" w:type="dxa"/>
            </w:tcMar>
            <w:hideMark/>
          </w:tcPr>
          <w:p w:rsidR="00B142C1" w:rsidRDefault="00B142C1">
            <w:pPr>
              <w:ind w:firstLineChars="100" w:firstLine="180"/>
              <w:rPr>
                <w:rFonts w:ascii="Sylfaen" w:hAnsi="Sylfaen" w:cs="Calibri"/>
                <w:color w:val="000000"/>
                <w:sz w:val="18"/>
                <w:szCs w:val="18"/>
              </w:rPr>
            </w:pPr>
            <w:r>
              <w:rPr>
                <w:rFonts w:ascii="Sylfaen" w:hAnsi="Sylfaen" w:cs="Calibri"/>
                <w:color w:val="000000"/>
                <w:sz w:val="18"/>
                <w:szCs w:val="18"/>
              </w:rPr>
              <w:t>სუბსიდიები</w:t>
            </w:r>
          </w:p>
        </w:tc>
        <w:tc>
          <w:tcPr>
            <w:tcW w:w="1493"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color w:val="000000"/>
                <w:sz w:val="18"/>
                <w:szCs w:val="18"/>
              </w:rPr>
            </w:pPr>
            <w:r>
              <w:rPr>
                <w:rFonts w:ascii="Arial" w:hAnsi="Arial" w:cs="Arial"/>
                <w:color w:val="000000"/>
                <w:sz w:val="18"/>
                <w:szCs w:val="18"/>
              </w:rPr>
              <w:t>1,434,899.00</w:t>
            </w:r>
          </w:p>
        </w:tc>
        <w:tc>
          <w:tcPr>
            <w:tcW w:w="1300"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color w:val="000000"/>
                <w:sz w:val="18"/>
                <w:szCs w:val="18"/>
              </w:rPr>
            </w:pPr>
            <w:r>
              <w:rPr>
                <w:rFonts w:ascii="Arial" w:hAnsi="Arial" w:cs="Arial"/>
                <w:color w:val="000000"/>
                <w:sz w:val="18"/>
                <w:szCs w:val="18"/>
              </w:rPr>
              <w:t>1,349,806.18</w:t>
            </w:r>
          </w:p>
        </w:tc>
        <w:tc>
          <w:tcPr>
            <w:tcW w:w="1128"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color w:val="000000"/>
                <w:sz w:val="18"/>
                <w:szCs w:val="18"/>
              </w:rPr>
            </w:pPr>
            <w:r>
              <w:rPr>
                <w:rFonts w:ascii="Arial" w:hAnsi="Arial" w:cs="Arial"/>
                <w:color w:val="000000"/>
                <w:sz w:val="18"/>
                <w:szCs w:val="18"/>
              </w:rPr>
              <w:t>94.07%</w:t>
            </w:r>
          </w:p>
        </w:tc>
      </w:tr>
      <w:tr w:rsidR="00B142C1" w:rsidTr="00BF739B">
        <w:trPr>
          <w:trHeight w:val="190"/>
        </w:trPr>
        <w:tc>
          <w:tcPr>
            <w:tcW w:w="6046" w:type="dxa"/>
            <w:tcBorders>
              <w:top w:val="nil"/>
              <w:left w:val="single" w:sz="4" w:space="0" w:color="C0C0C0"/>
              <w:bottom w:val="single" w:sz="4" w:space="0" w:color="C0C0C0"/>
              <w:right w:val="single" w:sz="4" w:space="0" w:color="C0C0C0"/>
            </w:tcBorders>
            <w:shd w:val="clear" w:color="auto" w:fill="auto"/>
            <w:tcMar>
              <w:top w:w="15" w:type="dxa"/>
              <w:left w:w="135" w:type="dxa"/>
              <w:bottom w:w="0" w:type="dxa"/>
              <w:right w:w="15" w:type="dxa"/>
            </w:tcMar>
            <w:hideMark/>
          </w:tcPr>
          <w:p w:rsidR="00B142C1" w:rsidRDefault="00B142C1">
            <w:pPr>
              <w:ind w:firstLineChars="100" w:firstLine="180"/>
              <w:rPr>
                <w:rFonts w:ascii="Sylfaen" w:hAnsi="Sylfaen" w:cs="Calibri"/>
                <w:color w:val="000000"/>
                <w:sz w:val="18"/>
                <w:szCs w:val="18"/>
              </w:rPr>
            </w:pPr>
            <w:r>
              <w:rPr>
                <w:rFonts w:ascii="Sylfaen" w:hAnsi="Sylfaen" w:cs="Calibri"/>
                <w:color w:val="000000"/>
                <w:sz w:val="18"/>
                <w:szCs w:val="18"/>
              </w:rPr>
              <w:t>არაფინანსური აქტივების ზრდა</w:t>
            </w:r>
          </w:p>
        </w:tc>
        <w:tc>
          <w:tcPr>
            <w:tcW w:w="1493"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color w:val="000000"/>
                <w:sz w:val="18"/>
                <w:szCs w:val="18"/>
              </w:rPr>
            </w:pPr>
            <w:r>
              <w:rPr>
                <w:rFonts w:ascii="Arial" w:hAnsi="Arial" w:cs="Arial"/>
                <w:color w:val="000000"/>
                <w:sz w:val="18"/>
                <w:szCs w:val="18"/>
              </w:rPr>
              <w:t>44,906.00</w:t>
            </w:r>
          </w:p>
        </w:tc>
        <w:tc>
          <w:tcPr>
            <w:tcW w:w="1300"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color w:val="000000"/>
                <w:sz w:val="18"/>
                <w:szCs w:val="18"/>
              </w:rPr>
            </w:pPr>
            <w:r>
              <w:rPr>
                <w:rFonts w:ascii="Arial" w:hAnsi="Arial" w:cs="Arial"/>
                <w:color w:val="000000"/>
                <w:sz w:val="18"/>
                <w:szCs w:val="18"/>
              </w:rPr>
              <w:t>44,776.22</w:t>
            </w:r>
          </w:p>
        </w:tc>
        <w:tc>
          <w:tcPr>
            <w:tcW w:w="1128" w:type="dxa"/>
            <w:tcBorders>
              <w:top w:val="nil"/>
              <w:left w:val="nil"/>
              <w:bottom w:val="single" w:sz="4" w:space="0" w:color="C0C0C0"/>
              <w:right w:val="single" w:sz="4" w:space="0" w:color="C0C0C0"/>
            </w:tcBorders>
            <w:shd w:val="clear" w:color="auto" w:fill="auto"/>
            <w:tcMar>
              <w:top w:w="15" w:type="dxa"/>
              <w:left w:w="15" w:type="dxa"/>
              <w:bottom w:w="0" w:type="dxa"/>
              <w:right w:w="15" w:type="dxa"/>
            </w:tcMar>
            <w:hideMark/>
          </w:tcPr>
          <w:p w:rsidR="00B142C1" w:rsidRDefault="00B142C1">
            <w:pPr>
              <w:jc w:val="right"/>
              <w:rPr>
                <w:rFonts w:ascii="Arial" w:hAnsi="Arial" w:cs="Arial"/>
                <w:color w:val="000000"/>
                <w:sz w:val="18"/>
                <w:szCs w:val="18"/>
              </w:rPr>
            </w:pPr>
            <w:r>
              <w:rPr>
                <w:rFonts w:ascii="Arial" w:hAnsi="Arial" w:cs="Arial"/>
                <w:color w:val="000000"/>
                <w:sz w:val="18"/>
                <w:szCs w:val="18"/>
              </w:rPr>
              <w:t>99.71%</w:t>
            </w:r>
          </w:p>
        </w:tc>
      </w:tr>
    </w:tbl>
    <w:p w:rsidR="00503DDD" w:rsidRPr="00473033" w:rsidRDefault="00503DDD" w:rsidP="00B142C1">
      <w:pPr>
        <w:jc w:val="both"/>
        <w:rPr>
          <w:rFonts w:ascii="Sylfaen" w:hAnsi="Sylfaen"/>
          <w:lang w:val="ka-GE"/>
        </w:rPr>
      </w:pPr>
    </w:p>
    <w:p w:rsidR="00257A71" w:rsidRPr="00473033" w:rsidRDefault="002C4048" w:rsidP="001B7C28">
      <w:pPr>
        <w:jc w:val="both"/>
        <w:rPr>
          <w:rFonts w:ascii="Sylfaen" w:eastAsia="Times New Roman" w:hAnsi="Sylfaen" w:cs="Calibri"/>
          <w:bCs/>
          <w:color w:val="000000"/>
          <w:szCs w:val="16"/>
          <w:lang w:val="ka-GE"/>
        </w:rPr>
      </w:pPr>
      <w:r>
        <w:rPr>
          <w:rFonts w:ascii="Sylfaen" w:hAnsi="Sylfaen"/>
          <w:lang w:val="ka-GE"/>
        </w:rPr>
        <w:t xml:space="preserve"> </w:t>
      </w:r>
      <w:r w:rsidR="00257A71" w:rsidRPr="00473033">
        <w:rPr>
          <w:rFonts w:ascii="Sylfaen" w:hAnsi="Sylfaen"/>
          <w:lang w:val="ka-GE"/>
        </w:rPr>
        <w:t xml:space="preserve"> </w:t>
      </w:r>
      <w:r w:rsidR="00BA0878" w:rsidRPr="00473033">
        <w:rPr>
          <w:rFonts w:ascii="Sylfaen" w:hAnsi="Sylfaen"/>
          <w:lang w:val="ka-GE"/>
        </w:rPr>
        <w:t>ა.(ა).ი.პ-პების საკუთარი სახსრებით შესრულება</w:t>
      </w:r>
      <w:r>
        <w:rPr>
          <w:rFonts w:ascii="Sylfaen" w:hAnsi="Sylfaen"/>
          <w:lang w:val="ka-GE"/>
        </w:rPr>
        <w:t xml:space="preserve"> 83.64</w:t>
      </w:r>
      <w:r w:rsidR="00BA0878" w:rsidRPr="00473033">
        <w:rPr>
          <w:rFonts w:ascii="Sylfaen" w:hAnsi="Sylfaen"/>
          <w:lang w:val="ka-GE"/>
        </w:rPr>
        <w:t>%-ია</w:t>
      </w:r>
      <w:r>
        <w:rPr>
          <w:rFonts w:ascii="Sylfaen" w:hAnsi="Sylfaen"/>
          <w:lang w:val="ka-GE"/>
        </w:rPr>
        <w:t>.</w:t>
      </w:r>
    </w:p>
    <w:p w:rsidR="00836C67" w:rsidRDefault="00836C67" w:rsidP="00BF739B">
      <w:pPr>
        <w:spacing w:after="0"/>
        <w:jc w:val="right"/>
        <w:rPr>
          <w:rFonts w:ascii="Sylfaen" w:eastAsia="Merriweather" w:hAnsi="Sylfaen" w:cs="Merriweather"/>
          <w:i/>
          <w:sz w:val="18"/>
          <w:lang w:val="ka-GE"/>
        </w:rPr>
      </w:pPr>
      <w:r w:rsidRPr="00473033">
        <w:rPr>
          <w:rFonts w:ascii="Sylfaen" w:eastAsia="Merriweather" w:hAnsi="Sylfaen" w:cs="Merriweather"/>
          <w:i/>
          <w:sz w:val="18"/>
          <w:lang w:val="ka-GE"/>
        </w:rPr>
        <w:t>ცხრილი</w:t>
      </w:r>
      <w:r w:rsidR="000339A0">
        <w:rPr>
          <w:rFonts w:ascii="Sylfaen" w:eastAsia="Merriweather" w:hAnsi="Sylfaen" w:cs="Merriweather"/>
          <w:i/>
          <w:sz w:val="18"/>
          <w:lang w:val="ka-GE"/>
        </w:rPr>
        <w:t xml:space="preserve"> N26</w:t>
      </w:r>
    </w:p>
    <w:tbl>
      <w:tblPr>
        <w:tblW w:w="10170" w:type="dxa"/>
        <w:tblInd w:w="-5" w:type="dxa"/>
        <w:tblLook w:val="04A0" w:firstRow="1" w:lastRow="0" w:firstColumn="1" w:lastColumn="0" w:noHBand="0" w:noVBand="1"/>
      </w:tblPr>
      <w:tblGrid>
        <w:gridCol w:w="5287"/>
        <w:gridCol w:w="1699"/>
        <w:gridCol w:w="1594"/>
        <w:gridCol w:w="1590"/>
      </w:tblGrid>
      <w:tr w:rsidR="001B56DE" w:rsidRPr="001B56DE" w:rsidTr="00BF739B">
        <w:trPr>
          <w:trHeight w:val="332"/>
        </w:trPr>
        <w:tc>
          <w:tcPr>
            <w:tcW w:w="5287" w:type="dxa"/>
            <w:tcBorders>
              <w:top w:val="single" w:sz="4" w:space="0" w:color="C0C0C0"/>
              <w:left w:val="single" w:sz="4" w:space="0" w:color="C0C0C0"/>
              <w:bottom w:val="single" w:sz="4" w:space="0" w:color="C0C0C0"/>
              <w:right w:val="single" w:sz="4" w:space="0" w:color="C0C0C0"/>
            </w:tcBorders>
            <w:shd w:val="clear" w:color="auto" w:fill="auto"/>
            <w:hideMark/>
          </w:tcPr>
          <w:p w:rsidR="001B56DE" w:rsidRPr="001B56DE" w:rsidRDefault="001B56DE" w:rsidP="00BF739B">
            <w:pPr>
              <w:spacing w:after="0" w:line="240" w:lineRule="auto"/>
              <w:jc w:val="center"/>
              <w:rPr>
                <w:rFonts w:ascii="Sylfaen" w:eastAsia="Times New Roman" w:hAnsi="Sylfaen" w:cs="Calibri"/>
                <w:b/>
                <w:bCs/>
                <w:color w:val="000000"/>
                <w:sz w:val="18"/>
                <w:szCs w:val="18"/>
              </w:rPr>
            </w:pPr>
            <w:r w:rsidRPr="001B56DE">
              <w:rPr>
                <w:rFonts w:ascii="Sylfaen" w:eastAsia="Times New Roman" w:hAnsi="Sylfaen" w:cs="Calibri"/>
                <w:b/>
                <w:bCs/>
                <w:color w:val="000000"/>
                <w:sz w:val="18"/>
                <w:szCs w:val="18"/>
              </w:rPr>
              <w:t>დასახელება</w:t>
            </w:r>
          </w:p>
        </w:tc>
        <w:tc>
          <w:tcPr>
            <w:tcW w:w="1699" w:type="dxa"/>
            <w:tcBorders>
              <w:top w:val="single" w:sz="4" w:space="0" w:color="C0C0C0"/>
              <w:left w:val="nil"/>
              <w:bottom w:val="single" w:sz="4" w:space="0" w:color="C0C0C0"/>
              <w:right w:val="single" w:sz="4" w:space="0" w:color="C0C0C0"/>
            </w:tcBorders>
            <w:shd w:val="clear" w:color="auto" w:fill="auto"/>
            <w:hideMark/>
          </w:tcPr>
          <w:p w:rsidR="001B56DE" w:rsidRPr="001B56DE" w:rsidRDefault="008163F4" w:rsidP="00BF739B">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lang w:val="ka-GE"/>
              </w:rPr>
              <w:t xml:space="preserve">წლიური </w:t>
            </w:r>
            <w:r w:rsidR="001B56DE" w:rsidRPr="001B56DE">
              <w:rPr>
                <w:rFonts w:ascii="Sylfaen" w:eastAsia="Times New Roman" w:hAnsi="Sylfaen" w:cs="Calibri"/>
                <w:b/>
                <w:bCs/>
                <w:color w:val="000000"/>
                <w:sz w:val="18"/>
                <w:szCs w:val="18"/>
              </w:rPr>
              <w:t>გეგმა</w:t>
            </w:r>
          </w:p>
        </w:tc>
        <w:tc>
          <w:tcPr>
            <w:tcW w:w="1594" w:type="dxa"/>
            <w:tcBorders>
              <w:top w:val="single" w:sz="4" w:space="0" w:color="C0C0C0"/>
              <w:left w:val="nil"/>
              <w:bottom w:val="single" w:sz="4" w:space="0" w:color="C0C0C0"/>
              <w:right w:val="single" w:sz="4" w:space="0" w:color="C0C0C0"/>
            </w:tcBorders>
            <w:shd w:val="clear" w:color="auto" w:fill="auto"/>
            <w:hideMark/>
          </w:tcPr>
          <w:p w:rsidR="001B56DE" w:rsidRPr="001B56DE" w:rsidRDefault="001B56DE" w:rsidP="00BF739B">
            <w:pPr>
              <w:spacing w:after="0" w:line="240" w:lineRule="auto"/>
              <w:jc w:val="center"/>
              <w:rPr>
                <w:rFonts w:ascii="Sylfaen" w:eastAsia="Times New Roman" w:hAnsi="Sylfaen" w:cs="Calibri"/>
                <w:b/>
                <w:bCs/>
                <w:color w:val="000000"/>
                <w:sz w:val="18"/>
                <w:szCs w:val="18"/>
              </w:rPr>
            </w:pPr>
            <w:r w:rsidRPr="001B56DE">
              <w:rPr>
                <w:rFonts w:ascii="Sylfaen" w:eastAsia="Times New Roman" w:hAnsi="Sylfaen" w:cs="Calibri"/>
                <w:b/>
                <w:bCs/>
                <w:color w:val="000000"/>
                <w:sz w:val="18"/>
                <w:szCs w:val="18"/>
              </w:rPr>
              <w:t>ხარჯი</w:t>
            </w:r>
          </w:p>
        </w:tc>
        <w:tc>
          <w:tcPr>
            <w:tcW w:w="1590" w:type="dxa"/>
            <w:tcBorders>
              <w:top w:val="single" w:sz="4" w:space="0" w:color="C0C0C0"/>
              <w:left w:val="nil"/>
              <w:bottom w:val="single" w:sz="4" w:space="0" w:color="C0C0C0"/>
              <w:right w:val="single" w:sz="4" w:space="0" w:color="C0C0C0"/>
            </w:tcBorders>
            <w:shd w:val="clear" w:color="auto" w:fill="auto"/>
            <w:hideMark/>
          </w:tcPr>
          <w:p w:rsidR="001B56DE" w:rsidRPr="001B56DE" w:rsidRDefault="001B56DE" w:rsidP="00BF739B">
            <w:pPr>
              <w:spacing w:after="0" w:line="240" w:lineRule="auto"/>
              <w:jc w:val="center"/>
              <w:rPr>
                <w:rFonts w:ascii="Sylfaen" w:eastAsia="Times New Roman" w:hAnsi="Sylfaen" w:cs="Calibri"/>
                <w:b/>
                <w:bCs/>
                <w:color w:val="000000"/>
                <w:sz w:val="18"/>
                <w:szCs w:val="18"/>
              </w:rPr>
            </w:pPr>
            <w:r w:rsidRPr="001B56DE">
              <w:rPr>
                <w:rFonts w:ascii="Sylfaen" w:eastAsia="Times New Roman" w:hAnsi="Sylfaen" w:cs="Calibri"/>
                <w:b/>
                <w:bCs/>
                <w:color w:val="000000"/>
                <w:sz w:val="18"/>
                <w:szCs w:val="18"/>
              </w:rPr>
              <w:t>შესრულება წლიური გეგმის მიმართ</w:t>
            </w:r>
          </w:p>
        </w:tc>
      </w:tr>
      <w:tr w:rsidR="001B56DE" w:rsidRPr="001B56DE" w:rsidTr="00BF739B">
        <w:trPr>
          <w:trHeight w:val="288"/>
        </w:trPr>
        <w:tc>
          <w:tcPr>
            <w:tcW w:w="5287" w:type="dxa"/>
            <w:tcBorders>
              <w:top w:val="nil"/>
              <w:left w:val="single" w:sz="4" w:space="0" w:color="C0C0C0"/>
              <w:bottom w:val="single" w:sz="4" w:space="0" w:color="C0C0C0"/>
              <w:right w:val="single" w:sz="4" w:space="0" w:color="C0C0C0"/>
            </w:tcBorders>
            <w:shd w:val="clear" w:color="auto" w:fill="auto"/>
            <w:hideMark/>
          </w:tcPr>
          <w:p w:rsidR="001B56DE" w:rsidRPr="001B56DE" w:rsidRDefault="001B56DE" w:rsidP="00BF739B">
            <w:pPr>
              <w:spacing w:after="0" w:line="240" w:lineRule="auto"/>
              <w:ind w:firstLineChars="100" w:firstLine="180"/>
              <w:rPr>
                <w:rFonts w:ascii="Sylfaen" w:eastAsia="Times New Roman" w:hAnsi="Sylfaen" w:cs="Calibri"/>
                <w:b/>
                <w:bCs/>
                <w:color w:val="008000"/>
                <w:sz w:val="18"/>
                <w:szCs w:val="18"/>
              </w:rPr>
            </w:pPr>
            <w:r w:rsidRPr="001B56DE">
              <w:rPr>
                <w:rFonts w:ascii="Sylfaen" w:eastAsia="Times New Roman" w:hAnsi="Sylfaen" w:cs="Calibri"/>
                <w:b/>
                <w:bCs/>
                <w:color w:val="008000"/>
                <w:sz w:val="18"/>
                <w:szCs w:val="18"/>
              </w:rPr>
              <w:t>ბაღდათის მუნიციპალიტეტი</w:t>
            </w:r>
          </w:p>
        </w:tc>
        <w:tc>
          <w:tcPr>
            <w:tcW w:w="1699" w:type="dxa"/>
            <w:tcBorders>
              <w:top w:val="nil"/>
              <w:left w:val="nil"/>
              <w:bottom w:val="single" w:sz="4" w:space="0" w:color="C0C0C0"/>
              <w:right w:val="single" w:sz="4" w:space="0" w:color="C0C0C0"/>
            </w:tcBorders>
            <w:shd w:val="clear" w:color="auto" w:fill="auto"/>
            <w:hideMark/>
          </w:tcPr>
          <w:p w:rsidR="001B56DE" w:rsidRPr="001B56DE" w:rsidRDefault="001B56DE" w:rsidP="00BF739B">
            <w:pPr>
              <w:spacing w:after="0" w:line="240" w:lineRule="auto"/>
              <w:jc w:val="right"/>
              <w:rPr>
                <w:rFonts w:ascii="Arial" w:eastAsia="Times New Roman" w:hAnsi="Arial" w:cs="Arial"/>
                <w:b/>
                <w:bCs/>
                <w:color w:val="008000"/>
                <w:sz w:val="18"/>
                <w:szCs w:val="18"/>
              </w:rPr>
            </w:pPr>
            <w:r w:rsidRPr="001B56DE">
              <w:rPr>
                <w:rFonts w:ascii="Arial" w:eastAsia="Times New Roman" w:hAnsi="Arial" w:cs="Arial"/>
                <w:b/>
                <w:bCs/>
                <w:color w:val="008000"/>
                <w:sz w:val="18"/>
                <w:szCs w:val="18"/>
              </w:rPr>
              <w:t>118,797.02</w:t>
            </w:r>
          </w:p>
        </w:tc>
        <w:tc>
          <w:tcPr>
            <w:tcW w:w="1594" w:type="dxa"/>
            <w:tcBorders>
              <w:top w:val="nil"/>
              <w:left w:val="nil"/>
              <w:bottom w:val="single" w:sz="4" w:space="0" w:color="C0C0C0"/>
              <w:right w:val="single" w:sz="4" w:space="0" w:color="C0C0C0"/>
            </w:tcBorders>
            <w:shd w:val="clear" w:color="auto" w:fill="auto"/>
            <w:hideMark/>
          </w:tcPr>
          <w:p w:rsidR="001B56DE" w:rsidRPr="001B56DE" w:rsidRDefault="001B56DE" w:rsidP="00BF739B">
            <w:pPr>
              <w:spacing w:after="0" w:line="240" w:lineRule="auto"/>
              <w:jc w:val="right"/>
              <w:rPr>
                <w:rFonts w:ascii="Arial" w:eastAsia="Times New Roman" w:hAnsi="Arial" w:cs="Arial"/>
                <w:b/>
                <w:bCs/>
                <w:color w:val="008000"/>
                <w:sz w:val="18"/>
                <w:szCs w:val="18"/>
              </w:rPr>
            </w:pPr>
            <w:r w:rsidRPr="001B56DE">
              <w:rPr>
                <w:rFonts w:ascii="Arial" w:eastAsia="Times New Roman" w:hAnsi="Arial" w:cs="Arial"/>
                <w:b/>
                <w:bCs/>
                <w:color w:val="008000"/>
                <w:sz w:val="18"/>
                <w:szCs w:val="18"/>
              </w:rPr>
              <w:t>99,359.28</w:t>
            </w:r>
          </w:p>
        </w:tc>
        <w:tc>
          <w:tcPr>
            <w:tcW w:w="1590" w:type="dxa"/>
            <w:tcBorders>
              <w:top w:val="nil"/>
              <w:left w:val="nil"/>
              <w:bottom w:val="single" w:sz="4" w:space="0" w:color="C0C0C0"/>
              <w:right w:val="single" w:sz="4" w:space="0" w:color="C0C0C0"/>
            </w:tcBorders>
            <w:shd w:val="clear" w:color="auto" w:fill="auto"/>
            <w:hideMark/>
          </w:tcPr>
          <w:p w:rsidR="001B56DE" w:rsidRPr="001B56DE" w:rsidRDefault="001B56DE" w:rsidP="00BF739B">
            <w:pPr>
              <w:spacing w:after="0" w:line="240" w:lineRule="auto"/>
              <w:jc w:val="right"/>
              <w:rPr>
                <w:rFonts w:ascii="Arial" w:eastAsia="Times New Roman" w:hAnsi="Arial" w:cs="Arial"/>
                <w:b/>
                <w:bCs/>
                <w:color w:val="008000"/>
                <w:sz w:val="18"/>
                <w:szCs w:val="18"/>
              </w:rPr>
            </w:pPr>
            <w:r w:rsidRPr="001B56DE">
              <w:rPr>
                <w:rFonts w:ascii="Arial" w:eastAsia="Times New Roman" w:hAnsi="Arial" w:cs="Arial"/>
                <w:b/>
                <w:bCs/>
                <w:color w:val="008000"/>
                <w:sz w:val="18"/>
                <w:szCs w:val="18"/>
              </w:rPr>
              <w:t>83.64%</w:t>
            </w:r>
          </w:p>
        </w:tc>
      </w:tr>
      <w:tr w:rsidR="001B56DE" w:rsidRPr="001B56DE" w:rsidTr="00BF739B">
        <w:trPr>
          <w:trHeight w:val="288"/>
        </w:trPr>
        <w:tc>
          <w:tcPr>
            <w:tcW w:w="5287" w:type="dxa"/>
            <w:tcBorders>
              <w:top w:val="nil"/>
              <w:left w:val="single" w:sz="4" w:space="0" w:color="C0C0C0"/>
              <w:bottom w:val="single" w:sz="4" w:space="0" w:color="C0C0C0"/>
              <w:right w:val="single" w:sz="4" w:space="0" w:color="C0C0C0"/>
            </w:tcBorders>
            <w:shd w:val="clear" w:color="auto" w:fill="auto"/>
            <w:hideMark/>
          </w:tcPr>
          <w:p w:rsidR="001B56DE" w:rsidRPr="001B56DE" w:rsidRDefault="001B56DE" w:rsidP="00BF739B">
            <w:pPr>
              <w:spacing w:after="0" w:line="240" w:lineRule="auto"/>
              <w:rPr>
                <w:rFonts w:ascii="Sylfaen" w:eastAsia="Times New Roman" w:hAnsi="Sylfaen" w:cs="Calibri"/>
                <w:color w:val="000000"/>
                <w:sz w:val="18"/>
                <w:szCs w:val="18"/>
              </w:rPr>
            </w:pPr>
            <w:r w:rsidRPr="001B56DE">
              <w:rPr>
                <w:rFonts w:ascii="Sylfaen" w:eastAsia="Times New Roman" w:hAnsi="Sylfaen" w:cs="Calibri"/>
                <w:color w:val="000000"/>
                <w:sz w:val="18"/>
                <w:szCs w:val="18"/>
              </w:rPr>
              <w:t>ხარჯები</w:t>
            </w:r>
          </w:p>
        </w:tc>
        <w:tc>
          <w:tcPr>
            <w:tcW w:w="1699" w:type="dxa"/>
            <w:tcBorders>
              <w:top w:val="nil"/>
              <w:left w:val="nil"/>
              <w:bottom w:val="single" w:sz="4" w:space="0" w:color="C0C0C0"/>
              <w:right w:val="single" w:sz="4" w:space="0" w:color="C0C0C0"/>
            </w:tcBorders>
            <w:shd w:val="clear" w:color="auto" w:fill="auto"/>
            <w:hideMark/>
          </w:tcPr>
          <w:p w:rsidR="001B56DE" w:rsidRPr="001B56DE" w:rsidRDefault="001B56DE" w:rsidP="00BF739B">
            <w:pPr>
              <w:spacing w:after="0" w:line="240" w:lineRule="auto"/>
              <w:jc w:val="right"/>
              <w:rPr>
                <w:rFonts w:ascii="Arial" w:eastAsia="Times New Roman" w:hAnsi="Arial" w:cs="Arial"/>
                <w:color w:val="000000"/>
                <w:sz w:val="18"/>
                <w:szCs w:val="18"/>
              </w:rPr>
            </w:pPr>
            <w:r w:rsidRPr="001B56DE">
              <w:rPr>
                <w:rFonts w:ascii="Arial" w:eastAsia="Times New Roman" w:hAnsi="Arial" w:cs="Arial"/>
                <w:color w:val="000000"/>
                <w:sz w:val="18"/>
                <w:szCs w:val="18"/>
              </w:rPr>
              <w:t>118,797.02</w:t>
            </w:r>
          </w:p>
        </w:tc>
        <w:tc>
          <w:tcPr>
            <w:tcW w:w="1594" w:type="dxa"/>
            <w:tcBorders>
              <w:top w:val="nil"/>
              <w:left w:val="nil"/>
              <w:bottom w:val="single" w:sz="4" w:space="0" w:color="C0C0C0"/>
              <w:right w:val="single" w:sz="4" w:space="0" w:color="C0C0C0"/>
            </w:tcBorders>
            <w:shd w:val="clear" w:color="auto" w:fill="auto"/>
            <w:hideMark/>
          </w:tcPr>
          <w:p w:rsidR="001B56DE" w:rsidRPr="001B56DE" w:rsidRDefault="001B56DE" w:rsidP="00BF739B">
            <w:pPr>
              <w:spacing w:after="0" w:line="240" w:lineRule="auto"/>
              <w:jc w:val="right"/>
              <w:rPr>
                <w:rFonts w:ascii="Arial" w:eastAsia="Times New Roman" w:hAnsi="Arial" w:cs="Arial"/>
                <w:color w:val="000000"/>
                <w:sz w:val="18"/>
                <w:szCs w:val="18"/>
              </w:rPr>
            </w:pPr>
            <w:r w:rsidRPr="001B56DE">
              <w:rPr>
                <w:rFonts w:ascii="Arial" w:eastAsia="Times New Roman" w:hAnsi="Arial" w:cs="Arial"/>
                <w:color w:val="000000"/>
                <w:sz w:val="18"/>
                <w:szCs w:val="18"/>
              </w:rPr>
              <w:t>99,359.28</w:t>
            </w:r>
          </w:p>
        </w:tc>
        <w:tc>
          <w:tcPr>
            <w:tcW w:w="1590" w:type="dxa"/>
            <w:tcBorders>
              <w:top w:val="nil"/>
              <w:left w:val="nil"/>
              <w:bottom w:val="single" w:sz="4" w:space="0" w:color="C0C0C0"/>
              <w:right w:val="single" w:sz="4" w:space="0" w:color="C0C0C0"/>
            </w:tcBorders>
            <w:shd w:val="clear" w:color="auto" w:fill="auto"/>
            <w:hideMark/>
          </w:tcPr>
          <w:p w:rsidR="001B56DE" w:rsidRPr="001B56DE" w:rsidRDefault="001B56DE" w:rsidP="00BF739B">
            <w:pPr>
              <w:spacing w:after="0" w:line="240" w:lineRule="auto"/>
              <w:jc w:val="right"/>
              <w:rPr>
                <w:rFonts w:ascii="Arial" w:eastAsia="Times New Roman" w:hAnsi="Arial" w:cs="Arial"/>
                <w:b/>
                <w:bCs/>
                <w:color w:val="000000"/>
                <w:sz w:val="18"/>
                <w:szCs w:val="18"/>
              </w:rPr>
            </w:pPr>
            <w:r w:rsidRPr="001B56DE">
              <w:rPr>
                <w:rFonts w:ascii="Arial" w:eastAsia="Times New Roman" w:hAnsi="Arial" w:cs="Arial"/>
                <w:color w:val="000000"/>
                <w:sz w:val="18"/>
                <w:szCs w:val="18"/>
              </w:rPr>
              <w:t>83.64%</w:t>
            </w:r>
          </w:p>
        </w:tc>
      </w:tr>
      <w:tr w:rsidR="001B56DE" w:rsidRPr="001B56DE" w:rsidTr="00BF739B">
        <w:trPr>
          <w:trHeight w:val="288"/>
        </w:trPr>
        <w:tc>
          <w:tcPr>
            <w:tcW w:w="5287" w:type="dxa"/>
            <w:tcBorders>
              <w:top w:val="nil"/>
              <w:left w:val="single" w:sz="4" w:space="0" w:color="C0C0C0"/>
              <w:bottom w:val="single" w:sz="4" w:space="0" w:color="C0C0C0"/>
              <w:right w:val="single" w:sz="4" w:space="0" w:color="C0C0C0"/>
            </w:tcBorders>
            <w:shd w:val="clear" w:color="auto" w:fill="auto"/>
            <w:hideMark/>
          </w:tcPr>
          <w:p w:rsidR="001B56DE" w:rsidRPr="001B56DE" w:rsidRDefault="001B56DE" w:rsidP="00BF739B">
            <w:pPr>
              <w:spacing w:after="0" w:line="240" w:lineRule="auto"/>
              <w:ind w:firstLineChars="100" w:firstLine="180"/>
              <w:rPr>
                <w:rFonts w:ascii="Sylfaen" w:eastAsia="Times New Roman" w:hAnsi="Sylfaen" w:cs="Calibri"/>
                <w:b/>
                <w:bCs/>
                <w:color w:val="000000"/>
                <w:sz w:val="18"/>
                <w:szCs w:val="18"/>
              </w:rPr>
            </w:pPr>
            <w:r w:rsidRPr="001B56DE">
              <w:rPr>
                <w:rFonts w:ascii="Sylfaen" w:eastAsia="Times New Roman" w:hAnsi="Sylfaen" w:cs="Calibri"/>
                <w:color w:val="000000"/>
                <w:sz w:val="18"/>
                <w:szCs w:val="18"/>
              </w:rPr>
              <w:t>შრომის ანაზღაურება</w:t>
            </w:r>
          </w:p>
        </w:tc>
        <w:tc>
          <w:tcPr>
            <w:tcW w:w="1699" w:type="dxa"/>
            <w:tcBorders>
              <w:top w:val="nil"/>
              <w:left w:val="nil"/>
              <w:bottom w:val="single" w:sz="4" w:space="0" w:color="C0C0C0"/>
              <w:right w:val="single" w:sz="4" w:space="0" w:color="C0C0C0"/>
            </w:tcBorders>
            <w:shd w:val="clear" w:color="auto" w:fill="auto"/>
            <w:hideMark/>
          </w:tcPr>
          <w:p w:rsidR="001B56DE" w:rsidRPr="001B56DE" w:rsidRDefault="001B56DE" w:rsidP="00BF739B">
            <w:pPr>
              <w:spacing w:after="0" w:line="240" w:lineRule="auto"/>
              <w:jc w:val="right"/>
              <w:rPr>
                <w:rFonts w:ascii="Arial" w:eastAsia="Times New Roman" w:hAnsi="Arial" w:cs="Arial"/>
                <w:color w:val="000000"/>
                <w:sz w:val="18"/>
                <w:szCs w:val="18"/>
              </w:rPr>
            </w:pPr>
            <w:r w:rsidRPr="001B56DE">
              <w:rPr>
                <w:rFonts w:ascii="Arial" w:eastAsia="Times New Roman" w:hAnsi="Arial" w:cs="Arial"/>
                <w:color w:val="000000"/>
                <w:sz w:val="18"/>
                <w:szCs w:val="18"/>
              </w:rPr>
              <w:t>74,341.00</w:t>
            </w:r>
          </w:p>
        </w:tc>
        <w:tc>
          <w:tcPr>
            <w:tcW w:w="1594" w:type="dxa"/>
            <w:tcBorders>
              <w:top w:val="nil"/>
              <w:left w:val="nil"/>
              <w:bottom w:val="single" w:sz="4" w:space="0" w:color="C0C0C0"/>
              <w:right w:val="single" w:sz="4" w:space="0" w:color="C0C0C0"/>
            </w:tcBorders>
            <w:shd w:val="clear" w:color="auto" w:fill="auto"/>
            <w:hideMark/>
          </w:tcPr>
          <w:p w:rsidR="001B56DE" w:rsidRPr="001B56DE" w:rsidRDefault="001B56DE" w:rsidP="00BF739B">
            <w:pPr>
              <w:spacing w:after="0" w:line="240" w:lineRule="auto"/>
              <w:jc w:val="right"/>
              <w:rPr>
                <w:rFonts w:ascii="Arial" w:eastAsia="Times New Roman" w:hAnsi="Arial" w:cs="Arial"/>
                <w:color w:val="000000"/>
                <w:sz w:val="18"/>
                <w:szCs w:val="18"/>
              </w:rPr>
            </w:pPr>
            <w:r w:rsidRPr="001B56DE">
              <w:rPr>
                <w:rFonts w:ascii="Arial" w:eastAsia="Times New Roman" w:hAnsi="Arial" w:cs="Arial"/>
                <w:color w:val="000000"/>
                <w:sz w:val="18"/>
                <w:szCs w:val="18"/>
              </w:rPr>
              <w:t>70,051.00</w:t>
            </w:r>
          </w:p>
        </w:tc>
        <w:tc>
          <w:tcPr>
            <w:tcW w:w="1590" w:type="dxa"/>
            <w:tcBorders>
              <w:top w:val="nil"/>
              <w:left w:val="nil"/>
              <w:bottom w:val="single" w:sz="4" w:space="0" w:color="C0C0C0"/>
              <w:right w:val="single" w:sz="4" w:space="0" w:color="C0C0C0"/>
            </w:tcBorders>
            <w:shd w:val="clear" w:color="auto" w:fill="auto"/>
            <w:hideMark/>
          </w:tcPr>
          <w:p w:rsidR="001B56DE" w:rsidRPr="001B56DE" w:rsidRDefault="001B56DE" w:rsidP="00BF739B">
            <w:pPr>
              <w:spacing w:after="0" w:line="240" w:lineRule="auto"/>
              <w:jc w:val="right"/>
              <w:rPr>
                <w:rFonts w:ascii="Arial" w:eastAsia="Times New Roman" w:hAnsi="Arial" w:cs="Arial"/>
                <w:b/>
                <w:bCs/>
                <w:color w:val="000000"/>
                <w:sz w:val="18"/>
                <w:szCs w:val="18"/>
              </w:rPr>
            </w:pPr>
            <w:r w:rsidRPr="001B56DE">
              <w:rPr>
                <w:rFonts w:ascii="Arial" w:eastAsia="Times New Roman" w:hAnsi="Arial" w:cs="Arial"/>
                <w:color w:val="000000"/>
                <w:sz w:val="18"/>
                <w:szCs w:val="18"/>
              </w:rPr>
              <w:t>94.23%</w:t>
            </w:r>
          </w:p>
        </w:tc>
      </w:tr>
      <w:tr w:rsidR="001B56DE" w:rsidRPr="001B56DE" w:rsidTr="00BF739B">
        <w:trPr>
          <w:trHeight w:val="288"/>
        </w:trPr>
        <w:tc>
          <w:tcPr>
            <w:tcW w:w="5287" w:type="dxa"/>
            <w:tcBorders>
              <w:top w:val="nil"/>
              <w:left w:val="single" w:sz="4" w:space="0" w:color="C0C0C0"/>
              <w:bottom w:val="single" w:sz="4" w:space="0" w:color="C0C0C0"/>
              <w:right w:val="single" w:sz="4" w:space="0" w:color="C0C0C0"/>
            </w:tcBorders>
            <w:shd w:val="clear" w:color="auto" w:fill="auto"/>
            <w:hideMark/>
          </w:tcPr>
          <w:p w:rsidR="001B56DE" w:rsidRPr="001B56DE" w:rsidRDefault="001B56DE" w:rsidP="00BF739B">
            <w:pPr>
              <w:spacing w:after="0" w:line="240" w:lineRule="auto"/>
              <w:ind w:firstLineChars="100" w:firstLine="180"/>
              <w:rPr>
                <w:rFonts w:ascii="Sylfaen" w:eastAsia="Times New Roman" w:hAnsi="Sylfaen" w:cs="Calibri"/>
                <w:b/>
                <w:bCs/>
                <w:color w:val="000000"/>
                <w:sz w:val="18"/>
                <w:szCs w:val="18"/>
              </w:rPr>
            </w:pPr>
            <w:r w:rsidRPr="001B56DE">
              <w:rPr>
                <w:rFonts w:ascii="Sylfaen" w:eastAsia="Times New Roman" w:hAnsi="Sylfaen" w:cs="Calibri"/>
                <w:color w:val="000000"/>
                <w:sz w:val="18"/>
                <w:szCs w:val="18"/>
              </w:rPr>
              <w:t>საქონელი და მომსახურება</w:t>
            </w:r>
          </w:p>
        </w:tc>
        <w:tc>
          <w:tcPr>
            <w:tcW w:w="1699" w:type="dxa"/>
            <w:tcBorders>
              <w:top w:val="nil"/>
              <w:left w:val="nil"/>
              <w:bottom w:val="single" w:sz="4" w:space="0" w:color="C0C0C0"/>
              <w:right w:val="single" w:sz="4" w:space="0" w:color="C0C0C0"/>
            </w:tcBorders>
            <w:shd w:val="clear" w:color="auto" w:fill="auto"/>
            <w:hideMark/>
          </w:tcPr>
          <w:p w:rsidR="001B56DE" w:rsidRPr="001B56DE" w:rsidRDefault="001B56DE" w:rsidP="00BF739B">
            <w:pPr>
              <w:spacing w:after="0" w:line="240" w:lineRule="auto"/>
              <w:jc w:val="right"/>
              <w:rPr>
                <w:rFonts w:ascii="Arial" w:eastAsia="Times New Roman" w:hAnsi="Arial" w:cs="Arial"/>
                <w:color w:val="000000"/>
                <w:sz w:val="18"/>
                <w:szCs w:val="18"/>
              </w:rPr>
            </w:pPr>
            <w:r w:rsidRPr="001B56DE">
              <w:rPr>
                <w:rFonts w:ascii="Arial" w:eastAsia="Times New Roman" w:hAnsi="Arial" w:cs="Arial"/>
                <w:color w:val="000000"/>
                <w:sz w:val="18"/>
                <w:szCs w:val="18"/>
              </w:rPr>
              <w:t>44,456.02</w:t>
            </w:r>
          </w:p>
        </w:tc>
        <w:tc>
          <w:tcPr>
            <w:tcW w:w="1594" w:type="dxa"/>
            <w:tcBorders>
              <w:top w:val="nil"/>
              <w:left w:val="nil"/>
              <w:bottom w:val="single" w:sz="4" w:space="0" w:color="C0C0C0"/>
              <w:right w:val="single" w:sz="4" w:space="0" w:color="C0C0C0"/>
            </w:tcBorders>
            <w:shd w:val="clear" w:color="auto" w:fill="auto"/>
            <w:hideMark/>
          </w:tcPr>
          <w:p w:rsidR="001B56DE" w:rsidRPr="001B56DE" w:rsidRDefault="001B56DE" w:rsidP="00BF739B">
            <w:pPr>
              <w:spacing w:after="0" w:line="240" w:lineRule="auto"/>
              <w:jc w:val="right"/>
              <w:rPr>
                <w:rFonts w:ascii="Arial" w:eastAsia="Times New Roman" w:hAnsi="Arial" w:cs="Arial"/>
                <w:color w:val="000000"/>
                <w:sz w:val="18"/>
                <w:szCs w:val="18"/>
              </w:rPr>
            </w:pPr>
            <w:r w:rsidRPr="001B56DE">
              <w:rPr>
                <w:rFonts w:ascii="Arial" w:eastAsia="Times New Roman" w:hAnsi="Arial" w:cs="Arial"/>
                <w:color w:val="000000"/>
                <w:sz w:val="18"/>
                <w:szCs w:val="18"/>
              </w:rPr>
              <w:t>29,308.28</w:t>
            </w:r>
          </w:p>
        </w:tc>
        <w:tc>
          <w:tcPr>
            <w:tcW w:w="1590" w:type="dxa"/>
            <w:tcBorders>
              <w:top w:val="nil"/>
              <w:left w:val="nil"/>
              <w:bottom w:val="single" w:sz="4" w:space="0" w:color="C0C0C0"/>
              <w:right w:val="single" w:sz="4" w:space="0" w:color="C0C0C0"/>
            </w:tcBorders>
            <w:shd w:val="clear" w:color="auto" w:fill="auto"/>
            <w:hideMark/>
          </w:tcPr>
          <w:p w:rsidR="001B56DE" w:rsidRPr="001B56DE" w:rsidRDefault="001B56DE" w:rsidP="00BF739B">
            <w:pPr>
              <w:spacing w:after="0" w:line="240" w:lineRule="auto"/>
              <w:jc w:val="right"/>
              <w:rPr>
                <w:rFonts w:ascii="Arial" w:eastAsia="Times New Roman" w:hAnsi="Arial" w:cs="Arial"/>
                <w:b/>
                <w:bCs/>
                <w:color w:val="000000"/>
                <w:sz w:val="18"/>
                <w:szCs w:val="18"/>
              </w:rPr>
            </w:pPr>
            <w:r w:rsidRPr="001B56DE">
              <w:rPr>
                <w:rFonts w:ascii="Arial" w:eastAsia="Times New Roman" w:hAnsi="Arial" w:cs="Arial"/>
                <w:color w:val="000000"/>
                <w:sz w:val="18"/>
                <w:szCs w:val="18"/>
              </w:rPr>
              <w:t>65.93%</w:t>
            </w:r>
          </w:p>
        </w:tc>
      </w:tr>
      <w:tr w:rsidR="001B56DE" w:rsidRPr="001B56DE" w:rsidTr="00BF739B">
        <w:trPr>
          <w:trHeight w:val="70"/>
        </w:trPr>
        <w:tc>
          <w:tcPr>
            <w:tcW w:w="5287" w:type="dxa"/>
            <w:tcBorders>
              <w:top w:val="nil"/>
              <w:left w:val="single" w:sz="4" w:space="0" w:color="C0C0C0"/>
              <w:bottom w:val="single" w:sz="4" w:space="0" w:color="C0C0C0"/>
              <w:right w:val="single" w:sz="4" w:space="0" w:color="C0C0C0"/>
            </w:tcBorders>
            <w:shd w:val="clear" w:color="auto" w:fill="auto"/>
            <w:hideMark/>
          </w:tcPr>
          <w:p w:rsidR="001B56DE" w:rsidRPr="001B56DE" w:rsidRDefault="001B56DE" w:rsidP="00BF739B">
            <w:pPr>
              <w:spacing w:after="0" w:line="240" w:lineRule="auto"/>
              <w:ind w:firstLineChars="100" w:firstLine="180"/>
              <w:rPr>
                <w:rFonts w:ascii="Sylfaen" w:eastAsia="Times New Roman" w:hAnsi="Sylfaen" w:cs="Calibri"/>
                <w:b/>
                <w:bCs/>
                <w:color w:val="000000"/>
                <w:sz w:val="18"/>
                <w:szCs w:val="18"/>
              </w:rPr>
            </w:pPr>
            <w:r w:rsidRPr="001B56DE">
              <w:rPr>
                <w:rFonts w:ascii="Sylfaen" w:eastAsia="Times New Roman" w:hAnsi="Sylfaen" w:cs="Calibri"/>
                <w:b/>
                <w:bCs/>
                <w:color w:val="000000"/>
                <w:sz w:val="18"/>
                <w:szCs w:val="18"/>
              </w:rPr>
              <w:t>ა(ა)იპ - ბაღდათის საზოგადოებრივი ჯანდაცვის ცენტრი</w:t>
            </w:r>
          </w:p>
        </w:tc>
        <w:tc>
          <w:tcPr>
            <w:tcW w:w="1699" w:type="dxa"/>
            <w:tcBorders>
              <w:top w:val="nil"/>
              <w:left w:val="nil"/>
              <w:bottom w:val="single" w:sz="4" w:space="0" w:color="C0C0C0"/>
              <w:right w:val="single" w:sz="4" w:space="0" w:color="C0C0C0"/>
            </w:tcBorders>
            <w:shd w:val="clear" w:color="auto" w:fill="auto"/>
            <w:hideMark/>
          </w:tcPr>
          <w:p w:rsidR="001B56DE" w:rsidRPr="001B56DE" w:rsidRDefault="001B56DE" w:rsidP="00BF739B">
            <w:pPr>
              <w:spacing w:after="0" w:line="240" w:lineRule="auto"/>
              <w:jc w:val="right"/>
              <w:rPr>
                <w:rFonts w:ascii="Arial" w:eastAsia="Times New Roman" w:hAnsi="Arial" w:cs="Arial"/>
                <w:b/>
                <w:bCs/>
                <w:color w:val="000000"/>
                <w:sz w:val="18"/>
                <w:szCs w:val="18"/>
              </w:rPr>
            </w:pPr>
            <w:r w:rsidRPr="001B56DE">
              <w:rPr>
                <w:rFonts w:ascii="Arial" w:eastAsia="Times New Roman" w:hAnsi="Arial" w:cs="Arial"/>
                <w:b/>
                <w:bCs/>
                <w:color w:val="000000"/>
                <w:sz w:val="18"/>
                <w:szCs w:val="18"/>
              </w:rPr>
              <w:t>81,797.02</w:t>
            </w:r>
          </w:p>
        </w:tc>
        <w:tc>
          <w:tcPr>
            <w:tcW w:w="1594" w:type="dxa"/>
            <w:tcBorders>
              <w:top w:val="nil"/>
              <w:left w:val="nil"/>
              <w:bottom w:val="single" w:sz="4" w:space="0" w:color="C0C0C0"/>
              <w:right w:val="single" w:sz="4" w:space="0" w:color="C0C0C0"/>
            </w:tcBorders>
            <w:shd w:val="clear" w:color="auto" w:fill="auto"/>
            <w:hideMark/>
          </w:tcPr>
          <w:p w:rsidR="001B56DE" w:rsidRPr="001B56DE" w:rsidRDefault="001B56DE" w:rsidP="00BF739B">
            <w:pPr>
              <w:spacing w:after="0" w:line="240" w:lineRule="auto"/>
              <w:jc w:val="right"/>
              <w:rPr>
                <w:rFonts w:ascii="Arial" w:eastAsia="Times New Roman" w:hAnsi="Arial" w:cs="Arial"/>
                <w:b/>
                <w:bCs/>
                <w:color w:val="000000"/>
                <w:sz w:val="18"/>
                <w:szCs w:val="18"/>
              </w:rPr>
            </w:pPr>
            <w:r w:rsidRPr="001B56DE">
              <w:rPr>
                <w:rFonts w:ascii="Arial" w:eastAsia="Times New Roman" w:hAnsi="Arial" w:cs="Arial"/>
                <w:b/>
                <w:bCs/>
                <w:color w:val="000000"/>
                <w:sz w:val="18"/>
                <w:szCs w:val="18"/>
              </w:rPr>
              <w:t>76,081.53</w:t>
            </w:r>
          </w:p>
        </w:tc>
        <w:tc>
          <w:tcPr>
            <w:tcW w:w="1590" w:type="dxa"/>
            <w:tcBorders>
              <w:top w:val="nil"/>
              <w:left w:val="nil"/>
              <w:bottom w:val="single" w:sz="4" w:space="0" w:color="C0C0C0"/>
              <w:right w:val="single" w:sz="4" w:space="0" w:color="C0C0C0"/>
            </w:tcBorders>
            <w:shd w:val="clear" w:color="auto" w:fill="auto"/>
            <w:hideMark/>
          </w:tcPr>
          <w:p w:rsidR="001B56DE" w:rsidRPr="001B56DE" w:rsidRDefault="001B56DE" w:rsidP="00BF739B">
            <w:pPr>
              <w:spacing w:after="0" w:line="240" w:lineRule="auto"/>
              <w:jc w:val="right"/>
              <w:rPr>
                <w:rFonts w:ascii="Arial" w:eastAsia="Times New Roman" w:hAnsi="Arial" w:cs="Arial"/>
                <w:b/>
                <w:bCs/>
                <w:color w:val="000000"/>
                <w:sz w:val="18"/>
                <w:szCs w:val="18"/>
              </w:rPr>
            </w:pPr>
            <w:r w:rsidRPr="001B56DE">
              <w:rPr>
                <w:rFonts w:ascii="Arial" w:eastAsia="Times New Roman" w:hAnsi="Arial" w:cs="Arial"/>
                <w:b/>
                <w:bCs/>
                <w:color w:val="000000"/>
                <w:sz w:val="18"/>
                <w:szCs w:val="18"/>
              </w:rPr>
              <w:t>93.01%</w:t>
            </w:r>
          </w:p>
        </w:tc>
      </w:tr>
      <w:tr w:rsidR="001B56DE" w:rsidRPr="001B56DE" w:rsidTr="00BF739B">
        <w:trPr>
          <w:trHeight w:val="288"/>
        </w:trPr>
        <w:tc>
          <w:tcPr>
            <w:tcW w:w="5287" w:type="dxa"/>
            <w:tcBorders>
              <w:top w:val="nil"/>
              <w:left w:val="single" w:sz="4" w:space="0" w:color="C0C0C0"/>
              <w:bottom w:val="single" w:sz="4" w:space="0" w:color="C0C0C0"/>
              <w:right w:val="single" w:sz="4" w:space="0" w:color="C0C0C0"/>
            </w:tcBorders>
            <w:shd w:val="clear" w:color="auto" w:fill="auto"/>
            <w:hideMark/>
          </w:tcPr>
          <w:p w:rsidR="001B56DE" w:rsidRPr="001B56DE" w:rsidRDefault="001B56DE" w:rsidP="00BF739B">
            <w:pPr>
              <w:spacing w:after="0" w:line="240" w:lineRule="auto"/>
              <w:rPr>
                <w:rFonts w:ascii="Sylfaen" w:eastAsia="Times New Roman" w:hAnsi="Sylfaen" w:cs="Calibri"/>
                <w:color w:val="000000"/>
                <w:sz w:val="18"/>
                <w:szCs w:val="18"/>
              </w:rPr>
            </w:pPr>
            <w:r w:rsidRPr="001B56DE">
              <w:rPr>
                <w:rFonts w:ascii="Sylfaen" w:eastAsia="Times New Roman" w:hAnsi="Sylfaen" w:cs="Calibri"/>
                <w:color w:val="000000"/>
                <w:sz w:val="18"/>
                <w:szCs w:val="18"/>
              </w:rPr>
              <w:t>ხარჯები</w:t>
            </w:r>
          </w:p>
        </w:tc>
        <w:tc>
          <w:tcPr>
            <w:tcW w:w="1699" w:type="dxa"/>
            <w:tcBorders>
              <w:top w:val="nil"/>
              <w:left w:val="nil"/>
              <w:bottom w:val="single" w:sz="4" w:space="0" w:color="C0C0C0"/>
              <w:right w:val="single" w:sz="4" w:space="0" w:color="C0C0C0"/>
            </w:tcBorders>
            <w:shd w:val="clear" w:color="auto" w:fill="auto"/>
            <w:hideMark/>
          </w:tcPr>
          <w:p w:rsidR="001B56DE" w:rsidRPr="001B56DE" w:rsidRDefault="001B56DE" w:rsidP="00BF739B">
            <w:pPr>
              <w:spacing w:after="0" w:line="240" w:lineRule="auto"/>
              <w:jc w:val="right"/>
              <w:rPr>
                <w:rFonts w:ascii="Arial" w:eastAsia="Times New Roman" w:hAnsi="Arial" w:cs="Arial"/>
                <w:color w:val="000000"/>
                <w:sz w:val="18"/>
                <w:szCs w:val="18"/>
              </w:rPr>
            </w:pPr>
            <w:r w:rsidRPr="001B56DE">
              <w:rPr>
                <w:rFonts w:ascii="Arial" w:eastAsia="Times New Roman" w:hAnsi="Arial" w:cs="Arial"/>
                <w:color w:val="000000"/>
                <w:sz w:val="18"/>
                <w:szCs w:val="18"/>
              </w:rPr>
              <w:t>81,797.02</w:t>
            </w:r>
          </w:p>
        </w:tc>
        <w:tc>
          <w:tcPr>
            <w:tcW w:w="1594" w:type="dxa"/>
            <w:tcBorders>
              <w:top w:val="nil"/>
              <w:left w:val="nil"/>
              <w:bottom w:val="single" w:sz="4" w:space="0" w:color="C0C0C0"/>
              <w:right w:val="single" w:sz="4" w:space="0" w:color="C0C0C0"/>
            </w:tcBorders>
            <w:shd w:val="clear" w:color="auto" w:fill="auto"/>
            <w:hideMark/>
          </w:tcPr>
          <w:p w:rsidR="001B56DE" w:rsidRPr="001B56DE" w:rsidRDefault="001B56DE" w:rsidP="00BF739B">
            <w:pPr>
              <w:spacing w:after="0" w:line="240" w:lineRule="auto"/>
              <w:jc w:val="right"/>
              <w:rPr>
                <w:rFonts w:ascii="Arial" w:eastAsia="Times New Roman" w:hAnsi="Arial" w:cs="Arial"/>
                <w:color w:val="000000"/>
                <w:sz w:val="18"/>
                <w:szCs w:val="18"/>
              </w:rPr>
            </w:pPr>
            <w:r w:rsidRPr="001B56DE">
              <w:rPr>
                <w:rFonts w:ascii="Arial" w:eastAsia="Times New Roman" w:hAnsi="Arial" w:cs="Arial"/>
                <w:color w:val="000000"/>
                <w:sz w:val="18"/>
                <w:szCs w:val="18"/>
              </w:rPr>
              <w:t>76,081.53</w:t>
            </w:r>
          </w:p>
        </w:tc>
        <w:tc>
          <w:tcPr>
            <w:tcW w:w="1590" w:type="dxa"/>
            <w:tcBorders>
              <w:top w:val="nil"/>
              <w:left w:val="nil"/>
              <w:bottom w:val="single" w:sz="4" w:space="0" w:color="C0C0C0"/>
              <w:right w:val="single" w:sz="4" w:space="0" w:color="C0C0C0"/>
            </w:tcBorders>
            <w:shd w:val="clear" w:color="auto" w:fill="auto"/>
            <w:hideMark/>
          </w:tcPr>
          <w:p w:rsidR="001B56DE" w:rsidRPr="001B56DE" w:rsidRDefault="001B56DE" w:rsidP="00BF739B">
            <w:pPr>
              <w:spacing w:after="0" w:line="240" w:lineRule="auto"/>
              <w:jc w:val="right"/>
              <w:rPr>
                <w:rFonts w:ascii="Arial" w:eastAsia="Times New Roman" w:hAnsi="Arial" w:cs="Arial"/>
                <w:b/>
                <w:bCs/>
                <w:color w:val="000000"/>
                <w:sz w:val="18"/>
                <w:szCs w:val="18"/>
              </w:rPr>
            </w:pPr>
            <w:r w:rsidRPr="001B56DE">
              <w:rPr>
                <w:rFonts w:ascii="Arial" w:eastAsia="Times New Roman" w:hAnsi="Arial" w:cs="Arial"/>
                <w:color w:val="000000"/>
                <w:sz w:val="18"/>
                <w:szCs w:val="18"/>
              </w:rPr>
              <w:t>93.01%</w:t>
            </w:r>
          </w:p>
        </w:tc>
      </w:tr>
      <w:tr w:rsidR="001B56DE" w:rsidRPr="001B56DE" w:rsidTr="00BF739B">
        <w:trPr>
          <w:trHeight w:val="288"/>
        </w:trPr>
        <w:tc>
          <w:tcPr>
            <w:tcW w:w="5287" w:type="dxa"/>
            <w:tcBorders>
              <w:top w:val="nil"/>
              <w:left w:val="single" w:sz="4" w:space="0" w:color="C0C0C0"/>
              <w:bottom w:val="single" w:sz="4" w:space="0" w:color="C0C0C0"/>
              <w:right w:val="single" w:sz="4" w:space="0" w:color="C0C0C0"/>
            </w:tcBorders>
            <w:shd w:val="clear" w:color="auto" w:fill="auto"/>
            <w:hideMark/>
          </w:tcPr>
          <w:p w:rsidR="001B56DE" w:rsidRPr="001B56DE" w:rsidRDefault="001B56DE" w:rsidP="00BF739B">
            <w:pPr>
              <w:spacing w:after="0" w:line="240" w:lineRule="auto"/>
              <w:ind w:firstLineChars="100" w:firstLine="180"/>
              <w:rPr>
                <w:rFonts w:ascii="Sylfaen" w:eastAsia="Times New Roman" w:hAnsi="Sylfaen" w:cs="Calibri"/>
                <w:b/>
                <w:bCs/>
                <w:color w:val="000000"/>
                <w:sz w:val="18"/>
                <w:szCs w:val="18"/>
              </w:rPr>
            </w:pPr>
            <w:r w:rsidRPr="001B56DE">
              <w:rPr>
                <w:rFonts w:ascii="Sylfaen" w:eastAsia="Times New Roman" w:hAnsi="Sylfaen" w:cs="Calibri"/>
                <w:color w:val="000000"/>
                <w:sz w:val="18"/>
                <w:szCs w:val="18"/>
              </w:rPr>
              <w:t>შრომის ანაზღაურება</w:t>
            </w:r>
          </w:p>
        </w:tc>
        <w:tc>
          <w:tcPr>
            <w:tcW w:w="1699" w:type="dxa"/>
            <w:tcBorders>
              <w:top w:val="nil"/>
              <w:left w:val="nil"/>
              <w:bottom w:val="single" w:sz="4" w:space="0" w:color="C0C0C0"/>
              <w:right w:val="single" w:sz="4" w:space="0" w:color="C0C0C0"/>
            </w:tcBorders>
            <w:shd w:val="clear" w:color="auto" w:fill="auto"/>
            <w:hideMark/>
          </w:tcPr>
          <w:p w:rsidR="001B56DE" w:rsidRPr="001B56DE" w:rsidRDefault="001B56DE" w:rsidP="00BF739B">
            <w:pPr>
              <w:spacing w:after="0" w:line="240" w:lineRule="auto"/>
              <w:jc w:val="right"/>
              <w:rPr>
                <w:rFonts w:ascii="Arial" w:eastAsia="Times New Roman" w:hAnsi="Arial" w:cs="Arial"/>
                <w:color w:val="000000"/>
                <w:sz w:val="18"/>
                <w:szCs w:val="18"/>
              </w:rPr>
            </w:pPr>
            <w:r w:rsidRPr="001B56DE">
              <w:rPr>
                <w:rFonts w:ascii="Arial" w:eastAsia="Times New Roman" w:hAnsi="Arial" w:cs="Arial"/>
                <w:color w:val="000000"/>
                <w:sz w:val="18"/>
                <w:szCs w:val="18"/>
              </w:rPr>
              <w:t>59,491.00</w:t>
            </w:r>
          </w:p>
        </w:tc>
        <w:tc>
          <w:tcPr>
            <w:tcW w:w="1594" w:type="dxa"/>
            <w:tcBorders>
              <w:top w:val="nil"/>
              <w:left w:val="nil"/>
              <w:bottom w:val="single" w:sz="4" w:space="0" w:color="C0C0C0"/>
              <w:right w:val="single" w:sz="4" w:space="0" w:color="C0C0C0"/>
            </w:tcBorders>
            <w:shd w:val="clear" w:color="auto" w:fill="auto"/>
            <w:hideMark/>
          </w:tcPr>
          <w:p w:rsidR="001B56DE" w:rsidRPr="001B56DE" w:rsidRDefault="001B56DE" w:rsidP="00BF739B">
            <w:pPr>
              <w:spacing w:after="0" w:line="240" w:lineRule="auto"/>
              <w:jc w:val="right"/>
              <w:rPr>
                <w:rFonts w:ascii="Arial" w:eastAsia="Times New Roman" w:hAnsi="Arial" w:cs="Arial"/>
                <w:color w:val="000000"/>
                <w:sz w:val="18"/>
                <w:szCs w:val="18"/>
              </w:rPr>
            </w:pPr>
            <w:r w:rsidRPr="001B56DE">
              <w:rPr>
                <w:rFonts w:ascii="Arial" w:eastAsia="Times New Roman" w:hAnsi="Arial" w:cs="Arial"/>
                <w:color w:val="000000"/>
                <w:sz w:val="18"/>
                <w:szCs w:val="18"/>
              </w:rPr>
              <w:t>59,491.00</w:t>
            </w:r>
          </w:p>
        </w:tc>
        <w:tc>
          <w:tcPr>
            <w:tcW w:w="1590" w:type="dxa"/>
            <w:tcBorders>
              <w:top w:val="nil"/>
              <w:left w:val="nil"/>
              <w:bottom w:val="single" w:sz="4" w:space="0" w:color="C0C0C0"/>
              <w:right w:val="single" w:sz="4" w:space="0" w:color="C0C0C0"/>
            </w:tcBorders>
            <w:shd w:val="clear" w:color="auto" w:fill="auto"/>
            <w:hideMark/>
          </w:tcPr>
          <w:p w:rsidR="001B56DE" w:rsidRPr="001B56DE" w:rsidRDefault="001B56DE" w:rsidP="00BF739B">
            <w:pPr>
              <w:spacing w:after="0" w:line="240" w:lineRule="auto"/>
              <w:jc w:val="right"/>
              <w:rPr>
                <w:rFonts w:ascii="Arial" w:eastAsia="Times New Roman" w:hAnsi="Arial" w:cs="Arial"/>
                <w:b/>
                <w:bCs/>
                <w:color w:val="000000"/>
                <w:sz w:val="18"/>
                <w:szCs w:val="18"/>
              </w:rPr>
            </w:pPr>
            <w:r w:rsidRPr="001B56DE">
              <w:rPr>
                <w:rFonts w:ascii="Arial" w:eastAsia="Times New Roman" w:hAnsi="Arial" w:cs="Arial"/>
                <w:color w:val="000000"/>
                <w:sz w:val="18"/>
                <w:szCs w:val="18"/>
              </w:rPr>
              <w:t>100.00%</w:t>
            </w:r>
          </w:p>
        </w:tc>
      </w:tr>
      <w:tr w:rsidR="001B56DE" w:rsidRPr="001B56DE" w:rsidTr="00BF739B">
        <w:trPr>
          <w:trHeight w:val="288"/>
        </w:trPr>
        <w:tc>
          <w:tcPr>
            <w:tcW w:w="5287" w:type="dxa"/>
            <w:tcBorders>
              <w:top w:val="nil"/>
              <w:left w:val="single" w:sz="4" w:space="0" w:color="C0C0C0"/>
              <w:bottom w:val="single" w:sz="4" w:space="0" w:color="C0C0C0"/>
              <w:right w:val="single" w:sz="4" w:space="0" w:color="C0C0C0"/>
            </w:tcBorders>
            <w:shd w:val="clear" w:color="auto" w:fill="auto"/>
            <w:hideMark/>
          </w:tcPr>
          <w:p w:rsidR="001B56DE" w:rsidRPr="001B56DE" w:rsidRDefault="001B56DE" w:rsidP="00BF739B">
            <w:pPr>
              <w:spacing w:after="0" w:line="240" w:lineRule="auto"/>
              <w:ind w:firstLineChars="100" w:firstLine="180"/>
              <w:rPr>
                <w:rFonts w:ascii="Sylfaen" w:eastAsia="Times New Roman" w:hAnsi="Sylfaen" w:cs="Calibri"/>
                <w:b/>
                <w:bCs/>
                <w:color w:val="000000"/>
                <w:sz w:val="18"/>
                <w:szCs w:val="18"/>
              </w:rPr>
            </w:pPr>
            <w:r w:rsidRPr="001B56DE">
              <w:rPr>
                <w:rFonts w:ascii="Sylfaen" w:eastAsia="Times New Roman" w:hAnsi="Sylfaen" w:cs="Calibri"/>
                <w:color w:val="000000"/>
                <w:sz w:val="18"/>
                <w:szCs w:val="18"/>
              </w:rPr>
              <w:t>საქონელი და მომსახურება</w:t>
            </w:r>
          </w:p>
        </w:tc>
        <w:tc>
          <w:tcPr>
            <w:tcW w:w="1699" w:type="dxa"/>
            <w:tcBorders>
              <w:top w:val="nil"/>
              <w:left w:val="nil"/>
              <w:bottom w:val="single" w:sz="4" w:space="0" w:color="C0C0C0"/>
              <w:right w:val="single" w:sz="4" w:space="0" w:color="C0C0C0"/>
            </w:tcBorders>
            <w:shd w:val="clear" w:color="auto" w:fill="auto"/>
            <w:hideMark/>
          </w:tcPr>
          <w:p w:rsidR="001B56DE" w:rsidRPr="001B56DE" w:rsidRDefault="001B56DE" w:rsidP="00BF739B">
            <w:pPr>
              <w:spacing w:after="0" w:line="240" w:lineRule="auto"/>
              <w:jc w:val="right"/>
              <w:rPr>
                <w:rFonts w:ascii="Arial" w:eastAsia="Times New Roman" w:hAnsi="Arial" w:cs="Arial"/>
                <w:color w:val="000000"/>
                <w:sz w:val="18"/>
                <w:szCs w:val="18"/>
              </w:rPr>
            </w:pPr>
            <w:r w:rsidRPr="001B56DE">
              <w:rPr>
                <w:rFonts w:ascii="Arial" w:eastAsia="Times New Roman" w:hAnsi="Arial" w:cs="Arial"/>
                <w:color w:val="000000"/>
                <w:sz w:val="18"/>
                <w:szCs w:val="18"/>
              </w:rPr>
              <w:t>22,306.02</w:t>
            </w:r>
          </w:p>
        </w:tc>
        <w:tc>
          <w:tcPr>
            <w:tcW w:w="1594" w:type="dxa"/>
            <w:tcBorders>
              <w:top w:val="nil"/>
              <w:left w:val="nil"/>
              <w:bottom w:val="single" w:sz="4" w:space="0" w:color="C0C0C0"/>
              <w:right w:val="single" w:sz="4" w:space="0" w:color="C0C0C0"/>
            </w:tcBorders>
            <w:shd w:val="clear" w:color="auto" w:fill="auto"/>
            <w:hideMark/>
          </w:tcPr>
          <w:p w:rsidR="001B56DE" w:rsidRPr="001B56DE" w:rsidRDefault="001B56DE" w:rsidP="00BF739B">
            <w:pPr>
              <w:spacing w:after="0" w:line="240" w:lineRule="auto"/>
              <w:jc w:val="right"/>
              <w:rPr>
                <w:rFonts w:ascii="Arial" w:eastAsia="Times New Roman" w:hAnsi="Arial" w:cs="Arial"/>
                <w:color w:val="000000"/>
                <w:sz w:val="18"/>
                <w:szCs w:val="18"/>
              </w:rPr>
            </w:pPr>
            <w:r w:rsidRPr="001B56DE">
              <w:rPr>
                <w:rFonts w:ascii="Arial" w:eastAsia="Times New Roman" w:hAnsi="Arial" w:cs="Arial"/>
                <w:color w:val="000000"/>
                <w:sz w:val="18"/>
                <w:szCs w:val="18"/>
              </w:rPr>
              <w:t>16,590.53</w:t>
            </w:r>
          </w:p>
        </w:tc>
        <w:tc>
          <w:tcPr>
            <w:tcW w:w="1590" w:type="dxa"/>
            <w:tcBorders>
              <w:top w:val="nil"/>
              <w:left w:val="nil"/>
              <w:bottom w:val="single" w:sz="4" w:space="0" w:color="C0C0C0"/>
              <w:right w:val="single" w:sz="4" w:space="0" w:color="C0C0C0"/>
            </w:tcBorders>
            <w:shd w:val="clear" w:color="auto" w:fill="auto"/>
            <w:hideMark/>
          </w:tcPr>
          <w:p w:rsidR="001B56DE" w:rsidRPr="001B56DE" w:rsidRDefault="001B56DE" w:rsidP="00BF739B">
            <w:pPr>
              <w:spacing w:after="0" w:line="240" w:lineRule="auto"/>
              <w:jc w:val="right"/>
              <w:rPr>
                <w:rFonts w:ascii="Arial" w:eastAsia="Times New Roman" w:hAnsi="Arial" w:cs="Arial"/>
                <w:b/>
                <w:bCs/>
                <w:color w:val="000000"/>
                <w:sz w:val="18"/>
                <w:szCs w:val="18"/>
              </w:rPr>
            </w:pPr>
            <w:r w:rsidRPr="001B56DE">
              <w:rPr>
                <w:rFonts w:ascii="Arial" w:eastAsia="Times New Roman" w:hAnsi="Arial" w:cs="Arial"/>
                <w:color w:val="000000"/>
                <w:sz w:val="18"/>
                <w:szCs w:val="18"/>
              </w:rPr>
              <w:t>74.38%</w:t>
            </w:r>
          </w:p>
        </w:tc>
      </w:tr>
      <w:tr w:rsidR="001B56DE" w:rsidRPr="001B56DE" w:rsidTr="00BF739B">
        <w:trPr>
          <w:trHeight w:val="70"/>
        </w:trPr>
        <w:tc>
          <w:tcPr>
            <w:tcW w:w="5287" w:type="dxa"/>
            <w:tcBorders>
              <w:top w:val="nil"/>
              <w:left w:val="single" w:sz="4" w:space="0" w:color="C0C0C0"/>
              <w:bottom w:val="single" w:sz="4" w:space="0" w:color="C0C0C0"/>
              <w:right w:val="single" w:sz="4" w:space="0" w:color="C0C0C0"/>
            </w:tcBorders>
            <w:shd w:val="clear" w:color="auto" w:fill="auto"/>
            <w:hideMark/>
          </w:tcPr>
          <w:p w:rsidR="001B56DE" w:rsidRPr="001B56DE" w:rsidRDefault="001B56DE" w:rsidP="00BF739B">
            <w:pPr>
              <w:spacing w:after="0" w:line="240" w:lineRule="auto"/>
              <w:ind w:firstLineChars="100" w:firstLine="180"/>
              <w:rPr>
                <w:rFonts w:ascii="Sylfaen" w:eastAsia="Times New Roman" w:hAnsi="Sylfaen" w:cs="Calibri"/>
                <w:b/>
                <w:bCs/>
                <w:color w:val="000000"/>
                <w:sz w:val="18"/>
                <w:szCs w:val="18"/>
              </w:rPr>
            </w:pPr>
            <w:r w:rsidRPr="001B56DE">
              <w:rPr>
                <w:rFonts w:ascii="Sylfaen" w:eastAsia="Times New Roman" w:hAnsi="Sylfaen" w:cs="Calibri"/>
                <w:b/>
                <w:bCs/>
                <w:color w:val="000000"/>
                <w:sz w:val="18"/>
                <w:szCs w:val="18"/>
              </w:rPr>
              <w:t>ა(ა)იპ - ბაღდათის მუნიციპალიტეტის სკოლამდელი და სკოლის გარეშე დაწესებულებათა გაერთიანება</w:t>
            </w:r>
          </w:p>
        </w:tc>
        <w:tc>
          <w:tcPr>
            <w:tcW w:w="1699" w:type="dxa"/>
            <w:tcBorders>
              <w:top w:val="nil"/>
              <w:left w:val="nil"/>
              <w:bottom w:val="single" w:sz="4" w:space="0" w:color="C0C0C0"/>
              <w:right w:val="single" w:sz="4" w:space="0" w:color="C0C0C0"/>
            </w:tcBorders>
            <w:shd w:val="clear" w:color="auto" w:fill="auto"/>
            <w:hideMark/>
          </w:tcPr>
          <w:p w:rsidR="001B56DE" w:rsidRPr="001B56DE" w:rsidRDefault="001B56DE" w:rsidP="00BF739B">
            <w:pPr>
              <w:spacing w:after="0" w:line="240" w:lineRule="auto"/>
              <w:jc w:val="right"/>
              <w:rPr>
                <w:rFonts w:ascii="Arial" w:eastAsia="Times New Roman" w:hAnsi="Arial" w:cs="Arial"/>
                <w:b/>
                <w:bCs/>
                <w:color w:val="000000"/>
                <w:sz w:val="18"/>
                <w:szCs w:val="18"/>
              </w:rPr>
            </w:pPr>
            <w:r w:rsidRPr="001B56DE">
              <w:rPr>
                <w:rFonts w:ascii="Arial" w:eastAsia="Times New Roman" w:hAnsi="Arial" w:cs="Arial"/>
                <w:b/>
                <w:bCs/>
                <w:color w:val="000000"/>
                <w:sz w:val="18"/>
                <w:szCs w:val="18"/>
              </w:rPr>
              <w:t>18,700.00</w:t>
            </w:r>
          </w:p>
        </w:tc>
        <w:tc>
          <w:tcPr>
            <w:tcW w:w="1594" w:type="dxa"/>
            <w:tcBorders>
              <w:top w:val="nil"/>
              <w:left w:val="nil"/>
              <w:bottom w:val="single" w:sz="4" w:space="0" w:color="C0C0C0"/>
              <w:right w:val="single" w:sz="4" w:space="0" w:color="C0C0C0"/>
            </w:tcBorders>
            <w:shd w:val="clear" w:color="auto" w:fill="auto"/>
            <w:hideMark/>
          </w:tcPr>
          <w:p w:rsidR="001B56DE" w:rsidRPr="001B56DE" w:rsidRDefault="001B56DE" w:rsidP="00BF739B">
            <w:pPr>
              <w:spacing w:after="0" w:line="240" w:lineRule="auto"/>
              <w:jc w:val="right"/>
              <w:rPr>
                <w:rFonts w:ascii="Arial" w:eastAsia="Times New Roman" w:hAnsi="Arial" w:cs="Arial"/>
                <w:b/>
                <w:bCs/>
                <w:color w:val="000000"/>
                <w:sz w:val="18"/>
                <w:szCs w:val="18"/>
              </w:rPr>
            </w:pPr>
            <w:r w:rsidRPr="001B56DE">
              <w:rPr>
                <w:rFonts w:ascii="Arial" w:eastAsia="Times New Roman" w:hAnsi="Arial" w:cs="Arial"/>
                <w:b/>
                <w:bCs/>
                <w:color w:val="000000"/>
                <w:sz w:val="18"/>
                <w:szCs w:val="18"/>
              </w:rPr>
              <w:t>14,409.00</w:t>
            </w:r>
          </w:p>
        </w:tc>
        <w:tc>
          <w:tcPr>
            <w:tcW w:w="1590" w:type="dxa"/>
            <w:tcBorders>
              <w:top w:val="nil"/>
              <w:left w:val="nil"/>
              <w:bottom w:val="single" w:sz="4" w:space="0" w:color="C0C0C0"/>
              <w:right w:val="single" w:sz="4" w:space="0" w:color="C0C0C0"/>
            </w:tcBorders>
            <w:shd w:val="clear" w:color="auto" w:fill="auto"/>
            <w:hideMark/>
          </w:tcPr>
          <w:p w:rsidR="001B56DE" w:rsidRPr="001B56DE" w:rsidRDefault="001B56DE" w:rsidP="00BF739B">
            <w:pPr>
              <w:spacing w:after="0" w:line="240" w:lineRule="auto"/>
              <w:jc w:val="right"/>
              <w:rPr>
                <w:rFonts w:ascii="Arial" w:eastAsia="Times New Roman" w:hAnsi="Arial" w:cs="Arial"/>
                <w:b/>
                <w:bCs/>
                <w:color w:val="000000"/>
                <w:sz w:val="18"/>
                <w:szCs w:val="18"/>
              </w:rPr>
            </w:pPr>
            <w:r w:rsidRPr="001B56DE">
              <w:rPr>
                <w:rFonts w:ascii="Arial" w:eastAsia="Times New Roman" w:hAnsi="Arial" w:cs="Arial"/>
                <w:b/>
                <w:bCs/>
                <w:color w:val="000000"/>
                <w:sz w:val="18"/>
                <w:szCs w:val="18"/>
              </w:rPr>
              <w:t>77.05%</w:t>
            </w:r>
          </w:p>
        </w:tc>
      </w:tr>
      <w:tr w:rsidR="001B56DE" w:rsidRPr="001B56DE" w:rsidTr="00BF739B">
        <w:trPr>
          <w:trHeight w:val="288"/>
        </w:trPr>
        <w:tc>
          <w:tcPr>
            <w:tcW w:w="5287" w:type="dxa"/>
            <w:tcBorders>
              <w:top w:val="nil"/>
              <w:left w:val="single" w:sz="4" w:space="0" w:color="C0C0C0"/>
              <w:bottom w:val="single" w:sz="4" w:space="0" w:color="C0C0C0"/>
              <w:right w:val="single" w:sz="4" w:space="0" w:color="C0C0C0"/>
            </w:tcBorders>
            <w:shd w:val="clear" w:color="auto" w:fill="auto"/>
            <w:hideMark/>
          </w:tcPr>
          <w:p w:rsidR="001B56DE" w:rsidRPr="001B56DE" w:rsidRDefault="001B56DE" w:rsidP="00BF739B">
            <w:pPr>
              <w:spacing w:after="0" w:line="240" w:lineRule="auto"/>
              <w:rPr>
                <w:rFonts w:ascii="Sylfaen" w:eastAsia="Times New Roman" w:hAnsi="Sylfaen" w:cs="Calibri"/>
                <w:color w:val="000000"/>
                <w:sz w:val="18"/>
                <w:szCs w:val="18"/>
              </w:rPr>
            </w:pPr>
            <w:r w:rsidRPr="001B56DE">
              <w:rPr>
                <w:rFonts w:ascii="Sylfaen" w:eastAsia="Times New Roman" w:hAnsi="Sylfaen" w:cs="Calibri"/>
                <w:color w:val="000000"/>
                <w:sz w:val="18"/>
                <w:szCs w:val="18"/>
              </w:rPr>
              <w:t>ხარჯები</w:t>
            </w:r>
          </w:p>
        </w:tc>
        <w:tc>
          <w:tcPr>
            <w:tcW w:w="1699" w:type="dxa"/>
            <w:tcBorders>
              <w:top w:val="nil"/>
              <w:left w:val="nil"/>
              <w:bottom w:val="single" w:sz="4" w:space="0" w:color="C0C0C0"/>
              <w:right w:val="single" w:sz="4" w:space="0" w:color="C0C0C0"/>
            </w:tcBorders>
            <w:shd w:val="clear" w:color="auto" w:fill="auto"/>
            <w:hideMark/>
          </w:tcPr>
          <w:p w:rsidR="001B56DE" w:rsidRPr="001B56DE" w:rsidRDefault="001B56DE" w:rsidP="00BF739B">
            <w:pPr>
              <w:spacing w:after="0" w:line="240" w:lineRule="auto"/>
              <w:jc w:val="right"/>
              <w:rPr>
                <w:rFonts w:ascii="Arial" w:eastAsia="Times New Roman" w:hAnsi="Arial" w:cs="Arial"/>
                <w:color w:val="000000"/>
                <w:sz w:val="18"/>
                <w:szCs w:val="18"/>
              </w:rPr>
            </w:pPr>
            <w:r w:rsidRPr="001B56DE">
              <w:rPr>
                <w:rFonts w:ascii="Arial" w:eastAsia="Times New Roman" w:hAnsi="Arial" w:cs="Arial"/>
                <w:color w:val="000000"/>
                <w:sz w:val="18"/>
                <w:szCs w:val="18"/>
              </w:rPr>
              <w:t>18,700.00</w:t>
            </w:r>
          </w:p>
        </w:tc>
        <w:tc>
          <w:tcPr>
            <w:tcW w:w="1594" w:type="dxa"/>
            <w:tcBorders>
              <w:top w:val="nil"/>
              <w:left w:val="nil"/>
              <w:bottom w:val="single" w:sz="4" w:space="0" w:color="C0C0C0"/>
              <w:right w:val="single" w:sz="4" w:space="0" w:color="C0C0C0"/>
            </w:tcBorders>
            <w:shd w:val="clear" w:color="auto" w:fill="auto"/>
            <w:hideMark/>
          </w:tcPr>
          <w:p w:rsidR="001B56DE" w:rsidRPr="001B56DE" w:rsidRDefault="001B56DE" w:rsidP="00BF739B">
            <w:pPr>
              <w:spacing w:after="0" w:line="240" w:lineRule="auto"/>
              <w:jc w:val="right"/>
              <w:rPr>
                <w:rFonts w:ascii="Arial" w:eastAsia="Times New Roman" w:hAnsi="Arial" w:cs="Arial"/>
                <w:color w:val="000000"/>
                <w:sz w:val="18"/>
                <w:szCs w:val="18"/>
              </w:rPr>
            </w:pPr>
            <w:r w:rsidRPr="001B56DE">
              <w:rPr>
                <w:rFonts w:ascii="Arial" w:eastAsia="Times New Roman" w:hAnsi="Arial" w:cs="Arial"/>
                <w:color w:val="000000"/>
                <w:sz w:val="18"/>
                <w:szCs w:val="18"/>
              </w:rPr>
              <w:t>14,409.00</w:t>
            </w:r>
          </w:p>
        </w:tc>
        <w:tc>
          <w:tcPr>
            <w:tcW w:w="1590" w:type="dxa"/>
            <w:tcBorders>
              <w:top w:val="nil"/>
              <w:left w:val="nil"/>
              <w:bottom w:val="single" w:sz="4" w:space="0" w:color="C0C0C0"/>
              <w:right w:val="single" w:sz="4" w:space="0" w:color="C0C0C0"/>
            </w:tcBorders>
            <w:shd w:val="clear" w:color="auto" w:fill="auto"/>
            <w:hideMark/>
          </w:tcPr>
          <w:p w:rsidR="001B56DE" w:rsidRPr="001B56DE" w:rsidRDefault="001B56DE" w:rsidP="00BF739B">
            <w:pPr>
              <w:spacing w:after="0" w:line="240" w:lineRule="auto"/>
              <w:jc w:val="right"/>
              <w:rPr>
                <w:rFonts w:ascii="Arial" w:eastAsia="Times New Roman" w:hAnsi="Arial" w:cs="Arial"/>
                <w:b/>
                <w:bCs/>
                <w:color w:val="000000"/>
                <w:sz w:val="18"/>
                <w:szCs w:val="18"/>
              </w:rPr>
            </w:pPr>
            <w:r w:rsidRPr="001B56DE">
              <w:rPr>
                <w:rFonts w:ascii="Arial" w:eastAsia="Times New Roman" w:hAnsi="Arial" w:cs="Arial"/>
                <w:color w:val="000000"/>
                <w:sz w:val="18"/>
                <w:szCs w:val="18"/>
              </w:rPr>
              <w:t>77.05%</w:t>
            </w:r>
          </w:p>
        </w:tc>
      </w:tr>
      <w:tr w:rsidR="001B56DE" w:rsidRPr="001B56DE" w:rsidTr="00BF739B">
        <w:trPr>
          <w:trHeight w:val="288"/>
        </w:trPr>
        <w:tc>
          <w:tcPr>
            <w:tcW w:w="5287" w:type="dxa"/>
            <w:tcBorders>
              <w:top w:val="nil"/>
              <w:left w:val="single" w:sz="4" w:space="0" w:color="C0C0C0"/>
              <w:bottom w:val="single" w:sz="4" w:space="0" w:color="C0C0C0"/>
              <w:right w:val="single" w:sz="4" w:space="0" w:color="C0C0C0"/>
            </w:tcBorders>
            <w:shd w:val="clear" w:color="auto" w:fill="auto"/>
            <w:hideMark/>
          </w:tcPr>
          <w:p w:rsidR="001B56DE" w:rsidRPr="001B56DE" w:rsidRDefault="001B56DE" w:rsidP="00BF739B">
            <w:pPr>
              <w:spacing w:after="0" w:line="240" w:lineRule="auto"/>
              <w:ind w:firstLineChars="100" w:firstLine="180"/>
              <w:rPr>
                <w:rFonts w:ascii="Sylfaen" w:eastAsia="Times New Roman" w:hAnsi="Sylfaen" w:cs="Calibri"/>
                <w:b/>
                <w:bCs/>
                <w:color w:val="000000"/>
                <w:sz w:val="18"/>
                <w:szCs w:val="18"/>
              </w:rPr>
            </w:pPr>
            <w:r w:rsidRPr="001B56DE">
              <w:rPr>
                <w:rFonts w:ascii="Sylfaen" w:eastAsia="Times New Roman" w:hAnsi="Sylfaen" w:cs="Calibri"/>
                <w:color w:val="000000"/>
                <w:sz w:val="18"/>
                <w:szCs w:val="18"/>
              </w:rPr>
              <w:t>შრომის ანაზღაურება</w:t>
            </w:r>
          </w:p>
        </w:tc>
        <w:tc>
          <w:tcPr>
            <w:tcW w:w="1699" w:type="dxa"/>
            <w:tcBorders>
              <w:top w:val="nil"/>
              <w:left w:val="nil"/>
              <w:bottom w:val="single" w:sz="4" w:space="0" w:color="C0C0C0"/>
              <w:right w:val="single" w:sz="4" w:space="0" w:color="C0C0C0"/>
            </w:tcBorders>
            <w:shd w:val="clear" w:color="auto" w:fill="auto"/>
            <w:hideMark/>
          </w:tcPr>
          <w:p w:rsidR="001B56DE" w:rsidRPr="001B56DE" w:rsidRDefault="001B56DE" w:rsidP="00BF739B">
            <w:pPr>
              <w:spacing w:after="0" w:line="240" w:lineRule="auto"/>
              <w:jc w:val="right"/>
              <w:rPr>
                <w:rFonts w:ascii="Arial" w:eastAsia="Times New Roman" w:hAnsi="Arial" w:cs="Arial"/>
                <w:color w:val="000000"/>
                <w:sz w:val="18"/>
                <w:szCs w:val="18"/>
              </w:rPr>
            </w:pPr>
            <w:r w:rsidRPr="001B56DE">
              <w:rPr>
                <w:rFonts w:ascii="Arial" w:eastAsia="Times New Roman" w:hAnsi="Arial" w:cs="Arial"/>
                <w:color w:val="000000"/>
                <w:sz w:val="18"/>
                <w:szCs w:val="18"/>
              </w:rPr>
              <w:t>14,850.00</w:t>
            </w:r>
          </w:p>
        </w:tc>
        <w:tc>
          <w:tcPr>
            <w:tcW w:w="1594" w:type="dxa"/>
            <w:tcBorders>
              <w:top w:val="nil"/>
              <w:left w:val="nil"/>
              <w:bottom w:val="single" w:sz="4" w:space="0" w:color="C0C0C0"/>
              <w:right w:val="single" w:sz="4" w:space="0" w:color="C0C0C0"/>
            </w:tcBorders>
            <w:shd w:val="clear" w:color="auto" w:fill="auto"/>
            <w:hideMark/>
          </w:tcPr>
          <w:p w:rsidR="001B56DE" w:rsidRPr="001B56DE" w:rsidRDefault="001B56DE" w:rsidP="00BF739B">
            <w:pPr>
              <w:spacing w:after="0" w:line="240" w:lineRule="auto"/>
              <w:jc w:val="right"/>
              <w:rPr>
                <w:rFonts w:ascii="Arial" w:eastAsia="Times New Roman" w:hAnsi="Arial" w:cs="Arial"/>
                <w:color w:val="000000"/>
                <w:sz w:val="18"/>
                <w:szCs w:val="18"/>
              </w:rPr>
            </w:pPr>
            <w:r w:rsidRPr="001B56DE">
              <w:rPr>
                <w:rFonts w:ascii="Arial" w:eastAsia="Times New Roman" w:hAnsi="Arial" w:cs="Arial"/>
                <w:color w:val="000000"/>
                <w:sz w:val="18"/>
                <w:szCs w:val="18"/>
              </w:rPr>
              <w:t>10,560.00</w:t>
            </w:r>
          </w:p>
        </w:tc>
        <w:tc>
          <w:tcPr>
            <w:tcW w:w="1590" w:type="dxa"/>
            <w:tcBorders>
              <w:top w:val="nil"/>
              <w:left w:val="nil"/>
              <w:bottom w:val="single" w:sz="4" w:space="0" w:color="C0C0C0"/>
              <w:right w:val="single" w:sz="4" w:space="0" w:color="C0C0C0"/>
            </w:tcBorders>
            <w:shd w:val="clear" w:color="auto" w:fill="auto"/>
            <w:hideMark/>
          </w:tcPr>
          <w:p w:rsidR="001B56DE" w:rsidRPr="001B56DE" w:rsidRDefault="001B56DE" w:rsidP="00BF739B">
            <w:pPr>
              <w:spacing w:after="0" w:line="240" w:lineRule="auto"/>
              <w:jc w:val="right"/>
              <w:rPr>
                <w:rFonts w:ascii="Arial" w:eastAsia="Times New Roman" w:hAnsi="Arial" w:cs="Arial"/>
                <w:b/>
                <w:bCs/>
                <w:color w:val="000000"/>
                <w:sz w:val="18"/>
                <w:szCs w:val="18"/>
              </w:rPr>
            </w:pPr>
            <w:r w:rsidRPr="001B56DE">
              <w:rPr>
                <w:rFonts w:ascii="Arial" w:eastAsia="Times New Roman" w:hAnsi="Arial" w:cs="Arial"/>
                <w:color w:val="000000"/>
                <w:sz w:val="18"/>
                <w:szCs w:val="18"/>
              </w:rPr>
              <w:t>71.11%</w:t>
            </w:r>
          </w:p>
        </w:tc>
      </w:tr>
      <w:tr w:rsidR="001B56DE" w:rsidRPr="001B56DE" w:rsidTr="00BF739B">
        <w:trPr>
          <w:trHeight w:val="288"/>
        </w:trPr>
        <w:tc>
          <w:tcPr>
            <w:tcW w:w="5287" w:type="dxa"/>
            <w:tcBorders>
              <w:top w:val="nil"/>
              <w:left w:val="single" w:sz="4" w:space="0" w:color="C0C0C0"/>
              <w:bottom w:val="single" w:sz="4" w:space="0" w:color="C0C0C0"/>
              <w:right w:val="single" w:sz="4" w:space="0" w:color="C0C0C0"/>
            </w:tcBorders>
            <w:shd w:val="clear" w:color="auto" w:fill="auto"/>
            <w:hideMark/>
          </w:tcPr>
          <w:p w:rsidR="001B56DE" w:rsidRPr="001B56DE" w:rsidRDefault="001B56DE" w:rsidP="00BF739B">
            <w:pPr>
              <w:spacing w:after="0" w:line="240" w:lineRule="auto"/>
              <w:ind w:firstLineChars="100" w:firstLine="180"/>
              <w:rPr>
                <w:rFonts w:ascii="Sylfaen" w:eastAsia="Times New Roman" w:hAnsi="Sylfaen" w:cs="Calibri"/>
                <w:b/>
                <w:bCs/>
                <w:color w:val="000000"/>
                <w:sz w:val="18"/>
                <w:szCs w:val="18"/>
              </w:rPr>
            </w:pPr>
            <w:r w:rsidRPr="001B56DE">
              <w:rPr>
                <w:rFonts w:ascii="Sylfaen" w:eastAsia="Times New Roman" w:hAnsi="Sylfaen" w:cs="Calibri"/>
                <w:color w:val="000000"/>
                <w:sz w:val="18"/>
                <w:szCs w:val="18"/>
              </w:rPr>
              <w:t>საქონელი და მომსახურება</w:t>
            </w:r>
          </w:p>
        </w:tc>
        <w:tc>
          <w:tcPr>
            <w:tcW w:w="1699" w:type="dxa"/>
            <w:tcBorders>
              <w:top w:val="nil"/>
              <w:left w:val="nil"/>
              <w:bottom w:val="single" w:sz="4" w:space="0" w:color="C0C0C0"/>
              <w:right w:val="single" w:sz="4" w:space="0" w:color="C0C0C0"/>
            </w:tcBorders>
            <w:shd w:val="clear" w:color="auto" w:fill="auto"/>
            <w:hideMark/>
          </w:tcPr>
          <w:p w:rsidR="001B56DE" w:rsidRPr="001B56DE" w:rsidRDefault="001B56DE" w:rsidP="00BF739B">
            <w:pPr>
              <w:spacing w:after="0" w:line="240" w:lineRule="auto"/>
              <w:jc w:val="right"/>
              <w:rPr>
                <w:rFonts w:ascii="Arial" w:eastAsia="Times New Roman" w:hAnsi="Arial" w:cs="Arial"/>
                <w:color w:val="000000"/>
                <w:sz w:val="18"/>
                <w:szCs w:val="18"/>
              </w:rPr>
            </w:pPr>
            <w:r w:rsidRPr="001B56DE">
              <w:rPr>
                <w:rFonts w:ascii="Arial" w:eastAsia="Times New Roman" w:hAnsi="Arial" w:cs="Arial"/>
                <w:color w:val="000000"/>
                <w:sz w:val="18"/>
                <w:szCs w:val="18"/>
              </w:rPr>
              <w:t>3,850.00</w:t>
            </w:r>
          </w:p>
        </w:tc>
        <w:tc>
          <w:tcPr>
            <w:tcW w:w="1594" w:type="dxa"/>
            <w:tcBorders>
              <w:top w:val="nil"/>
              <w:left w:val="nil"/>
              <w:bottom w:val="single" w:sz="4" w:space="0" w:color="C0C0C0"/>
              <w:right w:val="single" w:sz="4" w:space="0" w:color="C0C0C0"/>
            </w:tcBorders>
            <w:shd w:val="clear" w:color="auto" w:fill="auto"/>
            <w:hideMark/>
          </w:tcPr>
          <w:p w:rsidR="001B56DE" w:rsidRPr="001B56DE" w:rsidRDefault="001B56DE" w:rsidP="00BF739B">
            <w:pPr>
              <w:spacing w:after="0" w:line="240" w:lineRule="auto"/>
              <w:jc w:val="right"/>
              <w:rPr>
                <w:rFonts w:ascii="Arial" w:eastAsia="Times New Roman" w:hAnsi="Arial" w:cs="Arial"/>
                <w:color w:val="000000"/>
                <w:sz w:val="18"/>
                <w:szCs w:val="18"/>
              </w:rPr>
            </w:pPr>
            <w:r w:rsidRPr="001B56DE">
              <w:rPr>
                <w:rFonts w:ascii="Arial" w:eastAsia="Times New Roman" w:hAnsi="Arial" w:cs="Arial"/>
                <w:color w:val="000000"/>
                <w:sz w:val="18"/>
                <w:szCs w:val="18"/>
              </w:rPr>
              <w:t>3,849.00</w:t>
            </w:r>
          </w:p>
        </w:tc>
        <w:tc>
          <w:tcPr>
            <w:tcW w:w="1590" w:type="dxa"/>
            <w:tcBorders>
              <w:top w:val="nil"/>
              <w:left w:val="nil"/>
              <w:bottom w:val="single" w:sz="4" w:space="0" w:color="C0C0C0"/>
              <w:right w:val="single" w:sz="4" w:space="0" w:color="C0C0C0"/>
            </w:tcBorders>
            <w:shd w:val="clear" w:color="auto" w:fill="auto"/>
            <w:hideMark/>
          </w:tcPr>
          <w:p w:rsidR="001B56DE" w:rsidRPr="001B56DE" w:rsidRDefault="001B56DE" w:rsidP="00BF739B">
            <w:pPr>
              <w:spacing w:after="0" w:line="240" w:lineRule="auto"/>
              <w:jc w:val="right"/>
              <w:rPr>
                <w:rFonts w:ascii="Arial" w:eastAsia="Times New Roman" w:hAnsi="Arial" w:cs="Arial"/>
                <w:b/>
                <w:bCs/>
                <w:color w:val="000000"/>
                <w:sz w:val="18"/>
                <w:szCs w:val="18"/>
              </w:rPr>
            </w:pPr>
            <w:r w:rsidRPr="001B56DE">
              <w:rPr>
                <w:rFonts w:ascii="Arial" w:eastAsia="Times New Roman" w:hAnsi="Arial" w:cs="Arial"/>
                <w:color w:val="000000"/>
                <w:sz w:val="18"/>
                <w:szCs w:val="18"/>
              </w:rPr>
              <w:t>99.97%</w:t>
            </w:r>
          </w:p>
        </w:tc>
      </w:tr>
      <w:tr w:rsidR="001B56DE" w:rsidRPr="001B56DE" w:rsidTr="00BF739B">
        <w:trPr>
          <w:trHeight w:val="70"/>
        </w:trPr>
        <w:tc>
          <w:tcPr>
            <w:tcW w:w="5287" w:type="dxa"/>
            <w:tcBorders>
              <w:top w:val="nil"/>
              <w:left w:val="single" w:sz="4" w:space="0" w:color="C0C0C0"/>
              <w:bottom w:val="single" w:sz="4" w:space="0" w:color="C0C0C0"/>
              <w:right w:val="single" w:sz="4" w:space="0" w:color="C0C0C0"/>
            </w:tcBorders>
            <w:shd w:val="clear" w:color="auto" w:fill="auto"/>
            <w:hideMark/>
          </w:tcPr>
          <w:p w:rsidR="001B56DE" w:rsidRPr="001B56DE" w:rsidRDefault="001B56DE" w:rsidP="00BF739B">
            <w:pPr>
              <w:spacing w:after="0" w:line="240" w:lineRule="auto"/>
              <w:ind w:firstLineChars="100" w:firstLine="180"/>
              <w:rPr>
                <w:rFonts w:ascii="Sylfaen" w:eastAsia="Times New Roman" w:hAnsi="Sylfaen" w:cs="Calibri"/>
                <w:b/>
                <w:bCs/>
                <w:color w:val="000000"/>
                <w:sz w:val="18"/>
                <w:szCs w:val="18"/>
              </w:rPr>
            </w:pPr>
            <w:r w:rsidRPr="001B56DE">
              <w:rPr>
                <w:rFonts w:ascii="Sylfaen" w:eastAsia="Times New Roman" w:hAnsi="Sylfaen" w:cs="Calibri"/>
                <w:b/>
                <w:bCs/>
                <w:color w:val="000000"/>
                <w:sz w:val="18"/>
                <w:szCs w:val="18"/>
              </w:rPr>
              <w:t>ა(ა)იპ - ბაღდათის ხელოვნებისა და კულტურის განვითარების ცენტრი</w:t>
            </w:r>
          </w:p>
        </w:tc>
        <w:tc>
          <w:tcPr>
            <w:tcW w:w="1699" w:type="dxa"/>
            <w:tcBorders>
              <w:top w:val="nil"/>
              <w:left w:val="nil"/>
              <w:bottom w:val="single" w:sz="4" w:space="0" w:color="C0C0C0"/>
              <w:right w:val="single" w:sz="4" w:space="0" w:color="C0C0C0"/>
            </w:tcBorders>
            <w:shd w:val="clear" w:color="auto" w:fill="auto"/>
            <w:hideMark/>
          </w:tcPr>
          <w:p w:rsidR="001B56DE" w:rsidRPr="001B56DE" w:rsidRDefault="001B56DE" w:rsidP="00BF739B">
            <w:pPr>
              <w:spacing w:after="0" w:line="240" w:lineRule="auto"/>
              <w:jc w:val="right"/>
              <w:rPr>
                <w:rFonts w:ascii="Arial" w:eastAsia="Times New Roman" w:hAnsi="Arial" w:cs="Arial"/>
                <w:b/>
                <w:bCs/>
                <w:color w:val="000000"/>
                <w:sz w:val="18"/>
                <w:szCs w:val="18"/>
              </w:rPr>
            </w:pPr>
            <w:r w:rsidRPr="001B56DE">
              <w:rPr>
                <w:rFonts w:ascii="Arial" w:eastAsia="Times New Roman" w:hAnsi="Arial" w:cs="Arial"/>
                <w:b/>
                <w:bCs/>
                <w:color w:val="000000"/>
                <w:sz w:val="18"/>
                <w:szCs w:val="18"/>
              </w:rPr>
              <w:t>18,300.00</w:t>
            </w:r>
          </w:p>
        </w:tc>
        <w:tc>
          <w:tcPr>
            <w:tcW w:w="1594" w:type="dxa"/>
            <w:tcBorders>
              <w:top w:val="nil"/>
              <w:left w:val="nil"/>
              <w:bottom w:val="single" w:sz="4" w:space="0" w:color="C0C0C0"/>
              <w:right w:val="single" w:sz="4" w:space="0" w:color="C0C0C0"/>
            </w:tcBorders>
            <w:shd w:val="clear" w:color="auto" w:fill="auto"/>
            <w:hideMark/>
          </w:tcPr>
          <w:p w:rsidR="001B56DE" w:rsidRPr="001B56DE" w:rsidRDefault="001B56DE" w:rsidP="00BF739B">
            <w:pPr>
              <w:spacing w:after="0" w:line="240" w:lineRule="auto"/>
              <w:jc w:val="right"/>
              <w:rPr>
                <w:rFonts w:ascii="Arial" w:eastAsia="Times New Roman" w:hAnsi="Arial" w:cs="Arial"/>
                <w:b/>
                <w:bCs/>
                <w:color w:val="000000"/>
                <w:sz w:val="18"/>
                <w:szCs w:val="18"/>
              </w:rPr>
            </w:pPr>
            <w:bookmarkStart w:id="31" w:name="_GoBack"/>
            <w:bookmarkEnd w:id="31"/>
            <w:r w:rsidRPr="001B56DE">
              <w:rPr>
                <w:rFonts w:ascii="Arial" w:eastAsia="Times New Roman" w:hAnsi="Arial" w:cs="Arial"/>
                <w:b/>
                <w:bCs/>
                <w:color w:val="000000"/>
                <w:sz w:val="18"/>
                <w:szCs w:val="18"/>
              </w:rPr>
              <w:t>8,868.75</w:t>
            </w:r>
          </w:p>
        </w:tc>
        <w:tc>
          <w:tcPr>
            <w:tcW w:w="1590" w:type="dxa"/>
            <w:tcBorders>
              <w:top w:val="nil"/>
              <w:left w:val="nil"/>
              <w:bottom w:val="single" w:sz="4" w:space="0" w:color="C0C0C0"/>
              <w:right w:val="single" w:sz="4" w:space="0" w:color="C0C0C0"/>
            </w:tcBorders>
            <w:shd w:val="clear" w:color="auto" w:fill="auto"/>
            <w:hideMark/>
          </w:tcPr>
          <w:p w:rsidR="001B56DE" w:rsidRPr="001B56DE" w:rsidRDefault="001B56DE" w:rsidP="00BF739B">
            <w:pPr>
              <w:spacing w:after="0" w:line="240" w:lineRule="auto"/>
              <w:jc w:val="right"/>
              <w:rPr>
                <w:rFonts w:ascii="Arial" w:eastAsia="Times New Roman" w:hAnsi="Arial" w:cs="Arial"/>
                <w:b/>
                <w:bCs/>
                <w:color w:val="000000"/>
                <w:sz w:val="18"/>
                <w:szCs w:val="18"/>
              </w:rPr>
            </w:pPr>
            <w:r w:rsidRPr="001B56DE">
              <w:rPr>
                <w:rFonts w:ascii="Arial" w:eastAsia="Times New Roman" w:hAnsi="Arial" w:cs="Arial"/>
                <w:b/>
                <w:bCs/>
                <w:color w:val="000000"/>
                <w:sz w:val="18"/>
                <w:szCs w:val="18"/>
              </w:rPr>
              <w:t>48.46%</w:t>
            </w:r>
          </w:p>
        </w:tc>
      </w:tr>
      <w:tr w:rsidR="001B56DE" w:rsidRPr="001B56DE" w:rsidTr="00BF739B">
        <w:trPr>
          <w:trHeight w:val="288"/>
        </w:trPr>
        <w:tc>
          <w:tcPr>
            <w:tcW w:w="5287" w:type="dxa"/>
            <w:tcBorders>
              <w:top w:val="nil"/>
              <w:left w:val="single" w:sz="4" w:space="0" w:color="C0C0C0"/>
              <w:bottom w:val="single" w:sz="4" w:space="0" w:color="C0C0C0"/>
              <w:right w:val="single" w:sz="4" w:space="0" w:color="C0C0C0"/>
            </w:tcBorders>
            <w:shd w:val="clear" w:color="auto" w:fill="auto"/>
            <w:hideMark/>
          </w:tcPr>
          <w:p w:rsidR="001B56DE" w:rsidRPr="001B56DE" w:rsidRDefault="001B56DE" w:rsidP="00BF739B">
            <w:pPr>
              <w:spacing w:after="0" w:line="240" w:lineRule="auto"/>
              <w:rPr>
                <w:rFonts w:ascii="Sylfaen" w:eastAsia="Times New Roman" w:hAnsi="Sylfaen" w:cs="Calibri"/>
                <w:color w:val="000000"/>
                <w:sz w:val="18"/>
                <w:szCs w:val="18"/>
              </w:rPr>
            </w:pPr>
            <w:r w:rsidRPr="001B56DE">
              <w:rPr>
                <w:rFonts w:ascii="Sylfaen" w:eastAsia="Times New Roman" w:hAnsi="Sylfaen" w:cs="Calibri"/>
                <w:color w:val="000000"/>
                <w:sz w:val="18"/>
                <w:szCs w:val="18"/>
              </w:rPr>
              <w:t>ხარჯები</w:t>
            </w:r>
          </w:p>
        </w:tc>
        <w:tc>
          <w:tcPr>
            <w:tcW w:w="1699" w:type="dxa"/>
            <w:tcBorders>
              <w:top w:val="nil"/>
              <w:left w:val="nil"/>
              <w:bottom w:val="single" w:sz="4" w:space="0" w:color="C0C0C0"/>
              <w:right w:val="single" w:sz="4" w:space="0" w:color="C0C0C0"/>
            </w:tcBorders>
            <w:shd w:val="clear" w:color="auto" w:fill="auto"/>
            <w:hideMark/>
          </w:tcPr>
          <w:p w:rsidR="001B56DE" w:rsidRPr="001B56DE" w:rsidRDefault="001B56DE" w:rsidP="00BF739B">
            <w:pPr>
              <w:spacing w:after="0" w:line="240" w:lineRule="auto"/>
              <w:jc w:val="right"/>
              <w:rPr>
                <w:rFonts w:ascii="Arial" w:eastAsia="Times New Roman" w:hAnsi="Arial" w:cs="Arial"/>
                <w:color w:val="000000"/>
                <w:sz w:val="18"/>
                <w:szCs w:val="18"/>
              </w:rPr>
            </w:pPr>
            <w:r w:rsidRPr="001B56DE">
              <w:rPr>
                <w:rFonts w:ascii="Arial" w:eastAsia="Times New Roman" w:hAnsi="Arial" w:cs="Arial"/>
                <w:color w:val="000000"/>
                <w:sz w:val="18"/>
                <w:szCs w:val="18"/>
              </w:rPr>
              <w:t>18,300.00</w:t>
            </w:r>
          </w:p>
        </w:tc>
        <w:tc>
          <w:tcPr>
            <w:tcW w:w="1594" w:type="dxa"/>
            <w:tcBorders>
              <w:top w:val="nil"/>
              <w:left w:val="nil"/>
              <w:bottom w:val="single" w:sz="4" w:space="0" w:color="C0C0C0"/>
              <w:right w:val="single" w:sz="4" w:space="0" w:color="C0C0C0"/>
            </w:tcBorders>
            <w:shd w:val="clear" w:color="auto" w:fill="auto"/>
            <w:hideMark/>
          </w:tcPr>
          <w:p w:rsidR="001B56DE" w:rsidRPr="001B56DE" w:rsidRDefault="001B56DE" w:rsidP="00BF739B">
            <w:pPr>
              <w:spacing w:after="0" w:line="240" w:lineRule="auto"/>
              <w:jc w:val="right"/>
              <w:rPr>
                <w:rFonts w:ascii="Arial" w:eastAsia="Times New Roman" w:hAnsi="Arial" w:cs="Arial"/>
                <w:color w:val="000000"/>
                <w:sz w:val="18"/>
                <w:szCs w:val="18"/>
              </w:rPr>
            </w:pPr>
            <w:r w:rsidRPr="001B56DE">
              <w:rPr>
                <w:rFonts w:ascii="Arial" w:eastAsia="Times New Roman" w:hAnsi="Arial" w:cs="Arial"/>
                <w:color w:val="000000"/>
                <w:sz w:val="18"/>
                <w:szCs w:val="18"/>
              </w:rPr>
              <w:t>8,868.75</w:t>
            </w:r>
          </w:p>
        </w:tc>
        <w:tc>
          <w:tcPr>
            <w:tcW w:w="1590" w:type="dxa"/>
            <w:tcBorders>
              <w:top w:val="nil"/>
              <w:left w:val="nil"/>
              <w:bottom w:val="single" w:sz="4" w:space="0" w:color="C0C0C0"/>
              <w:right w:val="single" w:sz="4" w:space="0" w:color="C0C0C0"/>
            </w:tcBorders>
            <w:shd w:val="clear" w:color="auto" w:fill="auto"/>
            <w:hideMark/>
          </w:tcPr>
          <w:p w:rsidR="001B56DE" w:rsidRPr="001B56DE" w:rsidRDefault="001B56DE" w:rsidP="00BF739B">
            <w:pPr>
              <w:spacing w:after="0" w:line="240" w:lineRule="auto"/>
              <w:jc w:val="right"/>
              <w:rPr>
                <w:rFonts w:ascii="Arial" w:eastAsia="Times New Roman" w:hAnsi="Arial" w:cs="Arial"/>
                <w:color w:val="000000"/>
                <w:sz w:val="18"/>
                <w:szCs w:val="18"/>
              </w:rPr>
            </w:pPr>
            <w:r w:rsidRPr="001B56DE">
              <w:rPr>
                <w:rFonts w:ascii="Arial" w:eastAsia="Times New Roman" w:hAnsi="Arial" w:cs="Arial"/>
                <w:color w:val="000000"/>
                <w:sz w:val="18"/>
                <w:szCs w:val="18"/>
              </w:rPr>
              <w:t>48.46%</w:t>
            </w:r>
          </w:p>
        </w:tc>
      </w:tr>
      <w:tr w:rsidR="001B56DE" w:rsidRPr="001B56DE" w:rsidTr="00BF739B">
        <w:trPr>
          <w:trHeight w:val="288"/>
        </w:trPr>
        <w:tc>
          <w:tcPr>
            <w:tcW w:w="5287" w:type="dxa"/>
            <w:tcBorders>
              <w:top w:val="nil"/>
              <w:left w:val="single" w:sz="4" w:space="0" w:color="C0C0C0"/>
              <w:bottom w:val="single" w:sz="4" w:space="0" w:color="C0C0C0"/>
              <w:right w:val="single" w:sz="4" w:space="0" w:color="C0C0C0"/>
            </w:tcBorders>
            <w:shd w:val="clear" w:color="auto" w:fill="auto"/>
            <w:hideMark/>
          </w:tcPr>
          <w:p w:rsidR="001B56DE" w:rsidRPr="001B56DE" w:rsidRDefault="001B56DE" w:rsidP="00BF739B">
            <w:pPr>
              <w:spacing w:after="0" w:line="240" w:lineRule="auto"/>
              <w:ind w:firstLineChars="100" w:firstLine="180"/>
              <w:rPr>
                <w:rFonts w:ascii="Sylfaen" w:eastAsia="Times New Roman" w:hAnsi="Sylfaen" w:cs="Calibri"/>
                <w:color w:val="000000"/>
                <w:sz w:val="18"/>
                <w:szCs w:val="18"/>
              </w:rPr>
            </w:pPr>
            <w:r w:rsidRPr="001B56DE">
              <w:rPr>
                <w:rFonts w:ascii="Sylfaen" w:eastAsia="Times New Roman" w:hAnsi="Sylfaen" w:cs="Calibri"/>
                <w:color w:val="000000"/>
                <w:sz w:val="18"/>
                <w:szCs w:val="18"/>
              </w:rPr>
              <w:t>საქონელი და მომსახურება</w:t>
            </w:r>
          </w:p>
        </w:tc>
        <w:tc>
          <w:tcPr>
            <w:tcW w:w="1699" w:type="dxa"/>
            <w:tcBorders>
              <w:top w:val="nil"/>
              <w:left w:val="nil"/>
              <w:bottom w:val="single" w:sz="4" w:space="0" w:color="C0C0C0"/>
              <w:right w:val="single" w:sz="4" w:space="0" w:color="C0C0C0"/>
            </w:tcBorders>
            <w:shd w:val="clear" w:color="auto" w:fill="auto"/>
            <w:hideMark/>
          </w:tcPr>
          <w:p w:rsidR="001B56DE" w:rsidRPr="001B56DE" w:rsidRDefault="001B56DE" w:rsidP="00BF739B">
            <w:pPr>
              <w:spacing w:after="0" w:line="240" w:lineRule="auto"/>
              <w:jc w:val="right"/>
              <w:rPr>
                <w:rFonts w:ascii="Arial" w:eastAsia="Times New Roman" w:hAnsi="Arial" w:cs="Arial"/>
                <w:color w:val="000000"/>
                <w:sz w:val="18"/>
                <w:szCs w:val="18"/>
              </w:rPr>
            </w:pPr>
            <w:r w:rsidRPr="001B56DE">
              <w:rPr>
                <w:rFonts w:ascii="Arial" w:eastAsia="Times New Roman" w:hAnsi="Arial" w:cs="Arial"/>
                <w:color w:val="000000"/>
                <w:sz w:val="18"/>
                <w:szCs w:val="18"/>
              </w:rPr>
              <w:t>18,300.00</w:t>
            </w:r>
          </w:p>
        </w:tc>
        <w:tc>
          <w:tcPr>
            <w:tcW w:w="1594" w:type="dxa"/>
            <w:tcBorders>
              <w:top w:val="nil"/>
              <w:left w:val="nil"/>
              <w:bottom w:val="single" w:sz="4" w:space="0" w:color="C0C0C0"/>
              <w:right w:val="single" w:sz="4" w:space="0" w:color="C0C0C0"/>
            </w:tcBorders>
            <w:shd w:val="clear" w:color="auto" w:fill="auto"/>
            <w:hideMark/>
          </w:tcPr>
          <w:p w:rsidR="001B56DE" w:rsidRPr="001B56DE" w:rsidRDefault="001B56DE" w:rsidP="00BF739B">
            <w:pPr>
              <w:spacing w:after="0" w:line="240" w:lineRule="auto"/>
              <w:jc w:val="right"/>
              <w:rPr>
                <w:rFonts w:ascii="Arial" w:eastAsia="Times New Roman" w:hAnsi="Arial" w:cs="Arial"/>
                <w:color w:val="000000"/>
                <w:sz w:val="18"/>
                <w:szCs w:val="18"/>
              </w:rPr>
            </w:pPr>
            <w:r w:rsidRPr="001B56DE">
              <w:rPr>
                <w:rFonts w:ascii="Arial" w:eastAsia="Times New Roman" w:hAnsi="Arial" w:cs="Arial"/>
                <w:color w:val="000000"/>
                <w:sz w:val="18"/>
                <w:szCs w:val="18"/>
              </w:rPr>
              <w:t>8,868.75</w:t>
            </w:r>
          </w:p>
        </w:tc>
        <w:tc>
          <w:tcPr>
            <w:tcW w:w="1590" w:type="dxa"/>
            <w:tcBorders>
              <w:top w:val="nil"/>
              <w:left w:val="nil"/>
              <w:bottom w:val="single" w:sz="4" w:space="0" w:color="C0C0C0"/>
              <w:right w:val="single" w:sz="4" w:space="0" w:color="C0C0C0"/>
            </w:tcBorders>
            <w:shd w:val="clear" w:color="auto" w:fill="auto"/>
            <w:hideMark/>
          </w:tcPr>
          <w:p w:rsidR="001B56DE" w:rsidRPr="001B56DE" w:rsidRDefault="001B56DE" w:rsidP="00BF739B">
            <w:pPr>
              <w:spacing w:after="0" w:line="240" w:lineRule="auto"/>
              <w:jc w:val="right"/>
              <w:rPr>
                <w:rFonts w:ascii="Arial" w:eastAsia="Times New Roman" w:hAnsi="Arial" w:cs="Arial"/>
                <w:color w:val="000000"/>
                <w:sz w:val="18"/>
                <w:szCs w:val="18"/>
              </w:rPr>
            </w:pPr>
            <w:r w:rsidRPr="001B56DE">
              <w:rPr>
                <w:rFonts w:ascii="Arial" w:eastAsia="Times New Roman" w:hAnsi="Arial" w:cs="Arial"/>
                <w:color w:val="000000"/>
                <w:sz w:val="18"/>
                <w:szCs w:val="18"/>
              </w:rPr>
              <w:t>48.46%</w:t>
            </w:r>
          </w:p>
        </w:tc>
      </w:tr>
    </w:tbl>
    <w:p w:rsidR="001B56DE" w:rsidRDefault="001B56DE" w:rsidP="001B56DE">
      <w:pPr>
        <w:spacing w:after="0"/>
        <w:ind w:right="-720"/>
        <w:rPr>
          <w:rFonts w:ascii="Sylfaen" w:eastAsia="Merriweather" w:hAnsi="Sylfaen" w:cs="Merriweather"/>
          <w:i/>
          <w:sz w:val="18"/>
          <w:lang w:val="ka-GE"/>
        </w:rPr>
      </w:pPr>
    </w:p>
    <w:sectPr w:rsidR="001B56DE" w:rsidSect="00905319">
      <w:headerReference w:type="even" r:id="rId14"/>
      <w:headerReference w:type="default" r:id="rId15"/>
      <w:footerReference w:type="even" r:id="rId16"/>
      <w:footerReference w:type="default" r:id="rId17"/>
      <w:headerReference w:type="first" r:id="rId18"/>
      <w:footerReference w:type="first" r:id="rId19"/>
      <w:pgSz w:w="12240" w:h="15840"/>
      <w:pgMar w:top="270" w:right="630" w:bottom="180" w:left="72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C87" w:rsidRDefault="00187C87" w:rsidP="00132E83">
      <w:pPr>
        <w:spacing w:after="0" w:line="240" w:lineRule="auto"/>
      </w:pPr>
      <w:r>
        <w:separator/>
      </w:r>
    </w:p>
  </w:endnote>
  <w:endnote w:type="continuationSeparator" w:id="0">
    <w:p w:rsidR="00187C87" w:rsidRDefault="00187C87" w:rsidP="00132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rriweather">
    <w:altName w:val="Times New Roman"/>
    <w:charset w:val="00"/>
    <w:family w:val="auto"/>
    <w:pitch w:val="default"/>
  </w:font>
  <w:font w:name="Arial Unicode MS">
    <w:panose1 w:val="020B0604020202020204"/>
    <w:charset w:val="00"/>
    <w:family w:val="auto"/>
    <w:pitch w:val="default"/>
  </w:font>
  <w:font w:name="Nova Mono">
    <w:charset w:val="00"/>
    <w:family w:val="auto"/>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DEE" w:rsidRDefault="00D54D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384620"/>
      <w:docPartObj>
        <w:docPartGallery w:val="Page Numbers (Bottom of Page)"/>
        <w:docPartUnique/>
      </w:docPartObj>
    </w:sdtPr>
    <w:sdtEndPr>
      <w:rPr>
        <w:noProof/>
      </w:rPr>
    </w:sdtEndPr>
    <w:sdtContent>
      <w:p w:rsidR="00D54DEE" w:rsidRDefault="00D54DEE">
        <w:pPr>
          <w:pStyle w:val="Footer"/>
          <w:jc w:val="center"/>
          <w:rPr>
            <w:noProof/>
          </w:rPr>
        </w:pPr>
        <w:r>
          <w:fldChar w:fldCharType="begin"/>
        </w:r>
        <w:r>
          <w:instrText xml:space="preserve"> PAGE   \* MERGEFORMAT </w:instrText>
        </w:r>
        <w:r>
          <w:fldChar w:fldCharType="separate"/>
        </w:r>
        <w:r w:rsidR="00BF739B">
          <w:rPr>
            <w:noProof/>
          </w:rPr>
          <w:t>16</w:t>
        </w:r>
        <w:r>
          <w:rPr>
            <w:noProof/>
          </w:rPr>
          <w:fldChar w:fldCharType="end"/>
        </w:r>
      </w:p>
      <w:p w:rsidR="00D54DEE" w:rsidRDefault="00D54DEE" w:rsidP="0027372A">
        <w:pPr>
          <w:pStyle w:val="Footer"/>
        </w:pPr>
      </w:p>
    </w:sdtContent>
  </w:sdt>
  <w:p w:rsidR="00D54DEE" w:rsidRPr="0027372A" w:rsidRDefault="00D54DEE" w:rsidP="0027372A">
    <w:pPr>
      <w:pStyle w:val="Footer"/>
      <w:jc w:val="center"/>
      <w:rPr>
        <w:rFonts w:ascii="Sylfaen" w:hAnsi="Sylfaen"/>
        <w:sz w:val="18"/>
        <w:lang w:val="ka-GE"/>
      </w:rPr>
    </w:pPr>
    <w:r w:rsidRPr="0027372A">
      <w:rPr>
        <w:rFonts w:ascii="Sylfaen" w:hAnsi="Sylfaen"/>
        <w:sz w:val="18"/>
        <w:lang w:val="ka-GE"/>
      </w:rPr>
      <w:t>ბაღდათის მუნიციპალიტეტის</w:t>
    </w:r>
    <w:r>
      <w:rPr>
        <w:rFonts w:ascii="Sylfaen" w:hAnsi="Sylfaen"/>
        <w:sz w:val="18"/>
        <w:lang w:val="ka-GE"/>
      </w:rPr>
      <w:t xml:space="preserve"> 2021</w:t>
    </w:r>
    <w:r w:rsidRPr="0027372A">
      <w:rPr>
        <w:rFonts w:ascii="Sylfaen" w:hAnsi="Sylfaen"/>
        <w:sz w:val="18"/>
        <w:lang w:val="ka-GE"/>
      </w:rPr>
      <w:t xml:space="preserve"> წლის ბიუჯეტის შესრულების ანგარიში</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DEE" w:rsidRDefault="00D54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C87" w:rsidRDefault="00187C87" w:rsidP="00132E83">
      <w:pPr>
        <w:spacing w:after="0" w:line="240" w:lineRule="auto"/>
      </w:pPr>
      <w:r>
        <w:separator/>
      </w:r>
    </w:p>
  </w:footnote>
  <w:footnote w:type="continuationSeparator" w:id="0">
    <w:p w:rsidR="00187C87" w:rsidRDefault="00187C87" w:rsidP="00132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DEE" w:rsidRDefault="00D54D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DEE" w:rsidRDefault="00D54D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DEE" w:rsidRDefault="00D54D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hybridMultilevel"/>
    <w:tmpl w:val="5E884AD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B"/>
    <w:multiLevelType w:val="hybridMultilevel"/>
    <w:tmpl w:val="725A06F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C"/>
    <w:multiLevelType w:val="hybridMultilevel"/>
    <w:tmpl w:val="2CD89A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7960D87"/>
    <w:multiLevelType w:val="hybridMultilevel"/>
    <w:tmpl w:val="C0647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F5056"/>
    <w:multiLevelType w:val="hybridMultilevel"/>
    <w:tmpl w:val="6204C458"/>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71C15E3"/>
    <w:multiLevelType w:val="multilevel"/>
    <w:tmpl w:val="C7AA4C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7A6514D"/>
    <w:multiLevelType w:val="hybridMultilevel"/>
    <w:tmpl w:val="9392CB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A798A"/>
    <w:multiLevelType w:val="hybridMultilevel"/>
    <w:tmpl w:val="6E540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0D356A"/>
    <w:multiLevelType w:val="hybridMultilevel"/>
    <w:tmpl w:val="A91661F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F5F681E"/>
    <w:multiLevelType w:val="hybridMultilevel"/>
    <w:tmpl w:val="189C8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720441"/>
    <w:multiLevelType w:val="hybridMultilevel"/>
    <w:tmpl w:val="D94607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06F3B"/>
    <w:multiLevelType w:val="hybridMultilevel"/>
    <w:tmpl w:val="2C786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3C403B"/>
    <w:multiLevelType w:val="hybridMultilevel"/>
    <w:tmpl w:val="948E9E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214162"/>
    <w:multiLevelType w:val="multilevel"/>
    <w:tmpl w:val="311C5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16525CD"/>
    <w:multiLevelType w:val="hybridMultilevel"/>
    <w:tmpl w:val="6E540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503B02"/>
    <w:multiLevelType w:val="hybridMultilevel"/>
    <w:tmpl w:val="AC224350"/>
    <w:lvl w:ilvl="0" w:tplc="CF94DC32">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4A7753"/>
    <w:multiLevelType w:val="multilevel"/>
    <w:tmpl w:val="159A1D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D577C78"/>
    <w:multiLevelType w:val="hybridMultilevel"/>
    <w:tmpl w:val="A2BA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2808FB"/>
    <w:multiLevelType w:val="multilevel"/>
    <w:tmpl w:val="54E098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C866489"/>
    <w:multiLevelType w:val="multilevel"/>
    <w:tmpl w:val="461AE93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9"/>
  </w:num>
  <w:num w:numId="2">
    <w:abstractNumId w:val="13"/>
  </w:num>
  <w:num w:numId="3">
    <w:abstractNumId w:val="16"/>
  </w:num>
  <w:num w:numId="4">
    <w:abstractNumId w:val="5"/>
  </w:num>
  <w:num w:numId="5">
    <w:abstractNumId w:val="18"/>
  </w:num>
  <w:num w:numId="6">
    <w:abstractNumId w:val="7"/>
  </w:num>
  <w:num w:numId="7">
    <w:abstractNumId w:val="4"/>
  </w:num>
  <w:num w:numId="8">
    <w:abstractNumId w:val="19"/>
  </w:num>
  <w:num w:numId="9">
    <w:abstractNumId w:val="8"/>
  </w:num>
  <w:num w:numId="10">
    <w:abstractNumId w:val="15"/>
  </w:num>
  <w:num w:numId="11">
    <w:abstractNumId w:val="17"/>
  </w:num>
  <w:num w:numId="12">
    <w:abstractNumId w:val="10"/>
  </w:num>
  <w:num w:numId="13">
    <w:abstractNumId w:val="12"/>
  </w:num>
  <w:num w:numId="14">
    <w:abstractNumId w:val="3"/>
  </w:num>
  <w:num w:numId="15">
    <w:abstractNumId w:val="0"/>
  </w:num>
  <w:num w:numId="16">
    <w:abstractNumId w:val="6"/>
  </w:num>
  <w:num w:numId="17">
    <w:abstractNumId w:val="11"/>
  </w:num>
  <w:num w:numId="18">
    <w:abstractNumId w:val="1"/>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48E"/>
    <w:rsid w:val="00000BFA"/>
    <w:rsid w:val="000012B4"/>
    <w:rsid w:val="00001A37"/>
    <w:rsid w:val="00002D4E"/>
    <w:rsid w:val="000038DD"/>
    <w:rsid w:val="00003AD2"/>
    <w:rsid w:val="00004C20"/>
    <w:rsid w:val="00005260"/>
    <w:rsid w:val="00006A55"/>
    <w:rsid w:val="00007E71"/>
    <w:rsid w:val="0001113A"/>
    <w:rsid w:val="00011F38"/>
    <w:rsid w:val="000132AE"/>
    <w:rsid w:val="0001359B"/>
    <w:rsid w:val="0001538C"/>
    <w:rsid w:val="0001606E"/>
    <w:rsid w:val="00016536"/>
    <w:rsid w:val="00017D38"/>
    <w:rsid w:val="0002110B"/>
    <w:rsid w:val="00024C4C"/>
    <w:rsid w:val="00024F51"/>
    <w:rsid w:val="00026EAD"/>
    <w:rsid w:val="00027057"/>
    <w:rsid w:val="00027264"/>
    <w:rsid w:val="00030437"/>
    <w:rsid w:val="00030A1D"/>
    <w:rsid w:val="000339A0"/>
    <w:rsid w:val="00034FDE"/>
    <w:rsid w:val="000356AA"/>
    <w:rsid w:val="0004463E"/>
    <w:rsid w:val="00045473"/>
    <w:rsid w:val="0004793D"/>
    <w:rsid w:val="00047D52"/>
    <w:rsid w:val="00050D09"/>
    <w:rsid w:val="000575A0"/>
    <w:rsid w:val="0006111B"/>
    <w:rsid w:val="00061E3B"/>
    <w:rsid w:val="00062D0C"/>
    <w:rsid w:val="0007671D"/>
    <w:rsid w:val="00082035"/>
    <w:rsid w:val="00082290"/>
    <w:rsid w:val="00084836"/>
    <w:rsid w:val="00090768"/>
    <w:rsid w:val="00092844"/>
    <w:rsid w:val="00092FC6"/>
    <w:rsid w:val="000946A0"/>
    <w:rsid w:val="00095310"/>
    <w:rsid w:val="000A6C4D"/>
    <w:rsid w:val="000A740E"/>
    <w:rsid w:val="000B27E9"/>
    <w:rsid w:val="000B28CA"/>
    <w:rsid w:val="000B537E"/>
    <w:rsid w:val="000C069F"/>
    <w:rsid w:val="000C16C8"/>
    <w:rsid w:val="000C1B1B"/>
    <w:rsid w:val="000C27AE"/>
    <w:rsid w:val="000C4977"/>
    <w:rsid w:val="000C6D3C"/>
    <w:rsid w:val="000C72A7"/>
    <w:rsid w:val="000D1927"/>
    <w:rsid w:val="000D29BD"/>
    <w:rsid w:val="000D63F6"/>
    <w:rsid w:val="000D680F"/>
    <w:rsid w:val="000E09D2"/>
    <w:rsid w:val="000E1105"/>
    <w:rsid w:val="000E30FD"/>
    <w:rsid w:val="000E4149"/>
    <w:rsid w:val="000E4577"/>
    <w:rsid w:val="000F2220"/>
    <w:rsid w:val="000F2A49"/>
    <w:rsid w:val="000F3B96"/>
    <w:rsid w:val="000F4873"/>
    <w:rsid w:val="000F5969"/>
    <w:rsid w:val="000F5CCF"/>
    <w:rsid w:val="000F6880"/>
    <w:rsid w:val="000F74AF"/>
    <w:rsid w:val="00100249"/>
    <w:rsid w:val="00101770"/>
    <w:rsid w:val="00101A5B"/>
    <w:rsid w:val="00102F33"/>
    <w:rsid w:val="00105B2F"/>
    <w:rsid w:val="00105B78"/>
    <w:rsid w:val="0010741D"/>
    <w:rsid w:val="00107EF5"/>
    <w:rsid w:val="00110DA8"/>
    <w:rsid w:val="0011230C"/>
    <w:rsid w:val="001164DC"/>
    <w:rsid w:val="0011716B"/>
    <w:rsid w:val="00120129"/>
    <w:rsid w:val="00120EE5"/>
    <w:rsid w:val="00126DE2"/>
    <w:rsid w:val="00126F69"/>
    <w:rsid w:val="00127497"/>
    <w:rsid w:val="00127AD9"/>
    <w:rsid w:val="00131716"/>
    <w:rsid w:val="00132E83"/>
    <w:rsid w:val="00137BE3"/>
    <w:rsid w:val="0014020A"/>
    <w:rsid w:val="001427B3"/>
    <w:rsid w:val="001454B1"/>
    <w:rsid w:val="001502D3"/>
    <w:rsid w:val="00152AD6"/>
    <w:rsid w:val="00153E2C"/>
    <w:rsid w:val="00154279"/>
    <w:rsid w:val="00154493"/>
    <w:rsid w:val="00154A6C"/>
    <w:rsid w:val="00161F85"/>
    <w:rsid w:val="00163B79"/>
    <w:rsid w:val="001646BD"/>
    <w:rsid w:val="0016773E"/>
    <w:rsid w:val="00170099"/>
    <w:rsid w:val="0017023A"/>
    <w:rsid w:val="00171438"/>
    <w:rsid w:val="00172B41"/>
    <w:rsid w:val="001733C2"/>
    <w:rsid w:val="0017396D"/>
    <w:rsid w:val="00174189"/>
    <w:rsid w:val="001770C8"/>
    <w:rsid w:val="00180AEC"/>
    <w:rsid w:val="00180B56"/>
    <w:rsid w:val="001847D5"/>
    <w:rsid w:val="00187C87"/>
    <w:rsid w:val="001928C2"/>
    <w:rsid w:val="00194ACD"/>
    <w:rsid w:val="00197592"/>
    <w:rsid w:val="001A40B0"/>
    <w:rsid w:val="001A4F4A"/>
    <w:rsid w:val="001A7683"/>
    <w:rsid w:val="001B0BDE"/>
    <w:rsid w:val="001B3E0C"/>
    <w:rsid w:val="001B56DE"/>
    <w:rsid w:val="001B571E"/>
    <w:rsid w:val="001B60B8"/>
    <w:rsid w:val="001B7C28"/>
    <w:rsid w:val="001C17E0"/>
    <w:rsid w:val="001C6134"/>
    <w:rsid w:val="001D1BE2"/>
    <w:rsid w:val="001D217A"/>
    <w:rsid w:val="001D481B"/>
    <w:rsid w:val="001D6657"/>
    <w:rsid w:val="001D689D"/>
    <w:rsid w:val="001E0697"/>
    <w:rsid w:val="001E1A21"/>
    <w:rsid w:val="001E2456"/>
    <w:rsid w:val="001E3E2E"/>
    <w:rsid w:val="001E5972"/>
    <w:rsid w:val="001E5DA6"/>
    <w:rsid w:val="001E601F"/>
    <w:rsid w:val="001E66DD"/>
    <w:rsid w:val="001E706F"/>
    <w:rsid w:val="001E728A"/>
    <w:rsid w:val="001F1473"/>
    <w:rsid w:val="001F2070"/>
    <w:rsid w:val="001F446B"/>
    <w:rsid w:val="001F5BE9"/>
    <w:rsid w:val="001F7F90"/>
    <w:rsid w:val="00200C27"/>
    <w:rsid w:val="00200EFD"/>
    <w:rsid w:val="002015D1"/>
    <w:rsid w:val="002020FB"/>
    <w:rsid w:val="00202D97"/>
    <w:rsid w:val="002033BD"/>
    <w:rsid w:val="0020341C"/>
    <w:rsid w:val="00203F2A"/>
    <w:rsid w:val="00211893"/>
    <w:rsid w:val="00212A02"/>
    <w:rsid w:val="002135C2"/>
    <w:rsid w:val="00215710"/>
    <w:rsid w:val="00215FEB"/>
    <w:rsid w:val="00217356"/>
    <w:rsid w:val="002206F8"/>
    <w:rsid w:val="00220F8B"/>
    <w:rsid w:val="00222B9E"/>
    <w:rsid w:val="00223527"/>
    <w:rsid w:val="00223781"/>
    <w:rsid w:val="00223F27"/>
    <w:rsid w:val="00226906"/>
    <w:rsid w:val="0023029A"/>
    <w:rsid w:val="002316ED"/>
    <w:rsid w:val="00237A37"/>
    <w:rsid w:val="0024061F"/>
    <w:rsid w:val="00242E96"/>
    <w:rsid w:val="00244C81"/>
    <w:rsid w:val="00245643"/>
    <w:rsid w:val="00245C45"/>
    <w:rsid w:val="002467B0"/>
    <w:rsid w:val="00251EE7"/>
    <w:rsid w:val="002524D2"/>
    <w:rsid w:val="002525C7"/>
    <w:rsid w:val="00252E65"/>
    <w:rsid w:val="0025783C"/>
    <w:rsid w:val="00257A71"/>
    <w:rsid w:val="00260EF2"/>
    <w:rsid w:val="0026407E"/>
    <w:rsid w:val="00266005"/>
    <w:rsid w:val="002678D6"/>
    <w:rsid w:val="0027372A"/>
    <w:rsid w:val="002757FC"/>
    <w:rsid w:val="00282D30"/>
    <w:rsid w:val="002855C2"/>
    <w:rsid w:val="00286910"/>
    <w:rsid w:val="0028742F"/>
    <w:rsid w:val="00290193"/>
    <w:rsid w:val="002911CC"/>
    <w:rsid w:val="00291327"/>
    <w:rsid w:val="00294F2C"/>
    <w:rsid w:val="00296FB0"/>
    <w:rsid w:val="00296FDB"/>
    <w:rsid w:val="002A0134"/>
    <w:rsid w:val="002A02A7"/>
    <w:rsid w:val="002B6C07"/>
    <w:rsid w:val="002C3D8D"/>
    <w:rsid w:val="002C4048"/>
    <w:rsid w:val="002C5D8A"/>
    <w:rsid w:val="002C5FF6"/>
    <w:rsid w:val="002D1E67"/>
    <w:rsid w:val="002D467C"/>
    <w:rsid w:val="002D498B"/>
    <w:rsid w:val="002D580D"/>
    <w:rsid w:val="002D58EF"/>
    <w:rsid w:val="002D61E0"/>
    <w:rsid w:val="002E1F6C"/>
    <w:rsid w:val="002E262B"/>
    <w:rsid w:val="002E4A21"/>
    <w:rsid w:val="002E5DFF"/>
    <w:rsid w:val="002E6817"/>
    <w:rsid w:val="002E76D0"/>
    <w:rsid w:val="002F030F"/>
    <w:rsid w:val="002F23D4"/>
    <w:rsid w:val="00300C74"/>
    <w:rsid w:val="00300D10"/>
    <w:rsid w:val="00301938"/>
    <w:rsid w:val="00304289"/>
    <w:rsid w:val="00304E07"/>
    <w:rsid w:val="003052DD"/>
    <w:rsid w:val="00306EF3"/>
    <w:rsid w:val="00307271"/>
    <w:rsid w:val="003100A2"/>
    <w:rsid w:val="00314962"/>
    <w:rsid w:val="00314F90"/>
    <w:rsid w:val="0031578D"/>
    <w:rsid w:val="00317DB6"/>
    <w:rsid w:val="00320CE3"/>
    <w:rsid w:val="00321F58"/>
    <w:rsid w:val="00321F7D"/>
    <w:rsid w:val="003224E7"/>
    <w:rsid w:val="0032260B"/>
    <w:rsid w:val="00322BBD"/>
    <w:rsid w:val="00323268"/>
    <w:rsid w:val="00323BA0"/>
    <w:rsid w:val="003245CD"/>
    <w:rsid w:val="003247AA"/>
    <w:rsid w:val="00327DC4"/>
    <w:rsid w:val="00330CCB"/>
    <w:rsid w:val="00330EF2"/>
    <w:rsid w:val="003315CD"/>
    <w:rsid w:val="0033178C"/>
    <w:rsid w:val="0033191E"/>
    <w:rsid w:val="003324BD"/>
    <w:rsid w:val="00332FD5"/>
    <w:rsid w:val="00333C1C"/>
    <w:rsid w:val="00335227"/>
    <w:rsid w:val="00335C8C"/>
    <w:rsid w:val="00342C24"/>
    <w:rsid w:val="00344850"/>
    <w:rsid w:val="00346397"/>
    <w:rsid w:val="00346732"/>
    <w:rsid w:val="00346A70"/>
    <w:rsid w:val="00346B8C"/>
    <w:rsid w:val="00346C57"/>
    <w:rsid w:val="00350037"/>
    <w:rsid w:val="00351949"/>
    <w:rsid w:val="00355C71"/>
    <w:rsid w:val="00361F1C"/>
    <w:rsid w:val="003652A9"/>
    <w:rsid w:val="00370E73"/>
    <w:rsid w:val="0037166A"/>
    <w:rsid w:val="00373F0F"/>
    <w:rsid w:val="003763A7"/>
    <w:rsid w:val="00382EBC"/>
    <w:rsid w:val="0039319F"/>
    <w:rsid w:val="0039352C"/>
    <w:rsid w:val="00393594"/>
    <w:rsid w:val="003946C7"/>
    <w:rsid w:val="00394723"/>
    <w:rsid w:val="0039500A"/>
    <w:rsid w:val="003976F6"/>
    <w:rsid w:val="003B078C"/>
    <w:rsid w:val="003B0A30"/>
    <w:rsid w:val="003B11C5"/>
    <w:rsid w:val="003B17A5"/>
    <w:rsid w:val="003B4DE5"/>
    <w:rsid w:val="003B4E11"/>
    <w:rsid w:val="003C2D7A"/>
    <w:rsid w:val="003C3A1E"/>
    <w:rsid w:val="003C5621"/>
    <w:rsid w:val="003C78E5"/>
    <w:rsid w:val="003D1641"/>
    <w:rsid w:val="003D1F3A"/>
    <w:rsid w:val="003D39AD"/>
    <w:rsid w:val="003D4DBA"/>
    <w:rsid w:val="003D52C3"/>
    <w:rsid w:val="003D5E61"/>
    <w:rsid w:val="003D6514"/>
    <w:rsid w:val="003D6CD3"/>
    <w:rsid w:val="003D73CC"/>
    <w:rsid w:val="003D765F"/>
    <w:rsid w:val="003E076A"/>
    <w:rsid w:val="003E0AF2"/>
    <w:rsid w:val="003E30F3"/>
    <w:rsid w:val="003E4B19"/>
    <w:rsid w:val="003E7E2A"/>
    <w:rsid w:val="003F0444"/>
    <w:rsid w:val="003F0A37"/>
    <w:rsid w:val="003F0A8A"/>
    <w:rsid w:val="003F0BE8"/>
    <w:rsid w:val="003F1178"/>
    <w:rsid w:val="003F269E"/>
    <w:rsid w:val="003F4E58"/>
    <w:rsid w:val="003F5752"/>
    <w:rsid w:val="003F577B"/>
    <w:rsid w:val="003F60F2"/>
    <w:rsid w:val="003F657F"/>
    <w:rsid w:val="003F660B"/>
    <w:rsid w:val="00400D9C"/>
    <w:rsid w:val="00402F69"/>
    <w:rsid w:val="00403031"/>
    <w:rsid w:val="00403C3D"/>
    <w:rsid w:val="00407164"/>
    <w:rsid w:val="00407CE9"/>
    <w:rsid w:val="00410169"/>
    <w:rsid w:val="00412C90"/>
    <w:rsid w:val="0041339F"/>
    <w:rsid w:val="00417AE2"/>
    <w:rsid w:val="004260B4"/>
    <w:rsid w:val="004273C5"/>
    <w:rsid w:val="00427AA7"/>
    <w:rsid w:val="004314E7"/>
    <w:rsid w:val="00432C54"/>
    <w:rsid w:val="004330C5"/>
    <w:rsid w:val="004331A7"/>
    <w:rsid w:val="00433B67"/>
    <w:rsid w:val="00434363"/>
    <w:rsid w:val="004354E9"/>
    <w:rsid w:val="004357C8"/>
    <w:rsid w:val="0043756B"/>
    <w:rsid w:val="00440FA3"/>
    <w:rsid w:val="004419A0"/>
    <w:rsid w:val="0044234F"/>
    <w:rsid w:val="00444FEE"/>
    <w:rsid w:val="00445264"/>
    <w:rsid w:val="00447B8D"/>
    <w:rsid w:val="00454A10"/>
    <w:rsid w:val="00454A46"/>
    <w:rsid w:val="00455390"/>
    <w:rsid w:val="0045579D"/>
    <w:rsid w:val="00455EA9"/>
    <w:rsid w:val="004564D8"/>
    <w:rsid w:val="00456F93"/>
    <w:rsid w:val="00457007"/>
    <w:rsid w:val="00462F51"/>
    <w:rsid w:val="0046659C"/>
    <w:rsid w:val="00470684"/>
    <w:rsid w:val="00471F61"/>
    <w:rsid w:val="00473033"/>
    <w:rsid w:val="00473398"/>
    <w:rsid w:val="0047388D"/>
    <w:rsid w:val="004746C0"/>
    <w:rsid w:val="0047785E"/>
    <w:rsid w:val="004852EC"/>
    <w:rsid w:val="004905A9"/>
    <w:rsid w:val="00490B4F"/>
    <w:rsid w:val="004945D4"/>
    <w:rsid w:val="00496629"/>
    <w:rsid w:val="004A1AE8"/>
    <w:rsid w:val="004A2F1E"/>
    <w:rsid w:val="004A421B"/>
    <w:rsid w:val="004A6484"/>
    <w:rsid w:val="004B17FB"/>
    <w:rsid w:val="004B1DDC"/>
    <w:rsid w:val="004B3013"/>
    <w:rsid w:val="004B579C"/>
    <w:rsid w:val="004B7BD6"/>
    <w:rsid w:val="004C0E6B"/>
    <w:rsid w:val="004C18C9"/>
    <w:rsid w:val="004C7A4B"/>
    <w:rsid w:val="004C7F37"/>
    <w:rsid w:val="004D14CE"/>
    <w:rsid w:val="004D583E"/>
    <w:rsid w:val="004D5DFF"/>
    <w:rsid w:val="004E0609"/>
    <w:rsid w:val="004E07D3"/>
    <w:rsid w:val="004E4FCE"/>
    <w:rsid w:val="004E722C"/>
    <w:rsid w:val="004F1CDA"/>
    <w:rsid w:val="004F2A37"/>
    <w:rsid w:val="004F3075"/>
    <w:rsid w:val="004F6955"/>
    <w:rsid w:val="004F6FD1"/>
    <w:rsid w:val="004F7F28"/>
    <w:rsid w:val="00501061"/>
    <w:rsid w:val="005011F3"/>
    <w:rsid w:val="00501E64"/>
    <w:rsid w:val="00502C20"/>
    <w:rsid w:val="00503DDD"/>
    <w:rsid w:val="00504841"/>
    <w:rsid w:val="005073F7"/>
    <w:rsid w:val="00512452"/>
    <w:rsid w:val="00513EC9"/>
    <w:rsid w:val="00522D42"/>
    <w:rsid w:val="00524C8C"/>
    <w:rsid w:val="00524E63"/>
    <w:rsid w:val="005269CD"/>
    <w:rsid w:val="005278F5"/>
    <w:rsid w:val="00527D40"/>
    <w:rsid w:val="00536FA7"/>
    <w:rsid w:val="005373B2"/>
    <w:rsid w:val="00537673"/>
    <w:rsid w:val="00540F4A"/>
    <w:rsid w:val="0054165A"/>
    <w:rsid w:val="00543969"/>
    <w:rsid w:val="00546A07"/>
    <w:rsid w:val="00551B41"/>
    <w:rsid w:val="00551F1D"/>
    <w:rsid w:val="0055492C"/>
    <w:rsid w:val="00554BAC"/>
    <w:rsid w:val="00554DF1"/>
    <w:rsid w:val="00555417"/>
    <w:rsid w:val="005558B4"/>
    <w:rsid w:val="00555CCF"/>
    <w:rsid w:val="00555D83"/>
    <w:rsid w:val="00560EA7"/>
    <w:rsid w:val="005626B1"/>
    <w:rsid w:val="005631BE"/>
    <w:rsid w:val="005633FB"/>
    <w:rsid w:val="005654E5"/>
    <w:rsid w:val="0056742A"/>
    <w:rsid w:val="00567C2F"/>
    <w:rsid w:val="0057135A"/>
    <w:rsid w:val="005752EC"/>
    <w:rsid w:val="0057654D"/>
    <w:rsid w:val="0057710A"/>
    <w:rsid w:val="0058183E"/>
    <w:rsid w:val="005835A1"/>
    <w:rsid w:val="0058363C"/>
    <w:rsid w:val="00584615"/>
    <w:rsid w:val="00587621"/>
    <w:rsid w:val="0059166A"/>
    <w:rsid w:val="00591C29"/>
    <w:rsid w:val="00591F2C"/>
    <w:rsid w:val="0059374C"/>
    <w:rsid w:val="00593CBE"/>
    <w:rsid w:val="005978C6"/>
    <w:rsid w:val="005A0078"/>
    <w:rsid w:val="005A0F9B"/>
    <w:rsid w:val="005A128A"/>
    <w:rsid w:val="005A301C"/>
    <w:rsid w:val="005A4E8C"/>
    <w:rsid w:val="005B3F2E"/>
    <w:rsid w:val="005B4420"/>
    <w:rsid w:val="005B4746"/>
    <w:rsid w:val="005B79D6"/>
    <w:rsid w:val="005B7BCF"/>
    <w:rsid w:val="005C4F42"/>
    <w:rsid w:val="005C744F"/>
    <w:rsid w:val="005D20F8"/>
    <w:rsid w:val="005D2D0B"/>
    <w:rsid w:val="005D374D"/>
    <w:rsid w:val="005D428C"/>
    <w:rsid w:val="005D74A5"/>
    <w:rsid w:val="005D796E"/>
    <w:rsid w:val="005E12C9"/>
    <w:rsid w:val="005E1350"/>
    <w:rsid w:val="005E5084"/>
    <w:rsid w:val="005E6E94"/>
    <w:rsid w:val="005F2552"/>
    <w:rsid w:val="00600718"/>
    <w:rsid w:val="0060457C"/>
    <w:rsid w:val="00604780"/>
    <w:rsid w:val="00604BA1"/>
    <w:rsid w:val="00604D1B"/>
    <w:rsid w:val="0060513A"/>
    <w:rsid w:val="00611A39"/>
    <w:rsid w:val="006177CB"/>
    <w:rsid w:val="0062373F"/>
    <w:rsid w:val="00623B7E"/>
    <w:rsid w:val="00623EBA"/>
    <w:rsid w:val="006246AE"/>
    <w:rsid w:val="006249EC"/>
    <w:rsid w:val="0062556F"/>
    <w:rsid w:val="00625709"/>
    <w:rsid w:val="0062594C"/>
    <w:rsid w:val="006267B1"/>
    <w:rsid w:val="00630B9E"/>
    <w:rsid w:val="00631AF7"/>
    <w:rsid w:val="00632746"/>
    <w:rsid w:val="00633C82"/>
    <w:rsid w:val="00634CC2"/>
    <w:rsid w:val="006411AE"/>
    <w:rsid w:val="0064470D"/>
    <w:rsid w:val="00645FEC"/>
    <w:rsid w:val="006476B8"/>
    <w:rsid w:val="006516B6"/>
    <w:rsid w:val="0065299D"/>
    <w:rsid w:val="006533E6"/>
    <w:rsid w:val="00656A03"/>
    <w:rsid w:val="00661323"/>
    <w:rsid w:val="0066552F"/>
    <w:rsid w:val="00670487"/>
    <w:rsid w:val="00670776"/>
    <w:rsid w:val="00675C7E"/>
    <w:rsid w:val="00675E55"/>
    <w:rsid w:val="00676DA7"/>
    <w:rsid w:val="00681A42"/>
    <w:rsid w:val="006864FD"/>
    <w:rsid w:val="00687038"/>
    <w:rsid w:val="006908AA"/>
    <w:rsid w:val="006924FD"/>
    <w:rsid w:val="0069421A"/>
    <w:rsid w:val="006949BC"/>
    <w:rsid w:val="0069760C"/>
    <w:rsid w:val="00697DCA"/>
    <w:rsid w:val="006A2385"/>
    <w:rsid w:val="006A5944"/>
    <w:rsid w:val="006A6E5B"/>
    <w:rsid w:val="006B056B"/>
    <w:rsid w:val="006B0808"/>
    <w:rsid w:val="006B081F"/>
    <w:rsid w:val="006B11F9"/>
    <w:rsid w:val="006B27D4"/>
    <w:rsid w:val="006B2DC2"/>
    <w:rsid w:val="006B3354"/>
    <w:rsid w:val="006B3FD5"/>
    <w:rsid w:val="006C1A50"/>
    <w:rsid w:val="006C20AC"/>
    <w:rsid w:val="006C34CD"/>
    <w:rsid w:val="006C4723"/>
    <w:rsid w:val="006C5E0A"/>
    <w:rsid w:val="006D1778"/>
    <w:rsid w:val="006D3D01"/>
    <w:rsid w:val="006D6F9E"/>
    <w:rsid w:val="006E4086"/>
    <w:rsid w:val="006E6343"/>
    <w:rsid w:val="006E7FD5"/>
    <w:rsid w:val="006F304C"/>
    <w:rsid w:val="006F448E"/>
    <w:rsid w:val="006F64D6"/>
    <w:rsid w:val="006F6885"/>
    <w:rsid w:val="006F70E9"/>
    <w:rsid w:val="00701758"/>
    <w:rsid w:val="00702727"/>
    <w:rsid w:val="00702D8B"/>
    <w:rsid w:val="00707740"/>
    <w:rsid w:val="00710D59"/>
    <w:rsid w:val="007126CD"/>
    <w:rsid w:val="007142D7"/>
    <w:rsid w:val="00724568"/>
    <w:rsid w:val="00727EE3"/>
    <w:rsid w:val="00730012"/>
    <w:rsid w:val="00730502"/>
    <w:rsid w:val="007312D2"/>
    <w:rsid w:val="00732FAB"/>
    <w:rsid w:val="00733A48"/>
    <w:rsid w:val="00734064"/>
    <w:rsid w:val="0073617A"/>
    <w:rsid w:val="00736A03"/>
    <w:rsid w:val="007404CF"/>
    <w:rsid w:val="00741428"/>
    <w:rsid w:val="007421A8"/>
    <w:rsid w:val="0074640C"/>
    <w:rsid w:val="00746A6C"/>
    <w:rsid w:val="0074712E"/>
    <w:rsid w:val="0074794A"/>
    <w:rsid w:val="007525BF"/>
    <w:rsid w:val="0075374B"/>
    <w:rsid w:val="00754344"/>
    <w:rsid w:val="00754447"/>
    <w:rsid w:val="007564E8"/>
    <w:rsid w:val="00761A97"/>
    <w:rsid w:val="00763F37"/>
    <w:rsid w:val="00764039"/>
    <w:rsid w:val="007713C3"/>
    <w:rsid w:val="007716B0"/>
    <w:rsid w:val="00772320"/>
    <w:rsid w:val="00775D67"/>
    <w:rsid w:val="00776C9A"/>
    <w:rsid w:val="0078503B"/>
    <w:rsid w:val="00785E87"/>
    <w:rsid w:val="007867AA"/>
    <w:rsid w:val="007870D7"/>
    <w:rsid w:val="0079006C"/>
    <w:rsid w:val="00790EE3"/>
    <w:rsid w:val="00791960"/>
    <w:rsid w:val="007919A5"/>
    <w:rsid w:val="00793EEF"/>
    <w:rsid w:val="0079561F"/>
    <w:rsid w:val="007959F8"/>
    <w:rsid w:val="007A0A34"/>
    <w:rsid w:val="007A49F0"/>
    <w:rsid w:val="007A7505"/>
    <w:rsid w:val="007B0C3E"/>
    <w:rsid w:val="007B5CCC"/>
    <w:rsid w:val="007B611A"/>
    <w:rsid w:val="007B6163"/>
    <w:rsid w:val="007B6424"/>
    <w:rsid w:val="007C1E06"/>
    <w:rsid w:val="007C2140"/>
    <w:rsid w:val="007C2B8B"/>
    <w:rsid w:val="007C4C24"/>
    <w:rsid w:val="007C4D36"/>
    <w:rsid w:val="007C51EA"/>
    <w:rsid w:val="007C5D98"/>
    <w:rsid w:val="007C7730"/>
    <w:rsid w:val="007D26C2"/>
    <w:rsid w:val="007D28D3"/>
    <w:rsid w:val="007D621B"/>
    <w:rsid w:val="007D6D59"/>
    <w:rsid w:val="007D72FF"/>
    <w:rsid w:val="007D73FA"/>
    <w:rsid w:val="007E1917"/>
    <w:rsid w:val="007E2D2A"/>
    <w:rsid w:val="007E6B18"/>
    <w:rsid w:val="007E6E20"/>
    <w:rsid w:val="007E7B04"/>
    <w:rsid w:val="007F1AFD"/>
    <w:rsid w:val="007F2E2D"/>
    <w:rsid w:val="007F2FBD"/>
    <w:rsid w:val="007F30FD"/>
    <w:rsid w:val="007F530A"/>
    <w:rsid w:val="007F5628"/>
    <w:rsid w:val="007F6779"/>
    <w:rsid w:val="007F7558"/>
    <w:rsid w:val="00807698"/>
    <w:rsid w:val="00812C1C"/>
    <w:rsid w:val="00814F72"/>
    <w:rsid w:val="008163F4"/>
    <w:rsid w:val="0081726F"/>
    <w:rsid w:val="00817781"/>
    <w:rsid w:val="008224AD"/>
    <w:rsid w:val="00823B0D"/>
    <w:rsid w:val="0082438E"/>
    <w:rsid w:val="00824D92"/>
    <w:rsid w:val="0083234E"/>
    <w:rsid w:val="00833721"/>
    <w:rsid w:val="0083410F"/>
    <w:rsid w:val="008355EE"/>
    <w:rsid w:val="00835DEB"/>
    <w:rsid w:val="0083609E"/>
    <w:rsid w:val="00836C67"/>
    <w:rsid w:val="00837D2A"/>
    <w:rsid w:val="0084101C"/>
    <w:rsid w:val="00841210"/>
    <w:rsid w:val="00843097"/>
    <w:rsid w:val="0084371F"/>
    <w:rsid w:val="00844349"/>
    <w:rsid w:val="00844FE7"/>
    <w:rsid w:val="00846234"/>
    <w:rsid w:val="00847248"/>
    <w:rsid w:val="00850926"/>
    <w:rsid w:val="008510F2"/>
    <w:rsid w:val="0085113D"/>
    <w:rsid w:val="008515D9"/>
    <w:rsid w:val="00853A19"/>
    <w:rsid w:val="00861156"/>
    <w:rsid w:val="0087045E"/>
    <w:rsid w:val="008714DF"/>
    <w:rsid w:val="00873535"/>
    <w:rsid w:val="0087668E"/>
    <w:rsid w:val="008779F8"/>
    <w:rsid w:val="00885900"/>
    <w:rsid w:val="00885CFD"/>
    <w:rsid w:val="00886D00"/>
    <w:rsid w:val="00890925"/>
    <w:rsid w:val="008913D3"/>
    <w:rsid w:val="008A13D7"/>
    <w:rsid w:val="008A267C"/>
    <w:rsid w:val="008A3A02"/>
    <w:rsid w:val="008A55D6"/>
    <w:rsid w:val="008B07D4"/>
    <w:rsid w:val="008B1431"/>
    <w:rsid w:val="008B3FE6"/>
    <w:rsid w:val="008B6811"/>
    <w:rsid w:val="008B7D39"/>
    <w:rsid w:val="008C486F"/>
    <w:rsid w:val="008C716B"/>
    <w:rsid w:val="008D278A"/>
    <w:rsid w:val="008D3898"/>
    <w:rsid w:val="008D47AA"/>
    <w:rsid w:val="008D6B0D"/>
    <w:rsid w:val="008E314E"/>
    <w:rsid w:val="008E4770"/>
    <w:rsid w:val="008E58B9"/>
    <w:rsid w:val="008E5DA2"/>
    <w:rsid w:val="008F20A9"/>
    <w:rsid w:val="008F2FBC"/>
    <w:rsid w:val="008F36D2"/>
    <w:rsid w:val="008F47C8"/>
    <w:rsid w:val="008F706F"/>
    <w:rsid w:val="00902A30"/>
    <w:rsid w:val="00903B96"/>
    <w:rsid w:val="009042E1"/>
    <w:rsid w:val="009052A0"/>
    <w:rsid w:val="00905319"/>
    <w:rsid w:val="009100E6"/>
    <w:rsid w:val="009122D4"/>
    <w:rsid w:val="00913C18"/>
    <w:rsid w:val="00913FE9"/>
    <w:rsid w:val="0091447E"/>
    <w:rsid w:val="0091706E"/>
    <w:rsid w:val="009207BE"/>
    <w:rsid w:val="0092109C"/>
    <w:rsid w:val="00921309"/>
    <w:rsid w:val="00921640"/>
    <w:rsid w:val="009238CA"/>
    <w:rsid w:val="009240FE"/>
    <w:rsid w:val="00930327"/>
    <w:rsid w:val="00930F39"/>
    <w:rsid w:val="00933C13"/>
    <w:rsid w:val="00933C15"/>
    <w:rsid w:val="0093611C"/>
    <w:rsid w:val="00936DBE"/>
    <w:rsid w:val="00937ED8"/>
    <w:rsid w:val="00941BE0"/>
    <w:rsid w:val="009430B2"/>
    <w:rsid w:val="009432FA"/>
    <w:rsid w:val="00944689"/>
    <w:rsid w:val="00944EF8"/>
    <w:rsid w:val="00951724"/>
    <w:rsid w:val="00952007"/>
    <w:rsid w:val="00952277"/>
    <w:rsid w:val="00954E90"/>
    <w:rsid w:val="009605A1"/>
    <w:rsid w:val="0096096D"/>
    <w:rsid w:val="00961D3C"/>
    <w:rsid w:val="00965DDE"/>
    <w:rsid w:val="00970FB3"/>
    <w:rsid w:val="00972BB6"/>
    <w:rsid w:val="00974365"/>
    <w:rsid w:val="009774CD"/>
    <w:rsid w:val="00977B6B"/>
    <w:rsid w:val="00980587"/>
    <w:rsid w:val="00981B87"/>
    <w:rsid w:val="009848EE"/>
    <w:rsid w:val="00990AC6"/>
    <w:rsid w:val="0099363A"/>
    <w:rsid w:val="00993662"/>
    <w:rsid w:val="0099550E"/>
    <w:rsid w:val="00995AF0"/>
    <w:rsid w:val="0099677E"/>
    <w:rsid w:val="009A08A6"/>
    <w:rsid w:val="009A1808"/>
    <w:rsid w:val="009A1C02"/>
    <w:rsid w:val="009A236E"/>
    <w:rsid w:val="009A423D"/>
    <w:rsid w:val="009A5BBD"/>
    <w:rsid w:val="009A737B"/>
    <w:rsid w:val="009B020C"/>
    <w:rsid w:val="009B2B50"/>
    <w:rsid w:val="009B4829"/>
    <w:rsid w:val="009B728D"/>
    <w:rsid w:val="009C1307"/>
    <w:rsid w:val="009C1739"/>
    <w:rsid w:val="009C7D61"/>
    <w:rsid w:val="009D1909"/>
    <w:rsid w:val="009D20B7"/>
    <w:rsid w:val="009D4737"/>
    <w:rsid w:val="009E05C7"/>
    <w:rsid w:val="009E230A"/>
    <w:rsid w:val="009E35A9"/>
    <w:rsid w:val="009E3782"/>
    <w:rsid w:val="009E49BC"/>
    <w:rsid w:val="009E5D56"/>
    <w:rsid w:val="009F206D"/>
    <w:rsid w:val="009F3D58"/>
    <w:rsid w:val="009F596B"/>
    <w:rsid w:val="00A00517"/>
    <w:rsid w:val="00A01839"/>
    <w:rsid w:val="00A0290C"/>
    <w:rsid w:val="00A1004A"/>
    <w:rsid w:val="00A13D12"/>
    <w:rsid w:val="00A156C1"/>
    <w:rsid w:val="00A20A21"/>
    <w:rsid w:val="00A2196F"/>
    <w:rsid w:val="00A21D66"/>
    <w:rsid w:val="00A231C8"/>
    <w:rsid w:val="00A235F7"/>
    <w:rsid w:val="00A25B4A"/>
    <w:rsid w:val="00A30322"/>
    <w:rsid w:val="00A30E98"/>
    <w:rsid w:val="00A31898"/>
    <w:rsid w:val="00A3243E"/>
    <w:rsid w:val="00A33463"/>
    <w:rsid w:val="00A339D8"/>
    <w:rsid w:val="00A35C56"/>
    <w:rsid w:val="00A36EB6"/>
    <w:rsid w:val="00A37CCD"/>
    <w:rsid w:val="00A40782"/>
    <w:rsid w:val="00A42C1D"/>
    <w:rsid w:val="00A43520"/>
    <w:rsid w:val="00A464EE"/>
    <w:rsid w:val="00A51A64"/>
    <w:rsid w:val="00A5310D"/>
    <w:rsid w:val="00A55EEC"/>
    <w:rsid w:val="00A56270"/>
    <w:rsid w:val="00A57E9D"/>
    <w:rsid w:val="00A61F6F"/>
    <w:rsid w:val="00A65D92"/>
    <w:rsid w:val="00A702EA"/>
    <w:rsid w:val="00A71196"/>
    <w:rsid w:val="00A7150F"/>
    <w:rsid w:val="00A72D25"/>
    <w:rsid w:val="00A74D00"/>
    <w:rsid w:val="00A76DB5"/>
    <w:rsid w:val="00A82416"/>
    <w:rsid w:val="00A833AF"/>
    <w:rsid w:val="00A84409"/>
    <w:rsid w:val="00A92158"/>
    <w:rsid w:val="00A95945"/>
    <w:rsid w:val="00A95C3A"/>
    <w:rsid w:val="00A96274"/>
    <w:rsid w:val="00A97F63"/>
    <w:rsid w:val="00AA197C"/>
    <w:rsid w:val="00AA5EEC"/>
    <w:rsid w:val="00AB0482"/>
    <w:rsid w:val="00AB513A"/>
    <w:rsid w:val="00AB52E0"/>
    <w:rsid w:val="00AB5BA8"/>
    <w:rsid w:val="00AC0703"/>
    <w:rsid w:val="00AC14BA"/>
    <w:rsid w:val="00AC2A9C"/>
    <w:rsid w:val="00AC77B4"/>
    <w:rsid w:val="00AC7B2E"/>
    <w:rsid w:val="00AD278F"/>
    <w:rsid w:val="00AD334C"/>
    <w:rsid w:val="00AD5B2A"/>
    <w:rsid w:val="00AD6F22"/>
    <w:rsid w:val="00AE05F4"/>
    <w:rsid w:val="00AE0C0F"/>
    <w:rsid w:val="00AE47B7"/>
    <w:rsid w:val="00AE64D5"/>
    <w:rsid w:val="00AF7600"/>
    <w:rsid w:val="00B0063C"/>
    <w:rsid w:val="00B00B92"/>
    <w:rsid w:val="00B0249A"/>
    <w:rsid w:val="00B0382A"/>
    <w:rsid w:val="00B04500"/>
    <w:rsid w:val="00B04C43"/>
    <w:rsid w:val="00B101CD"/>
    <w:rsid w:val="00B12C1E"/>
    <w:rsid w:val="00B142C1"/>
    <w:rsid w:val="00B16409"/>
    <w:rsid w:val="00B212C4"/>
    <w:rsid w:val="00B21636"/>
    <w:rsid w:val="00B221B1"/>
    <w:rsid w:val="00B23342"/>
    <w:rsid w:val="00B23BA6"/>
    <w:rsid w:val="00B31CA8"/>
    <w:rsid w:val="00B33CAF"/>
    <w:rsid w:val="00B348B6"/>
    <w:rsid w:val="00B348DC"/>
    <w:rsid w:val="00B34D38"/>
    <w:rsid w:val="00B35878"/>
    <w:rsid w:val="00B37FBB"/>
    <w:rsid w:val="00B41533"/>
    <w:rsid w:val="00B41A9D"/>
    <w:rsid w:val="00B43BE1"/>
    <w:rsid w:val="00B450E8"/>
    <w:rsid w:val="00B45EFE"/>
    <w:rsid w:val="00B50389"/>
    <w:rsid w:val="00B52E52"/>
    <w:rsid w:val="00B53EEA"/>
    <w:rsid w:val="00B541A3"/>
    <w:rsid w:val="00B55378"/>
    <w:rsid w:val="00B57443"/>
    <w:rsid w:val="00B63DE7"/>
    <w:rsid w:val="00B668A2"/>
    <w:rsid w:val="00B675A9"/>
    <w:rsid w:val="00B7062A"/>
    <w:rsid w:val="00B714DA"/>
    <w:rsid w:val="00B763A6"/>
    <w:rsid w:val="00B77F7C"/>
    <w:rsid w:val="00B81467"/>
    <w:rsid w:val="00B83495"/>
    <w:rsid w:val="00B83CE6"/>
    <w:rsid w:val="00B845D6"/>
    <w:rsid w:val="00B87699"/>
    <w:rsid w:val="00B87DBF"/>
    <w:rsid w:val="00B906BC"/>
    <w:rsid w:val="00B90837"/>
    <w:rsid w:val="00B919C9"/>
    <w:rsid w:val="00B91B8A"/>
    <w:rsid w:val="00B92871"/>
    <w:rsid w:val="00B93038"/>
    <w:rsid w:val="00B9491A"/>
    <w:rsid w:val="00B94C59"/>
    <w:rsid w:val="00B94D20"/>
    <w:rsid w:val="00B9509A"/>
    <w:rsid w:val="00B97152"/>
    <w:rsid w:val="00BA0656"/>
    <w:rsid w:val="00BA0878"/>
    <w:rsid w:val="00BA0EFD"/>
    <w:rsid w:val="00BA4D6B"/>
    <w:rsid w:val="00BA4F43"/>
    <w:rsid w:val="00BA5ED4"/>
    <w:rsid w:val="00BA69BE"/>
    <w:rsid w:val="00BB1568"/>
    <w:rsid w:val="00BB1ECD"/>
    <w:rsid w:val="00BB4AC9"/>
    <w:rsid w:val="00BB59C3"/>
    <w:rsid w:val="00BB5EC5"/>
    <w:rsid w:val="00BB7C23"/>
    <w:rsid w:val="00BC00B7"/>
    <w:rsid w:val="00BC24FE"/>
    <w:rsid w:val="00BC422B"/>
    <w:rsid w:val="00BC570F"/>
    <w:rsid w:val="00BC7850"/>
    <w:rsid w:val="00BD3007"/>
    <w:rsid w:val="00BD6748"/>
    <w:rsid w:val="00BE04B1"/>
    <w:rsid w:val="00BE195E"/>
    <w:rsid w:val="00BE4AE8"/>
    <w:rsid w:val="00BE534A"/>
    <w:rsid w:val="00BE57D2"/>
    <w:rsid w:val="00BE5891"/>
    <w:rsid w:val="00BE6B42"/>
    <w:rsid w:val="00BF1692"/>
    <w:rsid w:val="00BF4F03"/>
    <w:rsid w:val="00BF739B"/>
    <w:rsid w:val="00BF7A11"/>
    <w:rsid w:val="00C0055A"/>
    <w:rsid w:val="00C01BC1"/>
    <w:rsid w:val="00C01F4F"/>
    <w:rsid w:val="00C04217"/>
    <w:rsid w:val="00C0557D"/>
    <w:rsid w:val="00C0608B"/>
    <w:rsid w:val="00C07984"/>
    <w:rsid w:val="00C07F70"/>
    <w:rsid w:val="00C1225D"/>
    <w:rsid w:val="00C12D97"/>
    <w:rsid w:val="00C15CAA"/>
    <w:rsid w:val="00C17D9E"/>
    <w:rsid w:val="00C204CB"/>
    <w:rsid w:val="00C21202"/>
    <w:rsid w:val="00C2169C"/>
    <w:rsid w:val="00C324EF"/>
    <w:rsid w:val="00C3397B"/>
    <w:rsid w:val="00C36123"/>
    <w:rsid w:val="00C363CE"/>
    <w:rsid w:val="00C427B9"/>
    <w:rsid w:val="00C432BD"/>
    <w:rsid w:val="00C4562D"/>
    <w:rsid w:val="00C46046"/>
    <w:rsid w:val="00C462D7"/>
    <w:rsid w:val="00C4676C"/>
    <w:rsid w:val="00C54014"/>
    <w:rsid w:val="00C55CCA"/>
    <w:rsid w:val="00C569BD"/>
    <w:rsid w:val="00C577D6"/>
    <w:rsid w:val="00C603DF"/>
    <w:rsid w:val="00C60ED3"/>
    <w:rsid w:val="00C639C0"/>
    <w:rsid w:val="00C63C92"/>
    <w:rsid w:val="00C64637"/>
    <w:rsid w:val="00C64F9D"/>
    <w:rsid w:val="00C660E1"/>
    <w:rsid w:val="00C66D08"/>
    <w:rsid w:val="00C674F5"/>
    <w:rsid w:val="00C70A68"/>
    <w:rsid w:val="00C71068"/>
    <w:rsid w:val="00C7569A"/>
    <w:rsid w:val="00C76266"/>
    <w:rsid w:val="00C830EB"/>
    <w:rsid w:val="00C8687B"/>
    <w:rsid w:val="00C902A9"/>
    <w:rsid w:val="00C9595A"/>
    <w:rsid w:val="00C95ED4"/>
    <w:rsid w:val="00CA2438"/>
    <w:rsid w:val="00CA295A"/>
    <w:rsid w:val="00CA31E6"/>
    <w:rsid w:val="00CA354E"/>
    <w:rsid w:val="00CA4AF0"/>
    <w:rsid w:val="00CA4CF6"/>
    <w:rsid w:val="00CB2BD2"/>
    <w:rsid w:val="00CB340C"/>
    <w:rsid w:val="00CB3924"/>
    <w:rsid w:val="00CB3970"/>
    <w:rsid w:val="00CB5808"/>
    <w:rsid w:val="00CB7B2A"/>
    <w:rsid w:val="00CC1F04"/>
    <w:rsid w:val="00CC2924"/>
    <w:rsid w:val="00CC47CE"/>
    <w:rsid w:val="00CC6135"/>
    <w:rsid w:val="00CC645A"/>
    <w:rsid w:val="00CC6CA8"/>
    <w:rsid w:val="00CD0472"/>
    <w:rsid w:val="00CD0FF2"/>
    <w:rsid w:val="00CD1F34"/>
    <w:rsid w:val="00CD3059"/>
    <w:rsid w:val="00CD3C2E"/>
    <w:rsid w:val="00CD47BE"/>
    <w:rsid w:val="00CD6623"/>
    <w:rsid w:val="00CD704B"/>
    <w:rsid w:val="00CD782C"/>
    <w:rsid w:val="00CE02D5"/>
    <w:rsid w:val="00CE11E1"/>
    <w:rsid w:val="00CE2D76"/>
    <w:rsid w:val="00CE6010"/>
    <w:rsid w:val="00CE6576"/>
    <w:rsid w:val="00CF1D14"/>
    <w:rsid w:val="00CF31F3"/>
    <w:rsid w:val="00CF43AF"/>
    <w:rsid w:val="00CF594D"/>
    <w:rsid w:val="00D002D3"/>
    <w:rsid w:val="00D017F7"/>
    <w:rsid w:val="00D02465"/>
    <w:rsid w:val="00D05265"/>
    <w:rsid w:val="00D057EB"/>
    <w:rsid w:val="00D075F3"/>
    <w:rsid w:val="00D1163D"/>
    <w:rsid w:val="00D11F09"/>
    <w:rsid w:val="00D11F86"/>
    <w:rsid w:val="00D205B6"/>
    <w:rsid w:val="00D20CD3"/>
    <w:rsid w:val="00D21547"/>
    <w:rsid w:val="00D21EBE"/>
    <w:rsid w:val="00D223B8"/>
    <w:rsid w:val="00D22F0E"/>
    <w:rsid w:val="00D23553"/>
    <w:rsid w:val="00D31715"/>
    <w:rsid w:val="00D31BA9"/>
    <w:rsid w:val="00D31C18"/>
    <w:rsid w:val="00D32634"/>
    <w:rsid w:val="00D33B38"/>
    <w:rsid w:val="00D366C6"/>
    <w:rsid w:val="00D366FA"/>
    <w:rsid w:val="00D37FB5"/>
    <w:rsid w:val="00D40490"/>
    <w:rsid w:val="00D41BBB"/>
    <w:rsid w:val="00D44997"/>
    <w:rsid w:val="00D45090"/>
    <w:rsid w:val="00D45A6C"/>
    <w:rsid w:val="00D50B7D"/>
    <w:rsid w:val="00D50D11"/>
    <w:rsid w:val="00D528A9"/>
    <w:rsid w:val="00D53BA1"/>
    <w:rsid w:val="00D54DEE"/>
    <w:rsid w:val="00D55F13"/>
    <w:rsid w:val="00D57200"/>
    <w:rsid w:val="00D63099"/>
    <w:rsid w:val="00D6395A"/>
    <w:rsid w:val="00D70C6C"/>
    <w:rsid w:val="00D72A1B"/>
    <w:rsid w:val="00D7443A"/>
    <w:rsid w:val="00D772E8"/>
    <w:rsid w:val="00D80607"/>
    <w:rsid w:val="00D82375"/>
    <w:rsid w:val="00D84771"/>
    <w:rsid w:val="00D85855"/>
    <w:rsid w:val="00D85D6F"/>
    <w:rsid w:val="00D9139E"/>
    <w:rsid w:val="00D91972"/>
    <w:rsid w:val="00D921D4"/>
    <w:rsid w:val="00D92D39"/>
    <w:rsid w:val="00D93A62"/>
    <w:rsid w:val="00D95E4F"/>
    <w:rsid w:val="00D973EC"/>
    <w:rsid w:val="00DA1555"/>
    <w:rsid w:val="00DA185A"/>
    <w:rsid w:val="00DA3A7C"/>
    <w:rsid w:val="00DA672D"/>
    <w:rsid w:val="00DA6DDC"/>
    <w:rsid w:val="00DA7D63"/>
    <w:rsid w:val="00DB0BAE"/>
    <w:rsid w:val="00DB0E81"/>
    <w:rsid w:val="00DB31D2"/>
    <w:rsid w:val="00DB462B"/>
    <w:rsid w:val="00DB485D"/>
    <w:rsid w:val="00DB5449"/>
    <w:rsid w:val="00DB6906"/>
    <w:rsid w:val="00DC28AC"/>
    <w:rsid w:val="00DC2ECA"/>
    <w:rsid w:val="00DC54EA"/>
    <w:rsid w:val="00DC6CCB"/>
    <w:rsid w:val="00DD180D"/>
    <w:rsid w:val="00DD2E3C"/>
    <w:rsid w:val="00DD365F"/>
    <w:rsid w:val="00DD44ED"/>
    <w:rsid w:val="00DD47DD"/>
    <w:rsid w:val="00DE15DE"/>
    <w:rsid w:val="00DE699A"/>
    <w:rsid w:val="00DE783A"/>
    <w:rsid w:val="00DE7BAB"/>
    <w:rsid w:val="00DF557F"/>
    <w:rsid w:val="00DF7858"/>
    <w:rsid w:val="00E02238"/>
    <w:rsid w:val="00E034EC"/>
    <w:rsid w:val="00E03A36"/>
    <w:rsid w:val="00E04E8E"/>
    <w:rsid w:val="00E10005"/>
    <w:rsid w:val="00E16EEA"/>
    <w:rsid w:val="00E17D66"/>
    <w:rsid w:val="00E21245"/>
    <w:rsid w:val="00E24E32"/>
    <w:rsid w:val="00E253D3"/>
    <w:rsid w:val="00E25E25"/>
    <w:rsid w:val="00E275BB"/>
    <w:rsid w:val="00E279B0"/>
    <w:rsid w:val="00E3027F"/>
    <w:rsid w:val="00E30428"/>
    <w:rsid w:val="00E3107F"/>
    <w:rsid w:val="00E32925"/>
    <w:rsid w:val="00E32F8A"/>
    <w:rsid w:val="00E34FE1"/>
    <w:rsid w:val="00E35032"/>
    <w:rsid w:val="00E35D4B"/>
    <w:rsid w:val="00E36228"/>
    <w:rsid w:val="00E370AB"/>
    <w:rsid w:val="00E416E8"/>
    <w:rsid w:val="00E42D4D"/>
    <w:rsid w:val="00E4364F"/>
    <w:rsid w:val="00E45EB5"/>
    <w:rsid w:val="00E46823"/>
    <w:rsid w:val="00E520BF"/>
    <w:rsid w:val="00E527A9"/>
    <w:rsid w:val="00E5593E"/>
    <w:rsid w:val="00E559A2"/>
    <w:rsid w:val="00E57D9D"/>
    <w:rsid w:val="00E61DA2"/>
    <w:rsid w:val="00E62101"/>
    <w:rsid w:val="00E647D7"/>
    <w:rsid w:val="00E70E86"/>
    <w:rsid w:val="00E73607"/>
    <w:rsid w:val="00E73ACD"/>
    <w:rsid w:val="00E761E2"/>
    <w:rsid w:val="00E76258"/>
    <w:rsid w:val="00E82E35"/>
    <w:rsid w:val="00E83C51"/>
    <w:rsid w:val="00E90E1B"/>
    <w:rsid w:val="00E91056"/>
    <w:rsid w:val="00E92944"/>
    <w:rsid w:val="00E934CA"/>
    <w:rsid w:val="00E93937"/>
    <w:rsid w:val="00E945C7"/>
    <w:rsid w:val="00EA1E6B"/>
    <w:rsid w:val="00EA2A18"/>
    <w:rsid w:val="00EA4511"/>
    <w:rsid w:val="00EA6BD4"/>
    <w:rsid w:val="00EA7C6B"/>
    <w:rsid w:val="00EB2263"/>
    <w:rsid w:val="00EB4077"/>
    <w:rsid w:val="00EB7C1F"/>
    <w:rsid w:val="00EC0530"/>
    <w:rsid w:val="00EC1F43"/>
    <w:rsid w:val="00EC4B96"/>
    <w:rsid w:val="00EC7491"/>
    <w:rsid w:val="00EC7828"/>
    <w:rsid w:val="00ED1EBF"/>
    <w:rsid w:val="00ED34FF"/>
    <w:rsid w:val="00ED5465"/>
    <w:rsid w:val="00ED5F15"/>
    <w:rsid w:val="00ED63CB"/>
    <w:rsid w:val="00ED78D3"/>
    <w:rsid w:val="00EE0991"/>
    <w:rsid w:val="00EE11D3"/>
    <w:rsid w:val="00EE286C"/>
    <w:rsid w:val="00EE3D52"/>
    <w:rsid w:val="00EE3FA9"/>
    <w:rsid w:val="00EE4464"/>
    <w:rsid w:val="00EE5415"/>
    <w:rsid w:val="00EE6A47"/>
    <w:rsid w:val="00EE6DF3"/>
    <w:rsid w:val="00EE7964"/>
    <w:rsid w:val="00EF11A7"/>
    <w:rsid w:val="00EF1CD3"/>
    <w:rsid w:val="00EF52AE"/>
    <w:rsid w:val="00F01943"/>
    <w:rsid w:val="00F01EA2"/>
    <w:rsid w:val="00F024CF"/>
    <w:rsid w:val="00F02AA4"/>
    <w:rsid w:val="00F03CE3"/>
    <w:rsid w:val="00F0434A"/>
    <w:rsid w:val="00F0534A"/>
    <w:rsid w:val="00F067A5"/>
    <w:rsid w:val="00F110CF"/>
    <w:rsid w:val="00F13FED"/>
    <w:rsid w:val="00F1549C"/>
    <w:rsid w:val="00F15EBC"/>
    <w:rsid w:val="00F160A4"/>
    <w:rsid w:val="00F163CF"/>
    <w:rsid w:val="00F17C30"/>
    <w:rsid w:val="00F17DEA"/>
    <w:rsid w:val="00F17F6C"/>
    <w:rsid w:val="00F20E41"/>
    <w:rsid w:val="00F21AE9"/>
    <w:rsid w:val="00F220D1"/>
    <w:rsid w:val="00F24E90"/>
    <w:rsid w:val="00F26118"/>
    <w:rsid w:val="00F261CB"/>
    <w:rsid w:val="00F26726"/>
    <w:rsid w:val="00F301FF"/>
    <w:rsid w:val="00F31543"/>
    <w:rsid w:val="00F400AD"/>
    <w:rsid w:val="00F41BA0"/>
    <w:rsid w:val="00F42505"/>
    <w:rsid w:val="00F42DE6"/>
    <w:rsid w:val="00F432B8"/>
    <w:rsid w:val="00F43609"/>
    <w:rsid w:val="00F44ED1"/>
    <w:rsid w:val="00F46004"/>
    <w:rsid w:val="00F5286E"/>
    <w:rsid w:val="00F52D5D"/>
    <w:rsid w:val="00F53A15"/>
    <w:rsid w:val="00F53E04"/>
    <w:rsid w:val="00F54024"/>
    <w:rsid w:val="00F55DF1"/>
    <w:rsid w:val="00F5758F"/>
    <w:rsid w:val="00F60BA3"/>
    <w:rsid w:val="00F60D6E"/>
    <w:rsid w:val="00F610D8"/>
    <w:rsid w:val="00F623DB"/>
    <w:rsid w:val="00F630F0"/>
    <w:rsid w:val="00F63315"/>
    <w:rsid w:val="00F63C3E"/>
    <w:rsid w:val="00F65678"/>
    <w:rsid w:val="00F65A42"/>
    <w:rsid w:val="00F66085"/>
    <w:rsid w:val="00F71444"/>
    <w:rsid w:val="00F71C9D"/>
    <w:rsid w:val="00F740EB"/>
    <w:rsid w:val="00F746C4"/>
    <w:rsid w:val="00F76AF4"/>
    <w:rsid w:val="00F81518"/>
    <w:rsid w:val="00F82770"/>
    <w:rsid w:val="00F82A4F"/>
    <w:rsid w:val="00F82DDC"/>
    <w:rsid w:val="00F837E0"/>
    <w:rsid w:val="00F83E80"/>
    <w:rsid w:val="00F85428"/>
    <w:rsid w:val="00F8598F"/>
    <w:rsid w:val="00F87F9B"/>
    <w:rsid w:val="00F92E20"/>
    <w:rsid w:val="00F93A41"/>
    <w:rsid w:val="00F96E57"/>
    <w:rsid w:val="00FA0951"/>
    <w:rsid w:val="00FA0B20"/>
    <w:rsid w:val="00FA408D"/>
    <w:rsid w:val="00FA5AD4"/>
    <w:rsid w:val="00FA7CFF"/>
    <w:rsid w:val="00FB2ED0"/>
    <w:rsid w:val="00FB4AFF"/>
    <w:rsid w:val="00FB55BE"/>
    <w:rsid w:val="00FB584D"/>
    <w:rsid w:val="00FB61B4"/>
    <w:rsid w:val="00FB62FF"/>
    <w:rsid w:val="00FB7501"/>
    <w:rsid w:val="00FC0541"/>
    <w:rsid w:val="00FC3290"/>
    <w:rsid w:val="00FC4F66"/>
    <w:rsid w:val="00FC50A6"/>
    <w:rsid w:val="00FC5431"/>
    <w:rsid w:val="00FC55F3"/>
    <w:rsid w:val="00FC5CCF"/>
    <w:rsid w:val="00FC6D99"/>
    <w:rsid w:val="00FD4407"/>
    <w:rsid w:val="00FD543B"/>
    <w:rsid w:val="00FD7B97"/>
    <w:rsid w:val="00FE3288"/>
    <w:rsid w:val="00FE404C"/>
    <w:rsid w:val="00FE7EB0"/>
    <w:rsid w:val="00FF137D"/>
    <w:rsid w:val="00FF30A0"/>
    <w:rsid w:val="00FF404D"/>
    <w:rsid w:val="00FF6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16CB9C-7429-4C3A-AAA2-2214F14B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4E9"/>
  </w:style>
  <w:style w:type="paragraph" w:styleId="Heading1">
    <w:name w:val="heading 1"/>
    <w:basedOn w:val="Normal"/>
    <w:next w:val="Normal"/>
    <w:link w:val="Heading1Char"/>
    <w:rsid w:val="00A2196F"/>
    <w:pPr>
      <w:keepNext/>
      <w:keepLines/>
      <w:spacing w:before="480" w:after="120"/>
      <w:outlineLvl w:val="0"/>
    </w:pPr>
    <w:rPr>
      <w:rFonts w:ascii="Calibri" w:eastAsia="Calibri" w:hAnsi="Calibri" w:cs="Calibri"/>
      <w:b/>
      <w:sz w:val="48"/>
      <w:szCs w:val="48"/>
      <w:lang w:val="ka-GE"/>
    </w:rPr>
  </w:style>
  <w:style w:type="paragraph" w:styleId="Heading2">
    <w:name w:val="heading 2"/>
    <w:basedOn w:val="Normal"/>
    <w:next w:val="Normal"/>
    <w:link w:val="Heading2Char"/>
    <w:rsid w:val="00A2196F"/>
    <w:pPr>
      <w:keepNext/>
      <w:keepLines/>
      <w:spacing w:before="360" w:after="80"/>
      <w:outlineLvl w:val="1"/>
    </w:pPr>
    <w:rPr>
      <w:rFonts w:ascii="Calibri" w:eastAsia="Calibri" w:hAnsi="Calibri" w:cs="Calibri"/>
      <w:b/>
      <w:sz w:val="36"/>
      <w:szCs w:val="36"/>
      <w:lang w:val="ka-GE"/>
    </w:rPr>
  </w:style>
  <w:style w:type="paragraph" w:styleId="Heading3">
    <w:name w:val="heading 3"/>
    <w:basedOn w:val="Normal"/>
    <w:next w:val="Normal"/>
    <w:link w:val="Heading3Char"/>
    <w:rsid w:val="00A2196F"/>
    <w:pPr>
      <w:keepNext/>
      <w:keepLines/>
      <w:spacing w:before="280" w:after="80"/>
      <w:outlineLvl w:val="2"/>
    </w:pPr>
    <w:rPr>
      <w:rFonts w:ascii="Calibri" w:eastAsia="Calibri" w:hAnsi="Calibri" w:cs="Calibri"/>
      <w:b/>
      <w:sz w:val="28"/>
      <w:szCs w:val="28"/>
      <w:lang w:val="ka-GE"/>
    </w:rPr>
  </w:style>
  <w:style w:type="paragraph" w:styleId="Heading4">
    <w:name w:val="heading 4"/>
    <w:basedOn w:val="Normal"/>
    <w:next w:val="Normal"/>
    <w:link w:val="Heading4Char"/>
    <w:rsid w:val="00A2196F"/>
    <w:pPr>
      <w:keepNext/>
      <w:keepLines/>
      <w:spacing w:before="240" w:after="40"/>
      <w:outlineLvl w:val="3"/>
    </w:pPr>
    <w:rPr>
      <w:rFonts w:ascii="Calibri" w:eastAsia="Calibri" w:hAnsi="Calibri" w:cs="Calibri"/>
      <w:b/>
      <w:sz w:val="24"/>
      <w:szCs w:val="24"/>
      <w:lang w:val="ka-GE"/>
    </w:rPr>
  </w:style>
  <w:style w:type="paragraph" w:styleId="Heading5">
    <w:name w:val="heading 5"/>
    <w:basedOn w:val="Normal"/>
    <w:next w:val="Normal"/>
    <w:link w:val="Heading5Char"/>
    <w:rsid w:val="00A2196F"/>
    <w:pPr>
      <w:keepNext/>
      <w:keepLines/>
      <w:spacing w:before="220" w:after="40"/>
      <w:outlineLvl w:val="4"/>
    </w:pPr>
    <w:rPr>
      <w:rFonts w:ascii="Calibri" w:eastAsia="Calibri" w:hAnsi="Calibri" w:cs="Calibri"/>
      <w:b/>
      <w:lang w:val="ka-GE"/>
    </w:rPr>
  </w:style>
  <w:style w:type="paragraph" w:styleId="Heading6">
    <w:name w:val="heading 6"/>
    <w:basedOn w:val="Normal"/>
    <w:next w:val="Normal"/>
    <w:link w:val="Heading6Char"/>
    <w:rsid w:val="00A2196F"/>
    <w:pPr>
      <w:keepNext/>
      <w:keepLines/>
      <w:spacing w:before="200" w:after="40"/>
      <w:outlineLvl w:val="5"/>
    </w:pPr>
    <w:rPr>
      <w:rFonts w:ascii="Calibri" w:eastAsia="Calibri" w:hAnsi="Calibri" w:cs="Calibri"/>
      <w:b/>
      <w:sz w:val="20"/>
      <w:szCs w:val="20"/>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8C48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B94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B9491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B2DC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74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132E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E83"/>
  </w:style>
  <w:style w:type="paragraph" w:styleId="Footer">
    <w:name w:val="footer"/>
    <w:basedOn w:val="Normal"/>
    <w:link w:val="FooterChar"/>
    <w:uiPriority w:val="99"/>
    <w:unhideWhenUsed/>
    <w:rsid w:val="00132E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E83"/>
  </w:style>
  <w:style w:type="table" w:styleId="TableGridLight">
    <w:name w:val="Grid Table Light"/>
    <w:basedOn w:val="TableNormal"/>
    <w:uiPriority w:val="40"/>
    <w:rsid w:val="007F75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4">
    <w:name w:val="Grid Table 1 Light Accent 4"/>
    <w:basedOn w:val="TableNormal"/>
    <w:uiPriority w:val="46"/>
    <w:rsid w:val="005278F5"/>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ListParagraph">
    <w:name w:val="List Paragraph"/>
    <w:basedOn w:val="Normal"/>
    <w:uiPriority w:val="1"/>
    <w:qFormat/>
    <w:rsid w:val="00554BAC"/>
    <w:pPr>
      <w:ind w:left="720"/>
      <w:contextualSpacing/>
    </w:pPr>
  </w:style>
  <w:style w:type="table" w:styleId="GridTable1Light-Accent6">
    <w:name w:val="Grid Table 1 Light Accent 6"/>
    <w:basedOn w:val="TableNormal"/>
    <w:uiPriority w:val="46"/>
    <w:rsid w:val="007919A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A2196F"/>
    <w:rPr>
      <w:rFonts w:ascii="Calibri" w:eastAsia="Calibri" w:hAnsi="Calibri" w:cs="Calibri"/>
      <w:b/>
      <w:sz w:val="48"/>
      <w:szCs w:val="48"/>
      <w:lang w:val="ka-GE"/>
    </w:rPr>
  </w:style>
  <w:style w:type="character" w:customStyle="1" w:styleId="Heading2Char">
    <w:name w:val="Heading 2 Char"/>
    <w:basedOn w:val="DefaultParagraphFont"/>
    <w:link w:val="Heading2"/>
    <w:rsid w:val="00A2196F"/>
    <w:rPr>
      <w:rFonts w:ascii="Calibri" w:eastAsia="Calibri" w:hAnsi="Calibri" w:cs="Calibri"/>
      <w:b/>
      <w:sz w:val="36"/>
      <w:szCs w:val="36"/>
      <w:lang w:val="ka-GE"/>
    </w:rPr>
  </w:style>
  <w:style w:type="character" w:customStyle="1" w:styleId="Heading3Char">
    <w:name w:val="Heading 3 Char"/>
    <w:basedOn w:val="DefaultParagraphFont"/>
    <w:link w:val="Heading3"/>
    <w:rsid w:val="00A2196F"/>
    <w:rPr>
      <w:rFonts w:ascii="Calibri" w:eastAsia="Calibri" w:hAnsi="Calibri" w:cs="Calibri"/>
      <w:b/>
      <w:sz w:val="28"/>
      <w:szCs w:val="28"/>
      <w:lang w:val="ka-GE"/>
    </w:rPr>
  </w:style>
  <w:style w:type="character" w:customStyle="1" w:styleId="Heading4Char">
    <w:name w:val="Heading 4 Char"/>
    <w:basedOn w:val="DefaultParagraphFont"/>
    <w:link w:val="Heading4"/>
    <w:rsid w:val="00A2196F"/>
    <w:rPr>
      <w:rFonts w:ascii="Calibri" w:eastAsia="Calibri" w:hAnsi="Calibri" w:cs="Calibri"/>
      <w:b/>
      <w:sz w:val="24"/>
      <w:szCs w:val="24"/>
      <w:lang w:val="ka-GE"/>
    </w:rPr>
  </w:style>
  <w:style w:type="character" w:customStyle="1" w:styleId="Heading5Char">
    <w:name w:val="Heading 5 Char"/>
    <w:basedOn w:val="DefaultParagraphFont"/>
    <w:link w:val="Heading5"/>
    <w:rsid w:val="00A2196F"/>
    <w:rPr>
      <w:rFonts w:ascii="Calibri" w:eastAsia="Calibri" w:hAnsi="Calibri" w:cs="Calibri"/>
      <w:b/>
      <w:lang w:val="ka-GE"/>
    </w:rPr>
  </w:style>
  <w:style w:type="character" w:customStyle="1" w:styleId="Heading6Char">
    <w:name w:val="Heading 6 Char"/>
    <w:basedOn w:val="DefaultParagraphFont"/>
    <w:link w:val="Heading6"/>
    <w:rsid w:val="00A2196F"/>
    <w:rPr>
      <w:rFonts w:ascii="Calibri" w:eastAsia="Calibri" w:hAnsi="Calibri" w:cs="Calibri"/>
      <w:b/>
      <w:sz w:val="20"/>
      <w:szCs w:val="20"/>
      <w:lang w:val="ka-GE"/>
    </w:rPr>
  </w:style>
  <w:style w:type="numbering" w:customStyle="1" w:styleId="NoList1">
    <w:name w:val="No List1"/>
    <w:next w:val="NoList"/>
    <w:uiPriority w:val="99"/>
    <w:semiHidden/>
    <w:unhideWhenUsed/>
    <w:rsid w:val="00A2196F"/>
  </w:style>
  <w:style w:type="paragraph" w:styleId="Title">
    <w:name w:val="Title"/>
    <w:basedOn w:val="Normal"/>
    <w:next w:val="Normal"/>
    <w:link w:val="TitleChar"/>
    <w:uiPriority w:val="10"/>
    <w:qFormat/>
    <w:rsid w:val="00A2196F"/>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ka-GE"/>
    </w:rPr>
  </w:style>
  <w:style w:type="character" w:customStyle="1" w:styleId="TitleChar">
    <w:name w:val="Title Char"/>
    <w:basedOn w:val="DefaultParagraphFont"/>
    <w:link w:val="Title"/>
    <w:uiPriority w:val="10"/>
    <w:rsid w:val="00A2196F"/>
    <w:rPr>
      <w:rFonts w:asciiTheme="majorHAnsi" w:eastAsiaTheme="majorEastAsia" w:hAnsiTheme="majorHAnsi" w:cstheme="majorBidi"/>
      <w:color w:val="404040" w:themeColor="text1" w:themeTint="BF"/>
      <w:spacing w:val="-10"/>
      <w:kern w:val="28"/>
      <w:sz w:val="56"/>
      <w:szCs w:val="56"/>
      <w:lang w:val="ka-GE"/>
    </w:rPr>
  </w:style>
  <w:style w:type="table" w:customStyle="1" w:styleId="TableGrid1">
    <w:name w:val="Table Grid1"/>
    <w:basedOn w:val="TableNormal"/>
    <w:next w:val="TableGrid"/>
    <w:uiPriority w:val="39"/>
    <w:rsid w:val="00A2196F"/>
    <w:pPr>
      <w:spacing w:after="0" w:line="240" w:lineRule="auto"/>
    </w:pPr>
    <w:rPr>
      <w:rFonts w:ascii="Calibri" w:eastAsia="Calibri" w:hAnsi="Calibri" w:cs="Calibri"/>
      <w:lang w:val="ka-G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2196F"/>
    <w:pPr>
      <w:spacing w:after="0" w:line="240" w:lineRule="auto"/>
    </w:pPr>
    <w:rPr>
      <w:rFonts w:ascii="Calibri" w:eastAsiaTheme="minorEastAsia" w:hAnsi="Calibri" w:cs="Calibri"/>
      <w:lang w:val="ka-GE"/>
    </w:rPr>
  </w:style>
  <w:style w:type="character" w:customStyle="1" w:styleId="NoSpacingChar">
    <w:name w:val="No Spacing Char"/>
    <w:basedOn w:val="DefaultParagraphFont"/>
    <w:link w:val="NoSpacing"/>
    <w:uiPriority w:val="1"/>
    <w:rsid w:val="00A2196F"/>
    <w:rPr>
      <w:rFonts w:ascii="Calibri" w:eastAsiaTheme="minorEastAsia" w:hAnsi="Calibri" w:cs="Calibri"/>
      <w:lang w:val="ka-GE"/>
    </w:rPr>
  </w:style>
  <w:style w:type="paragraph" w:styleId="Subtitle">
    <w:name w:val="Subtitle"/>
    <w:basedOn w:val="Normal"/>
    <w:next w:val="Normal"/>
    <w:link w:val="SubtitleChar"/>
    <w:uiPriority w:val="11"/>
    <w:qFormat/>
    <w:rsid w:val="00A2196F"/>
    <w:rPr>
      <w:rFonts w:ascii="Calibri" w:eastAsia="Calibri" w:hAnsi="Calibri" w:cs="Calibri"/>
      <w:color w:val="5A5A5A"/>
      <w:lang w:val="ka-GE"/>
    </w:rPr>
  </w:style>
  <w:style w:type="character" w:customStyle="1" w:styleId="SubtitleChar">
    <w:name w:val="Subtitle Char"/>
    <w:basedOn w:val="DefaultParagraphFont"/>
    <w:link w:val="Subtitle"/>
    <w:uiPriority w:val="11"/>
    <w:rsid w:val="00A2196F"/>
    <w:rPr>
      <w:rFonts w:ascii="Calibri" w:eastAsia="Calibri" w:hAnsi="Calibri" w:cs="Calibri"/>
      <w:color w:val="5A5A5A"/>
      <w:lang w:val="ka-GE"/>
    </w:rPr>
  </w:style>
  <w:style w:type="character" w:customStyle="1" w:styleId="CommentTextChar">
    <w:name w:val="Comment Text Char"/>
    <w:basedOn w:val="DefaultParagraphFont"/>
    <w:link w:val="CommentText"/>
    <w:uiPriority w:val="99"/>
    <w:semiHidden/>
    <w:rsid w:val="00A2196F"/>
    <w:rPr>
      <w:sz w:val="20"/>
      <w:szCs w:val="20"/>
    </w:rPr>
  </w:style>
  <w:style w:type="paragraph" w:styleId="CommentText">
    <w:name w:val="annotation text"/>
    <w:basedOn w:val="Normal"/>
    <w:link w:val="CommentTextChar"/>
    <w:uiPriority w:val="99"/>
    <w:semiHidden/>
    <w:unhideWhenUsed/>
    <w:rsid w:val="00A2196F"/>
    <w:pPr>
      <w:spacing w:line="240" w:lineRule="auto"/>
    </w:pPr>
    <w:rPr>
      <w:sz w:val="20"/>
      <w:szCs w:val="20"/>
    </w:rPr>
  </w:style>
  <w:style w:type="character" w:customStyle="1" w:styleId="CommentTextChar1">
    <w:name w:val="Comment Text Char1"/>
    <w:basedOn w:val="DefaultParagraphFont"/>
    <w:uiPriority w:val="99"/>
    <w:semiHidden/>
    <w:rsid w:val="00A2196F"/>
    <w:rPr>
      <w:sz w:val="20"/>
      <w:szCs w:val="20"/>
    </w:rPr>
  </w:style>
  <w:style w:type="character" w:customStyle="1" w:styleId="CommentSubjectChar">
    <w:name w:val="Comment Subject Char"/>
    <w:basedOn w:val="CommentTextChar"/>
    <w:link w:val="CommentSubject"/>
    <w:uiPriority w:val="99"/>
    <w:semiHidden/>
    <w:rsid w:val="00A2196F"/>
    <w:rPr>
      <w:b/>
      <w:bCs/>
      <w:sz w:val="20"/>
      <w:szCs w:val="20"/>
    </w:rPr>
  </w:style>
  <w:style w:type="paragraph" w:styleId="CommentSubject">
    <w:name w:val="annotation subject"/>
    <w:basedOn w:val="CommentText"/>
    <w:next w:val="CommentText"/>
    <w:link w:val="CommentSubjectChar"/>
    <w:uiPriority w:val="99"/>
    <w:semiHidden/>
    <w:unhideWhenUsed/>
    <w:rsid w:val="00A2196F"/>
    <w:rPr>
      <w:b/>
      <w:bCs/>
    </w:rPr>
  </w:style>
  <w:style w:type="character" w:customStyle="1" w:styleId="CommentSubjectChar1">
    <w:name w:val="Comment Subject Char1"/>
    <w:basedOn w:val="CommentTextChar1"/>
    <w:uiPriority w:val="99"/>
    <w:semiHidden/>
    <w:rsid w:val="00A2196F"/>
    <w:rPr>
      <w:b/>
      <w:bCs/>
      <w:sz w:val="20"/>
      <w:szCs w:val="20"/>
    </w:rPr>
  </w:style>
  <w:style w:type="character" w:customStyle="1" w:styleId="BalloonTextChar">
    <w:name w:val="Balloon Text Char"/>
    <w:basedOn w:val="DefaultParagraphFont"/>
    <w:link w:val="BalloonText"/>
    <w:uiPriority w:val="99"/>
    <w:semiHidden/>
    <w:rsid w:val="00A2196F"/>
    <w:rPr>
      <w:rFonts w:ascii="Segoe UI" w:hAnsi="Segoe UI" w:cs="Segoe UI"/>
      <w:sz w:val="18"/>
      <w:szCs w:val="18"/>
    </w:rPr>
  </w:style>
  <w:style w:type="paragraph" w:styleId="BalloonText">
    <w:name w:val="Balloon Text"/>
    <w:basedOn w:val="Normal"/>
    <w:link w:val="BalloonTextChar"/>
    <w:uiPriority w:val="99"/>
    <w:semiHidden/>
    <w:unhideWhenUsed/>
    <w:rsid w:val="00A2196F"/>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A2196F"/>
    <w:rPr>
      <w:rFonts w:ascii="Segoe UI" w:hAnsi="Segoe UI" w:cs="Segoe UI"/>
      <w:sz w:val="18"/>
      <w:szCs w:val="18"/>
    </w:rPr>
  </w:style>
  <w:style w:type="paragraph" w:styleId="NormalWeb">
    <w:name w:val="Normal (Web)"/>
    <w:basedOn w:val="Normal"/>
    <w:uiPriority w:val="99"/>
    <w:semiHidden/>
    <w:unhideWhenUsed/>
    <w:rsid w:val="00A2196F"/>
    <w:pPr>
      <w:spacing w:before="100" w:beforeAutospacing="1" w:after="100" w:afterAutospacing="1" w:line="240" w:lineRule="auto"/>
    </w:pPr>
    <w:rPr>
      <w:rFonts w:ascii="Times New Roman" w:eastAsia="Times New Roman" w:hAnsi="Times New Roman" w:cs="Times New Roman"/>
      <w:sz w:val="24"/>
      <w:szCs w:val="24"/>
      <w:lang w:val="ka-GE"/>
    </w:rPr>
  </w:style>
  <w:style w:type="character" w:styleId="Hyperlink">
    <w:name w:val="Hyperlink"/>
    <w:basedOn w:val="DefaultParagraphFont"/>
    <w:uiPriority w:val="99"/>
    <w:unhideWhenUsed/>
    <w:rsid w:val="00A2196F"/>
    <w:rPr>
      <w:color w:val="0000FF"/>
      <w:u w:val="single"/>
    </w:rPr>
  </w:style>
  <w:style w:type="character" w:styleId="PlaceholderText">
    <w:name w:val="Placeholder Text"/>
    <w:basedOn w:val="DefaultParagraphFont"/>
    <w:uiPriority w:val="99"/>
    <w:semiHidden/>
    <w:rsid w:val="00A2196F"/>
    <w:rPr>
      <w:color w:val="808080"/>
    </w:rPr>
  </w:style>
  <w:style w:type="character" w:styleId="CommentReference">
    <w:name w:val="annotation reference"/>
    <w:basedOn w:val="DefaultParagraphFont"/>
    <w:uiPriority w:val="99"/>
    <w:semiHidden/>
    <w:unhideWhenUsed/>
    <w:rsid w:val="00A2196F"/>
    <w:rPr>
      <w:sz w:val="16"/>
      <w:szCs w:val="16"/>
    </w:rPr>
  </w:style>
  <w:style w:type="character" w:styleId="FollowedHyperlink">
    <w:name w:val="FollowedHyperlink"/>
    <w:basedOn w:val="DefaultParagraphFont"/>
    <w:uiPriority w:val="99"/>
    <w:semiHidden/>
    <w:unhideWhenUsed/>
    <w:rsid w:val="00A2196F"/>
    <w:rPr>
      <w:color w:val="954F72" w:themeColor="followedHyperlink"/>
      <w:u w:val="single"/>
    </w:rPr>
  </w:style>
  <w:style w:type="numbering" w:customStyle="1" w:styleId="NoList2">
    <w:name w:val="No List2"/>
    <w:next w:val="NoList"/>
    <w:uiPriority w:val="99"/>
    <w:semiHidden/>
    <w:unhideWhenUsed/>
    <w:rsid w:val="000F2220"/>
  </w:style>
  <w:style w:type="table" w:customStyle="1" w:styleId="TableGrid2">
    <w:name w:val="Table Grid2"/>
    <w:basedOn w:val="TableNormal"/>
    <w:next w:val="TableGrid"/>
    <w:uiPriority w:val="39"/>
    <w:rsid w:val="000F2220"/>
    <w:pPr>
      <w:spacing w:after="0" w:line="240" w:lineRule="auto"/>
    </w:pPr>
    <w:rPr>
      <w:rFonts w:ascii="Calibri" w:eastAsia="Calibri" w:hAnsi="Calibri" w:cs="Calibri"/>
      <w:lang w:val="ka-G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B62FF"/>
    <w:pPr>
      <w:spacing w:before="240" w:after="0"/>
      <w:outlineLvl w:val="9"/>
    </w:pPr>
    <w:rPr>
      <w:rFonts w:asciiTheme="majorHAnsi" w:eastAsiaTheme="majorEastAsia" w:hAnsiTheme="majorHAnsi" w:cstheme="majorBidi"/>
      <w:b w:val="0"/>
      <w:color w:val="2E74B5" w:themeColor="accent1" w:themeShade="BF"/>
      <w:sz w:val="32"/>
      <w:szCs w:val="32"/>
      <w:lang w:val="en-US"/>
    </w:rPr>
  </w:style>
  <w:style w:type="paragraph" w:styleId="TOC2">
    <w:name w:val="toc 2"/>
    <w:basedOn w:val="Normal"/>
    <w:next w:val="Normal"/>
    <w:autoRedefine/>
    <w:uiPriority w:val="39"/>
    <w:unhideWhenUsed/>
    <w:rsid w:val="00FB62FF"/>
    <w:pPr>
      <w:spacing w:after="100"/>
      <w:ind w:left="220"/>
    </w:pPr>
    <w:rPr>
      <w:rFonts w:eastAsiaTheme="minorEastAsia" w:cs="Times New Roman"/>
    </w:rPr>
  </w:style>
  <w:style w:type="paragraph" w:styleId="TOC1">
    <w:name w:val="toc 1"/>
    <w:basedOn w:val="Normal"/>
    <w:next w:val="Normal"/>
    <w:autoRedefine/>
    <w:uiPriority w:val="39"/>
    <w:unhideWhenUsed/>
    <w:rsid w:val="00FB62FF"/>
    <w:pPr>
      <w:spacing w:after="100"/>
    </w:pPr>
    <w:rPr>
      <w:rFonts w:eastAsiaTheme="minorEastAsia" w:cs="Times New Roman"/>
    </w:rPr>
  </w:style>
  <w:style w:type="paragraph" w:styleId="TOC3">
    <w:name w:val="toc 3"/>
    <w:basedOn w:val="Normal"/>
    <w:next w:val="Normal"/>
    <w:autoRedefine/>
    <w:uiPriority w:val="39"/>
    <w:unhideWhenUsed/>
    <w:rsid w:val="00FB62FF"/>
    <w:pPr>
      <w:spacing w:after="100"/>
      <w:ind w:left="440"/>
    </w:pPr>
    <w:rPr>
      <w:rFonts w:eastAsiaTheme="minorEastAsia" w:cs="Times New Roman"/>
    </w:rPr>
  </w:style>
  <w:style w:type="table" w:styleId="GridTable1Light-Accent2">
    <w:name w:val="Grid Table 1 Light Accent 2"/>
    <w:basedOn w:val="TableNormal"/>
    <w:uiPriority w:val="46"/>
    <w:rsid w:val="00317DB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customStyle="1" w:styleId="msonormal0">
    <w:name w:val="msonormal"/>
    <w:basedOn w:val="Normal"/>
    <w:rsid w:val="00412C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412C90"/>
    <w:pPr>
      <w:spacing w:before="100" w:beforeAutospacing="1" w:after="100" w:afterAutospacing="1" w:line="240" w:lineRule="auto"/>
    </w:pPr>
    <w:rPr>
      <w:rFonts w:ascii="Sylfaen" w:eastAsia="Times New Roman" w:hAnsi="Sylfaen" w:cs="Times New Roman"/>
      <w:b/>
      <w:bCs/>
      <w:color w:val="000000"/>
      <w:sz w:val="16"/>
      <w:szCs w:val="16"/>
    </w:rPr>
  </w:style>
  <w:style w:type="paragraph" w:customStyle="1" w:styleId="xl65">
    <w:name w:val="xl65"/>
    <w:basedOn w:val="Normal"/>
    <w:rsid w:val="00412C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Sylfaen" w:eastAsia="Times New Roman" w:hAnsi="Sylfaen" w:cs="Times New Roman"/>
      <w:b/>
      <w:bCs/>
      <w:color w:val="000000"/>
      <w:sz w:val="16"/>
      <w:szCs w:val="16"/>
    </w:rPr>
  </w:style>
  <w:style w:type="paragraph" w:customStyle="1" w:styleId="xl66">
    <w:name w:val="xl66"/>
    <w:basedOn w:val="Normal"/>
    <w:rsid w:val="00412C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Sylfaen" w:eastAsia="Times New Roman" w:hAnsi="Sylfaen" w:cs="Times New Roman"/>
      <w:b/>
      <w:bCs/>
      <w:color w:val="000000"/>
      <w:sz w:val="16"/>
      <w:szCs w:val="16"/>
    </w:rPr>
  </w:style>
  <w:style w:type="paragraph" w:customStyle="1" w:styleId="xl67">
    <w:name w:val="xl67"/>
    <w:basedOn w:val="Normal"/>
    <w:rsid w:val="00412C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Sylfaen" w:eastAsia="Times New Roman" w:hAnsi="Sylfaen" w:cs="Times New Roman"/>
      <w:b/>
      <w:bCs/>
      <w:color w:val="000000"/>
      <w:sz w:val="14"/>
      <w:szCs w:val="14"/>
    </w:rPr>
  </w:style>
  <w:style w:type="paragraph" w:customStyle="1" w:styleId="xl68">
    <w:name w:val="xl68"/>
    <w:basedOn w:val="Normal"/>
    <w:rsid w:val="00412C90"/>
    <w:pPr>
      <w:pBdr>
        <w:top w:val="single" w:sz="4" w:space="0" w:color="000000"/>
        <w:left w:val="single" w:sz="4" w:space="0" w:color="000000"/>
        <w:bottom w:val="single" w:sz="4" w:space="0" w:color="000000"/>
        <w:right w:val="single" w:sz="4" w:space="0" w:color="000000"/>
      </w:pBdr>
      <w:shd w:val="clear" w:color="F5F5F5" w:fill="F5F5F5"/>
      <w:spacing w:before="100" w:beforeAutospacing="1" w:after="100" w:afterAutospacing="1" w:line="240" w:lineRule="auto"/>
      <w:textAlignment w:val="top"/>
    </w:pPr>
    <w:rPr>
      <w:rFonts w:ascii="Arial" w:eastAsia="Times New Roman" w:hAnsi="Arial" w:cs="Arial"/>
      <w:b/>
      <w:bCs/>
      <w:color w:val="000000"/>
      <w:sz w:val="16"/>
      <w:szCs w:val="16"/>
    </w:rPr>
  </w:style>
  <w:style w:type="paragraph" w:customStyle="1" w:styleId="xl69">
    <w:name w:val="xl69"/>
    <w:basedOn w:val="Normal"/>
    <w:rsid w:val="00412C90"/>
    <w:pPr>
      <w:pBdr>
        <w:top w:val="single" w:sz="4" w:space="0" w:color="000000"/>
        <w:left w:val="single" w:sz="4" w:space="0" w:color="000000"/>
        <w:bottom w:val="single" w:sz="4" w:space="0" w:color="000000"/>
        <w:right w:val="single" w:sz="4" w:space="0" w:color="000000"/>
      </w:pBdr>
      <w:shd w:val="clear" w:color="F5F5F5" w:fill="F5F5F5"/>
      <w:spacing w:before="100" w:beforeAutospacing="1" w:after="100" w:afterAutospacing="1" w:line="240" w:lineRule="auto"/>
      <w:textAlignment w:val="top"/>
    </w:pPr>
    <w:rPr>
      <w:rFonts w:ascii="Sylfaen" w:eastAsia="Times New Roman" w:hAnsi="Sylfaen" w:cs="Times New Roman"/>
      <w:b/>
      <w:bCs/>
      <w:color w:val="000000"/>
      <w:sz w:val="16"/>
      <w:szCs w:val="16"/>
    </w:rPr>
  </w:style>
  <w:style w:type="paragraph" w:customStyle="1" w:styleId="xl70">
    <w:name w:val="xl70"/>
    <w:basedOn w:val="Normal"/>
    <w:rsid w:val="00412C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71">
    <w:name w:val="xl71"/>
    <w:basedOn w:val="Normal"/>
    <w:rsid w:val="00412C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Sylfaen" w:eastAsia="Times New Roman" w:hAnsi="Sylfaen" w:cs="Times New Roman"/>
      <w:color w:val="000000"/>
      <w:sz w:val="16"/>
      <w:szCs w:val="16"/>
    </w:rPr>
  </w:style>
  <w:style w:type="paragraph" w:customStyle="1" w:styleId="xl72">
    <w:name w:val="xl72"/>
    <w:basedOn w:val="Normal"/>
    <w:rsid w:val="00412C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4"/>
      <w:szCs w:val="14"/>
    </w:rPr>
  </w:style>
  <w:style w:type="paragraph" w:customStyle="1" w:styleId="xl73">
    <w:name w:val="xl73"/>
    <w:basedOn w:val="Normal"/>
    <w:rsid w:val="00412C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74">
    <w:name w:val="xl74"/>
    <w:basedOn w:val="Normal"/>
    <w:rsid w:val="00412C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4"/>
      <w:szCs w:val="14"/>
    </w:rPr>
  </w:style>
  <w:style w:type="paragraph" w:customStyle="1" w:styleId="Style1">
    <w:name w:val="Style1"/>
    <w:basedOn w:val="Heading1"/>
    <w:link w:val="Style1Char"/>
    <w:qFormat/>
    <w:rsid w:val="001B0BDE"/>
    <w:pPr>
      <w:jc w:val="center"/>
    </w:pPr>
    <w:rPr>
      <w:rFonts w:ascii="Sylfaen" w:hAnsi="Sylfaen"/>
      <w:sz w:val="24"/>
    </w:rPr>
  </w:style>
  <w:style w:type="paragraph" w:customStyle="1" w:styleId="Style2">
    <w:name w:val="Style2"/>
    <w:basedOn w:val="Heading2"/>
    <w:link w:val="Style2Char"/>
    <w:qFormat/>
    <w:rsid w:val="0027372A"/>
    <w:pPr>
      <w:jc w:val="center"/>
    </w:pPr>
    <w:rPr>
      <w:rFonts w:ascii="Sylfaen" w:hAnsi="Sylfaen"/>
      <w:sz w:val="22"/>
    </w:rPr>
  </w:style>
  <w:style w:type="character" w:customStyle="1" w:styleId="Style1Char">
    <w:name w:val="Style1 Char"/>
    <w:basedOn w:val="Heading1Char"/>
    <w:link w:val="Style1"/>
    <w:rsid w:val="001B0BDE"/>
    <w:rPr>
      <w:rFonts w:ascii="Sylfaen" w:eastAsia="Calibri" w:hAnsi="Sylfaen" w:cs="Calibri"/>
      <w:b/>
      <w:sz w:val="24"/>
      <w:szCs w:val="48"/>
      <w:lang w:val="ka-GE"/>
    </w:rPr>
  </w:style>
  <w:style w:type="paragraph" w:customStyle="1" w:styleId="Style3">
    <w:name w:val="Style3"/>
    <w:basedOn w:val="Heading3"/>
    <w:link w:val="Style3Char"/>
    <w:qFormat/>
    <w:rsid w:val="0027372A"/>
    <w:pPr>
      <w:jc w:val="center"/>
    </w:pPr>
    <w:rPr>
      <w:rFonts w:ascii="Sylfaen" w:hAnsi="Sylfaen"/>
      <w:sz w:val="20"/>
      <w:u w:val="single"/>
    </w:rPr>
  </w:style>
  <w:style w:type="character" w:customStyle="1" w:styleId="Style2Char">
    <w:name w:val="Style2 Char"/>
    <w:basedOn w:val="Heading2Char"/>
    <w:link w:val="Style2"/>
    <w:rsid w:val="0027372A"/>
    <w:rPr>
      <w:rFonts w:ascii="Sylfaen" w:eastAsia="Calibri" w:hAnsi="Sylfaen" w:cs="Calibri"/>
      <w:b/>
      <w:sz w:val="36"/>
      <w:szCs w:val="36"/>
      <w:lang w:val="ka-GE"/>
    </w:rPr>
  </w:style>
  <w:style w:type="character" w:customStyle="1" w:styleId="Style3Char">
    <w:name w:val="Style3 Char"/>
    <w:basedOn w:val="Heading3Char"/>
    <w:link w:val="Style3"/>
    <w:rsid w:val="0027372A"/>
    <w:rPr>
      <w:rFonts w:ascii="Sylfaen" w:eastAsia="Calibri" w:hAnsi="Sylfaen" w:cs="Calibri"/>
      <w:b/>
      <w:sz w:val="20"/>
      <w:szCs w:val="28"/>
      <w:u w:val="single"/>
      <w:lang w:val="ka-GE"/>
    </w:rPr>
  </w:style>
  <w:style w:type="numbering" w:customStyle="1" w:styleId="NoList3">
    <w:name w:val="No List3"/>
    <w:next w:val="NoList"/>
    <w:uiPriority w:val="99"/>
    <w:semiHidden/>
    <w:unhideWhenUsed/>
    <w:rsid w:val="00B92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0129">
      <w:bodyDiv w:val="1"/>
      <w:marLeft w:val="0"/>
      <w:marRight w:val="0"/>
      <w:marTop w:val="0"/>
      <w:marBottom w:val="0"/>
      <w:divBdr>
        <w:top w:val="none" w:sz="0" w:space="0" w:color="auto"/>
        <w:left w:val="none" w:sz="0" w:space="0" w:color="auto"/>
        <w:bottom w:val="none" w:sz="0" w:space="0" w:color="auto"/>
        <w:right w:val="none" w:sz="0" w:space="0" w:color="auto"/>
      </w:divBdr>
    </w:div>
    <w:div w:id="61223987">
      <w:bodyDiv w:val="1"/>
      <w:marLeft w:val="0"/>
      <w:marRight w:val="0"/>
      <w:marTop w:val="0"/>
      <w:marBottom w:val="0"/>
      <w:divBdr>
        <w:top w:val="none" w:sz="0" w:space="0" w:color="auto"/>
        <w:left w:val="none" w:sz="0" w:space="0" w:color="auto"/>
        <w:bottom w:val="none" w:sz="0" w:space="0" w:color="auto"/>
        <w:right w:val="none" w:sz="0" w:space="0" w:color="auto"/>
      </w:divBdr>
    </w:div>
    <w:div w:id="94832434">
      <w:bodyDiv w:val="1"/>
      <w:marLeft w:val="0"/>
      <w:marRight w:val="0"/>
      <w:marTop w:val="0"/>
      <w:marBottom w:val="0"/>
      <w:divBdr>
        <w:top w:val="none" w:sz="0" w:space="0" w:color="auto"/>
        <w:left w:val="none" w:sz="0" w:space="0" w:color="auto"/>
        <w:bottom w:val="none" w:sz="0" w:space="0" w:color="auto"/>
        <w:right w:val="none" w:sz="0" w:space="0" w:color="auto"/>
      </w:divBdr>
    </w:div>
    <w:div w:id="109980270">
      <w:bodyDiv w:val="1"/>
      <w:marLeft w:val="0"/>
      <w:marRight w:val="0"/>
      <w:marTop w:val="0"/>
      <w:marBottom w:val="0"/>
      <w:divBdr>
        <w:top w:val="none" w:sz="0" w:space="0" w:color="auto"/>
        <w:left w:val="none" w:sz="0" w:space="0" w:color="auto"/>
        <w:bottom w:val="none" w:sz="0" w:space="0" w:color="auto"/>
        <w:right w:val="none" w:sz="0" w:space="0" w:color="auto"/>
      </w:divBdr>
    </w:div>
    <w:div w:id="112557658">
      <w:bodyDiv w:val="1"/>
      <w:marLeft w:val="0"/>
      <w:marRight w:val="0"/>
      <w:marTop w:val="0"/>
      <w:marBottom w:val="0"/>
      <w:divBdr>
        <w:top w:val="none" w:sz="0" w:space="0" w:color="auto"/>
        <w:left w:val="none" w:sz="0" w:space="0" w:color="auto"/>
        <w:bottom w:val="none" w:sz="0" w:space="0" w:color="auto"/>
        <w:right w:val="none" w:sz="0" w:space="0" w:color="auto"/>
      </w:divBdr>
    </w:div>
    <w:div w:id="123429259">
      <w:bodyDiv w:val="1"/>
      <w:marLeft w:val="0"/>
      <w:marRight w:val="0"/>
      <w:marTop w:val="0"/>
      <w:marBottom w:val="0"/>
      <w:divBdr>
        <w:top w:val="none" w:sz="0" w:space="0" w:color="auto"/>
        <w:left w:val="none" w:sz="0" w:space="0" w:color="auto"/>
        <w:bottom w:val="none" w:sz="0" w:space="0" w:color="auto"/>
        <w:right w:val="none" w:sz="0" w:space="0" w:color="auto"/>
      </w:divBdr>
    </w:div>
    <w:div w:id="163783995">
      <w:bodyDiv w:val="1"/>
      <w:marLeft w:val="0"/>
      <w:marRight w:val="0"/>
      <w:marTop w:val="0"/>
      <w:marBottom w:val="0"/>
      <w:divBdr>
        <w:top w:val="none" w:sz="0" w:space="0" w:color="auto"/>
        <w:left w:val="none" w:sz="0" w:space="0" w:color="auto"/>
        <w:bottom w:val="none" w:sz="0" w:space="0" w:color="auto"/>
        <w:right w:val="none" w:sz="0" w:space="0" w:color="auto"/>
      </w:divBdr>
    </w:div>
    <w:div w:id="167403339">
      <w:bodyDiv w:val="1"/>
      <w:marLeft w:val="0"/>
      <w:marRight w:val="0"/>
      <w:marTop w:val="0"/>
      <w:marBottom w:val="0"/>
      <w:divBdr>
        <w:top w:val="none" w:sz="0" w:space="0" w:color="auto"/>
        <w:left w:val="none" w:sz="0" w:space="0" w:color="auto"/>
        <w:bottom w:val="none" w:sz="0" w:space="0" w:color="auto"/>
        <w:right w:val="none" w:sz="0" w:space="0" w:color="auto"/>
      </w:divBdr>
    </w:div>
    <w:div w:id="288707721">
      <w:bodyDiv w:val="1"/>
      <w:marLeft w:val="0"/>
      <w:marRight w:val="0"/>
      <w:marTop w:val="0"/>
      <w:marBottom w:val="0"/>
      <w:divBdr>
        <w:top w:val="none" w:sz="0" w:space="0" w:color="auto"/>
        <w:left w:val="none" w:sz="0" w:space="0" w:color="auto"/>
        <w:bottom w:val="none" w:sz="0" w:space="0" w:color="auto"/>
        <w:right w:val="none" w:sz="0" w:space="0" w:color="auto"/>
      </w:divBdr>
    </w:div>
    <w:div w:id="298919584">
      <w:bodyDiv w:val="1"/>
      <w:marLeft w:val="0"/>
      <w:marRight w:val="0"/>
      <w:marTop w:val="0"/>
      <w:marBottom w:val="0"/>
      <w:divBdr>
        <w:top w:val="none" w:sz="0" w:space="0" w:color="auto"/>
        <w:left w:val="none" w:sz="0" w:space="0" w:color="auto"/>
        <w:bottom w:val="none" w:sz="0" w:space="0" w:color="auto"/>
        <w:right w:val="none" w:sz="0" w:space="0" w:color="auto"/>
      </w:divBdr>
    </w:div>
    <w:div w:id="571083453">
      <w:bodyDiv w:val="1"/>
      <w:marLeft w:val="0"/>
      <w:marRight w:val="0"/>
      <w:marTop w:val="0"/>
      <w:marBottom w:val="0"/>
      <w:divBdr>
        <w:top w:val="none" w:sz="0" w:space="0" w:color="auto"/>
        <w:left w:val="none" w:sz="0" w:space="0" w:color="auto"/>
        <w:bottom w:val="none" w:sz="0" w:space="0" w:color="auto"/>
        <w:right w:val="none" w:sz="0" w:space="0" w:color="auto"/>
      </w:divBdr>
    </w:div>
    <w:div w:id="622925859">
      <w:bodyDiv w:val="1"/>
      <w:marLeft w:val="0"/>
      <w:marRight w:val="0"/>
      <w:marTop w:val="0"/>
      <w:marBottom w:val="0"/>
      <w:divBdr>
        <w:top w:val="none" w:sz="0" w:space="0" w:color="auto"/>
        <w:left w:val="none" w:sz="0" w:space="0" w:color="auto"/>
        <w:bottom w:val="none" w:sz="0" w:space="0" w:color="auto"/>
        <w:right w:val="none" w:sz="0" w:space="0" w:color="auto"/>
      </w:divBdr>
    </w:div>
    <w:div w:id="667364005">
      <w:bodyDiv w:val="1"/>
      <w:marLeft w:val="0"/>
      <w:marRight w:val="0"/>
      <w:marTop w:val="0"/>
      <w:marBottom w:val="0"/>
      <w:divBdr>
        <w:top w:val="none" w:sz="0" w:space="0" w:color="auto"/>
        <w:left w:val="none" w:sz="0" w:space="0" w:color="auto"/>
        <w:bottom w:val="none" w:sz="0" w:space="0" w:color="auto"/>
        <w:right w:val="none" w:sz="0" w:space="0" w:color="auto"/>
      </w:divBdr>
    </w:div>
    <w:div w:id="736904527">
      <w:bodyDiv w:val="1"/>
      <w:marLeft w:val="0"/>
      <w:marRight w:val="0"/>
      <w:marTop w:val="0"/>
      <w:marBottom w:val="0"/>
      <w:divBdr>
        <w:top w:val="none" w:sz="0" w:space="0" w:color="auto"/>
        <w:left w:val="none" w:sz="0" w:space="0" w:color="auto"/>
        <w:bottom w:val="none" w:sz="0" w:space="0" w:color="auto"/>
        <w:right w:val="none" w:sz="0" w:space="0" w:color="auto"/>
      </w:divBdr>
    </w:div>
    <w:div w:id="751588416">
      <w:bodyDiv w:val="1"/>
      <w:marLeft w:val="0"/>
      <w:marRight w:val="0"/>
      <w:marTop w:val="0"/>
      <w:marBottom w:val="0"/>
      <w:divBdr>
        <w:top w:val="none" w:sz="0" w:space="0" w:color="auto"/>
        <w:left w:val="none" w:sz="0" w:space="0" w:color="auto"/>
        <w:bottom w:val="none" w:sz="0" w:space="0" w:color="auto"/>
        <w:right w:val="none" w:sz="0" w:space="0" w:color="auto"/>
      </w:divBdr>
    </w:div>
    <w:div w:id="770053440">
      <w:bodyDiv w:val="1"/>
      <w:marLeft w:val="0"/>
      <w:marRight w:val="0"/>
      <w:marTop w:val="0"/>
      <w:marBottom w:val="0"/>
      <w:divBdr>
        <w:top w:val="none" w:sz="0" w:space="0" w:color="auto"/>
        <w:left w:val="none" w:sz="0" w:space="0" w:color="auto"/>
        <w:bottom w:val="none" w:sz="0" w:space="0" w:color="auto"/>
        <w:right w:val="none" w:sz="0" w:space="0" w:color="auto"/>
      </w:divBdr>
    </w:div>
    <w:div w:id="829101020">
      <w:bodyDiv w:val="1"/>
      <w:marLeft w:val="0"/>
      <w:marRight w:val="0"/>
      <w:marTop w:val="0"/>
      <w:marBottom w:val="0"/>
      <w:divBdr>
        <w:top w:val="none" w:sz="0" w:space="0" w:color="auto"/>
        <w:left w:val="none" w:sz="0" w:space="0" w:color="auto"/>
        <w:bottom w:val="none" w:sz="0" w:space="0" w:color="auto"/>
        <w:right w:val="none" w:sz="0" w:space="0" w:color="auto"/>
      </w:divBdr>
    </w:div>
    <w:div w:id="902640626">
      <w:bodyDiv w:val="1"/>
      <w:marLeft w:val="0"/>
      <w:marRight w:val="0"/>
      <w:marTop w:val="0"/>
      <w:marBottom w:val="0"/>
      <w:divBdr>
        <w:top w:val="none" w:sz="0" w:space="0" w:color="auto"/>
        <w:left w:val="none" w:sz="0" w:space="0" w:color="auto"/>
        <w:bottom w:val="none" w:sz="0" w:space="0" w:color="auto"/>
        <w:right w:val="none" w:sz="0" w:space="0" w:color="auto"/>
      </w:divBdr>
    </w:div>
    <w:div w:id="929660566">
      <w:bodyDiv w:val="1"/>
      <w:marLeft w:val="0"/>
      <w:marRight w:val="0"/>
      <w:marTop w:val="0"/>
      <w:marBottom w:val="0"/>
      <w:divBdr>
        <w:top w:val="none" w:sz="0" w:space="0" w:color="auto"/>
        <w:left w:val="none" w:sz="0" w:space="0" w:color="auto"/>
        <w:bottom w:val="none" w:sz="0" w:space="0" w:color="auto"/>
        <w:right w:val="none" w:sz="0" w:space="0" w:color="auto"/>
      </w:divBdr>
    </w:div>
    <w:div w:id="968125960">
      <w:bodyDiv w:val="1"/>
      <w:marLeft w:val="0"/>
      <w:marRight w:val="0"/>
      <w:marTop w:val="0"/>
      <w:marBottom w:val="0"/>
      <w:divBdr>
        <w:top w:val="none" w:sz="0" w:space="0" w:color="auto"/>
        <w:left w:val="none" w:sz="0" w:space="0" w:color="auto"/>
        <w:bottom w:val="none" w:sz="0" w:space="0" w:color="auto"/>
        <w:right w:val="none" w:sz="0" w:space="0" w:color="auto"/>
      </w:divBdr>
    </w:div>
    <w:div w:id="1037200087">
      <w:bodyDiv w:val="1"/>
      <w:marLeft w:val="0"/>
      <w:marRight w:val="0"/>
      <w:marTop w:val="0"/>
      <w:marBottom w:val="0"/>
      <w:divBdr>
        <w:top w:val="none" w:sz="0" w:space="0" w:color="auto"/>
        <w:left w:val="none" w:sz="0" w:space="0" w:color="auto"/>
        <w:bottom w:val="none" w:sz="0" w:space="0" w:color="auto"/>
        <w:right w:val="none" w:sz="0" w:space="0" w:color="auto"/>
      </w:divBdr>
    </w:div>
    <w:div w:id="1063333716">
      <w:bodyDiv w:val="1"/>
      <w:marLeft w:val="0"/>
      <w:marRight w:val="0"/>
      <w:marTop w:val="0"/>
      <w:marBottom w:val="0"/>
      <w:divBdr>
        <w:top w:val="none" w:sz="0" w:space="0" w:color="auto"/>
        <w:left w:val="none" w:sz="0" w:space="0" w:color="auto"/>
        <w:bottom w:val="none" w:sz="0" w:space="0" w:color="auto"/>
        <w:right w:val="none" w:sz="0" w:space="0" w:color="auto"/>
      </w:divBdr>
    </w:div>
    <w:div w:id="1063943588">
      <w:bodyDiv w:val="1"/>
      <w:marLeft w:val="0"/>
      <w:marRight w:val="0"/>
      <w:marTop w:val="0"/>
      <w:marBottom w:val="0"/>
      <w:divBdr>
        <w:top w:val="none" w:sz="0" w:space="0" w:color="auto"/>
        <w:left w:val="none" w:sz="0" w:space="0" w:color="auto"/>
        <w:bottom w:val="none" w:sz="0" w:space="0" w:color="auto"/>
        <w:right w:val="none" w:sz="0" w:space="0" w:color="auto"/>
      </w:divBdr>
    </w:div>
    <w:div w:id="1067071609">
      <w:bodyDiv w:val="1"/>
      <w:marLeft w:val="0"/>
      <w:marRight w:val="0"/>
      <w:marTop w:val="0"/>
      <w:marBottom w:val="0"/>
      <w:divBdr>
        <w:top w:val="none" w:sz="0" w:space="0" w:color="auto"/>
        <w:left w:val="none" w:sz="0" w:space="0" w:color="auto"/>
        <w:bottom w:val="none" w:sz="0" w:space="0" w:color="auto"/>
        <w:right w:val="none" w:sz="0" w:space="0" w:color="auto"/>
      </w:divBdr>
    </w:div>
    <w:div w:id="1081490295">
      <w:bodyDiv w:val="1"/>
      <w:marLeft w:val="0"/>
      <w:marRight w:val="0"/>
      <w:marTop w:val="0"/>
      <w:marBottom w:val="0"/>
      <w:divBdr>
        <w:top w:val="none" w:sz="0" w:space="0" w:color="auto"/>
        <w:left w:val="none" w:sz="0" w:space="0" w:color="auto"/>
        <w:bottom w:val="none" w:sz="0" w:space="0" w:color="auto"/>
        <w:right w:val="none" w:sz="0" w:space="0" w:color="auto"/>
      </w:divBdr>
    </w:div>
    <w:div w:id="1083644200">
      <w:bodyDiv w:val="1"/>
      <w:marLeft w:val="0"/>
      <w:marRight w:val="0"/>
      <w:marTop w:val="0"/>
      <w:marBottom w:val="0"/>
      <w:divBdr>
        <w:top w:val="none" w:sz="0" w:space="0" w:color="auto"/>
        <w:left w:val="none" w:sz="0" w:space="0" w:color="auto"/>
        <w:bottom w:val="none" w:sz="0" w:space="0" w:color="auto"/>
        <w:right w:val="none" w:sz="0" w:space="0" w:color="auto"/>
      </w:divBdr>
    </w:div>
    <w:div w:id="1113355780">
      <w:bodyDiv w:val="1"/>
      <w:marLeft w:val="0"/>
      <w:marRight w:val="0"/>
      <w:marTop w:val="0"/>
      <w:marBottom w:val="0"/>
      <w:divBdr>
        <w:top w:val="none" w:sz="0" w:space="0" w:color="auto"/>
        <w:left w:val="none" w:sz="0" w:space="0" w:color="auto"/>
        <w:bottom w:val="none" w:sz="0" w:space="0" w:color="auto"/>
        <w:right w:val="none" w:sz="0" w:space="0" w:color="auto"/>
      </w:divBdr>
    </w:div>
    <w:div w:id="1147473493">
      <w:bodyDiv w:val="1"/>
      <w:marLeft w:val="0"/>
      <w:marRight w:val="0"/>
      <w:marTop w:val="0"/>
      <w:marBottom w:val="0"/>
      <w:divBdr>
        <w:top w:val="none" w:sz="0" w:space="0" w:color="auto"/>
        <w:left w:val="none" w:sz="0" w:space="0" w:color="auto"/>
        <w:bottom w:val="none" w:sz="0" w:space="0" w:color="auto"/>
        <w:right w:val="none" w:sz="0" w:space="0" w:color="auto"/>
      </w:divBdr>
    </w:div>
    <w:div w:id="1214775632">
      <w:bodyDiv w:val="1"/>
      <w:marLeft w:val="0"/>
      <w:marRight w:val="0"/>
      <w:marTop w:val="0"/>
      <w:marBottom w:val="0"/>
      <w:divBdr>
        <w:top w:val="none" w:sz="0" w:space="0" w:color="auto"/>
        <w:left w:val="none" w:sz="0" w:space="0" w:color="auto"/>
        <w:bottom w:val="none" w:sz="0" w:space="0" w:color="auto"/>
        <w:right w:val="none" w:sz="0" w:space="0" w:color="auto"/>
      </w:divBdr>
    </w:div>
    <w:div w:id="1286620968">
      <w:bodyDiv w:val="1"/>
      <w:marLeft w:val="0"/>
      <w:marRight w:val="0"/>
      <w:marTop w:val="0"/>
      <w:marBottom w:val="0"/>
      <w:divBdr>
        <w:top w:val="none" w:sz="0" w:space="0" w:color="auto"/>
        <w:left w:val="none" w:sz="0" w:space="0" w:color="auto"/>
        <w:bottom w:val="none" w:sz="0" w:space="0" w:color="auto"/>
        <w:right w:val="none" w:sz="0" w:space="0" w:color="auto"/>
      </w:divBdr>
    </w:div>
    <w:div w:id="1314062839">
      <w:bodyDiv w:val="1"/>
      <w:marLeft w:val="0"/>
      <w:marRight w:val="0"/>
      <w:marTop w:val="0"/>
      <w:marBottom w:val="0"/>
      <w:divBdr>
        <w:top w:val="none" w:sz="0" w:space="0" w:color="auto"/>
        <w:left w:val="none" w:sz="0" w:space="0" w:color="auto"/>
        <w:bottom w:val="none" w:sz="0" w:space="0" w:color="auto"/>
        <w:right w:val="none" w:sz="0" w:space="0" w:color="auto"/>
      </w:divBdr>
    </w:div>
    <w:div w:id="1389261781">
      <w:bodyDiv w:val="1"/>
      <w:marLeft w:val="0"/>
      <w:marRight w:val="0"/>
      <w:marTop w:val="0"/>
      <w:marBottom w:val="0"/>
      <w:divBdr>
        <w:top w:val="none" w:sz="0" w:space="0" w:color="auto"/>
        <w:left w:val="none" w:sz="0" w:space="0" w:color="auto"/>
        <w:bottom w:val="none" w:sz="0" w:space="0" w:color="auto"/>
        <w:right w:val="none" w:sz="0" w:space="0" w:color="auto"/>
      </w:divBdr>
    </w:div>
    <w:div w:id="1448616863">
      <w:bodyDiv w:val="1"/>
      <w:marLeft w:val="0"/>
      <w:marRight w:val="0"/>
      <w:marTop w:val="0"/>
      <w:marBottom w:val="0"/>
      <w:divBdr>
        <w:top w:val="none" w:sz="0" w:space="0" w:color="auto"/>
        <w:left w:val="none" w:sz="0" w:space="0" w:color="auto"/>
        <w:bottom w:val="none" w:sz="0" w:space="0" w:color="auto"/>
        <w:right w:val="none" w:sz="0" w:space="0" w:color="auto"/>
      </w:divBdr>
    </w:div>
    <w:div w:id="1449741128">
      <w:bodyDiv w:val="1"/>
      <w:marLeft w:val="0"/>
      <w:marRight w:val="0"/>
      <w:marTop w:val="0"/>
      <w:marBottom w:val="0"/>
      <w:divBdr>
        <w:top w:val="none" w:sz="0" w:space="0" w:color="auto"/>
        <w:left w:val="none" w:sz="0" w:space="0" w:color="auto"/>
        <w:bottom w:val="none" w:sz="0" w:space="0" w:color="auto"/>
        <w:right w:val="none" w:sz="0" w:space="0" w:color="auto"/>
      </w:divBdr>
    </w:div>
    <w:div w:id="1451699938">
      <w:bodyDiv w:val="1"/>
      <w:marLeft w:val="0"/>
      <w:marRight w:val="0"/>
      <w:marTop w:val="0"/>
      <w:marBottom w:val="0"/>
      <w:divBdr>
        <w:top w:val="none" w:sz="0" w:space="0" w:color="auto"/>
        <w:left w:val="none" w:sz="0" w:space="0" w:color="auto"/>
        <w:bottom w:val="none" w:sz="0" w:space="0" w:color="auto"/>
        <w:right w:val="none" w:sz="0" w:space="0" w:color="auto"/>
      </w:divBdr>
    </w:div>
    <w:div w:id="1494449411">
      <w:bodyDiv w:val="1"/>
      <w:marLeft w:val="0"/>
      <w:marRight w:val="0"/>
      <w:marTop w:val="0"/>
      <w:marBottom w:val="0"/>
      <w:divBdr>
        <w:top w:val="none" w:sz="0" w:space="0" w:color="auto"/>
        <w:left w:val="none" w:sz="0" w:space="0" w:color="auto"/>
        <w:bottom w:val="none" w:sz="0" w:space="0" w:color="auto"/>
        <w:right w:val="none" w:sz="0" w:space="0" w:color="auto"/>
      </w:divBdr>
    </w:div>
    <w:div w:id="1501042238">
      <w:bodyDiv w:val="1"/>
      <w:marLeft w:val="0"/>
      <w:marRight w:val="0"/>
      <w:marTop w:val="0"/>
      <w:marBottom w:val="0"/>
      <w:divBdr>
        <w:top w:val="none" w:sz="0" w:space="0" w:color="auto"/>
        <w:left w:val="none" w:sz="0" w:space="0" w:color="auto"/>
        <w:bottom w:val="none" w:sz="0" w:space="0" w:color="auto"/>
        <w:right w:val="none" w:sz="0" w:space="0" w:color="auto"/>
      </w:divBdr>
    </w:div>
    <w:div w:id="1522356686">
      <w:bodyDiv w:val="1"/>
      <w:marLeft w:val="0"/>
      <w:marRight w:val="0"/>
      <w:marTop w:val="0"/>
      <w:marBottom w:val="0"/>
      <w:divBdr>
        <w:top w:val="none" w:sz="0" w:space="0" w:color="auto"/>
        <w:left w:val="none" w:sz="0" w:space="0" w:color="auto"/>
        <w:bottom w:val="none" w:sz="0" w:space="0" w:color="auto"/>
        <w:right w:val="none" w:sz="0" w:space="0" w:color="auto"/>
      </w:divBdr>
    </w:div>
    <w:div w:id="1530797540">
      <w:bodyDiv w:val="1"/>
      <w:marLeft w:val="0"/>
      <w:marRight w:val="0"/>
      <w:marTop w:val="0"/>
      <w:marBottom w:val="0"/>
      <w:divBdr>
        <w:top w:val="none" w:sz="0" w:space="0" w:color="auto"/>
        <w:left w:val="none" w:sz="0" w:space="0" w:color="auto"/>
        <w:bottom w:val="none" w:sz="0" w:space="0" w:color="auto"/>
        <w:right w:val="none" w:sz="0" w:space="0" w:color="auto"/>
      </w:divBdr>
    </w:div>
    <w:div w:id="1552764019">
      <w:bodyDiv w:val="1"/>
      <w:marLeft w:val="0"/>
      <w:marRight w:val="0"/>
      <w:marTop w:val="0"/>
      <w:marBottom w:val="0"/>
      <w:divBdr>
        <w:top w:val="none" w:sz="0" w:space="0" w:color="auto"/>
        <w:left w:val="none" w:sz="0" w:space="0" w:color="auto"/>
        <w:bottom w:val="none" w:sz="0" w:space="0" w:color="auto"/>
        <w:right w:val="none" w:sz="0" w:space="0" w:color="auto"/>
      </w:divBdr>
    </w:div>
    <w:div w:id="1555047866">
      <w:bodyDiv w:val="1"/>
      <w:marLeft w:val="0"/>
      <w:marRight w:val="0"/>
      <w:marTop w:val="0"/>
      <w:marBottom w:val="0"/>
      <w:divBdr>
        <w:top w:val="none" w:sz="0" w:space="0" w:color="auto"/>
        <w:left w:val="none" w:sz="0" w:space="0" w:color="auto"/>
        <w:bottom w:val="none" w:sz="0" w:space="0" w:color="auto"/>
        <w:right w:val="none" w:sz="0" w:space="0" w:color="auto"/>
      </w:divBdr>
    </w:div>
    <w:div w:id="1616130729">
      <w:bodyDiv w:val="1"/>
      <w:marLeft w:val="0"/>
      <w:marRight w:val="0"/>
      <w:marTop w:val="0"/>
      <w:marBottom w:val="0"/>
      <w:divBdr>
        <w:top w:val="none" w:sz="0" w:space="0" w:color="auto"/>
        <w:left w:val="none" w:sz="0" w:space="0" w:color="auto"/>
        <w:bottom w:val="none" w:sz="0" w:space="0" w:color="auto"/>
        <w:right w:val="none" w:sz="0" w:space="0" w:color="auto"/>
      </w:divBdr>
    </w:div>
    <w:div w:id="1683240861">
      <w:bodyDiv w:val="1"/>
      <w:marLeft w:val="0"/>
      <w:marRight w:val="0"/>
      <w:marTop w:val="0"/>
      <w:marBottom w:val="0"/>
      <w:divBdr>
        <w:top w:val="none" w:sz="0" w:space="0" w:color="auto"/>
        <w:left w:val="none" w:sz="0" w:space="0" w:color="auto"/>
        <w:bottom w:val="none" w:sz="0" w:space="0" w:color="auto"/>
        <w:right w:val="none" w:sz="0" w:space="0" w:color="auto"/>
      </w:divBdr>
    </w:div>
    <w:div w:id="1757314856">
      <w:bodyDiv w:val="1"/>
      <w:marLeft w:val="0"/>
      <w:marRight w:val="0"/>
      <w:marTop w:val="0"/>
      <w:marBottom w:val="0"/>
      <w:divBdr>
        <w:top w:val="none" w:sz="0" w:space="0" w:color="auto"/>
        <w:left w:val="none" w:sz="0" w:space="0" w:color="auto"/>
        <w:bottom w:val="none" w:sz="0" w:space="0" w:color="auto"/>
        <w:right w:val="none" w:sz="0" w:space="0" w:color="auto"/>
      </w:divBdr>
    </w:div>
    <w:div w:id="1792557096">
      <w:bodyDiv w:val="1"/>
      <w:marLeft w:val="0"/>
      <w:marRight w:val="0"/>
      <w:marTop w:val="0"/>
      <w:marBottom w:val="0"/>
      <w:divBdr>
        <w:top w:val="none" w:sz="0" w:space="0" w:color="auto"/>
        <w:left w:val="none" w:sz="0" w:space="0" w:color="auto"/>
        <w:bottom w:val="none" w:sz="0" w:space="0" w:color="auto"/>
        <w:right w:val="none" w:sz="0" w:space="0" w:color="auto"/>
      </w:divBdr>
    </w:div>
    <w:div w:id="1799644802">
      <w:bodyDiv w:val="1"/>
      <w:marLeft w:val="0"/>
      <w:marRight w:val="0"/>
      <w:marTop w:val="0"/>
      <w:marBottom w:val="0"/>
      <w:divBdr>
        <w:top w:val="none" w:sz="0" w:space="0" w:color="auto"/>
        <w:left w:val="none" w:sz="0" w:space="0" w:color="auto"/>
        <w:bottom w:val="none" w:sz="0" w:space="0" w:color="auto"/>
        <w:right w:val="none" w:sz="0" w:space="0" w:color="auto"/>
      </w:divBdr>
    </w:div>
    <w:div w:id="1838380964">
      <w:bodyDiv w:val="1"/>
      <w:marLeft w:val="0"/>
      <w:marRight w:val="0"/>
      <w:marTop w:val="0"/>
      <w:marBottom w:val="0"/>
      <w:divBdr>
        <w:top w:val="none" w:sz="0" w:space="0" w:color="auto"/>
        <w:left w:val="none" w:sz="0" w:space="0" w:color="auto"/>
        <w:bottom w:val="none" w:sz="0" w:space="0" w:color="auto"/>
        <w:right w:val="none" w:sz="0" w:space="0" w:color="auto"/>
      </w:divBdr>
    </w:div>
    <w:div w:id="1838956827">
      <w:bodyDiv w:val="1"/>
      <w:marLeft w:val="0"/>
      <w:marRight w:val="0"/>
      <w:marTop w:val="0"/>
      <w:marBottom w:val="0"/>
      <w:divBdr>
        <w:top w:val="none" w:sz="0" w:space="0" w:color="auto"/>
        <w:left w:val="none" w:sz="0" w:space="0" w:color="auto"/>
        <w:bottom w:val="none" w:sz="0" w:space="0" w:color="auto"/>
        <w:right w:val="none" w:sz="0" w:space="0" w:color="auto"/>
      </w:divBdr>
    </w:div>
    <w:div w:id="1924293414">
      <w:bodyDiv w:val="1"/>
      <w:marLeft w:val="0"/>
      <w:marRight w:val="0"/>
      <w:marTop w:val="0"/>
      <w:marBottom w:val="0"/>
      <w:divBdr>
        <w:top w:val="none" w:sz="0" w:space="0" w:color="auto"/>
        <w:left w:val="none" w:sz="0" w:space="0" w:color="auto"/>
        <w:bottom w:val="none" w:sz="0" w:space="0" w:color="auto"/>
        <w:right w:val="none" w:sz="0" w:space="0" w:color="auto"/>
      </w:divBdr>
    </w:div>
    <w:div w:id="1930771619">
      <w:bodyDiv w:val="1"/>
      <w:marLeft w:val="0"/>
      <w:marRight w:val="0"/>
      <w:marTop w:val="0"/>
      <w:marBottom w:val="0"/>
      <w:divBdr>
        <w:top w:val="none" w:sz="0" w:space="0" w:color="auto"/>
        <w:left w:val="none" w:sz="0" w:space="0" w:color="auto"/>
        <w:bottom w:val="none" w:sz="0" w:space="0" w:color="auto"/>
        <w:right w:val="none" w:sz="0" w:space="0" w:color="auto"/>
      </w:divBdr>
    </w:div>
    <w:div w:id="1975864448">
      <w:bodyDiv w:val="1"/>
      <w:marLeft w:val="0"/>
      <w:marRight w:val="0"/>
      <w:marTop w:val="0"/>
      <w:marBottom w:val="0"/>
      <w:divBdr>
        <w:top w:val="none" w:sz="0" w:space="0" w:color="auto"/>
        <w:left w:val="none" w:sz="0" w:space="0" w:color="auto"/>
        <w:bottom w:val="none" w:sz="0" w:space="0" w:color="auto"/>
        <w:right w:val="none" w:sz="0" w:space="0" w:color="auto"/>
      </w:divBdr>
    </w:div>
    <w:div w:id="1977443005">
      <w:bodyDiv w:val="1"/>
      <w:marLeft w:val="0"/>
      <w:marRight w:val="0"/>
      <w:marTop w:val="0"/>
      <w:marBottom w:val="0"/>
      <w:divBdr>
        <w:top w:val="none" w:sz="0" w:space="0" w:color="auto"/>
        <w:left w:val="none" w:sz="0" w:space="0" w:color="auto"/>
        <w:bottom w:val="none" w:sz="0" w:space="0" w:color="auto"/>
        <w:right w:val="none" w:sz="0" w:space="0" w:color="auto"/>
      </w:divBdr>
    </w:div>
    <w:div w:id="1987663515">
      <w:bodyDiv w:val="1"/>
      <w:marLeft w:val="0"/>
      <w:marRight w:val="0"/>
      <w:marTop w:val="0"/>
      <w:marBottom w:val="0"/>
      <w:divBdr>
        <w:top w:val="none" w:sz="0" w:space="0" w:color="auto"/>
        <w:left w:val="none" w:sz="0" w:space="0" w:color="auto"/>
        <w:bottom w:val="none" w:sz="0" w:space="0" w:color="auto"/>
        <w:right w:val="none" w:sz="0" w:space="0" w:color="auto"/>
      </w:divBdr>
    </w:div>
    <w:div w:id="2001762390">
      <w:bodyDiv w:val="1"/>
      <w:marLeft w:val="0"/>
      <w:marRight w:val="0"/>
      <w:marTop w:val="0"/>
      <w:marBottom w:val="0"/>
      <w:divBdr>
        <w:top w:val="none" w:sz="0" w:space="0" w:color="auto"/>
        <w:left w:val="none" w:sz="0" w:space="0" w:color="auto"/>
        <w:bottom w:val="none" w:sz="0" w:space="0" w:color="auto"/>
        <w:right w:val="none" w:sz="0" w:space="0" w:color="auto"/>
      </w:divBdr>
    </w:div>
    <w:div w:id="2013949142">
      <w:bodyDiv w:val="1"/>
      <w:marLeft w:val="0"/>
      <w:marRight w:val="0"/>
      <w:marTop w:val="0"/>
      <w:marBottom w:val="0"/>
      <w:divBdr>
        <w:top w:val="none" w:sz="0" w:space="0" w:color="auto"/>
        <w:left w:val="none" w:sz="0" w:space="0" w:color="auto"/>
        <w:bottom w:val="none" w:sz="0" w:space="0" w:color="auto"/>
        <w:right w:val="none" w:sz="0" w:space="0" w:color="auto"/>
      </w:divBdr>
    </w:div>
    <w:div w:id="2078740754">
      <w:bodyDiv w:val="1"/>
      <w:marLeft w:val="0"/>
      <w:marRight w:val="0"/>
      <w:marTop w:val="0"/>
      <w:marBottom w:val="0"/>
      <w:divBdr>
        <w:top w:val="none" w:sz="0" w:space="0" w:color="auto"/>
        <w:left w:val="none" w:sz="0" w:space="0" w:color="auto"/>
        <w:bottom w:val="none" w:sz="0" w:space="0" w:color="auto"/>
        <w:right w:val="none" w:sz="0" w:space="0" w:color="auto"/>
      </w:divBdr>
    </w:div>
    <w:div w:id="211531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doughnutChart>
        <c:varyColors val="1"/>
        <c:ser>
          <c:idx val="0"/>
          <c:order val="0"/>
          <c:tx>
            <c:strRef>
              <c:f>Sheet1!$B$1</c:f>
              <c:strCache>
                <c:ptCount val="1"/>
                <c:pt idx="0">
                  <c:v>გეგმა</c:v>
                </c:pt>
              </c:strCache>
            </c:strRef>
          </c:tx>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44A9-4E4C-9DDE-52B060D20760}"/>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44A9-4E4C-9DDE-52B060D20760}"/>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44A9-4E4C-9DDE-52B060D20760}"/>
              </c:ext>
            </c:extLst>
          </c:dPt>
          <c:dPt>
            <c:idx val="3"/>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44A9-4E4C-9DDE-52B060D20760}"/>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Sheet1!$A$2:$A$5</c:f>
              <c:strCache>
                <c:ptCount val="4"/>
                <c:pt idx="0">
                  <c:v>გადასახადები</c:v>
                </c:pt>
                <c:pt idx="1">
                  <c:v>გრანტები</c:v>
                </c:pt>
                <c:pt idx="2">
                  <c:v>სხვა შემოსავლები</c:v>
                </c:pt>
                <c:pt idx="3">
                  <c:v>არაფინანსური აქტივების კლება</c:v>
                </c:pt>
              </c:strCache>
            </c:strRef>
          </c:cat>
          <c:val>
            <c:numRef>
              <c:f>Sheet1!$B$2:$B$5</c:f>
              <c:numCache>
                <c:formatCode>General</c:formatCode>
                <c:ptCount val="4"/>
                <c:pt idx="0">
                  <c:v>6974.6</c:v>
                </c:pt>
                <c:pt idx="1">
                  <c:v>5537.1</c:v>
                </c:pt>
                <c:pt idx="2">
                  <c:v>753.5</c:v>
                </c:pt>
                <c:pt idx="3">
                  <c:v>1659.2</c:v>
                </c:pt>
              </c:numCache>
            </c:numRef>
          </c:val>
          <c:extLst>
            <c:ext xmlns:c16="http://schemas.microsoft.com/office/drawing/2014/chart" uri="{C3380CC4-5D6E-409C-BE32-E72D297353CC}">
              <c16:uniqueId val="{00000000-7B5B-4E52-96B6-250E730FC662}"/>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baseline="0">
                <a:solidFill>
                  <a:schemeClr val="tx1">
                    <a:lumMod val="65000"/>
                    <a:lumOff val="35000"/>
                  </a:schemeClr>
                </a:solidFill>
                <a:latin typeface="+mn-lt"/>
                <a:ea typeface="+mn-ea"/>
                <a:cs typeface="+mn-cs"/>
              </a:defRPr>
            </a:pPr>
            <a:r>
              <a:rPr lang="ka-GE" sz="1100"/>
              <a:t>ფაქტი</a:t>
            </a:r>
          </a:p>
        </c:rich>
      </c:tx>
      <c:overlay val="0"/>
      <c:spPr>
        <a:noFill/>
        <a:ln>
          <a:noFill/>
        </a:ln>
        <a:effectLst/>
      </c:spPr>
      <c:txPr>
        <a:bodyPr rot="0" spcFirstLastPara="1" vertOverflow="ellipsis" vert="horz" wrap="square" anchor="ctr" anchorCtr="1"/>
        <a:lstStyle/>
        <a:p>
          <a:pPr>
            <a:defRPr sz="11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გეგმა</c:v>
                </c:pt>
              </c:strCache>
            </c:strRef>
          </c:tx>
          <c:dPt>
            <c:idx val="0"/>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7552-408B-8CE4-CDF18B9DAA39}"/>
              </c:ext>
            </c:extLst>
          </c:dPt>
          <c:dPt>
            <c:idx val="1"/>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7552-408B-8CE4-CDF18B9DAA39}"/>
              </c:ext>
            </c:extLst>
          </c:dPt>
          <c:dPt>
            <c:idx val="2"/>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7552-408B-8CE4-CDF18B9DAA39}"/>
              </c:ext>
            </c:extLst>
          </c:dPt>
          <c:dPt>
            <c:idx val="3"/>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7552-408B-8CE4-CDF18B9DAA39}"/>
              </c:ext>
            </c:extLst>
          </c:dPt>
          <c:dLbls>
            <c:dLbl>
              <c:idx val="0"/>
              <c:spPr>
                <a:noFill/>
                <a:ln>
                  <a:noFill/>
                </a:ln>
                <a:effectLst/>
              </c:spPr>
              <c:txPr>
                <a:bodyPr rot="0" spcFirstLastPara="1" vertOverflow="ellipsis" vert="horz" wrap="square" anchor="ctr" anchorCtr="1"/>
                <a:lstStyle/>
                <a:p>
                  <a:pPr>
                    <a:defRPr sz="8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7552-408B-8CE4-CDF18B9DAA39}"/>
                </c:ext>
              </c:extLst>
            </c:dLbl>
            <c:dLbl>
              <c:idx val="1"/>
              <c:spPr>
                <a:noFill/>
                <a:ln>
                  <a:noFill/>
                </a:ln>
                <a:effectLst/>
              </c:spPr>
              <c:txPr>
                <a:bodyPr rot="0" spcFirstLastPara="1" vertOverflow="ellipsis" vert="horz" wrap="square" anchor="ctr" anchorCtr="1"/>
                <a:lstStyle/>
                <a:p>
                  <a:pPr>
                    <a:defRPr sz="8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7552-408B-8CE4-CDF18B9DAA39}"/>
                </c:ext>
              </c:extLst>
            </c:dLbl>
            <c:dLbl>
              <c:idx val="2"/>
              <c:layout>
                <c:manualLayout>
                  <c:x val="-0.20235620235620236"/>
                  <c:y val="-9.6693679048253113E-18"/>
                </c:manualLayout>
              </c:layout>
              <c:spPr>
                <a:noFill/>
                <a:ln>
                  <a:noFill/>
                </a:ln>
                <a:effectLst/>
              </c:spPr>
              <c:txPr>
                <a:bodyPr rot="0" spcFirstLastPara="1" vertOverflow="ellipsis" vert="horz" wrap="square" anchor="ctr" anchorCtr="1"/>
                <a:lstStyle/>
                <a:p>
                  <a:pPr>
                    <a:defRPr sz="8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552-408B-8CE4-CDF18B9DAA39}"/>
                </c:ext>
              </c:extLst>
            </c:dLbl>
            <c:dLbl>
              <c:idx val="3"/>
              <c:layout>
                <c:manualLayout>
                  <c:x val="0.13028413028413025"/>
                  <c:y val="-3.2653061224489799E-2"/>
                </c:manualLayout>
              </c:layout>
              <c:spPr>
                <a:noFill/>
                <a:ln>
                  <a:noFill/>
                </a:ln>
                <a:effectLst/>
              </c:spPr>
              <c:txPr>
                <a:bodyPr rot="0" spcFirstLastPara="1" vertOverflow="ellipsis" vert="horz" wrap="square" anchor="ctr" anchorCtr="1"/>
                <a:lstStyle/>
                <a:p>
                  <a:pPr>
                    <a:defRPr sz="800" b="1" i="0" u="none" strike="noStrike" kern="1200" spc="0" baseline="0">
                      <a:solidFill>
                        <a:schemeClr val="accent6">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552-408B-8CE4-CDF18B9DAA39}"/>
                </c:ext>
              </c:extLst>
            </c:dLbl>
            <c:spPr>
              <a:noFill/>
              <a:ln>
                <a:noFill/>
              </a:ln>
              <a:effectLst/>
            </c:spPr>
            <c:txPr>
              <a:bodyPr rot="0" spcFirstLastPara="1" vertOverflow="ellipsis" vert="horz" wrap="square" anchor="ctr" anchorCtr="1"/>
              <a:lstStyle/>
              <a:p>
                <a:pPr>
                  <a:defRPr sz="8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გადასახადები</c:v>
                </c:pt>
                <c:pt idx="1">
                  <c:v>გრანტები</c:v>
                </c:pt>
                <c:pt idx="2">
                  <c:v>სხვა შემოსავლები</c:v>
                </c:pt>
                <c:pt idx="3">
                  <c:v>არაფინანსური აქტივების კლება</c:v>
                </c:pt>
              </c:strCache>
            </c:strRef>
          </c:cat>
          <c:val>
            <c:numRef>
              <c:f>Sheet1!$B$2:$B$5</c:f>
              <c:numCache>
                <c:formatCode>General</c:formatCode>
                <c:ptCount val="4"/>
                <c:pt idx="0">
                  <c:v>6870.6</c:v>
                </c:pt>
                <c:pt idx="1">
                  <c:v>5526.3</c:v>
                </c:pt>
                <c:pt idx="2">
                  <c:v>658.8</c:v>
                </c:pt>
                <c:pt idx="3">
                  <c:v>1659.3</c:v>
                </c:pt>
              </c:numCache>
            </c:numRef>
          </c:val>
          <c:extLst>
            <c:ext xmlns:c16="http://schemas.microsoft.com/office/drawing/2014/chart" uri="{C3380CC4-5D6E-409C-BE32-E72D297353CC}">
              <c16:uniqueId val="{00000008-7552-408B-8CE4-CDF18B9DAA39}"/>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ka-GE"/>
              <a:t>ფაქტიური შემოსულობა</a:t>
            </a:r>
          </a:p>
        </c:rich>
      </c:tx>
      <c:layout>
        <c:manualLayout>
          <c:xMode val="edge"/>
          <c:yMode val="edge"/>
          <c:x val="0.28284722222222225"/>
          <c:y val="0"/>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ფატიური შემოსულობა</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4-EF6F-4D33-B6C6-429DC86F3314}"/>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EF6F-4D33-B6C6-429DC86F331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1"/>
            <c:showVal val="0"/>
            <c:showCatName val="1"/>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Sheet1!$A$2:$A$3</c:f>
              <c:strCache>
                <c:ptCount val="2"/>
                <c:pt idx="0">
                  <c:v>მუნიციპალური საკუთრება</c:v>
                </c:pt>
                <c:pt idx="1">
                  <c:v>სახელმწიფო საკუთრება</c:v>
                </c:pt>
              </c:strCache>
            </c:strRef>
          </c:cat>
          <c:val>
            <c:numRef>
              <c:f>Sheet1!$B$2:$B$3</c:f>
              <c:numCache>
                <c:formatCode>General</c:formatCode>
                <c:ptCount val="2"/>
                <c:pt idx="0">
                  <c:v>1659.3</c:v>
                </c:pt>
                <c:pt idx="1">
                  <c:v>0</c:v>
                </c:pt>
              </c:numCache>
            </c:numRef>
          </c:val>
          <c:extLst>
            <c:ext xmlns:c16="http://schemas.microsoft.com/office/drawing/2014/chart" uri="{C3380CC4-5D6E-409C-BE32-E72D297353CC}">
              <c16:uniqueId val="{00000000-EF6F-4D33-B6C6-429DC86F3314}"/>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spc="50" baseline="0">
                <a:solidFill>
                  <a:schemeClr val="tx1">
                    <a:lumMod val="65000"/>
                    <a:lumOff val="35000"/>
                  </a:schemeClr>
                </a:solidFill>
                <a:latin typeface="+mn-lt"/>
                <a:ea typeface="+mn-ea"/>
                <a:cs typeface="+mn-cs"/>
              </a:defRPr>
            </a:pPr>
            <a:r>
              <a:rPr lang="ka-GE" sz="1100"/>
              <a:t>სახეობის</a:t>
            </a:r>
            <a:r>
              <a:rPr lang="ka-GE" sz="1100" baseline="0"/>
              <a:t> მიხედვით გადასახდელების წილი მთლიან გადასახდელებში</a:t>
            </a:r>
            <a:endParaRPr lang="en-US" sz="1100"/>
          </a:p>
        </c:rich>
      </c:tx>
      <c:layout>
        <c:manualLayout>
          <c:xMode val="edge"/>
          <c:yMode val="edge"/>
          <c:x val="0.19814814814814816"/>
          <c:y val="2.185792349726776E-2"/>
        </c:manualLayout>
      </c:layout>
      <c:overlay val="0"/>
      <c:spPr>
        <a:noFill/>
        <a:ln>
          <a:noFill/>
        </a:ln>
        <a:effectLst/>
      </c:spPr>
      <c:txPr>
        <a:bodyPr rot="0" spcFirstLastPara="1" vertOverflow="ellipsis" vert="horz" wrap="square" anchor="ctr" anchorCtr="1"/>
        <a:lstStyle/>
        <a:p>
          <a:pPr>
            <a:defRPr sz="11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526B-43AD-8A26-7E68A597963F}"/>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526B-43AD-8A26-7E68A597963F}"/>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526B-43AD-8A26-7E68A597963F}"/>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526B-43AD-8A26-7E68A597963F}"/>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5A1-4206-A3C3-475C34A41486}"/>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2-65A1-4206-A3C3-475C34A41486}"/>
              </c:ext>
            </c:extLst>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65A1-4206-A3C3-475C34A41486}"/>
              </c:ext>
            </c:extLst>
          </c:dPt>
          <c:dPt>
            <c:idx val="7"/>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F-526B-43AD-8A26-7E68A597963F}"/>
              </c:ext>
            </c:extLst>
          </c:dPt>
          <c:dPt>
            <c:idx val="8"/>
            <c:bubble3D val="0"/>
            <c:spPr>
              <a:solidFill>
                <a:schemeClr val="accent3">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1-526B-43AD-8A26-7E68A597963F}"/>
              </c:ext>
            </c:extLst>
          </c:dPt>
          <c:dLbls>
            <c:dLbl>
              <c:idx val="4"/>
              <c:layout>
                <c:manualLayout>
                  <c:x val="7.6388888888888798E-2"/>
                  <c:y val="0.10382513661202186"/>
                </c:manualLayout>
              </c:layout>
              <c:tx>
                <c:rich>
                  <a:bodyPr/>
                  <a:lstStyle/>
                  <a:p>
                    <a:fld id="{4235496E-EDA9-450E-B580-B729AFB21827}" type="PERCENTAGE">
                      <a:rPr lang="en-US">
                        <a:solidFill>
                          <a:schemeClr val="tx1"/>
                        </a:solidFill>
                      </a:rPr>
                      <a:pPr/>
                      <a:t>[PERCENTAGE]</a:t>
                    </a:fld>
                    <a:endParaRPr lang="en-US"/>
                  </a:p>
                </c:rich>
              </c:tx>
              <c:showLegendKey val="1"/>
              <c:showVal val="0"/>
              <c:showCatName val="0"/>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65A1-4206-A3C3-475C34A41486}"/>
                </c:ext>
              </c:extLst>
            </c:dLbl>
            <c:dLbl>
              <c:idx val="6"/>
              <c:layout>
                <c:manualLayout>
                  <c:x val="-2.0833333333333332E-2"/>
                  <c:y val="-0.10655737704918043"/>
                </c:manualLayout>
              </c:layout>
              <c:tx>
                <c:rich>
                  <a:bodyPr/>
                  <a:lstStyle/>
                  <a:p>
                    <a:fld id="{A1A78A46-7868-4FE5-A790-11C2A106162B}" type="PERCENTAGE">
                      <a:rPr lang="en-US">
                        <a:solidFill>
                          <a:schemeClr val="tx1"/>
                        </a:solidFill>
                      </a:rPr>
                      <a:pPr/>
                      <a:t>[PERCENTAGE]</a:t>
                    </a:fld>
                    <a:endParaRPr lang="en-US"/>
                  </a:p>
                </c:rich>
              </c:tx>
              <c:showLegendKey val="1"/>
              <c:showVal val="0"/>
              <c:showCatName val="0"/>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65A1-4206-A3C3-475C34A41486}"/>
                </c:ext>
              </c:extLst>
            </c:dLbl>
            <c:spPr>
              <a:solidFill>
                <a:schemeClr val="lt1"/>
              </a:solidFill>
              <a:ln>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1"/>
            <c:showVal val="0"/>
            <c:showCatName val="0"/>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ellipse">
                    <a:avLst/>
                  </a:prstGeom>
                  <a:noFill/>
                  <a:ln>
                    <a:noFill/>
                  </a:ln>
                </c15:spPr>
              </c:ext>
            </c:extLst>
          </c:dLbls>
          <c:cat>
            <c:strRef>
              <c:f>Sheet1!$A$2:$A$10</c:f>
              <c:strCache>
                <c:ptCount val="9"/>
                <c:pt idx="0">
                  <c:v>შრომის ანაზღაურება</c:v>
                </c:pt>
                <c:pt idx="1">
                  <c:v>საქონელი და მომსახურება</c:v>
                </c:pt>
                <c:pt idx="2">
                  <c:v>პროცენტი</c:v>
                </c:pt>
                <c:pt idx="3">
                  <c:v>სუბსიდია</c:v>
                </c:pt>
                <c:pt idx="4">
                  <c:v>გრანტები</c:v>
                </c:pt>
                <c:pt idx="5">
                  <c:v>სოციალური უზრუნველყოფა</c:v>
                </c:pt>
                <c:pt idx="6">
                  <c:v>სხვა ხარჯები</c:v>
                </c:pt>
                <c:pt idx="7">
                  <c:v>არაფინანსური აქტივების ზრდა</c:v>
                </c:pt>
                <c:pt idx="8">
                  <c:v>ვალდებულებების ზრდა</c:v>
                </c:pt>
              </c:strCache>
            </c:strRef>
          </c:cat>
          <c:val>
            <c:numRef>
              <c:f>Sheet1!$B$2:$B$10</c:f>
              <c:numCache>
                <c:formatCode>General</c:formatCode>
                <c:ptCount val="9"/>
                <c:pt idx="0">
                  <c:v>1718.9</c:v>
                </c:pt>
                <c:pt idx="1">
                  <c:v>1309.2</c:v>
                </c:pt>
                <c:pt idx="2">
                  <c:v>28.7</c:v>
                </c:pt>
                <c:pt idx="3">
                  <c:v>3855</c:v>
                </c:pt>
                <c:pt idx="4">
                  <c:v>409.6</c:v>
                </c:pt>
                <c:pt idx="5">
                  <c:v>537.79999999999995</c:v>
                </c:pt>
                <c:pt idx="6">
                  <c:v>351.6</c:v>
                </c:pt>
                <c:pt idx="7">
                  <c:v>7456.4</c:v>
                </c:pt>
                <c:pt idx="8">
                  <c:v>55.67</c:v>
                </c:pt>
              </c:numCache>
            </c:numRef>
          </c:val>
          <c:extLst>
            <c:ext xmlns:c16="http://schemas.microsoft.com/office/drawing/2014/chart" uri="{C3380CC4-5D6E-409C-BE32-E72D297353CC}">
              <c16:uniqueId val="{00000000-65A1-4206-A3C3-475C34A41486}"/>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2D5413FBE349469CE391171076D538"/>
        <w:category>
          <w:name w:val="General"/>
          <w:gallery w:val="placeholder"/>
        </w:category>
        <w:types>
          <w:type w:val="bbPlcHdr"/>
        </w:types>
        <w:behaviors>
          <w:behavior w:val="content"/>
        </w:behaviors>
        <w:guid w:val="{F8E4F18F-3573-460F-AD98-529B074B9019}"/>
      </w:docPartPr>
      <w:docPartBody>
        <w:p w:rsidR="004D3FBF" w:rsidRDefault="004D3FBF" w:rsidP="004D3FBF">
          <w:pPr>
            <w:pStyle w:val="562D5413FBE349469CE391171076D538"/>
          </w:pPr>
          <w:r>
            <w:rPr>
              <w:rFonts w:asciiTheme="majorHAnsi" w:hAnsiTheme="majorHAnsi"/>
              <w:color w:val="FFFFFF" w:themeColor="background1"/>
              <w:sz w:val="96"/>
              <w:szCs w:val="96"/>
            </w:rPr>
            <w:t>[Document title]</w:t>
          </w:r>
        </w:p>
      </w:docPartBody>
    </w:docPart>
    <w:docPart>
      <w:docPartPr>
        <w:name w:val="2AF8C5152B61412B8516079BCCDF5A6C"/>
        <w:category>
          <w:name w:val="General"/>
          <w:gallery w:val="placeholder"/>
        </w:category>
        <w:types>
          <w:type w:val="bbPlcHdr"/>
        </w:types>
        <w:behaviors>
          <w:behavior w:val="content"/>
        </w:behaviors>
        <w:guid w:val="{E9671F4E-6978-4833-A882-7240C43DE52E}"/>
      </w:docPartPr>
      <w:docPartBody>
        <w:p w:rsidR="004D3FBF" w:rsidRDefault="004D3FBF" w:rsidP="004D3FBF">
          <w:pPr>
            <w:pStyle w:val="2AF8C5152B61412B8516079BCCDF5A6C"/>
          </w:pPr>
          <w:r>
            <w:rPr>
              <w:color w:val="FFFFFF" w:themeColor="background1"/>
            </w:rPr>
            <w:t>[Author name]</w:t>
          </w:r>
        </w:p>
      </w:docPartBody>
    </w:docPart>
    <w:docPart>
      <w:docPartPr>
        <w:name w:val="D0B72685D2E8433A8AB9410CBB8C966C"/>
        <w:category>
          <w:name w:val="General"/>
          <w:gallery w:val="placeholder"/>
        </w:category>
        <w:types>
          <w:type w:val="bbPlcHdr"/>
        </w:types>
        <w:behaviors>
          <w:behavior w:val="content"/>
        </w:behaviors>
        <w:guid w:val="{86A921F3-8D63-4A71-AAE8-EC98285E876F}"/>
      </w:docPartPr>
      <w:docPartBody>
        <w:p w:rsidR="004D3FBF" w:rsidRDefault="004D3FBF" w:rsidP="004D3FBF">
          <w:pPr>
            <w:pStyle w:val="D0B72685D2E8433A8AB9410CBB8C966C"/>
          </w:pPr>
          <w:r>
            <w:rPr>
              <w:color w:val="FFFFFF" w:themeColor="background1"/>
            </w:rPr>
            <w:t>[Course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rriweather">
    <w:altName w:val="Times New Roman"/>
    <w:charset w:val="00"/>
    <w:family w:val="auto"/>
    <w:pitch w:val="default"/>
  </w:font>
  <w:font w:name="Arial Unicode MS">
    <w:panose1 w:val="020B0604020202020204"/>
    <w:charset w:val="00"/>
    <w:family w:val="auto"/>
    <w:pitch w:val="default"/>
  </w:font>
  <w:font w:name="Nova Mono">
    <w:charset w:val="00"/>
    <w:family w:val="auto"/>
    <w:pitch w:val="default"/>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FBF"/>
    <w:rsid w:val="000544F2"/>
    <w:rsid w:val="000750DD"/>
    <w:rsid w:val="000A6C50"/>
    <w:rsid w:val="000E4E96"/>
    <w:rsid w:val="00167580"/>
    <w:rsid w:val="0017537D"/>
    <w:rsid w:val="001856AC"/>
    <w:rsid w:val="001B68F8"/>
    <w:rsid w:val="001D2EE4"/>
    <w:rsid w:val="0020220D"/>
    <w:rsid w:val="00223E78"/>
    <w:rsid w:val="002D0FCC"/>
    <w:rsid w:val="00357EB8"/>
    <w:rsid w:val="00373F9E"/>
    <w:rsid w:val="004267DC"/>
    <w:rsid w:val="004345E8"/>
    <w:rsid w:val="00462DCA"/>
    <w:rsid w:val="00474493"/>
    <w:rsid w:val="00493993"/>
    <w:rsid w:val="004C2848"/>
    <w:rsid w:val="004D3FBF"/>
    <w:rsid w:val="004F4344"/>
    <w:rsid w:val="00500422"/>
    <w:rsid w:val="005020CE"/>
    <w:rsid w:val="0053525E"/>
    <w:rsid w:val="00537057"/>
    <w:rsid w:val="00541B99"/>
    <w:rsid w:val="00557347"/>
    <w:rsid w:val="00647D7F"/>
    <w:rsid w:val="0067307B"/>
    <w:rsid w:val="006A397E"/>
    <w:rsid w:val="006E7FF8"/>
    <w:rsid w:val="00726BB5"/>
    <w:rsid w:val="00757BBD"/>
    <w:rsid w:val="008514B1"/>
    <w:rsid w:val="00891157"/>
    <w:rsid w:val="008A6322"/>
    <w:rsid w:val="00905770"/>
    <w:rsid w:val="00912D58"/>
    <w:rsid w:val="009359CC"/>
    <w:rsid w:val="0094431B"/>
    <w:rsid w:val="00962506"/>
    <w:rsid w:val="00A556E1"/>
    <w:rsid w:val="00A72B08"/>
    <w:rsid w:val="00BB1D1A"/>
    <w:rsid w:val="00BE7618"/>
    <w:rsid w:val="00BF4185"/>
    <w:rsid w:val="00C002AD"/>
    <w:rsid w:val="00C24981"/>
    <w:rsid w:val="00CF1B49"/>
    <w:rsid w:val="00D435C2"/>
    <w:rsid w:val="00D55CA1"/>
    <w:rsid w:val="00D605B4"/>
    <w:rsid w:val="00D6491F"/>
    <w:rsid w:val="00E019F4"/>
    <w:rsid w:val="00E11B9C"/>
    <w:rsid w:val="00E40AC5"/>
    <w:rsid w:val="00E734CE"/>
    <w:rsid w:val="00E7457F"/>
    <w:rsid w:val="00F3091F"/>
    <w:rsid w:val="00F30F43"/>
    <w:rsid w:val="00FC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2D5413FBE349469CE391171076D538">
    <w:name w:val="562D5413FBE349469CE391171076D538"/>
    <w:rsid w:val="004D3FBF"/>
  </w:style>
  <w:style w:type="paragraph" w:customStyle="1" w:styleId="7FFECC10E929490FA03F432824E0E35F">
    <w:name w:val="7FFECC10E929490FA03F432824E0E35F"/>
    <w:rsid w:val="004D3FBF"/>
  </w:style>
  <w:style w:type="paragraph" w:customStyle="1" w:styleId="2AF8C5152B61412B8516079BCCDF5A6C">
    <w:name w:val="2AF8C5152B61412B8516079BCCDF5A6C"/>
    <w:rsid w:val="004D3FBF"/>
  </w:style>
  <w:style w:type="paragraph" w:customStyle="1" w:styleId="DF36B39A217B48EEA1F6DAA7679D9AF2">
    <w:name w:val="DF36B39A217B48EEA1F6DAA7679D9AF2"/>
    <w:rsid w:val="004D3FBF"/>
  </w:style>
  <w:style w:type="paragraph" w:customStyle="1" w:styleId="D0B72685D2E8433A8AB9410CBB8C966C">
    <w:name w:val="D0B72685D2E8433A8AB9410CBB8C966C"/>
    <w:rsid w:val="004D3FBF"/>
  </w:style>
  <w:style w:type="paragraph" w:customStyle="1" w:styleId="F2F9C4B3765046D08446C0F69C206A72">
    <w:name w:val="F2F9C4B3765046D08446C0F69C206A72"/>
    <w:rsid w:val="004D3FBF"/>
  </w:style>
  <w:style w:type="paragraph" w:customStyle="1" w:styleId="53B46E0C38134A8A85BF7E8A9A18EE29">
    <w:name w:val="53B46E0C38134A8A85BF7E8A9A18EE29"/>
    <w:rsid w:val="004D3FBF"/>
  </w:style>
  <w:style w:type="paragraph" w:customStyle="1" w:styleId="38CD84A4888E41568F8BD88A8EFB6AC7">
    <w:name w:val="38CD84A4888E41568F8BD88A8EFB6AC7"/>
    <w:rsid w:val="004D3FBF"/>
  </w:style>
  <w:style w:type="paragraph" w:customStyle="1" w:styleId="08C95557EF9A4BFCAC888FA230BA3A80">
    <w:name w:val="08C95557EF9A4BFCAC888FA230BA3A80"/>
    <w:rsid w:val="00373F9E"/>
  </w:style>
  <w:style w:type="paragraph" w:customStyle="1" w:styleId="BE2229FE75C8417B8B2D94A9BC1AE8EE">
    <w:name w:val="BE2229FE75C8417B8B2D94A9BC1AE8EE"/>
    <w:rsid w:val="00373F9E"/>
  </w:style>
  <w:style w:type="paragraph" w:customStyle="1" w:styleId="88B1740674C0412E83D1E36993E54F63">
    <w:name w:val="88B1740674C0412E83D1E36993E54F63"/>
    <w:rsid w:val="00373F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 წელი</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C9F4C9-4FAB-4BDA-8429-8F09E6458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101</Pages>
  <Words>29661</Words>
  <Characters>169069</Characters>
  <Application>Microsoft Office Word</Application>
  <DocSecurity>0</DocSecurity>
  <Lines>1408</Lines>
  <Paragraphs>396</Paragraphs>
  <ScaleCrop>false</ScaleCrop>
  <HeadingPairs>
    <vt:vector size="2" baseType="variant">
      <vt:variant>
        <vt:lpstr>Title</vt:lpstr>
      </vt:variant>
      <vt:variant>
        <vt:i4>1</vt:i4>
      </vt:variant>
    </vt:vector>
  </HeadingPairs>
  <TitlesOfParts>
    <vt:vector size="1" baseType="lpstr">
      <vt:lpstr>ბაღდათის მუნიციპალიტეტის 2021 წლის ბიუჯეტის შესრულების ანგარიში</vt:lpstr>
    </vt:vector>
  </TitlesOfParts>
  <Company/>
  <LinksUpToDate>false</LinksUpToDate>
  <CharactersWithSpaces>198334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ბაღდათის მუნიციპალიტეტის 2021 წლის ბიუჯეტის შესრულების ანგარიში</dc:title>
  <dc:subject/>
  <dc:creator>ბაღდათის მუნიციპალიტეტის მერია</dc:creator>
  <cp:keywords/>
  <dc:description/>
  <cp:lastModifiedBy>Tamar Gumberidze</cp:lastModifiedBy>
  <cp:revision>8</cp:revision>
  <dcterms:created xsi:type="dcterms:W3CDTF">2022-03-23T08:28:00Z</dcterms:created>
  <dcterms:modified xsi:type="dcterms:W3CDTF">2022-03-23T08:44:00Z</dcterms:modified>
  <cp:category>2022 წელი</cp:category>
</cp:coreProperties>
</file>