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ylfaen" w:hAnsi="Sylfaen"/>
        </w:rPr>
        <w:id w:val="-158695923"/>
        <w:docPartObj>
          <w:docPartGallery w:val="Cover Pages"/>
          <w:docPartUnique/>
        </w:docPartObj>
      </w:sdtPr>
      <w:sdtEndPr>
        <w:rPr>
          <w:b/>
          <w:sz w:val="32"/>
          <w:szCs w:val="32"/>
          <w:lang w:val="ka-GE"/>
        </w:rPr>
      </w:sdtEndPr>
      <w:sdtContent>
        <w:p w14:paraId="7F946CFC" w14:textId="77777777" w:rsidR="008B5F86" w:rsidRPr="008B5F86" w:rsidRDefault="008B5F86" w:rsidP="008B5F86">
          <w:pPr>
            <w:spacing w:after="0" w:line="240" w:lineRule="auto"/>
            <w:rPr>
              <w:rFonts w:ascii="Sylfaen" w:eastAsiaTheme="minorEastAsia" w:hAnsi="Sylfaen"/>
            </w:rPr>
          </w:pPr>
          <w:r w:rsidRPr="008B5F86">
            <w:rPr>
              <w:rFonts w:ascii="Sylfaen" w:eastAsiaTheme="minorEastAsia" w:hAnsi="Sylfaen"/>
              <w:noProof/>
            </w:rPr>
            <mc:AlternateContent>
              <mc:Choice Requires="wpg">
                <w:drawing>
                  <wp:anchor distT="0" distB="0" distL="114300" distR="114300" simplePos="0" relativeHeight="251659264" behindDoc="1" locked="0" layoutInCell="1" allowOverlap="1" wp14:anchorId="0BBD806C" wp14:editId="7FF47331">
                    <wp:simplePos x="0" y="0"/>
                    <wp:positionH relativeFrom="page">
                      <wp:posOffset>308758</wp:posOffset>
                    </wp:positionH>
                    <wp:positionV relativeFrom="page">
                      <wp:posOffset>249382</wp:posOffset>
                    </wp:positionV>
                    <wp:extent cx="1781299" cy="9125712"/>
                    <wp:effectExtent l="0" t="0" r="9525" b="7620"/>
                    <wp:wrapNone/>
                    <wp:docPr id="2" name="Group 2"/>
                    <wp:cNvGraphicFramePr/>
                    <a:graphic xmlns:a="http://schemas.openxmlformats.org/drawingml/2006/main">
                      <a:graphicData uri="http://schemas.microsoft.com/office/word/2010/wordprocessingGroup">
                        <wpg:wgp>
                          <wpg:cNvGrpSpPr/>
                          <wpg:grpSpPr>
                            <a:xfrm>
                              <a:off x="0" y="0"/>
                              <a:ext cx="1781299" cy="9125712"/>
                              <a:chOff x="0" y="0"/>
                              <a:chExt cx="2194560" cy="9125712"/>
                            </a:xfrm>
                          </wpg:grpSpPr>
                          <wps:wsp>
                            <wps:cNvPr id="3" name="Rectangle 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sdt>
                                  <w:sdtPr>
                                    <w:rPr>
                                      <w:rFonts w:ascii="Sylfaen" w:hAnsi="Sylfaen"/>
                                      <w:color w:val="FFFFFF" w:themeColor="background1"/>
                                      <w:sz w:val="28"/>
                                      <w:szCs w:val="28"/>
                                    </w:rPr>
                                    <w:alias w:val="Date"/>
                                    <w:tag w:val=""/>
                                    <w:id w:val="-1052692191"/>
                                    <w:dataBinding w:prefixMappings="xmlns:ns0='http://schemas.microsoft.com/office/2006/coverPageProps' " w:xpath="/ns0:CoverPageProperties[1]/ns0:PublishDate[1]" w:storeItemID="{55AF091B-3C7A-41E3-B477-F2FDAA23CFDA}"/>
                                    <w:date w:fullDate="2024-08-15T00:00:00Z">
                                      <w:dateFormat w:val="M/d/yyyy"/>
                                      <w:lid w:val="en-US"/>
                                      <w:storeMappedDataAs w:val="dateTime"/>
                                      <w:calendar w:val="gregorian"/>
                                    </w:date>
                                  </w:sdtPr>
                                  <w:sdtEndPr/>
                                  <w:sdtContent>
                                    <w:p w14:paraId="3B09132C" w14:textId="7BA05CB6" w:rsidR="00327B71" w:rsidRDefault="002C02CD" w:rsidP="000845A3">
                                      <w:pPr>
                                        <w:pStyle w:val="NoSpacing"/>
                                        <w:rPr>
                                          <w:color w:val="FFFFFF" w:themeColor="background1"/>
                                          <w:sz w:val="28"/>
                                          <w:szCs w:val="28"/>
                                        </w:rPr>
                                      </w:pPr>
                                      <w:r>
                                        <w:rPr>
                                          <w:rFonts w:ascii="Sylfaen" w:hAnsi="Sylfaen"/>
                                          <w:color w:val="FFFFFF" w:themeColor="background1"/>
                                          <w:sz w:val="28"/>
                                          <w:szCs w:val="28"/>
                                        </w:rPr>
                                        <w:t>8/1</w:t>
                                      </w:r>
                                      <w:r w:rsidR="004448C4">
                                        <w:rPr>
                                          <w:rFonts w:ascii="Sylfaen" w:hAnsi="Sylfaen"/>
                                          <w:color w:val="FFFFFF" w:themeColor="background1"/>
                                          <w:sz w:val="28"/>
                                          <w:szCs w:val="28"/>
                                        </w:rPr>
                                        <w:t>5</w:t>
                                      </w:r>
                                      <w:r>
                                        <w:rPr>
                                          <w:rFonts w:ascii="Sylfaen" w:hAnsi="Sylfaen"/>
                                          <w:color w:val="FFFFFF" w:themeColor="background1"/>
                                          <w:sz w:val="28"/>
                                          <w:szCs w:val="28"/>
                                        </w:rPr>
                                        <w:t>/2024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0BBD806C" id="Group 2" o:spid="_x0000_s1026" style="position:absolute;margin-left:24.3pt;margin-top:19.65pt;width:140.25pt;height:718.55pt;z-index:-251657216;mso-height-percent:950;mso-position-horizontal-relative:page;mso-position-vertical-relative:page;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inset=",0,14.4pt,0">
                        <w:txbxContent>
                          <w:sdt>
                            <w:sdtPr>
                              <w:rPr>
                                <w:rFonts w:ascii="Sylfaen" w:hAnsi="Sylfaen"/>
                                <w:color w:val="FFFFFF" w:themeColor="background1"/>
                                <w:sz w:val="28"/>
                                <w:szCs w:val="28"/>
                              </w:rPr>
                              <w:alias w:val="Date"/>
                              <w:tag w:val=""/>
                              <w:id w:val="-1052692191"/>
                              <w:dataBinding w:prefixMappings="xmlns:ns0='http://schemas.microsoft.com/office/2006/coverPageProps' " w:xpath="/ns0:CoverPageProperties[1]/ns0:PublishDate[1]" w:storeItemID="{55AF091B-3C7A-41E3-B477-F2FDAA23CFDA}"/>
                              <w:date w:fullDate="2024-08-15T00:00:00Z">
                                <w:dateFormat w:val="M/d/yyyy"/>
                                <w:lid w:val="en-US"/>
                                <w:storeMappedDataAs w:val="dateTime"/>
                                <w:calendar w:val="gregorian"/>
                              </w:date>
                            </w:sdtPr>
                            <w:sdtEndPr/>
                            <w:sdtContent>
                              <w:p w14:paraId="3B09132C" w14:textId="7BA05CB6" w:rsidR="00327B71" w:rsidRDefault="002C02CD" w:rsidP="000845A3">
                                <w:pPr>
                                  <w:pStyle w:val="NoSpacing"/>
                                  <w:rPr>
                                    <w:color w:val="FFFFFF" w:themeColor="background1"/>
                                    <w:sz w:val="28"/>
                                    <w:szCs w:val="28"/>
                                  </w:rPr>
                                </w:pPr>
                                <w:r>
                                  <w:rPr>
                                    <w:rFonts w:ascii="Sylfaen" w:hAnsi="Sylfaen"/>
                                    <w:color w:val="FFFFFF" w:themeColor="background1"/>
                                    <w:sz w:val="28"/>
                                    <w:szCs w:val="28"/>
                                  </w:rPr>
                                  <w:t>8/1</w:t>
                                </w:r>
                                <w:r w:rsidR="004448C4">
                                  <w:rPr>
                                    <w:rFonts w:ascii="Sylfaen" w:hAnsi="Sylfaen"/>
                                    <w:color w:val="FFFFFF" w:themeColor="background1"/>
                                    <w:sz w:val="28"/>
                                    <w:szCs w:val="28"/>
                                  </w:rPr>
                                  <w:t>5</w:t>
                                </w:r>
                                <w:r>
                                  <w:rPr>
                                    <w:rFonts w:ascii="Sylfaen" w:hAnsi="Sylfaen"/>
                                    <w:color w:val="FFFFFF" w:themeColor="background1"/>
                                    <w:sz w:val="28"/>
                                    <w:szCs w:val="28"/>
                                  </w:rPr>
                                  <w:t>/2024</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C260C42" w14:textId="77777777" w:rsidR="008B5F86" w:rsidRPr="008B5F86" w:rsidRDefault="008B5F86" w:rsidP="008B5F86">
          <w:pPr>
            <w:rPr>
              <w:rFonts w:ascii="Sylfaen" w:hAnsi="Sylfaen"/>
              <w:b/>
              <w:sz w:val="32"/>
              <w:szCs w:val="32"/>
              <w:lang w:val="ka-GE"/>
            </w:rPr>
          </w:pPr>
          <w:r w:rsidRPr="008B5F86">
            <w:rPr>
              <w:rFonts w:ascii="Sylfaen" w:hAnsi="Sylfaen"/>
              <w:noProof/>
            </w:rPr>
            <mc:AlternateContent>
              <mc:Choice Requires="wps">
                <w:drawing>
                  <wp:anchor distT="0" distB="0" distL="114300" distR="114300" simplePos="0" relativeHeight="251660288" behindDoc="0" locked="0" layoutInCell="1" allowOverlap="1" wp14:anchorId="5FF41556" wp14:editId="31E36BDF">
                    <wp:simplePos x="0" y="0"/>
                    <wp:positionH relativeFrom="margin">
                      <wp:align>right</wp:align>
                    </wp:positionH>
                    <wp:positionV relativeFrom="page">
                      <wp:posOffset>5486136</wp:posOffset>
                    </wp:positionV>
                    <wp:extent cx="4761569" cy="1140031"/>
                    <wp:effectExtent l="0" t="0" r="1270" b="3175"/>
                    <wp:wrapNone/>
                    <wp:docPr id="11" name="Text Box 11"/>
                    <wp:cNvGraphicFramePr/>
                    <a:graphic xmlns:a="http://schemas.openxmlformats.org/drawingml/2006/main">
                      <a:graphicData uri="http://schemas.microsoft.com/office/word/2010/wordprocessingShape">
                        <wps:wsp>
                          <wps:cNvSpPr txBox="1"/>
                          <wps:spPr>
                            <a:xfrm>
                              <a:off x="0" y="0"/>
                              <a:ext cx="4761569" cy="1140031"/>
                            </a:xfrm>
                            <a:prstGeom prst="rect">
                              <a:avLst/>
                            </a:prstGeom>
                            <a:noFill/>
                            <a:ln w="6350">
                              <a:noFill/>
                            </a:ln>
                            <a:effectLst/>
                          </wps:spPr>
                          <wps:txbx>
                            <w:txbxContent>
                              <w:p w14:paraId="0E3AA78D" w14:textId="543E293E" w:rsidR="00327B71" w:rsidRDefault="00484B9D" w:rsidP="00F66C1B">
                                <w:pPr>
                                  <w:pStyle w:val="NoSpacing"/>
                                  <w:jc w:val="center"/>
                                  <w:rPr>
                                    <w:rFonts w:asciiTheme="majorHAnsi" w:eastAsiaTheme="majorEastAsia" w:hAnsiTheme="majorHAnsi" w:cstheme="majorBidi"/>
                                    <w:color w:val="262626" w:themeColor="text1" w:themeTint="D9"/>
                                    <w:sz w:val="160"/>
                                  </w:rPr>
                                </w:pPr>
                                <w:sdt>
                                  <w:sdtPr>
                                    <w:rPr>
                                      <w:rFonts w:ascii="Sylfaen" w:eastAsia="Calibri" w:hAnsi="Sylfaen" w:cs="Times New Roman"/>
                                      <w:b/>
                                      <w:sz w:val="44"/>
                                      <w:szCs w:val="32"/>
                                      <w:lang w:val="ka-GE"/>
                                    </w:rPr>
                                    <w:alias w:val="Title"/>
                                    <w:id w:val="1362857754"/>
                                    <w:dataBinding w:prefixMappings="xmlns:ns0='http://purl.org/dc/elements/1.1/' xmlns:ns1='http://schemas.openxmlformats.org/package/2006/metadata/core-properties' " w:xpath="/ns1:coreProperties[1]/ns0:title[1]" w:storeItemID="{6C3C8BC8-F283-45AE-878A-BAB7291924A1}"/>
                                    <w:text/>
                                  </w:sdtPr>
                                  <w:sdtEndPr/>
                                  <w:sdtContent>
                                    <w:r w:rsidR="00327B71" w:rsidRPr="00B96291">
                                      <w:rPr>
                                        <w:rFonts w:ascii="Sylfaen" w:eastAsia="Calibri" w:hAnsi="Sylfaen" w:cs="Times New Roman"/>
                                        <w:b/>
                                        <w:sz w:val="44"/>
                                        <w:szCs w:val="32"/>
                                        <w:lang w:val="ka-GE"/>
                                      </w:rPr>
                                      <w:t>ბაღდათი მუნიციპალიტეტის პრიორიტეტების დოკუმენტი</w:t>
                                    </w:r>
                                    <w:r w:rsidR="00327B71">
                                      <w:rPr>
                                        <w:rFonts w:ascii="Sylfaen" w:eastAsia="Calibri" w:hAnsi="Sylfaen" w:cs="Times New Roman"/>
                                        <w:b/>
                                        <w:sz w:val="44"/>
                                        <w:szCs w:val="32"/>
                                        <w:lang w:val="ka-GE"/>
                                      </w:rPr>
                                      <w:t xml:space="preserve">     202</w:t>
                                    </w:r>
                                    <w:r w:rsidR="002C02CD">
                                      <w:rPr>
                                        <w:rFonts w:ascii="Sylfaen" w:eastAsia="Calibri" w:hAnsi="Sylfaen" w:cs="Times New Roman"/>
                                        <w:b/>
                                        <w:sz w:val="44"/>
                                        <w:szCs w:val="32"/>
                                      </w:rPr>
                                      <w:t>5</w:t>
                                    </w:r>
                                    <w:r w:rsidR="00327B71">
                                      <w:rPr>
                                        <w:rFonts w:ascii="Sylfaen" w:eastAsia="Calibri" w:hAnsi="Sylfaen" w:cs="Times New Roman"/>
                                        <w:b/>
                                        <w:sz w:val="44"/>
                                        <w:szCs w:val="32"/>
                                        <w:lang w:val="ka-GE"/>
                                      </w:rPr>
                                      <w:t>-202</w:t>
                                    </w:r>
                                    <w:r w:rsidR="002C02CD">
                                      <w:rPr>
                                        <w:rFonts w:ascii="Sylfaen" w:eastAsia="Calibri" w:hAnsi="Sylfaen" w:cs="Times New Roman"/>
                                        <w:b/>
                                        <w:sz w:val="44"/>
                                        <w:szCs w:val="32"/>
                                      </w:rPr>
                                      <w:t>8</w:t>
                                    </w:r>
                                    <w:r w:rsidR="00327B71" w:rsidRPr="00B96291">
                                      <w:rPr>
                                        <w:rFonts w:ascii="Sylfaen" w:eastAsia="Calibri" w:hAnsi="Sylfaen" w:cs="Times New Roman"/>
                                        <w:b/>
                                        <w:sz w:val="44"/>
                                        <w:szCs w:val="32"/>
                                        <w:lang w:val="ka-GE"/>
                                      </w:rPr>
                                      <w:t xml:space="preserve"> წლები</w:t>
                                    </w:r>
                                  </w:sdtContent>
                                </w:sdt>
                              </w:p>
                              <w:p w14:paraId="7B3A8CE2" w14:textId="77777777" w:rsidR="00327B71" w:rsidRDefault="00484B9D" w:rsidP="00F66C1B">
                                <w:pPr>
                                  <w:spacing w:before="120"/>
                                  <w:jc w:val="center"/>
                                  <w:rPr>
                                    <w:color w:val="404040" w:themeColor="text1" w:themeTint="BF"/>
                                    <w:sz w:val="36"/>
                                    <w:szCs w:val="36"/>
                                  </w:rPr>
                                </w:pPr>
                                <w:sdt>
                                  <w:sdtPr>
                                    <w:rPr>
                                      <w:rFonts w:ascii="Sylfaen" w:hAnsi="Sylfaen"/>
                                      <w:color w:val="404040" w:themeColor="text1" w:themeTint="BF"/>
                                      <w:sz w:val="36"/>
                                      <w:szCs w:val="36"/>
                                    </w:rPr>
                                    <w:alias w:val="Subtitle"/>
                                    <w:id w:val="-721832274"/>
                                    <w:showingPlcHdr/>
                                    <w:dataBinding w:prefixMappings="xmlns:ns0='http://purl.org/dc/elements/1.1/' xmlns:ns1='http://schemas.openxmlformats.org/package/2006/metadata/core-properties' " w:xpath="/ns1:coreProperties[1]/ns0:subject[1]" w:storeItemID="{6C3C8BC8-F283-45AE-878A-BAB7291924A1}"/>
                                    <w:text/>
                                  </w:sdtPr>
                                  <w:sdtEndPr/>
                                  <w:sdtContent>
                                    <w:r w:rsidR="00327B71">
                                      <w:rPr>
                                        <w:rFonts w:ascii="Sylfaen" w:hAnsi="Sylfaen"/>
                                        <w:color w:val="404040" w:themeColor="text1" w:themeTint="BF"/>
                                        <w:sz w:val="36"/>
                                        <w:szCs w:val="36"/>
                                      </w:rPr>
                                      <w:t xml:space="preserve">     </w:t>
                                    </w:r>
                                  </w:sdtContent>
                                </w:sdt>
                              </w:p>
                              <w:p w14:paraId="103BB0F1" w14:textId="77777777" w:rsidR="00327B71" w:rsidRDefault="00484B9D" w:rsidP="008B5F86">
                                <w:pPr>
                                  <w:spacing w:before="120"/>
                                  <w:jc w:val="center"/>
                                  <w:rPr>
                                    <w:color w:val="404040" w:themeColor="text1" w:themeTint="BF"/>
                                    <w:sz w:val="36"/>
                                    <w:szCs w:val="36"/>
                                  </w:rPr>
                                </w:pPr>
                                <w:sdt>
                                  <w:sdtPr>
                                    <w:rPr>
                                      <w:rFonts w:ascii="Sylfaen" w:hAnsi="Sylfaen"/>
                                      <w:color w:val="404040" w:themeColor="text1" w:themeTint="BF"/>
                                      <w:sz w:val="36"/>
                                      <w:szCs w:val="36"/>
                                    </w:rPr>
                                    <w:alias w:val="Subtitle"/>
                                    <w:tag w:val=""/>
                                    <w:id w:val="688723012"/>
                                    <w:showingPlcHdr/>
                                    <w:dataBinding w:prefixMappings="xmlns:ns0='http://purl.org/dc/elements/1.1/' xmlns:ns1='http://schemas.openxmlformats.org/package/2006/metadata/core-properties' " w:xpath="/ns1:coreProperties[1]/ns0:subject[1]" w:storeItemID="{6C3C8BC8-F283-45AE-878A-BAB7291924A1}"/>
                                    <w:text/>
                                  </w:sdtPr>
                                  <w:sdtEndPr/>
                                  <w:sdtContent>
                                    <w:r w:rsidR="00327B71">
                                      <w:rPr>
                                        <w:rFonts w:ascii="Sylfaen" w:hAnsi="Sylfaen"/>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F41556" id="_x0000_t202" coordsize="21600,21600" o:spt="202" path="m,l,21600r21600,l21600,xe">
                    <v:stroke joinstyle="miter"/>
                    <v:path gradientshapeok="t" o:connecttype="rect"/>
                  </v:shapetype>
                  <v:shape id="Text Box 11" o:spid="_x0000_s1055" type="#_x0000_t202" style="position:absolute;margin-left:323.75pt;margin-top:6in;width:374.95pt;height:8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" filled="f" stroked="f" strokeweight=".5pt">
                    <v:textbox inset="0,0,0,0">
                      <w:txbxContent>
                        <w:p w14:paraId="0E3AA78D" w14:textId="543E293E" w:rsidR="00327B71" w:rsidRDefault="00484B9D" w:rsidP="00F66C1B">
                          <w:pPr>
                            <w:pStyle w:val="NoSpacing"/>
                            <w:jc w:val="center"/>
                            <w:rPr>
                              <w:rFonts w:asciiTheme="majorHAnsi" w:eastAsiaTheme="majorEastAsia" w:hAnsiTheme="majorHAnsi" w:cstheme="majorBidi"/>
                              <w:color w:val="262626" w:themeColor="text1" w:themeTint="D9"/>
                              <w:sz w:val="160"/>
                            </w:rPr>
                          </w:pPr>
                          <w:sdt>
                            <w:sdtPr>
                              <w:rPr>
                                <w:rFonts w:ascii="Sylfaen" w:eastAsia="Calibri" w:hAnsi="Sylfaen" w:cs="Times New Roman"/>
                                <w:b/>
                                <w:sz w:val="44"/>
                                <w:szCs w:val="32"/>
                                <w:lang w:val="ka-GE"/>
                              </w:rPr>
                              <w:alias w:val="Title"/>
                              <w:id w:val="1362857754"/>
                              <w:dataBinding w:prefixMappings="xmlns:ns0='http://purl.org/dc/elements/1.1/' xmlns:ns1='http://schemas.openxmlformats.org/package/2006/metadata/core-properties' " w:xpath="/ns1:coreProperties[1]/ns0:title[1]" w:storeItemID="{6C3C8BC8-F283-45AE-878A-BAB7291924A1}"/>
                              <w:text/>
                            </w:sdtPr>
                            <w:sdtEndPr/>
                            <w:sdtContent>
                              <w:r w:rsidR="00327B71" w:rsidRPr="00B96291">
                                <w:rPr>
                                  <w:rFonts w:ascii="Sylfaen" w:eastAsia="Calibri" w:hAnsi="Sylfaen" w:cs="Times New Roman"/>
                                  <w:b/>
                                  <w:sz w:val="44"/>
                                  <w:szCs w:val="32"/>
                                  <w:lang w:val="ka-GE"/>
                                </w:rPr>
                                <w:t>ბაღდათი მუნიციპალიტეტის პრიორიტეტების დოკუმენტი</w:t>
                              </w:r>
                              <w:r w:rsidR="00327B71">
                                <w:rPr>
                                  <w:rFonts w:ascii="Sylfaen" w:eastAsia="Calibri" w:hAnsi="Sylfaen" w:cs="Times New Roman"/>
                                  <w:b/>
                                  <w:sz w:val="44"/>
                                  <w:szCs w:val="32"/>
                                  <w:lang w:val="ka-GE"/>
                                </w:rPr>
                                <w:t xml:space="preserve">     202</w:t>
                              </w:r>
                              <w:r w:rsidR="002C02CD">
                                <w:rPr>
                                  <w:rFonts w:ascii="Sylfaen" w:eastAsia="Calibri" w:hAnsi="Sylfaen" w:cs="Times New Roman"/>
                                  <w:b/>
                                  <w:sz w:val="44"/>
                                  <w:szCs w:val="32"/>
                                </w:rPr>
                                <w:t>5</w:t>
                              </w:r>
                              <w:r w:rsidR="00327B71">
                                <w:rPr>
                                  <w:rFonts w:ascii="Sylfaen" w:eastAsia="Calibri" w:hAnsi="Sylfaen" w:cs="Times New Roman"/>
                                  <w:b/>
                                  <w:sz w:val="44"/>
                                  <w:szCs w:val="32"/>
                                  <w:lang w:val="ka-GE"/>
                                </w:rPr>
                                <w:t>-202</w:t>
                              </w:r>
                              <w:r w:rsidR="002C02CD">
                                <w:rPr>
                                  <w:rFonts w:ascii="Sylfaen" w:eastAsia="Calibri" w:hAnsi="Sylfaen" w:cs="Times New Roman"/>
                                  <w:b/>
                                  <w:sz w:val="44"/>
                                  <w:szCs w:val="32"/>
                                </w:rPr>
                                <w:t>8</w:t>
                              </w:r>
                              <w:r w:rsidR="00327B71" w:rsidRPr="00B96291">
                                <w:rPr>
                                  <w:rFonts w:ascii="Sylfaen" w:eastAsia="Calibri" w:hAnsi="Sylfaen" w:cs="Times New Roman"/>
                                  <w:b/>
                                  <w:sz w:val="44"/>
                                  <w:szCs w:val="32"/>
                                  <w:lang w:val="ka-GE"/>
                                </w:rPr>
                                <w:t xml:space="preserve"> წლები</w:t>
                              </w:r>
                            </w:sdtContent>
                          </w:sdt>
                        </w:p>
                        <w:p w14:paraId="7B3A8CE2" w14:textId="77777777" w:rsidR="00327B71" w:rsidRDefault="00484B9D" w:rsidP="00F66C1B">
                          <w:pPr>
                            <w:spacing w:before="120"/>
                            <w:jc w:val="center"/>
                            <w:rPr>
                              <w:color w:val="404040" w:themeColor="text1" w:themeTint="BF"/>
                              <w:sz w:val="36"/>
                              <w:szCs w:val="36"/>
                            </w:rPr>
                          </w:pPr>
                          <w:sdt>
                            <w:sdtPr>
                              <w:rPr>
                                <w:rFonts w:ascii="Sylfaen" w:hAnsi="Sylfaen"/>
                                <w:color w:val="404040" w:themeColor="text1" w:themeTint="BF"/>
                                <w:sz w:val="36"/>
                                <w:szCs w:val="36"/>
                              </w:rPr>
                              <w:alias w:val="Subtitle"/>
                              <w:id w:val="-721832274"/>
                              <w:showingPlcHdr/>
                              <w:dataBinding w:prefixMappings="xmlns:ns0='http://purl.org/dc/elements/1.1/' xmlns:ns1='http://schemas.openxmlformats.org/package/2006/metadata/core-properties' " w:xpath="/ns1:coreProperties[1]/ns0:subject[1]" w:storeItemID="{6C3C8BC8-F283-45AE-878A-BAB7291924A1}"/>
                              <w:text/>
                            </w:sdtPr>
                            <w:sdtEndPr/>
                            <w:sdtContent>
                              <w:r w:rsidR="00327B71">
                                <w:rPr>
                                  <w:rFonts w:ascii="Sylfaen" w:hAnsi="Sylfaen"/>
                                  <w:color w:val="404040" w:themeColor="text1" w:themeTint="BF"/>
                                  <w:sz w:val="36"/>
                                  <w:szCs w:val="36"/>
                                </w:rPr>
                                <w:t xml:space="preserve">     </w:t>
                              </w:r>
                            </w:sdtContent>
                          </w:sdt>
                        </w:p>
                        <w:p w14:paraId="103BB0F1" w14:textId="77777777" w:rsidR="00327B71" w:rsidRDefault="00484B9D" w:rsidP="008B5F86">
                          <w:pPr>
                            <w:spacing w:before="120"/>
                            <w:jc w:val="center"/>
                            <w:rPr>
                              <w:color w:val="404040" w:themeColor="text1" w:themeTint="BF"/>
                              <w:sz w:val="36"/>
                              <w:szCs w:val="36"/>
                            </w:rPr>
                          </w:pPr>
                          <w:sdt>
                            <w:sdtPr>
                              <w:rPr>
                                <w:rFonts w:ascii="Sylfaen" w:hAnsi="Sylfaen"/>
                                <w:color w:val="404040" w:themeColor="text1" w:themeTint="BF"/>
                                <w:sz w:val="36"/>
                                <w:szCs w:val="36"/>
                              </w:rPr>
                              <w:alias w:val="Subtitle"/>
                              <w:tag w:val=""/>
                              <w:id w:val="688723012"/>
                              <w:showingPlcHdr/>
                              <w:dataBinding w:prefixMappings="xmlns:ns0='http://purl.org/dc/elements/1.1/' xmlns:ns1='http://schemas.openxmlformats.org/package/2006/metadata/core-properties' " w:xpath="/ns1:coreProperties[1]/ns0:subject[1]" w:storeItemID="{6C3C8BC8-F283-45AE-878A-BAB7291924A1}"/>
                              <w:text/>
                            </w:sdtPr>
                            <w:sdtEndPr/>
                            <w:sdtContent>
                              <w:r w:rsidR="00327B71">
                                <w:rPr>
                                  <w:rFonts w:ascii="Sylfaen" w:hAnsi="Sylfaen"/>
                                  <w:color w:val="404040" w:themeColor="text1" w:themeTint="BF"/>
                                  <w:sz w:val="36"/>
                                  <w:szCs w:val="36"/>
                                </w:rPr>
                                <w:t xml:space="preserve">     </w:t>
                              </w:r>
                            </w:sdtContent>
                          </w:sdt>
                        </w:p>
                      </w:txbxContent>
                    </v:textbox>
                    <w10:wrap anchorx="margin" anchory="page"/>
                  </v:shape>
                </w:pict>
              </mc:Fallback>
            </mc:AlternateContent>
          </w:r>
          <w:r w:rsidRPr="008B5F86">
            <w:rPr>
              <w:rFonts w:ascii="Sylfaen" w:hAnsi="Sylfaen"/>
              <w:noProof/>
            </w:rPr>
            <mc:AlternateContent>
              <mc:Choice Requires="wps">
                <w:drawing>
                  <wp:anchor distT="0" distB="0" distL="114300" distR="114300" simplePos="0" relativeHeight="251662336" behindDoc="0" locked="0" layoutInCell="1" allowOverlap="1" wp14:anchorId="7CAE0580" wp14:editId="3B16083F">
                    <wp:simplePos x="0" y="0"/>
                    <wp:positionH relativeFrom="column">
                      <wp:posOffset>2177736</wp:posOffset>
                    </wp:positionH>
                    <wp:positionV relativeFrom="paragraph">
                      <wp:posOffset>6655</wp:posOffset>
                    </wp:positionV>
                    <wp:extent cx="3312993" cy="3431969"/>
                    <wp:effectExtent l="0" t="0" r="20955" b="16510"/>
                    <wp:wrapNone/>
                    <wp:docPr id="52" name="Rounded Rectangle 52"/>
                    <wp:cNvGraphicFramePr/>
                    <a:graphic xmlns:a="http://schemas.openxmlformats.org/drawingml/2006/main">
                      <a:graphicData uri="http://schemas.microsoft.com/office/word/2010/wordprocessingShape">
                        <wps:wsp>
                          <wps:cNvSpPr/>
                          <wps:spPr>
                            <a:xfrm>
                              <a:off x="0" y="0"/>
                              <a:ext cx="3312993" cy="3431969"/>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5B1B7586" w14:textId="77777777" w:rsidR="00327B71" w:rsidRDefault="00327B71" w:rsidP="008B5F86">
                                <w:pPr>
                                  <w:jc w:val="center"/>
                                </w:pPr>
                                <w:r>
                                  <w:rPr>
                                    <w:noProof/>
                                  </w:rPr>
                                  <w:drawing>
                                    <wp:inline distT="0" distB="0" distL="0" distR="0" wp14:anchorId="18CC8B23" wp14:editId="7A0276E2">
                                      <wp:extent cx="2552700" cy="2876550"/>
                                      <wp:effectExtent l="0" t="0" r="0" b="0"/>
                                      <wp:docPr id="1" name="Picture 1" descr="ბაღდდათ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ბაღდდათ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876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CAE0580" id="Rounded Rectangle 52" o:spid="_x0000_s1056" style="position:absolute;margin-left:171.5pt;margin-top:.5pt;width:260.85pt;height:270.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" fillcolor="window" strokecolor="#41719c" strokeweight="1pt">
                    <v:stroke joinstyle="miter"/>
                    <v:textbox style="mso-fit-shape-to-text:t">
                      <w:txbxContent>
                        <w:p w14:paraId="5B1B7586" w14:textId="77777777" w:rsidR="00327B71" w:rsidRDefault="00327B71" w:rsidP="008B5F86">
                          <w:pPr>
                            <w:jc w:val="center"/>
                          </w:pPr>
                          <w:r>
                            <w:rPr>
                              <w:noProof/>
                            </w:rPr>
                            <w:drawing>
                              <wp:inline distT="0" distB="0" distL="0" distR="0" wp14:anchorId="18CC8B23" wp14:editId="7A0276E2">
                                <wp:extent cx="2552700" cy="2876550"/>
                                <wp:effectExtent l="0" t="0" r="0" b="0"/>
                                <wp:docPr id="1" name="Picture 1" descr="ბაღდდათ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ბაღდდათ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876550"/>
                                        </a:xfrm>
                                        <a:prstGeom prst="rect">
                                          <a:avLst/>
                                        </a:prstGeom>
                                        <a:noFill/>
                                        <a:ln>
                                          <a:noFill/>
                                        </a:ln>
                                      </pic:spPr>
                                    </pic:pic>
                                  </a:graphicData>
                                </a:graphic>
                              </wp:inline>
                            </w:drawing>
                          </w:r>
                        </w:p>
                      </w:txbxContent>
                    </v:textbox>
                  </v:roundrect>
                </w:pict>
              </mc:Fallback>
            </mc:AlternateContent>
          </w:r>
          <w:r w:rsidRPr="008B5F86">
            <w:rPr>
              <w:rFonts w:ascii="Sylfaen" w:hAnsi="Sylfaen"/>
              <w:noProof/>
            </w:rPr>
            <mc:AlternateContent>
              <mc:Choice Requires="wps">
                <w:drawing>
                  <wp:anchor distT="0" distB="0" distL="114300" distR="114300" simplePos="0" relativeHeight="251661312" behindDoc="0" locked="0" layoutInCell="1" allowOverlap="1" wp14:anchorId="57471F65" wp14:editId="5E8C3C9B">
                    <wp:simplePos x="0" y="0"/>
                    <wp:positionH relativeFrom="page">
                      <wp:posOffset>3265714</wp:posOffset>
                    </wp:positionH>
                    <wp:positionV relativeFrom="page">
                      <wp:posOffset>8847117</wp:posOffset>
                    </wp:positionV>
                    <wp:extent cx="2802577" cy="241603"/>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2802577" cy="241603"/>
                            </a:xfrm>
                            <a:prstGeom prst="rect">
                              <a:avLst/>
                            </a:prstGeom>
                            <a:noFill/>
                            <a:ln w="6350">
                              <a:noFill/>
                            </a:ln>
                            <a:effectLst/>
                          </wps:spPr>
                          <wps:txbx>
                            <w:txbxContent>
                              <w:p w14:paraId="73DC41A8" w14:textId="77777777" w:rsidR="00327B71" w:rsidRDefault="00484B9D" w:rsidP="008B5F86">
                                <w:pPr>
                                  <w:pStyle w:val="NoSpacing"/>
                                  <w:jc w:val="center"/>
                                  <w:rPr>
                                    <w:color w:val="595959" w:themeColor="text1" w:themeTint="A6"/>
                                    <w:sz w:val="20"/>
                                    <w:szCs w:val="20"/>
                                  </w:rPr>
                                </w:pPr>
                                <w:sdt>
                                  <w:sdtPr>
                                    <w:rPr>
                                      <w:rFonts w:ascii="Sylfaen" w:hAnsi="Sylfaen"/>
                                      <w:caps/>
                                      <w:color w:val="595959" w:themeColor="text1" w:themeTint="A6"/>
                                      <w:sz w:val="20"/>
                                      <w:szCs w:val="20"/>
                                    </w:rPr>
                                    <w:alias w:val="Company"/>
                                    <w:tag w:val=""/>
                                    <w:id w:val="443814727"/>
                                    <w:showingPlcHdr/>
                                    <w:dataBinding w:prefixMappings="xmlns:ns0='http://schemas.openxmlformats.org/officeDocument/2006/extended-properties' " w:xpath="/ns0:Properties[1]/ns0:Company[1]" w:storeItemID="{6668398D-A668-4E3E-A5EB-62B293D839F1}"/>
                                    <w:text/>
                                  </w:sdtPr>
                                  <w:sdtEndPr/>
                                  <w:sdtContent>
                                    <w:r w:rsidR="00327B71">
                                      <w:rPr>
                                        <w:rFonts w:ascii="Sylfaen" w:hAnsi="Sylfaen"/>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471F65" id="Text Box 32" o:spid="_x0000_s1057" type="#_x0000_t202" style="position:absolute;margin-left:257.15pt;margin-top:696.6pt;width:220.7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" filled="f" stroked="f" strokeweight=".5pt">
                    <v:textbox inset="0,0,0,0">
                      <w:txbxContent>
                        <w:p w14:paraId="73DC41A8" w14:textId="77777777" w:rsidR="00327B71" w:rsidRDefault="00484B9D" w:rsidP="008B5F86">
                          <w:pPr>
                            <w:pStyle w:val="NoSpacing"/>
                            <w:jc w:val="center"/>
                            <w:rPr>
                              <w:color w:val="595959" w:themeColor="text1" w:themeTint="A6"/>
                              <w:sz w:val="20"/>
                              <w:szCs w:val="20"/>
                            </w:rPr>
                          </w:pPr>
                          <w:sdt>
                            <w:sdtPr>
                              <w:rPr>
                                <w:rFonts w:ascii="Sylfaen" w:hAnsi="Sylfaen"/>
                                <w:caps/>
                                <w:color w:val="595959" w:themeColor="text1" w:themeTint="A6"/>
                                <w:sz w:val="20"/>
                                <w:szCs w:val="20"/>
                              </w:rPr>
                              <w:alias w:val="Company"/>
                              <w:tag w:val=""/>
                              <w:id w:val="443814727"/>
                              <w:showingPlcHdr/>
                              <w:dataBinding w:prefixMappings="xmlns:ns0='http://schemas.openxmlformats.org/officeDocument/2006/extended-properties' " w:xpath="/ns0:Properties[1]/ns0:Company[1]" w:storeItemID="{6668398D-A668-4E3E-A5EB-62B293D839F1}"/>
                              <w:text/>
                            </w:sdtPr>
                            <w:sdtEndPr/>
                            <w:sdtContent>
                              <w:r w:rsidR="00327B71">
                                <w:rPr>
                                  <w:rFonts w:ascii="Sylfaen" w:hAnsi="Sylfaen"/>
                                  <w:caps/>
                                  <w:color w:val="595959" w:themeColor="text1" w:themeTint="A6"/>
                                  <w:sz w:val="20"/>
                                  <w:szCs w:val="20"/>
                                </w:rPr>
                                <w:t xml:space="preserve">     </w:t>
                              </w:r>
                            </w:sdtContent>
                          </w:sdt>
                        </w:p>
                      </w:txbxContent>
                    </v:textbox>
                    <w10:wrap anchorx="page" anchory="page"/>
                  </v:shape>
                </w:pict>
              </mc:Fallback>
            </mc:AlternateContent>
          </w:r>
          <w:r w:rsidRPr="008B5F86">
            <w:rPr>
              <w:rFonts w:ascii="Sylfaen" w:hAnsi="Sylfaen"/>
              <w:b/>
              <w:sz w:val="32"/>
              <w:szCs w:val="32"/>
              <w:lang w:val="ka-GE"/>
            </w:rPr>
            <w:br w:type="page"/>
          </w:r>
        </w:p>
      </w:sdtContent>
    </w:sdt>
    <w:sdt>
      <w:sdtPr>
        <w:rPr>
          <w:rFonts w:ascii="Sylfaen" w:hAnsi="Sylfaen"/>
        </w:rPr>
        <w:id w:val="1652329231"/>
        <w:docPartObj>
          <w:docPartGallery w:val="Table of Contents"/>
          <w:docPartUnique/>
        </w:docPartObj>
      </w:sdtPr>
      <w:sdtEndPr>
        <w:rPr>
          <w:b/>
          <w:bCs/>
          <w:noProof/>
        </w:rPr>
      </w:sdtEndPr>
      <w:sdtContent>
        <w:p w14:paraId="5AB144F9" w14:textId="77777777" w:rsidR="008B5F86" w:rsidRPr="008B5F86" w:rsidRDefault="008B5F86" w:rsidP="008B5F86">
          <w:pPr>
            <w:keepNext/>
            <w:keepLines/>
            <w:spacing w:before="240" w:after="0"/>
            <w:jc w:val="center"/>
            <w:rPr>
              <w:rFonts w:ascii="Sylfaen" w:eastAsiaTheme="majorEastAsia" w:hAnsi="Sylfaen" w:cstheme="majorBidi"/>
              <w:color w:val="2E74B5" w:themeColor="accent1" w:themeShade="BF"/>
              <w:sz w:val="32"/>
              <w:szCs w:val="32"/>
              <w:lang w:val="ka-GE"/>
            </w:rPr>
          </w:pPr>
          <w:r w:rsidRPr="008B5F86">
            <w:rPr>
              <w:rFonts w:ascii="Sylfaen" w:eastAsiaTheme="majorEastAsia" w:hAnsi="Sylfaen" w:cstheme="majorBidi"/>
              <w:color w:val="2E74B5" w:themeColor="accent1" w:themeShade="BF"/>
              <w:sz w:val="32"/>
              <w:szCs w:val="32"/>
              <w:lang w:val="ka-GE"/>
            </w:rPr>
            <w:t>სარჩევი</w:t>
          </w:r>
        </w:p>
        <w:p w14:paraId="5DAFEE2E" w14:textId="77777777" w:rsidR="008B5F86" w:rsidRPr="008B5F86" w:rsidRDefault="008B5F86" w:rsidP="008B5F86">
          <w:pPr>
            <w:rPr>
              <w:rFonts w:ascii="Sylfaen" w:hAnsi="Sylfaen"/>
              <w:lang w:val="ka-GE"/>
            </w:rPr>
          </w:pPr>
        </w:p>
        <w:p w14:paraId="41513FDD" w14:textId="77777777" w:rsidR="008B5F86" w:rsidRPr="008B5F86" w:rsidRDefault="008B5F86" w:rsidP="008B5F86">
          <w:pPr>
            <w:tabs>
              <w:tab w:val="right" w:leader="dot" w:pos="9620"/>
            </w:tabs>
            <w:spacing w:after="100"/>
            <w:rPr>
              <w:rFonts w:eastAsiaTheme="minorEastAsia"/>
              <w:noProof/>
              <w:lang w:val="ka-GE" w:eastAsia="ka-GE"/>
            </w:rPr>
          </w:pPr>
          <w:r w:rsidRPr="008B5F86">
            <w:rPr>
              <w:rFonts w:ascii="Sylfaen" w:eastAsiaTheme="minorEastAsia" w:hAnsi="Sylfaen" w:cs="Sylfaen"/>
              <w:b/>
              <w:noProof/>
              <w:lang w:val="ka-GE"/>
            </w:rPr>
            <w:fldChar w:fldCharType="begin"/>
          </w:r>
          <w:r w:rsidRPr="008B5F86">
            <w:rPr>
              <w:rFonts w:ascii="Sylfaen" w:eastAsiaTheme="minorEastAsia" w:hAnsi="Sylfaen" w:cs="Sylfaen"/>
              <w:b/>
              <w:noProof/>
              <w:lang w:val="ka-GE"/>
            </w:rPr>
            <w:instrText xml:space="preserve"> TOC \o "1-3" \h \z \u </w:instrText>
          </w:r>
          <w:r w:rsidRPr="008B5F86">
            <w:rPr>
              <w:rFonts w:ascii="Sylfaen" w:eastAsiaTheme="minorEastAsia" w:hAnsi="Sylfaen" w:cs="Sylfaen"/>
              <w:b/>
              <w:noProof/>
              <w:lang w:val="ka-GE"/>
            </w:rPr>
            <w:fldChar w:fldCharType="separate"/>
          </w:r>
          <w:hyperlink w:anchor="_Toc58455157" w:history="1">
            <w:r w:rsidRPr="008B5F86">
              <w:rPr>
                <w:rFonts w:ascii="Sylfaen" w:eastAsiaTheme="minorEastAsia" w:hAnsi="Sylfaen" w:cs="Sylfaen"/>
                <w:b/>
                <w:bCs/>
                <w:noProof/>
                <w:color w:val="0000FF"/>
                <w:u w:val="single"/>
                <w:lang w:val="ka-GE"/>
              </w:rPr>
              <w:t>თავი I. ზოგადი ინფორმაცია მუნიციპალიტეტის შესახებ</w:t>
            </w:r>
            <w:r w:rsidRPr="008B5F86">
              <w:rPr>
                <w:rFonts w:ascii="Sylfaen" w:eastAsiaTheme="minorEastAsia" w:hAnsi="Sylfaen" w:cs="Sylfaen"/>
                <w:b/>
                <w:noProof/>
                <w:webHidden/>
                <w:lang w:val="ka-GE"/>
              </w:rPr>
              <w:tab/>
            </w:r>
            <w:r w:rsidRPr="008B5F86">
              <w:rPr>
                <w:rFonts w:ascii="Sylfaen" w:eastAsiaTheme="minorEastAsia" w:hAnsi="Sylfaen" w:cs="Sylfaen"/>
                <w:b/>
                <w:noProof/>
                <w:webHidden/>
                <w:lang w:val="ka-GE"/>
              </w:rPr>
              <w:fldChar w:fldCharType="begin"/>
            </w:r>
            <w:r w:rsidRPr="008B5F86">
              <w:rPr>
                <w:rFonts w:ascii="Sylfaen" w:eastAsiaTheme="minorEastAsia" w:hAnsi="Sylfaen" w:cs="Sylfaen"/>
                <w:b/>
                <w:noProof/>
                <w:webHidden/>
                <w:lang w:val="ka-GE"/>
              </w:rPr>
              <w:instrText xml:space="preserve"> PAGEREF _Toc58455157 \h </w:instrText>
            </w:r>
            <w:r w:rsidRPr="008B5F86">
              <w:rPr>
                <w:rFonts w:ascii="Sylfaen" w:eastAsiaTheme="minorEastAsia" w:hAnsi="Sylfaen" w:cs="Sylfaen"/>
                <w:b/>
                <w:noProof/>
                <w:webHidden/>
                <w:lang w:val="ka-GE"/>
              </w:rPr>
            </w:r>
            <w:r w:rsidRPr="008B5F86">
              <w:rPr>
                <w:rFonts w:ascii="Sylfaen" w:eastAsiaTheme="minorEastAsia" w:hAnsi="Sylfaen" w:cs="Sylfaen"/>
                <w:b/>
                <w:noProof/>
                <w:webHidden/>
                <w:lang w:val="ka-GE"/>
              </w:rPr>
              <w:fldChar w:fldCharType="separate"/>
            </w:r>
            <w:r w:rsidRPr="008B5F86">
              <w:rPr>
                <w:rFonts w:ascii="Sylfaen" w:eastAsiaTheme="minorEastAsia" w:hAnsi="Sylfaen" w:cs="Sylfaen"/>
                <w:b/>
                <w:noProof/>
                <w:webHidden/>
                <w:lang w:val="ka-GE"/>
              </w:rPr>
              <w:t>3</w:t>
            </w:r>
            <w:r w:rsidRPr="008B5F86">
              <w:rPr>
                <w:rFonts w:ascii="Sylfaen" w:eastAsiaTheme="minorEastAsia" w:hAnsi="Sylfaen" w:cs="Sylfaen"/>
                <w:b/>
                <w:noProof/>
                <w:webHidden/>
                <w:lang w:val="ka-GE"/>
              </w:rPr>
              <w:fldChar w:fldCharType="end"/>
            </w:r>
          </w:hyperlink>
        </w:p>
        <w:p w14:paraId="650BE35D"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58" w:history="1">
            <w:r w:rsidR="008B5F86" w:rsidRPr="008B5F86">
              <w:rPr>
                <w:rFonts w:ascii="Sylfaen" w:eastAsiaTheme="minorEastAsia" w:hAnsi="Sylfaen" w:cs="Sylfaen"/>
                <w:b/>
                <w:noProof/>
                <w:color w:val="0000FF"/>
                <w:u w:val="single"/>
                <w:lang w:val="ka-GE"/>
              </w:rPr>
              <w:t>ისტორია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_Toc58455158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3</w:t>
            </w:r>
            <w:r w:rsidR="008B5F86" w:rsidRPr="008B5F86">
              <w:rPr>
                <w:rFonts w:eastAsiaTheme="minorEastAsia" w:cs="Times New Roman"/>
                <w:noProof/>
                <w:webHidden/>
              </w:rPr>
              <w:fldChar w:fldCharType="end"/>
            </w:r>
          </w:hyperlink>
        </w:p>
        <w:p w14:paraId="141E5E13"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59" w:history="1">
            <w:r w:rsidR="008B5F86" w:rsidRPr="008B5F86">
              <w:rPr>
                <w:rFonts w:ascii="Sylfaen" w:eastAsiaTheme="minorEastAsia" w:hAnsi="Sylfaen" w:cs="Sylfaen"/>
                <w:b/>
                <w:noProof/>
                <w:color w:val="0000FF"/>
                <w:u w:val="single"/>
                <w:lang w:val="ka-GE"/>
              </w:rPr>
              <w:t>გეოგრაფია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_Toc58455159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3</w:t>
            </w:r>
            <w:r w:rsidR="008B5F86" w:rsidRPr="008B5F86">
              <w:rPr>
                <w:rFonts w:eastAsiaTheme="minorEastAsia" w:cs="Times New Roman"/>
                <w:noProof/>
                <w:webHidden/>
              </w:rPr>
              <w:fldChar w:fldCharType="end"/>
            </w:r>
          </w:hyperlink>
        </w:p>
        <w:p w14:paraId="6C0BB8F8"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60" w:history="1">
            <w:r w:rsidR="008B5F86" w:rsidRPr="008B5F86">
              <w:rPr>
                <w:rFonts w:ascii="Sylfaen" w:eastAsiaTheme="minorEastAsia" w:hAnsi="Sylfaen" w:cs="Sylfaen"/>
                <w:b/>
                <w:noProof/>
                <w:color w:val="0000FF"/>
                <w:u w:val="single"/>
                <w:lang w:val="ka-GE"/>
              </w:rPr>
              <w:t>მოსახლეობა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კულტურა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ცნობილი</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ადამიანები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_Toc58455160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4</w:t>
            </w:r>
            <w:r w:rsidR="008B5F86" w:rsidRPr="008B5F86">
              <w:rPr>
                <w:rFonts w:eastAsiaTheme="minorEastAsia" w:cs="Times New Roman"/>
                <w:noProof/>
                <w:webHidden/>
              </w:rPr>
              <w:fldChar w:fldCharType="end"/>
            </w:r>
          </w:hyperlink>
        </w:p>
        <w:p w14:paraId="18C3F988"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61" w:history="1">
            <w:r w:rsidR="008B5F86" w:rsidRPr="008B5F86">
              <w:rPr>
                <w:rFonts w:ascii="Sylfaen" w:eastAsiaTheme="minorEastAsia" w:hAnsi="Sylfaen" w:cs="Sylfaen"/>
                <w:b/>
                <w:noProof/>
                <w:color w:val="0000FF"/>
                <w:u w:val="single"/>
                <w:lang w:val="ka-GE"/>
              </w:rPr>
              <w:t>ბიუჯეტი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_Toc58455161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4</w:t>
            </w:r>
            <w:r w:rsidR="008B5F86" w:rsidRPr="008B5F86">
              <w:rPr>
                <w:rFonts w:eastAsiaTheme="minorEastAsia" w:cs="Times New Roman"/>
                <w:noProof/>
                <w:webHidden/>
              </w:rPr>
              <w:fldChar w:fldCharType="end"/>
            </w:r>
          </w:hyperlink>
        </w:p>
        <w:p w14:paraId="31489E90"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62" w:history="1">
            <w:r w:rsidR="008B5F86" w:rsidRPr="008B5F86">
              <w:rPr>
                <w:rFonts w:ascii="Sylfaen" w:eastAsiaTheme="minorEastAsia" w:hAnsi="Sylfaen" w:cs="Sylfaen"/>
                <w:noProof/>
                <w:color w:val="0000FF"/>
                <w:u w:val="single"/>
                <w:lang w:val="ka-GE"/>
              </w:rPr>
              <w:t>ბაღდათის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მუნიციპალიტეტის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ბიუჯეტის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ზრდის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დინამიკა</w:t>
            </w:r>
            <w:r w:rsidR="008B5F86" w:rsidRPr="008B5F86">
              <w:rPr>
                <w:rFonts w:ascii="Sylfaen" w:eastAsiaTheme="minorEastAsia" w:hAnsi="Sylfaen" w:cs="Times New Roman"/>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_Toc58455162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5</w:t>
            </w:r>
            <w:r w:rsidR="008B5F86" w:rsidRPr="008B5F86">
              <w:rPr>
                <w:rFonts w:eastAsiaTheme="minorEastAsia" w:cs="Times New Roman"/>
                <w:noProof/>
                <w:webHidden/>
              </w:rPr>
              <w:fldChar w:fldCharType="end"/>
            </w:r>
          </w:hyperlink>
        </w:p>
        <w:p w14:paraId="49F7D114" w14:textId="77777777" w:rsidR="008B5F86" w:rsidRPr="008B5F86" w:rsidRDefault="00484B9D" w:rsidP="008B5F86">
          <w:pPr>
            <w:tabs>
              <w:tab w:val="right" w:leader="dot" w:pos="9620"/>
            </w:tabs>
            <w:spacing w:after="100"/>
            <w:rPr>
              <w:rFonts w:eastAsiaTheme="minorEastAsia"/>
              <w:noProof/>
              <w:lang w:val="ka-GE" w:eastAsia="ka-GE"/>
            </w:rPr>
          </w:pPr>
          <w:hyperlink w:anchor="_Toc58455163" w:history="1">
            <w:r w:rsidR="008B5F86" w:rsidRPr="008B5F86">
              <w:rPr>
                <w:rFonts w:ascii="Sylfaen" w:eastAsiaTheme="minorEastAsia" w:hAnsi="Sylfaen" w:cs="Sylfaen"/>
                <w:b/>
                <w:noProof/>
                <w:color w:val="0000FF"/>
                <w:u w:val="single"/>
                <w:lang w:val="ka-GE"/>
              </w:rPr>
              <w:t>თავი II. ძირითადი ფინანსური მაჩვენებლები</w:t>
            </w:r>
            <w:r w:rsidR="008B5F86" w:rsidRPr="008B5F86">
              <w:rPr>
                <w:rFonts w:ascii="Sylfaen" w:eastAsiaTheme="minorEastAsia" w:hAnsi="Sylfaen" w:cs="Sylfaen"/>
                <w:b/>
                <w:noProof/>
                <w:webHidden/>
                <w:lang w:val="ka-GE"/>
              </w:rPr>
              <w:tab/>
            </w:r>
            <w:r w:rsidR="008B5F86" w:rsidRPr="008B5F86">
              <w:rPr>
                <w:rFonts w:ascii="Sylfaen" w:eastAsiaTheme="minorEastAsia" w:hAnsi="Sylfaen" w:cs="Sylfaen"/>
                <w:b/>
                <w:noProof/>
                <w:webHidden/>
                <w:lang w:val="ka-GE"/>
              </w:rPr>
              <w:fldChar w:fldCharType="begin"/>
            </w:r>
            <w:r w:rsidR="008B5F86" w:rsidRPr="008B5F86">
              <w:rPr>
                <w:rFonts w:ascii="Sylfaen" w:eastAsiaTheme="minorEastAsia" w:hAnsi="Sylfaen" w:cs="Sylfaen"/>
                <w:b/>
                <w:noProof/>
                <w:webHidden/>
                <w:lang w:val="ka-GE"/>
              </w:rPr>
              <w:instrText xml:space="preserve"> PAGEREF _Toc58455163 \h </w:instrText>
            </w:r>
            <w:r w:rsidR="008B5F86" w:rsidRPr="008B5F86">
              <w:rPr>
                <w:rFonts w:ascii="Sylfaen" w:eastAsiaTheme="minorEastAsia" w:hAnsi="Sylfaen" w:cs="Sylfaen"/>
                <w:b/>
                <w:noProof/>
                <w:webHidden/>
                <w:lang w:val="ka-GE"/>
              </w:rPr>
            </w:r>
            <w:r w:rsidR="008B5F86" w:rsidRPr="008B5F86">
              <w:rPr>
                <w:rFonts w:ascii="Sylfaen" w:eastAsiaTheme="minorEastAsia" w:hAnsi="Sylfaen" w:cs="Sylfaen"/>
                <w:b/>
                <w:noProof/>
                <w:webHidden/>
                <w:lang w:val="ka-GE"/>
              </w:rPr>
              <w:fldChar w:fldCharType="separate"/>
            </w:r>
            <w:r w:rsidR="008B5F86" w:rsidRPr="008B5F86">
              <w:rPr>
                <w:rFonts w:ascii="Sylfaen" w:eastAsiaTheme="minorEastAsia" w:hAnsi="Sylfaen" w:cs="Sylfaen"/>
                <w:b/>
                <w:noProof/>
                <w:webHidden/>
                <w:lang w:val="ka-GE"/>
              </w:rPr>
              <w:t>6</w:t>
            </w:r>
            <w:r w:rsidR="008B5F86" w:rsidRPr="008B5F86">
              <w:rPr>
                <w:rFonts w:ascii="Sylfaen" w:eastAsiaTheme="minorEastAsia" w:hAnsi="Sylfaen" w:cs="Sylfaen"/>
                <w:b/>
                <w:noProof/>
                <w:webHidden/>
                <w:lang w:val="ka-GE"/>
              </w:rPr>
              <w:fldChar w:fldCharType="end"/>
            </w:r>
          </w:hyperlink>
        </w:p>
        <w:p w14:paraId="431CD324"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64" w:history="1">
            <w:r w:rsidR="008B5F86" w:rsidRPr="008B5F86">
              <w:rPr>
                <w:rFonts w:ascii="Sylfaen" w:eastAsiaTheme="minorEastAsia" w:hAnsi="Sylfaen" w:cs="Sylfaen"/>
                <w:b/>
                <w:noProof/>
                <w:color w:val="0000FF"/>
                <w:u w:val="single"/>
                <w:lang w:val="ka-GE"/>
              </w:rPr>
              <w:t>შემოსულობები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_Toc58455164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6</w:t>
            </w:r>
            <w:r w:rsidR="008B5F86" w:rsidRPr="008B5F86">
              <w:rPr>
                <w:rFonts w:eastAsiaTheme="minorEastAsia" w:cs="Times New Roman"/>
                <w:noProof/>
                <w:webHidden/>
              </w:rPr>
              <w:fldChar w:fldCharType="end"/>
            </w:r>
          </w:hyperlink>
        </w:p>
        <w:p w14:paraId="43DCF4FA"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65" w:history="1">
            <w:r w:rsidR="008B5F86" w:rsidRPr="008B5F86">
              <w:rPr>
                <w:rFonts w:ascii="Sylfaen" w:eastAsiaTheme="minorEastAsia" w:hAnsi="Sylfaen" w:cs="Sylfaen"/>
                <w:b/>
                <w:noProof/>
                <w:color w:val="0000FF"/>
                <w:u w:val="single"/>
                <w:lang w:val="ka-GE"/>
              </w:rPr>
              <w:t>გადასახდელები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_Toc58455165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7</w:t>
            </w:r>
            <w:r w:rsidR="008B5F86" w:rsidRPr="008B5F86">
              <w:rPr>
                <w:rFonts w:eastAsiaTheme="minorEastAsia" w:cs="Times New Roman"/>
                <w:noProof/>
                <w:webHidden/>
              </w:rPr>
              <w:fldChar w:fldCharType="end"/>
            </w:r>
          </w:hyperlink>
        </w:p>
        <w:p w14:paraId="0EAF000D"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66" w:history="1">
            <w:r w:rsidR="008B5F86" w:rsidRPr="008B5F86">
              <w:rPr>
                <w:rFonts w:ascii="Sylfaen" w:eastAsiaTheme="minorEastAsia" w:hAnsi="Sylfaen" w:cs="Sylfaen"/>
                <w:noProof/>
                <w:color w:val="0000FF"/>
                <w:u w:val="single"/>
                <w:lang w:val="ka-GE"/>
              </w:rPr>
              <w:t>ბაღდათის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მუნიციპალიტეტის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გადასახდელები</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პრიორტიტეტების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მიხედვით</w:t>
            </w:r>
            <w:r w:rsidR="00E206D7">
              <w:rPr>
                <w:rFonts w:ascii="Sylfaen" w:eastAsiaTheme="minorEastAsia" w:hAnsi="Sylfaen" w:cs="Times New Roman"/>
                <w:noProof/>
                <w:color w:val="0000FF"/>
                <w:u w:val="single"/>
                <w:lang w:val="ka-GE"/>
              </w:rPr>
              <w:t xml:space="preserve"> 2024-2027</w:t>
            </w:r>
            <w:r w:rsidR="008B5F86" w:rsidRPr="008B5F86">
              <w:rPr>
                <w:rFonts w:ascii="Sylfaen" w:eastAsiaTheme="minorEastAsia" w:hAnsi="Sylfaen" w:cs="Sylfaen"/>
                <w:noProof/>
                <w:color w:val="0000FF"/>
                <w:u w:val="single"/>
                <w:lang w:val="ka-GE"/>
              </w:rPr>
              <w:t>წლებში</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ათასი</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ლარი</w:t>
            </w:r>
            <w:r w:rsidR="008B5F86" w:rsidRPr="008B5F86">
              <w:rPr>
                <w:rFonts w:ascii="Sylfaen" w:eastAsiaTheme="minorEastAsia" w:hAnsi="Sylfaen" w:cs="Times New Roman"/>
                <w:noProof/>
                <w:color w:val="0000FF"/>
                <w:u w:val="single"/>
                <w:lang w:val="ka-GE"/>
              </w:rPr>
              <w:t>)</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_Toc58455166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8</w:t>
            </w:r>
            <w:r w:rsidR="008B5F86" w:rsidRPr="008B5F86">
              <w:rPr>
                <w:rFonts w:eastAsiaTheme="minorEastAsia" w:cs="Times New Roman"/>
                <w:noProof/>
                <w:webHidden/>
              </w:rPr>
              <w:fldChar w:fldCharType="end"/>
            </w:r>
          </w:hyperlink>
        </w:p>
        <w:p w14:paraId="6AA1B568" w14:textId="66C08417" w:rsidR="008B5F86" w:rsidRPr="008B5F86" w:rsidRDefault="00484B9D" w:rsidP="008B5F86">
          <w:pPr>
            <w:tabs>
              <w:tab w:val="right" w:leader="dot" w:pos="9620"/>
            </w:tabs>
            <w:spacing w:after="100"/>
            <w:ind w:left="440"/>
            <w:rPr>
              <w:rFonts w:eastAsiaTheme="minorEastAsia"/>
              <w:noProof/>
              <w:lang w:val="ka-GE" w:eastAsia="ka-GE"/>
            </w:rPr>
          </w:pPr>
          <w:hyperlink w:anchor="_Toc58455167" w:history="1">
            <w:r w:rsidR="008B5F86" w:rsidRPr="008B5F86">
              <w:rPr>
                <w:rFonts w:ascii="Sylfaen" w:eastAsiaTheme="minorEastAsia" w:hAnsi="Sylfaen" w:cs="Sylfaen"/>
                <w:noProof/>
                <w:color w:val="0000FF"/>
                <w:u w:val="single"/>
                <w:lang w:val="ka-GE"/>
              </w:rPr>
              <w:t>ბაღდათის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მუნიციპალიტეტის</w:t>
            </w:r>
            <w:r w:rsidR="006251BD">
              <w:rPr>
                <w:rFonts w:ascii="Sylfaen" w:eastAsiaTheme="minorEastAsia" w:hAnsi="Sylfaen" w:cs="Times New Roman"/>
                <w:noProof/>
                <w:color w:val="0000FF"/>
                <w:u w:val="single"/>
                <w:lang w:val="ka-GE"/>
              </w:rPr>
              <w:t xml:space="preserve"> 202</w:t>
            </w:r>
            <w:r w:rsidR="00651173">
              <w:rPr>
                <w:rFonts w:ascii="Sylfaen" w:eastAsiaTheme="minorEastAsia" w:hAnsi="Sylfaen" w:cs="Times New Roman"/>
                <w:noProof/>
                <w:color w:val="0000FF"/>
                <w:u w:val="single"/>
              </w:rPr>
              <w:t>3</w:t>
            </w:r>
            <w:r w:rsidR="006251BD">
              <w:rPr>
                <w:rFonts w:ascii="Sylfaen" w:eastAsiaTheme="minorEastAsia" w:hAnsi="Sylfaen" w:cs="Times New Roman"/>
                <w:noProof/>
                <w:color w:val="0000FF"/>
                <w:u w:val="single"/>
                <w:lang w:val="ka-GE"/>
              </w:rPr>
              <w:t>-202</w:t>
            </w:r>
            <w:r w:rsidR="00651173">
              <w:rPr>
                <w:rFonts w:ascii="Sylfaen" w:eastAsiaTheme="minorEastAsia" w:hAnsi="Sylfaen" w:cs="Times New Roman"/>
                <w:noProof/>
                <w:color w:val="0000FF"/>
                <w:u w:val="single"/>
              </w:rPr>
              <w:t>8</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წლების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ბიუჯეტის</w:t>
            </w:r>
            <w:r w:rsidR="008B5F86" w:rsidRPr="008B5F86">
              <w:rPr>
                <w:rFonts w:ascii="Sylfaen" w:eastAsiaTheme="minorEastAsia" w:hAnsi="Sylfaen" w:cs="Times New Roman"/>
                <w:noProof/>
                <w:color w:val="0000FF"/>
                <w:u w:val="single"/>
                <w:lang w:val="ka-GE"/>
              </w:rPr>
              <w:t xml:space="preserve"> </w:t>
            </w:r>
            <w:r w:rsidR="008B5F86" w:rsidRPr="008B5F86">
              <w:rPr>
                <w:rFonts w:ascii="Sylfaen" w:eastAsiaTheme="minorEastAsia" w:hAnsi="Sylfaen" w:cs="Sylfaen"/>
                <w:noProof/>
                <w:color w:val="0000FF"/>
                <w:u w:val="single"/>
                <w:lang w:val="ka-GE"/>
              </w:rPr>
              <w:t>ბალანსი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_Toc58455167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8</w:t>
            </w:r>
            <w:r w:rsidR="008B5F86" w:rsidRPr="008B5F86">
              <w:rPr>
                <w:rFonts w:eastAsiaTheme="minorEastAsia" w:cs="Times New Roman"/>
                <w:noProof/>
                <w:webHidden/>
              </w:rPr>
              <w:fldChar w:fldCharType="end"/>
            </w:r>
          </w:hyperlink>
        </w:p>
        <w:p w14:paraId="58B949F2" w14:textId="3C07982E" w:rsidR="008B5F86" w:rsidRPr="008B5F86" w:rsidRDefault="00484B9D" w:rsidP="008B5F86">
          <w:pPr>
            <w:tabs>
              <w:tab w:val="right" w:leader="dot" w:pos="9620"/>
            </w:tabs>
            <w:spacing w:after="100"/>
            <w:ind w:left="220"/>
            <w:rPr>
              <w:rFonts w:eastAsiaTheme="minorEastAsia"/>
              <w:noProof/>
              <w:lang w:val="ka-GE" w:eastAsia="ka-GE"/>
            </w:rPr>
          </w:pPr>
          <w:hyperlink w:anchor="_Toc58455168" w:history="1">
            <w:r w:rsidR="00F85AC2">
              <w:rPr>
                <w:rFonts w:ascii="Sylfaen" w:eastAsiaTheme="minorEastAsia" w:hAnsi="Sylfaen" w:cs="Times New Roman"/>
                <w:b/>
                <w:noProof/>
                <w:color w:val="0000FF"/>
                <w:u w:val="single"/>
                <w:lang w:val="ka-GE"/>
              </w:rPr>
              <w:t>202</w:t>
            </w:r>
            <w:r w:rsidR="00A15D4C">
              <w:rPr>
                <w:rFonts w:ascii="Sylfaen" w:eastAsiaTheme="minorEastAsia" w:hAnsi="Sylfaen" w:cs="Times New Roman"/>
                <w:b/>
                <w:noProof/>
                <w:color w:val="0000FF"/>
                <w:u w:val="single"/>
              </w:rPr>
              <w:t>3</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წლის</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ბიუჯეტის</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მიმოხილვა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_Toc58455168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10</w:t>
            </w:r>
            <w:r w:rsidR="008B5F86" w:rsidRPr="008B5F86">
              <w:rPr>
                <w:rFonts w:eastAsiaTheme="minorEastAsia" w:cs="Times New Roman"/>
                <w:noProof/>
                <w:webHidden/>
              </w:rPr>
              <w:fldChar w:fldCharType="end"/>
            </w:r>
          </w:hyperlink>
        </w:p>
        <w:p w14:paraId="5756A9B8" w14:textId="05BE84BE" w:rsidR="008B5F86" w:rsidRPr="008B5F86" w:rsidRDefault="00484B9D" w:rsidP="008B5F86">
          <w:pPr>
            <w:tabs>
              <w:tab w:val="right" w:leader="dot" w:pos="9620"/>
            </w:tabs>
            <w:spacing w:after="100"/>
            <w:ind w:left="220"/>
            <w:rPr>
              <w:rFonts w:eastAsiaTheme="minorEastAsia"/>
              <w:noProof/>
              <w:lang w:val="ka-GE" w:eastAsia="ka-GE"/>
            </w:rPr>
          </w:pPr>
          <w:hyperlink w:anchor="_Toc58455169" w:history="1">
            <w:r w:rsidR="00F85AC2">
              <w:rPr>
                <w:rFonts w:ascii="Sylfaen" w:eastAsiaTheme="minorEastAsia" w:hAnsi="Sylfaen" w:cs="Times New Roman"/>
                <w:b/>
                <w:noProof/>
                <w:color w:val="0000FF"/>
                <w:u w:val="single"/>
                <w:lang w:val="ka-GE"/>
              </w:rPr>
              <w:t>202</w:t>
            </w:r>
            <w:r w:rsidR="00A15D4C">
              <w:rPr>
                <w:rFonts w:ascii="Sylfaen" w:eastAsiaTheme="minorEastAsia" w:hAnsi="Sylfaen" w:cs="Times New Roman"/>
                <w:b/>
                <w:noProof/>
                <w:color w:val="0000FF"/>
                <w:u w:val="single"/>
              </w:rPr>
              <w:t>3</w:t>
            </w:r>
            <w:r w:rsidR="008B5F86" w:rsidRPr="008B5F86">
              <w:rPr>
                <w:rFonts w:ascii="Sylfaen" w:eastAsiaTheme="minorEastAsia" w:hAnsi="Sylfaen" w:cs="Sylfaen"/>
                <w:b/>
                <w:noProof/>
                <w:color w:val="0000FF"/>
                <w:u w:val="single"/>
                <w:lang w:val="ka-GE"/>
              </w:rPr>
              <w:t>წლის პრიორიტეტების დაფინანსება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_Toc58455169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13</w:t>
            </w:r>
            <w:r w:rsidR="008B5F86" w:rsidRPr="008B5F86">
              <w:rPr>
                <w:rFonts w:eastAsiaTheme="minorEastAsia" w:cs="Times New Roman"/>
                <w:noProof/>
                <w:webHidden/>
              </w:rPr>
              <w:fldChar w:fldCharType="end"/>
            </w:r>
          </w:hyperlink>
        </w:p>
        <w:p w14:paraId="32B9EBC2"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70" w:history="1">
            <w:r w:rsidR="008B5F86" w:rsidRPr="008B5F86">
              <w:rPr>
                <w:rFonts w:ascii="Sylfaen" w:eastAsiaTheme="minorEastAsia" w:hAnsi="Sylfaen" w:cs="Sylfaen"/>
                <w:b/>
                <w:noProof/>
                <w:color w:val="0000FF"/>
                <w:u w:val="single"/>
                <w:lang w:val="ka-GE"/>
              </w:rPr>
              <w:t>მმართველობა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საერთო</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დანიშნულების</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ხარჯები</w:t>
            </w:r>
            <w:r w:rsidR="008B5F86" w:rsidRPr="008B5F86">
              <w:rPr>
                <w:rFonts w:ascii="Sylfaen" w:eastAsiaTheme="minorEastAsia" w:hAnsi="Sylfaen" w:cs="Times New Roman"/>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_Toc58455170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13</w:t>
            </w:r>
            <w:r w:rsidR="008B5F86" w:rsidRPr="008B5F86">
              <w:rPr>
                <w:rFonts w:eastAsiaTheme="minorEastAsia" w:cs="Times New Roman"/>
                <w:noProof/>
                <w:webHidden/>
              </w:rPr>
              <w:fldChar w:fldCharType="end"/>
            </w:r>
          </w:hyperlink>
        </w:p>
        <w:p w14:paraId="21964B3E"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71" w:history="1">
            <w:r w:rsidR="008B5F86" w:rsidRPr="008B5F86">
              <w:rPr>
                <w:rFonts w:ascii="Sylfaen" w:eastAsiaTheme="minorEastAsia" w:hAnsi="Sylfaen" w:cs="Sylfaen"/>
                <w:b/>
                <w:noProof/>
                <w:color w:val="0000FF"/>
                <w:u w:val="single"/>
                <w:lang w:val="ka-GE"/>
              </w:rPr>
              <w:t>ინფრასტრუქტურის</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განვითარება</w:t>
            </w:r>
            <w:r w:rsidR="008B5F86" w:rsidRPr="008B5F86">
              <w:rPr>
                <w:rFonts w:ascii="Sylfaen" w:eastAsiaTheme="minorEastAsia" w:hAnsi="Sylfaen" w:cs="Times New Roman"/>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_Toc58455171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14</w:t>
            </w:r>
            <w:r w:rsidR="008B5F86" w:rsidRPr="008B5F86">
              <w:rPr>
                <w:rFonts w:eastAsiaTheme="minorEastAsia" w:cs="Times New Roman"/>
                <w:noProof/>
                <w:webHidden/>
              </w:rPr>
              <w:fldChar w:fldCharType="end"/>
            </w:r>
          </w:hyperlink>
        </w:p>
        <w:p w14:paraId="1DD1543B"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72" w:history="1">
            <w:r w:rsidR="008B5F86" w:rsidRPr="008B5F86">
              <w:rPr>
                <w:rFonts w:ascii="Sylfaen" w:eastAsiaTheme="minorEastAsia" w:hAnsi="Sylfaen" w:cs="Sylfaen"/>
                <w:b/>
                <w:noProof/>
                <w:color w:val="0000FF"/>
                <w:u w:val="single"/>
                <w:lang w:val="ka-GE"/>
              </w:rPr>
              <w:t>დასუფთავება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გარემოს</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დაცვა</w:t>
            </w:r>
            <w:r w:rsidR="008B5F86" w:rsidRPr="008B5F86">
              <w:rPr>
                <w:rFonts w:ascii="Sylfaen" w:eastAsiaTheme="minorEastAsia" w:hAnsi="Sylfaen" w:cs="Times New Roman"/>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_Toc58455172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14</w:t>
            </w:r>
            <w:r w:rsidR="008B5F86" w:rsidRPr="008B5F86">
              <w:rPr>
                <w:rFonts w:eastAsiaTheme="minorEastAsia" w:cs="Times New Roman"/>
                <w:noProof/>
                <w:webHidden/>
              </w:rPr>
              <w:fldChar w:fldCharType="end"/>
            </w:r>
          </w:hyperlink>
        </w:p>
        <w:p w14:paraId="02991296"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73" w:history="1">
            <w:r w:rsidR="008B5F86" w:rsidRPr="008B5F86">
              <w:rPr>
                <w:rFonts w:ascii="Sylfaen" w:eastAsiaTheme="minorEastAsia" w:hAnsi="Sylfaen" w:cs="Sylfaen"/>
                <w:b/>
                <w:noProof/>
                <w:color w:val="0000FF"/>
                <w:u w:val="single"/>
                <w:lang w:val="ka-GE"/>
              </w:rPr>
              <w:t>განათლება</w:t>
            </w:r>
            <w:r w:rsidR="008B5F86" w:rsidRPr="008B5F86">
              <w:rPr>
                <w:rFonts w:ascii="Sylfaen" w:eastAsiaTheme="minorEastAsia" w:hAnsi="Sylfaen" w:cs="Times New Roman"/>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_Toc58455173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15</w:t>
            </w:r>
            <w:r w:rsidR="008B5F86" w:rsidRPr="008B5F86">
              <w:rPr>
                <w:rFonts w:eastAsiaTheme="minorEastAsia" w:cs="Times New Roman"/>
                <w:noProof/>
                <w:webHidden/>
              </w:rPr>
              <w:fldChar w:fldCharType="end"/>
            </w:r>
          </w:hyperlink>
        </w:p>
        <w:p w14:paraId="456AABFB"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74" w:history="1">
            <w:r w:rsidR="008B5F86" w:rsidRPr="008B5F86">
              <w:rPr>
                <w:rFonts w:ascii="Sylfaen" w:eastAsiaTheme="minorEastAsia" w:hAnsi="Sylfaen" w:cs="Sylfaen"/>
                <w:b/>
                <w:noProof/>
                <w:color w:val="0000FF"/>
                <w:u w:val="single"/>
              </w:rPr>
              <w:t>კულტურა</w:t>
            </w:r>
            <w:r w:rsidR="008B5F86" w:rsidRPr="008B5F86">
              <w:rPr>
                <w:rFonts w:ascii="Sylfaen" w:eastAsiaTheme="minorEastAsia" w:hAnsi="Sylfaen" w:cs="Times New Roman"/>
                <w:b/>
                <w:noProof/>
                <w:color w:val="0000FF"/>
                <w:u w:val="single"/>
              </w:rPr>
              <w:t xml:space="preserve">, </w:t>
            </w:r>
            <w:r w:rsidR="008B5F86" w:rsidRPr="008B5F86">
              <w:rPr>
                <w:rFonts w:ascii="Sylfaen" w:eastAsiaTheme="minorEastAsia" w:hAnsi="Sylfaen" w:cs="Sylfaen"/>
                <w:b/>
                <w:noProof/>
                <w:color w:val="0000FF"/>
                <w:u w:val="single"/>
              </w:rPr>
              <w:t>ახალგაზრდობა</w:t>
            </w:r>
            <w:r w:rsidR="008B5F86" w:rsidRPr="008B5F86">
              <w:rPr>
                <w:rFonts w:ascii="Sylfaen" w:eastAsiaTheme="minorEastAsia" w:hAnsi="Sylfaen" w:cs="Times New Roman"/>
                <w:b/>
                <w:noProof/>
                <w:color w:val="0000FF"/>
                <w:u w:val="single"/>
              </w:rPr>
              <w:t xml:space="preserve"> </w:t>
            </w:r>
            <w:r w:rsidR="008B5F86" w:rsidRPr="008B5F86">
              <w:rPr>
                <w:rFonts w:ascii="Sylfaen" w:eastAsiaTheme="minorEastAsia" w:hAnsi="Sylfaen" w:cs="Sylfaen"/>
                <w:b/>
                <w:noProof/>
                <w:color w:val="0000FF"/>
                <w:u w:val="single"/>
              </w:rPr>
              <w:t>და</w:t>
            </w:r>
            <w:r w:rsidR="008B5F86" w:rsidRPr="008B5F86">
              <w:rPr>
                <w:rFonts w:ascii="Sylfaen" w:eastAsiaTheme="minorEastAsia" w:hAnsi="Sylfaen" w:cs="Times New Roman"/>
                <w:b/>
                <w:noProof/>
                <w:color w:val="0000FF"/>
                <w:u w:val="single"/>
              </w:rPr>
              <w:t xml:space="preserve"> </w:t>
            </w:r>
            <w:r w:rsidR="008B5F86" w:rsidRPr="008B5F86">
              <w:rPr>
                <w:rFonts w:ascii="Sylfaen" w:eastAsiaTheme="minorEastAsia" w:hAnsi="Sylfaen" w:cs="Sylfaen"/>
                <w:b/>
                <w:noProof/>
                <w:color w:val="0000FF"/>
                <w:u w:val="single"/>
              </w:rPr>
              <w:t>სპორტი</w:t>
            </w:r>
            <w:r w:rsidR="008B5F86" w:rsidRPr="008B5F86">
              <w:rPr>
                <w:rFonts w:ascii="Sylfaen" w:eastAsiaTheme="minorEastAsia" w:hAnsi="Sylfaen" w:cs="Times New Roman"/>
                <w:b/>
                <w:noProof/>
                <w:color w:val="0000FF"/>
                <w:u w:val="singl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_Toc58455174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15</w:t>
            </w:r>
            <w:r w:rsidR="008B5F86" w:rsidRPr="008B5F86">
              <w:rPr>
                <w:rFonts w:eastAsiaTheme="minorEastAsia" w:cs="Times New Roman"/>
                <w:noProof/>
                <w:webHidden/>
              </w:rPr>
              <w:fldChar w:fldCharType="end"/>
            </w:r>
          </w:hyperlink>
        </w:p>
        <w:p w14:paraId="28548B76"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75" w:history="1">
            <w:r w:rsidR="008B5F86" w:rsidRPr="008B5F86">
              <w:rPr>
                <w:rFonts w:ascii="Sylfaen" w:eastAsiaTheme="minorEastAsia" w:hAnsi="Sylfaen" w:cs="Sylfaen"/>
                <w:b/>
                <w:noProof/>
                <w:color w:val="0000FF"/>
                <w:u w:val="single"/>
              </w:rPr>
              <w:t>ჯანმრთელობის</w:t>
            </w:r>
            <w:r w:rsidR="008B5F86" w:rsidRPr="008B5F86">
              <w:rPr>
                <w:rFonts w:ascii="Sylfaen" w:eastAsiaTheme="minorEastAsia" w:hAnsi="Sylfaen" w:cs="Times New Roman"/>
                <w:b/>
                <w:noProof/>
                <w:color w:val="0000FF"/>
                <w:u w:val="single"/>
              </w:rPr>
              <w:t xml:space="preserve"> </w:t>
            </w:r>
            <w:r w:rsidR="008B5F86" w:rsidRPr="008B5F86">
              <w:rPr>
                <w:rFonts w:ascii="Sylfaen" w:eastAsiaTheme="minorEastAsia" w:hAnsi="Sylfaen" w:cs="Sylfaen"/>
                <w:b/>
                <w:noProof/>
                <w:color w:val="0000FF"/>
                <w:u w:val="single"/>
              </w:rPr>
              <w:t>დაცვა</w:t>
            </w:r>
            <w:r w:rsidR="008B5F86" w:rsidRPr="008B5F86">
              <w:rPr>
                <w:rFonts w:ascii="Sylfaen" w:eastAsiaTheme="minorEastAsia" w:hAnsi="Sylfaen" w:cs="Times New Roman"/>
                <w:b/>
                <w:noProof/>
                <w:color w:val="0000FF"/>
                <w:u w:val="single"/>
              </w:rPr>
              <w:t xml:space="preserve"> </w:t>
            </w:r>
            <w:r w:rsidR="008B5F86" w:rsidRPr="008B5F86">
              <w:rPr>
                <w:rFonts w:ascii="Sylfaen" w:eastAsiaTheme="minorEastAsia" w:hAnsi="Sylfaen" w:cs="Sylfaen"/>
                <w:b/>
                <w:noProof/>
                <w:color w:val="0000FF"/>
                <w:u w:val="single"/>
              </w:rPr>
              <w:t>და</w:t>
            </w:r>
            <w:r w:rsidR="008B5F86" w:rsidRPr="008B5F86">
              <w:rPr>
                <w:rFonts w:ascii="Sylfaen" w:eastAsiaTheme="minorEastAsia" w:hAnsi="Sylfaen" w:cs="Times New Roman"/>
                <w:b/>
                <w:noProof/>
                <w:color w:val="0000FF"/>
                <w:u w:val="single"/>
              </w:rPr>
              <w:t xml:space="preserve"> </w:t>
            </w:r>
            <w:r w:rsidR="008B5F86" w:rsidRPr="008B5F86">
              <w:rPr>
                <w:rFonts w:ascii="Sylfaen" w:eastAsiaTheme="minorEastAsia" w:hAnsi="Sylfaen" w:cs="Sylfaen"/>
                <w:b/>
                <w:noProof/>
                <w:color w:val="0000FF"/>
                <w:u w:val="single"/>
              </w:rPr>
              <w:t>სოციალური</w:t>
            </w:r>
            <w:r w:rsidR="008B5F86" w:rsidRPr="008B5F86">
              <w:rPr>
                <w:rFonts w:ascii="Sylfaen" w:eastAsiaTheme="minorEastAsia" w:hAnsi="Sylfaen" w:cs="Times New Roman"/>
                <w:b/>
                <w:noProof/>
                <w:color w:val="0000FF"/>
                <w:u w:val="single"/>
              </w:rPr>
              <w:t xml:space="preserve"> </w:t>
            </w:r>
            <w:r w:rsidR="008B5F86" w:rsidRPr="008B5F86">
              <w:rPr>
                <w:rFonts w:ascii="Sylfaen" w:eastAsiaTheme="minorEastAsia" w:hAnsi="Sylfaen" w:cs="Sylfaen"/>
                <w:b/>
                <w:noProof/>
                <w:color w:val="0000FF"/>
                <w:u w:val="single"/>
              </w:rPr>
              <w:t>უზრუნველყოფა</w:t>
            </w:r>
            <w:r w:rsidR="008B5F86" w:rsidRPr="008B5F86">
              <w:rPr>
                <w:rFonts w:ascii="Sylfaen" w:eastAsiaTheme="minorEastAsia" w:hAnsi="Sylfaen" w:cs="Times New Roman"/>
                <w:b/>
                <w:noProof/>
                <w:color w:val="0000FF"/>
                <w:u w:val="singl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_Toc58455175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16</w:t>
            </w:r>
            <w:r w:rsidR="008B5F86" w:rsidRPr="008B5F86">
              <w:rPr>
                <w:rFonts w:eastAsiaTheme="minorEastAsia" w:cs="Times New Roman"/>
                <w:noProof/>
                <w:webHidden/>
              </w:rPr>
              <w:fldChar w:fldCharType="end"/>
            </w:r>
          </w:hyperlink>
        </w:p>
        <w:p w14:paraId="4E76FF17" w14:textId="7102BB34" w:rsidR="008B5F86" w:rsidRPr="008B5F86" w:rsidRDefault="00484B9D" w:rsidP="008B5F86">
          <w:pPr>
            <w:tabs>
              <w:tab w:val="right" w:leader="dot" w:pos="9620"/>
            </w:tabs>
            <w:spacing w:after="100"/>
            <w:ind w:left="220"/>
            <w:rPr>
              <w:rFonts w:eastAsiaTheme="minorEastAsia"/>
              <w:noProof/>
              <w:lang w:val="ka-GE" w:eastAsia="ka-GE"/>
            </w:rPr>
          </w:pPr>
          <w:hyperlink w:anchor="_Toc58455176" w:history="1">
            <w:r w:rsidR="00750018">
              <w:rPr>
                <w:rFonts w:ascii="Sylfaen" w:eastAsiaTheme="minorEastAsia" w:hAnsi="Sylfaen" w:cs="Times New Roman"/>
                <w:b/>
                <w:noProof/>
                <w:color w:val="0000FF"/>
                <w:u w:val="single"/>
                <w:lang w:val="ka-GE"/>
              </w:rPr>
              <w:t>202</w:t>
            </w:r>
            <w:r w:rsidR="00AD0A24">
              <w:rPr>
                <w:rFonts w:ascii="Sylfaen" w:eastAsiaTheme="minorEastAsia" w:hAnsi="Sylfaen" w:cs="Times New Roman"/>
                <w:b/>
                <w:noProof/>
                <w:color w:val="0000FF"/>
                <w:u w:val="single"/>
              </w:rPr>
              <w:t>4</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წლის</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ბიუჯეტის</w:t>
            </w:r>
            <w:r w:rsidR="008B5F86" w:rsidRPr="008B5F86">
              <w:rPr>
                <w:rFonts w:ascii="Sylfaen" w:eastAsiaTheme="minorEastAsia" w:hAnsi="Sylfaen" w:cs="Times New Roman"/>
                <w:b/>
                <w:noProof/>
                <w:color w:val="0000FF"/>
                <w:u w:val="single"/>
                <w:lang w:val="ka-GE"/>
              </w:rPr>
              <w:t xml:space="preserve"> მოკლე </w:t>
            </w:r>
            <w:r w:rsidR="008B5F86" w:rsidRPr="008B5F86">
              <w:rPr>
                <w:rFonts w:ascii="Sylfaen" w:eastAsiaTheme="minorEastAsia" w:hAnsi="Sylfaen" w:cs="Sylfaen"/>
                <w:b/>
                <w:noProof/>
                <w:color w:val="0000FF"/>
                <w:u w:val="single"/>
                <w:lang w:val="ka-GE"/>
              </w:rPr>
              <w:t>მიმოხილვა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_Toc58455176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17</w:t>
            </w:r>
            <w:r w:rsidR="008B5F86" w:rsidRPr="008B5F86">
              <w:rPr>
                <w:rFonts w:eastAsiaTheme="minorEastAsia" w:cs="Times New Roman"/>
                <w:noProof/>
                <w:webHidden/>
              </w:rPr>
              <w:fldChar w:fldCharType="end"/>
            </w:r>
          </w:hyperlink>
        </w:p>
        <w:p w14:paraId="4624EB4C"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77" w:history="1">
            <w:r w:rsidR="008B5F86" w:rsidRPr="008B5F86">
              <w:rPr>
                <w:rFonts w:ascii="Sylfaen" w:eastAsiaTheme="majorEastAsia" w:hAnsi="Sylfaen" w:cs="Sylfaen"/>
                <w:noProof/>
                <w:color w:val="0000FF"/>
                <w:u w:val="single"/>
                <w:lang w:val="ka-GE"/>
              </w:rPr>
              <w:t>ხარჯვითი</w:t>
            </w:r>
            <w:r w:rsidR="008B5F86" w:rsidRPr="008B5F86">
              <w:rPr>
                <w:rFonts w:ascii="Sylfaen" w:eastAsiaTheme="majorEastAsia" w:hAnsi="Sylfaen" w:cstheme="majorBidi"/>
                <w:noProof/>
                <w:color w:val="0000FF"/>
                <w:u w:val="single"/>
                <w:lang w:val="ka-GE"/>
              </w:rPr>
              <w:t xml:space="preserve"> </w:t>
            </w:r>
            <w:r w:rsidR="008B5F86" w:rsidRPr="008B5F86">
              <w:rPr>
                <w:rFonts w:ascii="Sylfaen" w:eastAsiaTheme="majorEastAsia" w:hAnsi="Sylfaen" w:cs="Sylfaen"/>
                <w:noProof/>
                <w:color w:val="0000FF"/>
                <w:u w:val="single"/>
                <w:lang w:val="ka-GE"/>
              </w:rPr>
              <w:t>ნაწილი</w:t>
            </w:r>
            <w:r w:rsidR="008B5F86" w:rsidRPr="008B5F86">
              <w:rPr>
                <w:rFonts w:ascii="Sylfaen" w:eastAsiaTheme="majorEastAsia" w:hAnsi="Sylfaen" w:cstheme="majorBidi"/>
                <w:noProof/>
                <w:color w:val="0000FF"/>
                <w:u w:val="single"/>
                <w:lang w:val="ka-GE"/>
              </w:rPr>
              <w:t>:</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_Toc58455177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17</w:t>
            </w:r>
            <w:r w:rsidR="008B5F86" w:rsidRPr="008B5F86">
              <w:rPr>
                <w:rFonts w:eastAsiaTheme="minorEastAsia" w:cs="Times New Roman"/>
                <w:noProof/>
                <w:webHidden/>
              </w:rPr>
              <w:fldChar w:fldCharType="end"/>
            </w:r>
          </w:hyperlink>
        </w:p>
        <w:p w14:paraId="1163A990"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78" w:history="1">
            <w:r w:rsidR="008B5F86" w:rsidRPr="008B5F86">
              <w:rPr>
                <w:rFonts w:ascii="Sylfaen" w:eastAsiaTheme="majorEastAsia" w:hAnsi="Sylfaen" w:cs="Sylfaen"/>
                <w:noProof/>
                <w:color w:val="0000FF"/>
                <w:u w:val="single"/>
                <w:lang w:val="ka-GE"/>
              </w:rPr>
              <w:t>გადასახდელები</w:t>
            </w:r>
            <w:r w:rsidR="008B5F86" w:rsidRPr="008B5F86">
              <w:rPr>
                <w:rFonts w:ascii="Sylfaen" w:eastAsiaTheme="majorEastAsia" w:hAnsi="Sylfaen" w:cstheme="majorBidi"/>
                <w:noProof/>
                <w:color w:val="0000FF"/>
                <w:u w:val="single"/>
                <w:lang w:val="ka-GE"/>
              </w:rPr>
              <w:t xml:space="preserve"> </w:t>
            </w:r>
            <w:r w:rsidR="008B5F86" w:rsidRPr="008B5F86">
              <w:rPr>
                <w:rFonts w:ascii="Sylfaen" w:eastAsiaTheme="majorEastAsia" w:hAnsi="Sylfaen" w:cs="Sylfaen"/>
                <w:noProof/>
                <w:color w:val="0000FF"/>
                <w:u w:val="single"/>
                <w:lang w:val="ka-GE"/>
              </w:rPr>
              <w:t>პრიორიტეტების</w:t>
            </w:r>
            <w:r w:rsidR="008B5F86" w:rsidRPr="008B5F86">
              <w:rPr>
                <w:rFonts w:ascii="Sylfaen" w:eastAsiaTheme="majorEastAsia" w:hAnsi="Sylfaen" w:cstheme="majorBidi"/>
                <w:noProof/>
                <w:color w:val="0000FF"/>
                <w:u w:val="single"/>
                <w:lang w:val="ka-GE"/>
              </w:rPr>
              <w:t xml:space="preserve"> </w:t>
            </w:r>
            <w:r w:rsidR="008B5F86" w:rsidRPr="008B5F86">
              <w:rPr>
                <w:rFonts w:ascii="Sylfaen" w:eastAsiaTheme="majorEastAsia" w:hAnsi="Sylfaen" w:cs="Sylfaen"/>
                <w:noProof/>
                <w:color w:val="0000FF"/>
                <w:u w:val="single"/>
                <w:lang w:val="ka-GE"/>
              </w:rPr>
              <w:t>მიხედვით</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_Toc58455178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18</w:t>
            </w:r>
            <w:r w:rsidR="008B5F86" w:rsidRPr="008B5F86">
              <w:rPr>
                <w:rFonts w:eastAsiaTheme="minorEastAsia" w:cs="Times New Roman"/>
                <w:noProof/>
                <w:webHidden/>
              </w:rPr>
              <w:fldChar w:fldCharType="end"/>
            </w:r>
          </w:hyperlink>
        </w:p>
        <w:p w14:paraId="376CC2D1"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79" w:history="1">
            <w:r w:rsidR="008B5F86" w:rsidRPr="008B5F86">
              <w:rPr>
                <w:rFonts w:ascii="Sylfaen" w:eastAsiaTheme="majorEastAsia" w:hAnsi="Sylfaen" w:cs="Sylfaen"/>
                <w:b/>
                <w:bCs/>
                <w:noProof/>
                <w:color w:val="0000FF"/>
                <w:u w:val="single"/>
                <w:lang w:val="ka-GE"/>
              </w:rPr>
              <w:t>სარეზერვო</w:t>
            </w:r>
            <w:r w:rsidR="008B5F86" w:rsidRPr="008B5F86">
              <w:rPr>
                <w:rFonts w:ascii="Sylfaen" w:eastAsiaTheme="majorEastAsia" w:hAnsi="Sylfaen" w:cstheme="majorBidi"/>
                <w:b/>
                <w:bCs/>
                <w:noProof/>
                <w:color w:val="0000FF"/>
                <w:u w:val="single"/>
                <w:lang w:val="ka-GE"/>
              </w:rPr>
              <w:t xml:space="preserve"> </w:t>
            </w:r>
            <w:r w:rsidR="008B5F86" w:rsidRPr="008B5F86">
              <w:rPr>
                <w:rFonts w:ascii="Sylfaen" w:eastAsiaTheme="majorEastAsia" w:hAnsi="Sylfaen" w:cs="Sylfaen"/>
                <w:b/>
                <w:bCs/>
                <w:noProof/>
                <w:color w:val="0000FF"/>
                <w:u w:val="single"/>
                <w:lang w:val="ka-GE"/>
              </w:rPr>
              <w:t>ფონდი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_Toc58455179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18</w:t>
            </w:r>
            <w:r w:rsidR="008B5F86" w:rsidRPr="008B5F86">
              <w:rPr>
                <w:rFonts w:eastAsiaTheme="minorEastAsia" w:cs="Times New Roman"/>
                <w:noProof/>
                <w:webHidden/>
              </w:rPr>
              <w:fldChar w:fldCharType="end"/>
            </w:r>
          </w:hyperlink>
        </w:p>
        <w:p w14:paraId="627AAD08"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80" w:history="1">
            <w:r w:rsidR="008B5F86" w:rsidRPr="008B5F86">
              <w:rPr>
                <w:rFonts w:ascii="Sylfaen" w:eastAsiaTheme="majorEastAsia" w:hAnsi="Sylfaen" w:cs="Sylfaen"/>
                <w:b/>
                <w:bCs/>
                <w:noProof/>
                <w:color w:val="0000FF"/>
                <w:u w:val="single"/>
                <w:lang w:val="ka-GE"/>
              </w:rPr>
              <w:t>დავალიანების</w:t>
            </w:r>
            <w:r w:rsidR="008B5F86" w:rsidRPr="008B5F86">
              <w:rPr>
                <w:rFonts w:ascii="Sylfaen" w:eastAsiaTheme="majorEastAsia" w:hAnsi="Sylfaen" w:cstheme="majorBidi"/>
                <w:b/>
                <w:bCs/>
                <w:noProof/>
                <w:color w:val="0000FF"/>
                <w:u w:val="single"/>
                <w:lang w:val="ka-GE"/>
              </w:rPr>
              <w:t xml:space="preserve"> </w:t>
            </w:r>
            <w:r w:rsidR="008B5F86" w:rsidRPr="008B5F86">
              <w:rPr>
                <w:rFonts w:ascii="Sylfaen" w:eastAsiaTheme="majorEastAsia" w:hAnsi="Sylfaen" w:cs="Sylfaen"/>
                <w:b/>
                <w:bCs/>
                <w:noProof/>
                <w:color w:val="0000FF"/>
                <w:u w:val="single"/>
                <w:lang w:val="ka-GE"/>
              </w:rPr>
              <w:t>ფონდი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_Toc58455180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18</w:t>
            </w:r>
            <w:r w:rsidR="008B5F86" w:rsidRPr="008B5F86">
              <w:rPr>
                <w:rFonts w:eastAsiaTheme="minorEastAsia" w:cs="Times New Roman"/>
                <w:noProof/>
                <w:webHidden/>
              </w:rPr>
              <w:fldChar w:fldCharType="end"/>
            </w:r>
          </w:hyperlink>
        </w:p>
        <w:p w14:paraId="174CF555"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81" w:history="1">
            <w:r w:rsidR="008B5F86" w:rsidRPr="008B5F86">
              <w:rPr>
                <w:rFonts w:ascii="Sylfaen" w:eastAsiaTheme="majorEastAsia" w:hAnsi="Sylfaen" w:cs="Sylfaen"/>
                <w:b/>
                <w:bCs/>
                <w:noProof/>
                <w:color w:val="0000FF"/>
                <w:u w:val="single"/>
                <w:lang w:val="ka-GE"/>
              </w:rPr>
              <w:t>ბიუჯეტის</w:t>
            </w:r>
            <w:r w:rsidR="008B5F86" w:rsidRPr="008B5F86">
              <w:rPr>
                <w:rFonts w:ascii="Sylfaen" w:eastAsiaTheme="majorEastAsia" w:hAnsi="Sylfaen" w:cstheme="majorBidi"/>
                <w:b/>
                <w:bCs/>
                <w:noProof/>
                <w:color w:val="0000FF"/>
                <w:u w:val="single"/>
                <w:lang w:val="ka-GE"/>
              </w:rPr>
              <w:t xml:space="preserve"> </w:t>
            </w:r>
            <w:r w:rsidR="008B5F86" w:rsidRPr="008B5F86">
              <w:rPr>
                <w:rFonts w:ascii="Sylfaen" w:eastAsiaTheme="majorEastAsia" w:hAnsi="Sylfaen" w:cs="Sylfaen"/>
                <w:b/>
                <w:bCs/>
                <w:noProof/>
                <w:color w:val="0000FF"/>
                <w:u w:val="single"/>
                <w:lang w:val="ka-GE"/>
              </w:rPr>
              <w:t>ვალი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_Toc58455181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18</w:t>
            </w:r>
            <w:r w:rsidR="008B5F86" w:rsidRPr="008B5F86">
              <w:rPr>
                <w:rFonts w:eastAsiaTheme="minorEastAsia" w:cs="Times New Roman"/>
                <w:noProof/>
                <w:webHidden/>
              </w:rPr>
              <w:fldChar w:fldCharType="end"/>
            </w:r>
          </w:hyperlink>
        </w:p>
        <w:p w14:paraId="7E6C8728" w14:textId="64FB7E1F" w:rsidR="008B5F86" w:rsidRPr="008B5F86" w:rsidRDefault="00484B9D" w:rsidP="008B5F86">
          <w:pPr>
            <w:tabs>
              <w:tab w:val="right" w:leader="dot" w:pos="9620"/>
            </w:tabs>
            <w:spacing w:after="100"/>
            <w:ind w:left="220"/>
            <w:rPr>
              <w:rFonts w:eastAsiaTheme="minorEastAsia"/>
              <w:noProof/>
              <w:lang w:val="ka-GE" w:eastAsia="ka-GE"/>
            </w:rPr>
          </w:pPr>
          <w:hyperlink w:anchor="_Toc58455182" w:history="1">
            <w:r w:rsidR="008357EF">
              <w:rPr>
                <w:rFonts w:ascii="Sylfaen" w:eastAsiaTheme="majorEastAsia" w:hAnsi="Sylfaen" w:cstheme="majorBidi"/>
                <w:b/>
                <w:noProof/>
                <w:color w:val="0000FF"/>
                <w:u w:val="single"/>
                <w:lang w:val="ka-GE"/>
              </w:rPr>
              <w:t>202</w:t>
            </w:r>
            <w:r w:rsidR="006B3815">
              <w:rPr>
                <w:rFonts w:ascii="Sylfaen" w:eastAsiaTheme="majorEastAsia" w:hAnsi="Sylfaen" w:cstheme="majorBidi"/>
                <w:b/>
                <w:noProof/>
                <w:color w:val="0000FF"/>
                <w:u w:val="single"/>
              </w:rPr>
              <w:t>4</w:t>
            </w:r>
            <w:r w:rsidR="00073C95">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წლის</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ბიუჯეტის</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პრიორიტეტების</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დაფინანსება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_Toc58455182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22</w:t>
            </w:r>
            <w:r w:rsidR="008B5F86" w:rsidRPr="008B5F86">
              <w:rPr>
                <w:rFonts w:eastAsiaTheme="minorEastAsia" w:cs="Times New Roman"/>
                <w:noProof/>
                <w:webHidden/>
              </w:rPr>
              <w:fldChar w:fldCharType="end"/>
            </w:r>
          </w:hyperlink>
        </w:p>
        <w:p w14:paraId="2489FC19"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83" w:history="1">
            <w:r w:rsidR="008B5F86" w:rsidRPr="008B5F86">
              <w:rPr>
                <w:rFonts w:ascii="Sylfaen" w:eastAsiaTheme="majorEastAsia" w:hAnsi="Sylfaen" w:cs="Sylfaen"/>
                <w:b/>
                <w:noProof/>
                <w:color w:val="0000FF"/>
                <w:u w:val="single"/>
                <w:lang w:val="ka-GE"/>
              </w:rPr>
              <w:t>მმართველობა</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და</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საერთო</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დანიშნულების</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ხარჯები</w:t>
            </w:r>
            <w:r w:rsidR="008B5F86" w:rsidRPr="008B5F86">
              <w:rPr>
                <w:rFonts w:ascii="Sylfaen" w:eastAsiaTheme="majorEastAsia" w:hAnsi="Sylfaen" w:cstheme="majorBidi"/>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_Toc58455183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22</w:t>
            </w:r>
            <w:r w:rsidR="008B5F86" w:rsidRPr="008B5F86">
              <w:rPr>
                <w:rFonts w:eastAsiaTheme="minorEastAsia" w:cs="Times New Roman"/>
                <w:noProof/>
                <w:webHidden/>
              </w:rPr>
              <w:fldChar w:fldCharType="end"/>
            </w:r>
          </w:hyperlink>
        </w:p>
        <w:p w14:paraId="5C991A94"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84" w:history="1">
            <w:r w:rsidR="008B5F86" w:rsidRPr="008B5F86">
              <w:rPr>
                <w:rFonts w:ascii="Sylfaen" w:eastAsiaTheme="majorEastAsia" w:hAnsi="Sylfaen" w:cs="Sylfaen"/>
                <w:b/>
                <w:noProof/>
                <w:color w:val="0000FF"/>
                <w:u w:val="single"/>
                <w:lang w:val="ka-GE"/>
              </w:rPr>
              <w:t>ინფრასტრუქტურის</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განვითარება</w:t>
            </w:r>
            <w:r w:rsidR="008B5F86" w:rsidRPr="008B5F86">
              <w:rPr>
                <w:rFonts w:ascii="Sylfaen" w:eastAsiaTheme="majorEastAsia" w:hAnsi="Sylfaen" w:cstheme="majorBidi"/>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_Toc58455184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23</w:t>
            </w:r>
            <w:r w:rsidR="008B5F86" w:rsidRPr="008B5F86">
              <w:rPr>
                <w:rFonts w:eastAsiaTheme="minorEastAsia" w:cs="Times New Roman"/>
                <w:noProof/>
                <w:webHidden/>
              </w:rPr>
              <w:fldChar w:fldCharType="end"/>
            </w:r>
          </w:hyperlink>
        </w:p>
        <w:p w14:paraId="789D9540"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85" w:history="1">
            <w:r w:rsidR="008B5F86" w:rsidRPr="008B5F86">
              <w:rPr>
                <w:rFonts w:ascii="Sylfaen" w:eastAsiaTheme="majorEastAsia" w:hAnsi="Sylfaen" w:cs="Sylfaen"/>
                <w:b/>
                <w:noProof/>
                <w:color w:val="0000FF"/>
                <w:u w:val="single"/>
                <w:lang w:val="ka-GE"/>
              </w:rPr>
              <w:t>დასუფთავება</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და</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გარემოს</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დაცვა</w:t>
            </w:r>
            <w:r w:rsidR="008B5F86" w:rsidRPr="008B5F86">
              <w:rPr>
                <w:rFonts w:ascii="Sylfaen" w:eastAsiaTheme="majorEastAsia" w:hAnsi="Sylfaen" w:cstheme="majorBidi"/>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_Toc58455185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24</w:t>
            </w:r>
            <w:r w:rsidR="008B5F86" w:rsidRPr="008B5F86">
              <w:rPr>
                <w:rFonts w:eastAsiaTheme="minorEastAsia" w:cs="Times New Roman"/>
                <w:noProof/>
                <w:webHidden/>
              </w:rPr>
              <w:fldChar w:fldCharType="end"/>
            </w:r>
          </w:hyperlink>
        </w:p>
        <w:p w14:paraId="5073B142"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86" w:history="1">
            <w:r w:rsidR="008B5F86" w:rsidRPr="008B5F86">
              <w:rPr>
                <w:rFonts w:ascii="Sylfaen" w:eastAsiaTheme="majorEastAsia" w:hAnsi="Sylfaen" w:cs="Sylfaen"/>
                <w:b/>
                <w:noProof/>
                <w:color w:val="0000FF"/>
                <w:u w:val="single"/>
                <w:lang w:val="ka-GE"/>
              </w:rPr>
              <w:t>განათლება</w:t>
            </w:r>
            <w:r w:rsidR="008B5F86" w:rsidRPr="008B5F86">
              <w:rPr>
                <w:rFonts w:ascii="Sylfaen" w:eastAsiaTheme="majorEastAsia" w:hAnsi="Sylfaen" w:cstheme="majorBidi"/>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_Toc58455186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24</w:t>
            </w:r>
            <w:r w:rsidR="008B5F86" w:rsidRPr="008B5F86">
              <w:rPr>
                <w:rFonts w:eastAsiaTheme="minorEastAsia" w:cs="Times New Roman"/>
                <w:noProof/>
                <w:webHidden/>
              </w:rPr>
              <w:fldChar w:fldCharType="end"/>
            </w:r>
          </w:hyperlink>
        </w:p>
        <w:p w14:paraId="0164184F"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87" w:history="1">
            <w:r w:rsidR="008B5F86" w:rsidRPr="008B5F86">
              <w:rPr>
                <w:rFonts w:ascii="Sylfaen" w:eastAsiaTheme="majorEastAsia" w:hAnsi="Sylfaen" w:cs="Sylfaen"/>
                <w:b/>
                <w:noProof/>
                <w:color w:val="0000FF"/>
                <w:u w:val="single"/>
                <w:lang w:val="ka-GE"/>
              </w:rPr>
              <w:t>კულტურა</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ახალგაზრდობა</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და</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სპორტი</w:t>
            </w:r>
            <w:r w:rsidR="008B5F86" w:rsidRPr="008B5F86">
              <w:rPr>
                <w:rFonts w:ascii="Sylfaen" w:eastAsiaTheme="majorEastAsia" w:hAnsi="Sylfaen" w:cstheme="majorBidi"/>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_Toc58455187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24</w:t>
            </w:r>
            <w:r w:rsidR="008B5F86" w:rsidRPr="008B5F86">
              <w:rPr>
                <w:rFonts w:eastAsiaTheme="minorEastAsia" w:cs="Times New Roman"/>
                <w:noProof/>
                <w:webHidden/>
              </w:rPr>
              <w:fldChar w:fldCharType="end"/>
            </w:r>
          </w:hyperlink>
        </w:p>
        <w:p w14:paraId="78052E51" w14:textId="77777777" w:rsidR="008B5F86" w:rsidRPr="008B5F86" w:rsidRDefault="00484B9D" w:rsidP="008B5F86">
          <w:pPr>
            <w:tabs>
              <w:tab w:val="right" w:leader="dot" w:pos="9620"/>
            </w:tabs>
            <w:spacing w:after="100"/>
            <w:ind w:left="440"/>
            <w:rPr>
              <w:rFonts w:eastAsiaTheme="minorEastAsia"/>
              <w:noProof/>
              <w:lang w:val="ka-GE" w:eastAsia="ka-GE"/>
            </w:rPr>
          </w:pPr>
          <w:hyperlink w:anchor="_Toc58455188" w:history="1">
            <w:r w:rsidR="008B5F86" w:rsidRPr="008B5F86">
              <w:rPr>
                <w:rFonts w:ascii="Sylfaen" w:eastAsiaTheme="majorEastAsia" w:hAnsi="Sylfaen" w:cs="Sylfaen"/>
                <w:b/>
                <w:noProof/>
                <w:color w:val="0000FF"/>
                <w:u w:val="single"/>
                <w:lang w:val="ka-GE"/>
              </w:rPr>
              <w:t>ჯანმრთლობის</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დაცვა</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და</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სოციალური</w:t>
            </w:r>
            <w:r w:rsidR="008B5F86" w:rsidRPr="008B5F86">
              <w:rPr>
                <w:rFonts w:ascii="Sylfaen" w:eastAsiaTheme="majorEastAsia" w:hAnsi="Sylfaen" w:cstheme="majorBidi"/>
                <w:b/>
                <w:noProof/>
                <w:color w:val="0000FF"/>
                <w:u w:val="single"/>
                <w:lang w:val="ka-GE"/>
              </w:rPr>
              <w:t xml:space="preserve"> </w:t>
            </w:r>
            <w:r w:rsidR="008B5F86" w:rsidRPr="008B5F86">
              <w:rPr>
                <w:rFonts w:ascii="Sylfaen" w:eastAsiaTheme="majorEastAsia" w:hAnsi="Sylfaen" w:cs="Sylfaen"/>
                <w:b/>
                <w:noProof/>
                <w:color w:val="0000FF"/>
                <w:u w:val="single"/>
                <w:lang w:val="ka-GE"/>
              </w:rPr>
              <w:t>უზრუნველყოფა</w:t>
            </w:r>
            <w:r w:rsidR="008B5F86" w:rsidRPr="008B5F86">
              <w:rPr>
                <w:rFonts w:ascii="Sylfaen" w:eastAsiaTheme="majorEastAsia" w:hAnsi="Sylfaen" w:cstheme="majorBidi"/>
                <w:b/>
                <w:noProof/>
                <w:color w:val="0000FF"/>
                <w:u w:val="single"/>
                <w:lang w:val="ka-GE"/>
              </w:rPr>
              <w:t xml:space="preserve"> </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_Toc58455188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25</w:t>
            </w:r>
            <w:r w:rsidR="008B5F86" w:rsidRPr="008B5F86">
              <w:rPr>
                <w:rFonts w:eastAsiaTheme="minorEastAsia" w:cs="Times New Roman"/>
                <w:noProof/>
                <w:webHidden/>
              </w:rPr>
              <w:fldChar w:fldCharType="end"/>
            </w:r>
          </w:hyperlink>
        </w:p>
        <w:p w14:paraId="79CECC4A" w14:textId="77777777" w:rsidR="008B5F86" w:rsidRPr="008B5F86" w:rsidRDefault="00484B9D" w:rsidP="008B5F86">
          <w:pPr>
            <w:tabs>
              <w:tab w:val="right" w:leader="dot" w:pos="9620"/>
            </w:tabs>
            <w:spacing w:after="100"/>
            <w:rPr>
              <w:rFonts w:eastAsiaTheme="minorEastAsia"/>
              <w:noProof/>
              <w:lang w:val="ka-GE" w:eastAsia="ka-GE"/>
            </w:rPr>
          </w:pPr>
          <w:hyperlink w:anchor="_Toc58455189" w:history="1">
            <w:r w:rsidR="008B5F86" w:rsidRPr="008B5F86">
              <w:rPr>
                <w:rFonts w:ascii="Sylfaen" w:eastAsiaTheme="minorEastAsia" w:hAnsi="Sylfaen" w:cs="Sylfaen"/>
                <w:b/>
                <w:noProof/>
                <w:color w:val="0000FF"/>
                <w:u w:val="single"/>
                <w:lang w:val="ka-GE"/>
              </w:rPr>
              <w:t>თავი III.  ბაღდათის მუნიციპალიტეტის პრიორიტეტები და პროგრამები საშუალოვადიან პერიოდში.</w:t>
            </w:r>
            <w:r w:rsidR="008B5F86" w:rsidRPr="008B5F86">
              <w:rPr>
                <w:rFonts w:ascii="Sylfaen" w:eastAsiaTheme="minorEastAsia" w:hAnsi="Sylfaen" w:cs="Sylfaen"/>
                <w:b/>
                <w:noProof/>
                <w:webHidden/>
                <w:lang w:val="ka-GE"/>
              </w:rPr>
              <w:tab/>
            </w:r>
            <w:r w:rsidR="008B5F86" w:rsidRPr="008B5F86">
              <w:rPr>
                <w:rFonts w:ascii="Sylfaen" w:eastAsiaTheme="minorEastAsia" w:hAnsi="Sylfaen" w:cs="Sylfaen"/>
                <w:b/>
                <w:noProof/>
                <w:webHidden/>
                <w:lang w:val="ka-GE"/>
              </w:rPr>
              <w:fldChar w:fldCharType="begin"/>
            </w:r>
            <w:r w:rsidR="008B5F86" w:rsidRPr="008B5F86">
              <w:rPr>
                <w:rFonts w:ascii="Sylfaen" w:eastAsiaTheme="minorEastAsia" w:hAnsi="Sylfaen" w:cs="Sylfaen"/>
                <w:b/>
                <w:noProof/>
                <w:webHidden/>
                <w:lang w:val="ka-GE"/>
              </w:rPr>
              <w:instrText xml:space="preserve"> PAGEREF _Toc58455189 \h </w:instrText>
            </w:r>
            <w:r w:rsidR="008B5F86" w:rsidRPr="008B5F86">
              <w:rPr>
                <w:rFonts w:ascii="Sylfaen" w:eastAsiaTheme="minorEastAsia" w:hAnsi="Sylfaen" w:cs="Sylfaen"/>
                <w:b/>
                <w:noProof/>
                <w:webHidden/>
                <w:lang w:val="ka-GE"/>
              </w:rPr>
            </w:r>
            <w:r w:rsidR="008B5F86" w:rsidRPr="008B5F86">
              <w:rPr>
                <w:rFonts w:ascii="Sylfaen" w:eastAsiaTheme="minorEastAsia" w:hAnsi="Sylfaen" w:cs="Sylfaen"/>
                <w:b/>
                <w:noProof/>
                <w:webHidden/>
                <w:lang w:val="ka-GE"/>
              </w:rPr>
              <w:fldChar w:fldCharType="separate"/>
            </w:r>
            <w:r w:rsidR="008B5F86" w:rsidRPr="008B5F86">
              <w:rPr>
                <w:rFonts w:ascii="Sylfaen" w:eastAsiaTheme="minorEastAsia" w:hAnsi="Sylfaen" w:cs="Sylfaen"/>
                <w:b/>
                <w:noProof/>
                <w:webHidden/>
                <w:lang w:val="ka-GE"/>
              </w:rPr>
              <w:t>26</w:t>
            </w:r>
            <w:r w:rsidR="008B5F86" w:rsidRPr="008B5F86">
              <w:rPr>
                <w:rFonts w:ascii="Sylfaen" w:eastAsiaTheme="minorEastAsia" w:hAnsi="Sylfaen" w:cs="Sylfaen"/>
                <w:b/>
                <w:noProof/>
                <w:webHidden/>
                <w:lang w:val="ka-GE"/>
              </w:rPr>
              <w:fldChar w:fldCharType="end"/>
            </w:r>
          </w:hyperlink>
        </w:p>
        <w:p w14:paraId="0D8029CC"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90" w:history="1">
            <w:r w:rsidR="008B5F86" w:rsidRPr="008B5F86">
              <w:rPr>
                <w:rFonts w:ascii="Sylfaen" w:eastAsiaTheme="minorEastAsia" w:hAnsi="Sylfaen" w:cs="Sylfaen"/>
                <w:b/>
                <w:noProof/>
                <w:color w:val="0000FF"/>
                <w:u w:val="single"/>
                <w:lang w:val="ka-GE"/>
              </w:rPr>
              <w:t>მმართველობა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საერთო</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დანიშნულების</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ხარჯები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_Toc58455190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26</w:t>
            </w:r>
            <w:r w:rsidR="008B5F86" w:rsidRPr="008B5F86">
              <w:rPr>
                <w:rFonts w:eastAsiaTheme="minorEastAsia" w:cs="Times New Roman"/>
                <w:noProof/>
                <w:webHidden/>
              </w:rPr>
              <w:fldChar w:fldCharType="end"/>
            </w:r>
          </w:hyperlink>
        </w:p>
        <w:p w14:paraId="08D034C7"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91" w:history="1">
            <w:r w:rsidR="008B5F86" w:rsidRPr="008B5F86">
              <w:rPr>
                <w:rFonts w:ascii="Sylfaen" w:eastAsiaTheme="minorEastAsia" w:hAnsi="Sylfaen" w:cs="Sylfaen"/>
                <w:b/>
                <w:noProof/>
                <w:color w:val="0000FF"/>
                <w:u w:val="single"/>
                <w:lang w:val="ka-GE"/>
              </w:rPr>
              <w:t>ინფრასტრუქტურის</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მშენებლობა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რეაბილიტაცია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ექსპლოატაცია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_Toc58455191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28</w:t>
            </w:r>
            <w:r w:rsidR="008B5F86" w:rsidRPr="008B5F86">
              <w:rPr>
                <w:rFonts w:eastAsiaTheme="minorEastAsia" w:cs="Times New Roman"/>
                <w:noProof/>
                <w:webHidden/>
              </w:rPr>
              <w:fldChar w:fldCharType="end"/>
            </w:r>
          </w:hyperlink>
        </w:p>
        <w:p w14:paraId="36857C94"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92" w:history="1">
            <w:r w:rsidR="008B5F86" w:rsidRPr="008B5F86">
              <w:rPr>
                <w:rFonts w:ascii="Sylfaen" w:eastAsiaTheme="minorEastAsia" w:hAnsi="Sylfaen" w:cs="Sylfaen"/>
                <w:b/>
                <w:noProof/>
                <w:color w:val="0000FF"/>
                <w:u w:val="single"/>
                <w:lang w:val="ka-GE"/>
              </w:rPr>
              <w:t>დასუფთავება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გარემოს</w:t>
            </w:r>
            <w:r w:rsidR="008B5F86" w:rsidRPr="008B5F86">
              <w:rPr>
                <w:rFonts w:ascii="Sylfaen" w:eastAsiaTheme="minorEastAsia" w:hAnsi="Sylfaen" w:cs="Times New Roman"/>
                <w:b/>
                <w:noProof/>
                <w:color w:val="0000FF"/>
                <w:u w:val="single"/>
                <w:lang w:val="ka-GE"/>
              </w:rPr>
              <w:t xml:space="preserve"> </w:t>
            </w:r>
            <w:r w:rsidR="008B5F86" w:rsidRPr="008B5F86">
              <w:rPr>
                <w:rFonts w:ascii="Sylfaen" w:eastAsiaTheme="minorEastAsia" w:hAnsi="Sylfaen" w:cs="Sylfaen"/>
                <w:b/>
                <w:noProof/>
                <w:color w:val="0000FF"/>
                <w:u w:val="single"/>
                <w:lang w:val="ka-GE"/>
              </w:rPr>
              <w:t>დაცვა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_Toc58455192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37</w:t>
            </w:r>
            <w:r w:rsidR="008B5F86" w:rsidRPr="008B5F86">
              <w:rPr>
                <w:rFonts w:eastAsiaTheme="minorEastAsia" w:cs="Times New Roman"/>
                <w:noProof/>
                <w:webHidden/>
              </w:rPr>
              <w:fldChar w:fldCharType="end"/>
            </w:r>
          </w:hyperlink>
        </w:p>
        <w:p w14:paraId="3A08FBC7"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93" w:history="1">
            <w:r w:rsidR="008B5F86" w:rsidRPr="008B5F86">
              <w:rPr>
                <w:rFonts w:ascii="Sylfaen" w:eastAsiaTheme="minorEastAsia" w:hAnsi="Sylfaen" w:cs="Sylfaen"/>
                <w:b/>
                <w:noProof/>
                <w:color w:val="0000FF"/>
                <w:u w:val="single"/>
                <w:lang w:val="ka-GE"/>
              </w:rPr>
              <w:t>განათლება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_Toc58455193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39</w:t>
            </w:r>
            <w:r w:rsidR="008B5F86" w:rsidRPr="008B5F86">
              <w:rPr>
                <w:rFonts w:eastAsiaTheme="minorEastAsia" w:cs="Times New Roman"/>
                <w:noProof/>
                <w:webHidden/>
              </w:rPr>
              <w:fldChar w:fldCharType="end"/>
            </w:r>
          </w:hyperlink>
        </w:p>
        <w:p w14:paraId="05AFDC1C" w14:textId="77777777" w:rsidR="008B5F86" w:rsidRPr="008B5F86" w:rsidRDefault="00484B9D" w:rsidP="008B5F86">
          <w:pPr>
            <w:tabs>
              <w:tab w:val="right" w:leader="dot" w:pos="9620"/>
            </w:tabs>
            <w:spacing w:after="100"/>
            <w:ind w:left="220"/>
            <w:rPr>
              <w:rFonts w:eastAsiaTheme="minorEastAsia"/>
              <w:noProof/>
              <w:lang w:val="ka-GE" w:eastAsia="ka-GE"/>
            </w:rPr>
          </w:pPr>
          <w:hyperlink w:anchor="_Toc58455194" w:history="1">
            <w:r w:rsidR="008B5F86" w:rsidRPr="008B5F86">
              <w:rPr>
                <w:rFonts w:ascii="Sylfaen" w:eastAsia="Sylfaen" w:hAnsi="Sylfaen" w:cs="Sylfaen"/>
                <w:b/>
                <w:noProof/>
                <w:color w:val="0000FF"/>
                <w:u w:val="single"/>
                <w:lang w:val="ka-GE"/>
              </w:rPr>
              <w:t>კულტურა</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რელიგია</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ახალგაზრდობის</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ხელშეწყობა</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და</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სპორტი</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_Toc58455194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42</w:t>
            </w:r>
            <w:r w:rsidR="008B5F86" w:rsidRPr="008B5F86">
              <w:rPr>
                <w:rFonts w:eastAsiaTheme="minorEastAsia" w:cs="Times New Roman"/>
                <w:noProof/>
                <w:webHidden/>
              </w:rPr>
              <w:fldChar w:fldCharType="end"/>
            </w:r>
          </w:hyperlink>
        </w:p>
        <w:p w14:paraId="469BD758" w14:textId="77777777" w:rsidR="008B5F86" w:rsidRPr="008B5F86" w:rsidRDefault="00484B9D" w:rsidP="008B5F86">
          <w:pPr>
            <w:tabs>
              <w:tab w:val="right" w:leader="dot" w:pos="9620"/>
            </w:tabs>
            <w:spacing w:after="100"/>
            <w:ind w:left="220"/>
            <w:rPr>
              <w:rFonts w:eastAsiaTheme="minorEastAsia" w:cs="Times New Roman"/>
              <w:noProof/>
            </w:rPr>
          </w:pPr>
          <w:hyperlink w:anchor="_Toc58455195" w:history="1">
            <w:r w:rsidR="008B5F86" w:rsidRPr="008B5F86">
              <w:rPr>
                <w:rFonts w:ascii="Sylfaen" w:eastAsia="Sylfaen" w:hAnsi="Sylfaen" w:cs="Sylfaen"/>
                <w:b/>
                <w:noProof/>
                <w:color w:val="0000FF"/>
                <w:u w:val="single"/>
                <w:lang w:val="ka-GE"/>
              </w:rPr>
              <w:t>მოსახლეობის</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ჯანმრთელობის</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დაცვა</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და</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სოციალური</w:t>
            </w:r>
            <w:r w:rsidR="008B5F86" w:rsidRPr="008B5F86">
              <w:rPr>
                <w:rFonts w:ascii="Sylfaen" w:eastAsia="Sylfaen" w:hAnsi="Sylfaen" w:cs="Times New Roman"/>
                <w:b/>
                <w:noProof/>
                <w:color w:val="0000FF"/>
                <w:u w:val="single"/>
                <w:lang w:val="ka-GE"/>
              </w:rPr>
              <w:t xml:space="preserve"> </w:t>
            </w:r>
            <w:r w:rsidR="008B5F86" w:rsidRPr="008B5F86">
              <w:rPr>
                <w:rFonts w:ascii="Sylfaen" w:eastAsia="Sylfaen" w:hAnsi="Sylfaen" w:cs="Sylfaen"/>
                <w:b/>
                <w:noProof/>
                <w:color w:val="0000FF"/>
                <w:u w:val="single"/>
                <w:lang w:val="ka-GE"/>
              </w:rPr>
              <w:t>უზრუნველყოფა</w:t>
            </w:r>
            <w:r w:rsidR="008B5F86" w:rsidRPr="008B5F86">
              <w:rPr>
                <w:rFonts w:eastAsiaTheme="minorEastAsia" w:cs="Times New Roman"/>
                <w:noProof/>
                <w:webHidden/>
              </w:rPr>
              <w:tab/>
            </w:r>
            <w:r w:rsidR="008B5F86" w:rsidRPr="008B5F86">
              <w:rPr>
                <w:rFonts w:eastAsiaTheme="minorEastAsia" w:cs="Times New Roman"/>
                <w:noProof/>
                <w:webHidden/>
              </w:rPr>
              <w:fldChar w:fldCharType="begin"/>
            </w:r>
            <w:r w:rsidR="008B5F86" w:rsidRPr="008B5F86">
              <w:rPr>
                <w:rFonts w:eastAsiaTheme="minorEastAsia" w:cs="Times New Roman"/>
                <w:noProof/>
                <w:webHidden/>
              </w:rPr>
              <w:instrText xml:space="preserve"> PAGEREF _Toc58455195 \h </w:instrText>
            </w:r>
            <w:r w:rsidR="008B5F86" w:rsidRPr="008B5F86">
              <w:rPr>
                <w:rFonts w:eastAsiaTheme="minorEastAsia" w:cs="Times New Roman"/>
                <w:noProof/>
                <w:webHidden/>
              </w:rPr>
            </w:r>
            <w:r w:rsidR="008B5F86" w:rsidRPr="008B5F86">
              <w:rPr>
                <w:rFonts w:eastAsiaTheme="minorEastAsia" w:cs="Times New Roman"/>
                <w:noProof/>
                <w:webHidden/>
              </w:rPr>
              <w:fldChar w:fldCharType="separate"/>
            </w:r>
            <w:r w:rsidR="008B5F86" w:rsidRPr="008B5F86">
              <w:rPr>
                <w:rFonts w:eastAsiaTheme="minorEastAsia" w:cs="Times New Roman"/>
                <w:noProof/>
                <w:webHidden/>
              </w:rPr>
              <w:t>48</w:t>
            </w:r>
            <w:r w:rsidR="008B5F86" w:rsidRPr="008B5F86">
              <w:rPr>
                <w:rFonts w:eastAsiaTheme="minorEastAsia" w:cs="Times New Roman"/>
                <w:noProof/>
                <w:webHidden/>
              </w:rPr>
              <w:fldChar w:fldCharType="end"/>
            </w:r>
          </w:hyperlink>
        </w:p>
        <w:p w14:paraId="63A11525" w14:textId="77777777" w:rsidR="008B5F86" w:rsidRPr="008B5F86" w:rsidRDefault="008B5F86" w:rsidP="008B5F86">
          <w:pPr>
            <w:rPr>
              <w:rFonts w:ascii="Sylfaen" w:hAnsi="Sylfaen"/>
              <w:lang w:val="ka-GE"/>
            </w:rPr>
          </w:pPr>
          <w:r w:rsidRPr="008B5F86">
            <w:rPr>
              <w:rFonts w:ascii="Sylfaen" w:hAnsi="Sylfaen"/>
              <w:lang w:val="ka-GE"/>
            </w:rPr>
            <w:t xml:space="preserve">    </w:t>
          </w:r>
          <w:r w:rsidRPr="008B5F86">
            <w:rPr>
              <w:rFonts w:ascii="Sylfaen" w:hAnsi="Sylfaen"/>
              <w:b/>
              <w:lang w:val="ka-GE"/>
            </w:rPr>
            <w:t>ეკონომიკის განვითარების ხელშეწყობა</w:t>
          </w:r>
          <w:r w:rsidRPr="008B5F86">
            <w:rPr>
              <w:rFonts w:ascii="Sylfaen" w:hAnsi="Sylfaen"/>
              <w:lang w:val="ka-GE"/>
            </w:rPr>
            <w:t>............................................................................................48</w:t>
          </w:r>
        </w:p>
        <w:p w14:paraId="35B525E7" w14:textId="77777777" w:rsidR="008B5F86" w:rsidRPr="008B5F86" w:rsidRDefault="008B5F86" w:rsidP="008B5F86">
          <w:pPr>
            <w:rPr>
              <w:rFonts w:ascii="Sylfaen" w:hAnsi="Sylfaen"/>
            </w:rPr>
          </w:pPr>
          <w:r w:rsidRPr="008B5F86">
            <w:rPr>
              <w:rFonts w:ascii="Sylfaen" w:hAnsi="Sylfaen"/>
              <w:b/>
              <w:bCs/>
              <w:noProof/>
            </w:rPr>
            <w:fldChar w:fldCharType="end"/>
          </w:r>
        </w:p>
      </w:sdtContent>
    </w:sdt>
    <w:p w14:paraId="017BD342" w14:textId="77777777" w:rsidR="008B5F86" w:rsidRPr="008B5F86" w:rsidRDefault="008B5F86" w:rsidP="008B5F86">
      <w:pPr>
        <w:rPr>
          <w:rFonts w:ascii="Sylfaen" w:hAnsi="Sylfaen"/>
          <w:b/>
          <w:sz w:val="28"/>
          <w:szCs w:val="28"/>
          <w:lang w:val="ka-GE"/>
        </w:rPr>
      </w:pPr>
    </w:p>
    <w:p w14:paraId="06643145" w14:textId="77777777" w:rsidR="008B5F86" w:rsidRPr="008B5F86" w:rsidRDefault="008B5F86" w:rsidP="008B5F86">
      <w:pPr>
        <w:rPr>
          <w:rFonts w:ascii="Sylfaen" w:hAnsi="Sylfaen"/>
          <w:b/>
          <w:sz w:val="28"/>
          <w:szCs w:val="28"/>
          <w:lang w:val="ka-GE"/>
        </w:rPr>
      </w:pPr>
    </w:p>
    <w:p w14:paraId="4CC2D093" w14:textId="77777777" w:rsidR="008B5F86" w:rsidRPr="008B5F86" w:rsidRDefault="008B5F86" w:rsidP="008B5F86">
      <w:pPr>
        <w:rPr>
          <w:rFonts w:ascii="Sylfaen" w:hAnsi="Sylfaen"/>
          <w:b/>
          <w:sz w:val="28"/>
          <w:szCs w:val="28"/>
          <w:lang w:val="ka-GE"/>
        </w:rPr>
      </w:pPr>
    </w:p>
    <w:p w14:paraId="68C878B1" w14:textId="77777777" w:rsidR="008B5F86" w:rsidRPr="008B5F86" w:rsidRDefault="008B5F86" w:rsidP="008B5F86">
      <w:pPr>
        <w:rPr>
          <w:rFonts w:ascii="Sylfaen" w:hAnsi="Sylfaen"/>
          <w:b/>
          <w:sz w:val="28"/>
          <w:szCs w:val="28"/>
          <w:lang w:val="ka-GE"/>
        </w:rPr>
      </w:pPr>
    </w:p>
    <w:p w14:paraId="6DCAFE5B" w14:textId="77777777" w:rsidR="008B5F86" w:rsidRPr="008B5F86" w:rsidRDefault="008B5F86" w:rsidP="008B5F86">
      <w:pPr>
        <w:rPr>
          <w:rFonts w:ascii="Sylfaen" w:hAnsi="Sylfaen"/>
          <w:b/>
          <w:sz w:val="28"/>
          <w:szCs w:val="28"/>
          <w:lang w:val="ka-GE"/>
        </w:rPr>
      </w:pPr>
    </w:p>
    <w:p w14:paraId="1F8CE405" w14:textId="77777777" w:rsidR="008B5F86" w:rsidRPr="008B5F86" w:rsidRDefault="008B5F86" w:rsidP="008B5F86">
      <w:pPr>
        <w:rPr>
          <w:rFonts w:ascii="Sylfaen" w:hAnsi="Sylfaen"/>
          <w:b/>
          <w:sz w:val="28"/>
          <w:szCs w:val="28"/>
          <w:lang w:val="ka-GE"/>
        </w:rPr>
      </w:pPr>
    </w:p>
    <w:p w14:paraId="7B144A23" w14:textId="77777777" w:rsidR="008B5F86" w:rsidRPr="008B5F86" w:rsidRDefault="008B5F86" w:rsidP="008B5F86">
      <w:pPr>
        <w:rPr>
          <w:rFonts w:ascii="Sylfaen" w:hAnsi="Sylfaen"/>
          <w:b/>
          <w:sz w:val="28"/>
          <w:szCs w:val="28"/>
          <w:lang w:val="ka-GE"/>
        </w:rPr>
      </w:pPr>
    </w:p>
    <w:p w14:paraId="546D1501" w14:textId="77777777" w:rsidR="008B5F86" w:rsidRPr="008B5F86" w:rsidRDefault="008B5F86" w:rsidP="008B5F86">
      <w:pPr>
        <w:rPr>
          <w:rFonts w:ascii="Sylfaen" w:hAnsi="Sylfaen"/>
          <w:b/>
          <w:sz w:val="28"/>
          <w:szCs w:val="28"/>
          <w:lang w:val="ka-GE"/>
        </w:rPr>
      </w:pPr>
    </w:p>
    <w:p w14:paraId="77CB9D9A" w14:textId="77777777" w:rsidR="008B5F86" w:rsidRPr="008B5F86" w:rsidRDefault="008B5F86" w:rsidP="008B5F86">
      <w:pPr>
        <w:rPr>
          <w:rFonts w:ascii="Sylfaen" w:hAnsi="Sylfaen"/>
          <w:b/>
          <w:sz w:val="28"/>
          <w:szCs w:val="28"/>
          <w:lang w:val="ka-GE"/>
        </w:rPr>
      </w:pPr>
    </w:p>
    <w:p w14:paraId="596A1FC5" w14:textId="77777777" w:rsidR="008B5F86" w:rsidRPr="008B5F86" w:rsidRDefault="008B5F86" w:rsidP="008B5F86">
      <w:pPr>
        <w:rPr>
          <w:rFonts w:ascii="Sylfaen" w:hAnsi="Sylfaen"/>
          <w:b/>
          <w:sz w:val="28"/>
          <w:szCs w:val="28"/>
          <w:lang w:val="ka-GE"/>
        </w:rPr>
      </w:pPr>
    </w:p>
    <w:p w14:paraId="5751A819" w14:textId="77777777" w:rsidR="008B5F86" w:rsidRPr="008B5F86" w:rsidRDefault="008B5F86" w:rsidP="008B5F86">
      <w:pPr>
        <w:rPr>
          <w:rFonts w:ascii="Sylfaen" w:hAnsi="Sylfaen"/>
          <w:b/>
          <w:sz w:val="28"/>
          <w:szCs w:val="28"/>
          <w:lang w:val="ka-GE"/>
        </w:rPr>
      </w:pPr>
    </w:p>
    <w:p w14:paraId="72AAB79F" w14:textId="77777777" w:rsidR="008B5F86" w:rsidRPr="008B5F86" w:rsidRDefault="008B5F86" w:rsidP="008B5F86">
      <w:pPr>
        <w:rPr>
          <w:rFonts w:ascii="Sylfaen" w:hAnsi="Sylfaen"/>
          <w:b/>
          <w:sz w:val="28"/>
          <w:szCs w:val="28"/>
          <w:lang w:val="ka-GE"/>
        </w:rPr>
      </w:pPr>
    </w:p>
    <w:p w14:paraId="1A534839" w14:textId="77777777" w:rsidR="008B5F86" w:rsidRPr="008B5F86" w:rsidRDefault="008B5F86" w:rsidP="008B5F86">
      <w:pPr>
        <w:rPr>
          <w:rFonts w:ascii="Sylfaen" w:hAnsi="Sylfaen"/>
          <w:b/>
          <w:sz w:val="28"/>
          <w:szCs w:val="28"/>
          <w:lang w:val="ka-GE"/>
        </w:rPr>
      </w:pPr>
    </w:p>
    <w:p w14:paraId="0806771F" w14:textId="77777777" w:rsidR="008B5F86" w:rsidRPr="008B5F86" w:rsidRDefault="008B5F86" w:rsidP="008B5F86">
      <w:pPr>
        <w:rPr>
          <w:rFonts w:ascii="Sylfaen" w:hAnsi="Sylfaen"/>
          <w:b/>
          <w:sz w:val="28"/>
          <w:szCs w:val="28"/>
          <w:lang w:val="ka-GE"/>
        </w:rPr>
      </w:pPr>
    </w:p>
    <w:p w14:paraId="7B148D84" w14:textId="77777777" w:rsidR="008B5F86" w:rsidRPr="008B5F86" w:rsidRDefault="008B5F86" w:rsidP="008B5F86">
      <w:pPr>
        <w:keepNext/>
        <w:keepLines/>
        <w:spacing w:before="240" w:after="0"/>
        <w:jc w:val="center"/>
        <w:outlineLvl w:val="0"/>
        <w:rPr>
          <w:rFonts w:ascii="Sylfaen" w:eastAsiaTheme="majorEastAsia" w:hAnsi="Sylfaen" w:cstheme="majorBidi"/>
          <w:b/>
          <w:bCs/>
          <w:color w:val="2E74B5" w:themeColor="accent1" w:themeShade="BF"/>
          <w:sz w:val="32"/>
          <w:szCs w:val="32"/>
          <w:lang w:val="ka-GE"/>
        </w:rPr>
      </w:pPr>
      <w:bookmarkStart w:id="0" w:name="_Toc58455157"/>
      <w:r w:rsidRPr="008B5F86">
        <w:rPr>
          <w:rFonts w:ascii="Sylfaen" w:eastAsiaTheme="majorEastAsia" w:hAnsi="Sylfaen" w:cs="Sylfaen"/>
          <w:b/>
          <w:bCs/>
          <w:color w:val="2E74B5" w:themeColor="accent1" w:themeShade="BF"/>
          <w:sz w:val="32"/>
          <w:szCs w:val="32"/>
          <w:lang w:val="ka-GE"/>
        </w:rPr>
        <w:t>თავი</w:t>
      </w:r>
      <w:r w:rsidRPr="008B5F86">
        <w:rPr>
          <w:rFonts w:ascii="Sylfaen" w:eastAsiaTheme="majorEastAsia" w:hAnsi="Sylfaen" w:cstheme="majorBidi"/>
          <w:b/>
          <w:bCs/>
          <w:color w:val="2E74B5" w:themeColor="accent1" w:themeShade="BF"/>
          <w:sz w:val="32"/>
          <w:szCs w:val="32"/>
          <w:lang w:val="ka-GE"/>
        </w:rPr>
        <w:t xml:space="preserve"> I. </w:t>
      </w:r>
      <w:r w:rsidRPr="008B5F86">
        <w:rPr>
          <w:rFonts w:ascii="Sylfaen" w:eastAsiaTheme="majorEastAsia" w:hAnsi="Sylfaen" w:cs="Sylfaen"/>
          <w:b/>
          <w:bCs/>
          <w:color w:val="2E74B5" w:themeColor="accent1" w:themeShade="BF"/>
          <w:sz w:val="32"/>
          <w:szCs w:val="32"/>
          <w:lang w:val="ka-GE"/>
        </w:rPr>
        <w:t>ზოგადი</w:t>
      </w:r>
      <w:r w:rsidRPr="008B5F86">
        <w:rPr>
          <w:rFonts w:ascii="Sylfaen" w:eastAsiaTheme="majorEastAsia" w:hAnsi="Sylfaen" w:cstheme="majorBidi"/>
          <w:b/>
          <w:bCs/>
          <w:color w:val="2E74B5" w:themeColor="accent1" w:themeShade="BF"/>
          <w:sz w:val="32"/>
          <w:szCs w:val="32"/>
          <w:lang w:val="ka-GE"/>
        </w:rPr>
        <w:t xml:space="preserve"> </w:t>
      </w:r>
      <w:r w:rsidRPr="008B5F86">
        <w:rPr>
          <w:rFonts w:ascii="Sylfaen" w:eastAsiaTheme="majorEastAsia" w:hAnsi="Sylfaen" w:cs="Sylfaen"/>
          <w:b/>
          <w:bCs/>
          <w:color w:val="2E74B5" w:themeColor="accent1" w:themeShade="BF"/>
          <w:sz w:val="32"/>
          <w:szCs w:val="32"/>
          <w:lang w:val="ka-GE"/>
        </w:rPr>
        <w:t>ინფორმაცია</w:t>
      </w:r>
      <w:r w:rsidRPr="008B5F86">
        <w:rPr>
          <w:rFonts w:ascii="Sylfaen" w:eastAsiaTheme="majorEastAsia" w:hAnsi="Sylfaen" w:cstheme="majorBidi"/>
          <w:b/>
          <w:bCs/>
          <w:color w:val="2E74B5" w:themeColor="accent1" w:themeShade="BF"/>
          <w:sz w:val="32"/>
          <w:szCs w:val="32"/>
          <w:lang w:val="ka-GE"/>
        </w:rPr>
        <w:t xml:space="preserve"> </w:t>
      </w:r>
      <w:r w:rsidRPr="008B5F86">
        <w:rPr>
          <w:rFonts w:ascii="Sylfaen" w:eastAsiaTheme="majorEastAsia" w:hAnsi="Sylfaen" w:cs="Sylfaen"/>
          <w:b/>
          <w:bCs/>
          <w:color w:val="2E74B5" w:themeColor="accent1" w:themeShade="BF"/>
          <w:sz w:val="32"/>
          <w:szCs w:val="32"/>
          <w:lang w:val="ka-GE"/>
        </w:rPr>
        <w:t>მუნიციპალიტეტის</w:t>
      </w:r>
      <w:r w:rsidRPr="008B5F86">
        <w:rPr>
          <w:rFonts w:ascii="Sylfaen" w:eastAsiaTheme="majorEastAsia" w:hAnsi="Sylfaen" w:cstheme="majorBidi"/>
          <w:b/>
          <w:bCs/>
          <w:color w:val="2E74B5" w:themeColor="accent1" w:themeShade="BF"/>
          <w:sz w:val="32"/>
          <w:szCs w:val="32"/>
          <w:lang w:val="ka-GE"/>
        </w:rPr>
        <w:t xml:space="preserve"> </w:t>
      </w:r>
      <w:r w:rsidRPr="008B5F86">
        <w:rPr>
          <w:rFonts w:ascii="Sylfaen" w:eastAsiaTheme="majorEastAsia" w:hAnsi="Sylfaen" w:cs="Sylfaen"/>
          <w:b/>
          <w:bCs/>
          <w:color w:val="2E74B5" w:themeColor="accent1" w:themeShade="BF"/>
          <w:sz w:val="32"/>
          <w:szCs w:val="32"/>
          <w:lang w:val="ka-GE"/>
        </w:rPr>
        <w:t>შესახებ</w:t>
      </w:r>
      <w:bookmarkEnd w:id="0"/>
    </w:p>
    <w:p w14:paraId="5E85F611" w14:textId="77777777" w:rsidR="008B5F86" w:rsidRPr="008B5F86" w:rsidRDefault="008B5F86" w:rsidP="008B5F86">
      <w:pPr>
        <w:jc w:val="both"/>
        <w:rPr>
          <w:rFonts w:ascii="Sylfaen" w:hAnsi="Sylfaen"/>
          <w:b/>
          <w:szCs w:val="32"/>
          <w:lang w:val="ka-GE"/>
        </w:rPr>
      </w:pPr>
    </w:p>
    <w:p w14:paraId="543DC06B" w14:textId="77777777" w:rsidR="008B5F86" w:rsidRPr="008B5F86" w:rsidRDefault="008B5F86" w:rsidP="008B5F86">
      <w:pPr>
        <w:keepNext/>
        <w:keepLines/>
        <w:spacing w:before="40" w:after="0"/>
        <w:jc w:val="center"/>
        <w:outlineLvl w:val="1"/>
        <w:rPr>
          <w:rFonts w:ascii="Sylfaen" w:eastAsiaTheme="majorEastAsia" w:hAnsi="Sylfaen" w:cstheme="majorBidi"/>
          <w:b/>
          <w:sz w:val="26"/>
          <w:szCs w:val="26"/>
          <w:lang w:val="ka-GE"/>
        </w:rPr>
      </w:pPr>
      <w:bookmarkStart w:id="1" w:name="_Toc58455158"/>
      <w:r w:rsidRPr="008B5F86">
        <w:rPr>
          <w:rFonts w:ascii="Sylfaen" w:eastAsiaTheme="majorEastAsia" w:hAnsi="Sylfaen" w:cs="Sylfaen"/>
          <w:b/>
          <w:sz w:val="26"/>
          <w:szCs w:val="26"/>
          <w:lang w:val="ka-GE"/>
        </w:rPr>
        <w:t>ისტორია</w:t>
      </w:r>
      <w:bookmarkEnd w:id="1"/>
    </w:p>
    <w:p w14:paraId="600BA555" w14:textId="77777777" w:rsidR="008B5F86" w:rsidRPr="008B5F86" w:rsidRDefault="008B5F86" w:rsidP="008B5F86">
      <w:pPr>
        <w:shd w:val="clear" w:color="auto" w:fill="FFFFFF"/>
        <w:spacing w:before="120" w:after="120" w:line="240" w:lineRule="auto"/>
        <w:jc w:val="both"/>
        <w:rPr>
          <w:rFonts w:ascii="Sylfaen" w:eastAsia="Times New Roman" w:hAnsi="Sylfaen" w:cs="Arial"/>
          <w:color w:val="222222"/>
          <w:lang w:val="ka-GE"/>
        </w:rPr>
      </w:pPr>
      <w:r w:rsidRPr="008B5F86">
        <w:rPr>
          <w:rFonts w:ascii="Sylfaen" w:eastAsia="Times New Roman" w:hAnsi="Sylfaen" w:cs="Times New Roman"/>
          <w:lang w:val="ka-GE"/>
        </w:rPr>
        <w:t xml:space="preserve">   არსებული მონაცემებით, ისტორიულ წყაროებში სახელწოდება ბაღდათი პირველად </w:t>
      </w:r>
      <w:r w:rsidRPr="008B5F86">
        <w:rPr>
          <w:rFonts w:ascii="Sylfaen" w:eastAsia="Times New Roman" w:hAnsi="Sylfaen" w:cs="Arial"/>
          <w:shd w:val="clear" w:color="auto" w:fill="FFFFFF"/>
          <w:lang w:val="ka-GE"/>
        </w:rPr>
        <w:t xml:space="preserve">XVII </w:t>
      </w:r>
      <w:r w:rsidRPr="008B5F86">
        <w:rPr>
          <w:rFonts w:ascii="Sylfaen" w:eastAsia="Times New Roman" w:hAnsi="Sylfaen" w:cs="Sylfaen"/>
          <w:shd w:val="clear" w:color="auto" w:fill="FFFFFF"/>
          <w:lang w:val="ka-GE"/>
        </w:rPr>
        <w:t>საუკუნის</w:t>
      </w:r>
      <w:r w:rsidRPr="008B5F86">
        <w:rPr>
          <w:rFonts w:ascii="Sylfaen" w:eastAsia="Times New Roman" w:hAnsi="Sylfaen" w:cs="Arial"/>
          <w:shd w:val="clear" w:color="auto" w:fill="FFFFFF"/>
          <w:lang w:val="ka-GE"/>
        </w:rPr>
        <w:t xml:space="preserve"> I </w:t>
      </w:r>
      <w:r w:rsidRPr="008B5F86">
        <w:rPr>
          <w:rFonts w:ascii="Sylfaen" w:eastAsia="Times New Roman" w:hAnsi="Sylfaen" w:cs="Sylfaen"/>
          <w:shd w:val="clear" w:color="auto" w:fill="FFFFFF"/>
          <w:lang w:val="ka-GE"/>
        </w:rPr>
        <w:t>ნახევარში</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იხსენიება</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თუმცა</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არქეოლოგიური</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მასალა</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ადასტურებს</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რომ</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დასახლება</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აქ</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უკვე</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შუა</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ფეოდალურ</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ხანაში</w:t>
      </w:r>
      <w:r w:rsidRPr="008B5F86">
        <w:rPr>
          <w:rFonts w:ascii="Sylfaen" w:eastAsia="Times New Roman" w:hAnsi="Sylfaen" w:cs="Arial"/>
          <w:shd w:val="clear" w:color="auto" w:fill="FFFFFF"/>
          <w:lang w:val="ka-GE"/>
        </w:rPr>
        <w:t xml:space="preserve"> </w:t>
      </w:r>
      <w:r w:rsidRPr="008B5F86">
        <w:rPr>
          <w:rFonts w:ascii="Sylfaen" w:eastAsia="Times New Roman" w:hAnsi="Sylfaen" w:cs="Sylfaen"/>
          <w:shd w:val="clear" w:color="auto" w:fill="FFFFFF"/>
          <w:lang w:val="ka-GE"/>
        </w:rPr>
        <w:t>ყოფილა</w:t>
      </w:r>
      <w:r w:rsidRPr="008B5F86">
        <w:rPr>
          <w:rFonts w:ascii="Sylfaen" w:eastAsia="Times New Roman" w:hAnsi="Sylfaen" w:cs="Times New Roman"/>
          <w:lang w:val="ka-GE"/>
        </w:rPr>
        <w:t xml:space="preserve">. სახელწოდება ბაღდათი ერთ-ერთი ვერსიის თანახმად ძველი სპარსული ენიდან მომდინარეობს. მისი სწორი ფორმა ბაღდადია. ამ ვერსიის თანახმად იგი ღმერთისაგან ნაბოძებს </w:t>
      </w:r>
      <w:r w:rsidRPr="008B5F86">
        <w:rPr>
          <w:rFonts w:ascii="Sylfaen" w:eastAsia="Times New Roman" w:hAnsi="Sylfaen" w:cs="Times New Roman"/>
          <w:lang w:val="ka-GE"/>
        </w:rPr>
        <w:lastRenderedPageBreak/>
        <w:t>ნიშნავს.  ჩვენს ხელთ არსებული მონაცემებით ბაღდათის მუნიციპალიტეტის ტერიტორიაზე ისტორიულად ყველაზე ძველი ადგილი სოფელი დიმია, სადაც საქართველოს პირველ გამაერთიანებელ მეფეს ფარნავაზს აუგია და დაუარსებია სამეთვალყურეო-საფორთიფიკაციო ნაგებობა და მისთვის დიმნა დაურქმევიათ. ტოპონომი დიმიც სწორედ დიმნადანაა წარმოშობილი. 1</w:t>
      </w:r>
      <w:r w:rsidRPr="008B5F86">
        <w:rPr>
          <w:rFonts w:ascii="Sylfaen" w:eastAsia="Times New Roman" w:hAnsi="Sylfaen" w:cs="Arial"/>
          <w:color w:val="222222"/>
          <w:lang w:val="ka-GE"/>
        </w:rPr>
        <w:t xml:space="preserve">703 </w:t>
      </w:r>
      <w:r w:rsidRPr="008B5F86">
        <w:rPr>
          <w:rFonts w:ascii="Sylfaen" w:eastAsia="Times New Roman" w:hAnsi="Sylfaen" w:cs="Sylfaen"/>
          <w:color w:val="222222"/>
          <w:lang w:val="ka-GE"/>
        </w:rPr>
        <w:t>წელს</w:t>
      </w:r>
      <w:r w:rsidRPr="008B5F86">
        <w:rPr>
          <w:rFonts w:ascii="Sylfaen" w:eastAsia="Times New Roman" w:hAnsi="Sylfaen" w:cs="Arial"/>
          <w:color w:val="222222"/>
          <w:lang w:val="ka-GE"/>
        </w:rPr>
        <w:t xml:space="preserve"> ბაღდათი </w:t>
      </w:r>
      <w:r w:rsidRPr="008B5F86">
        <w:rPr>
          <w:rFonts w:ascii="Sylfaen" w:eastAsia="Times New Roman" w:hAnsi="Sylfaen" w:cs="Sylfaen"/>
          <w:color w:val="222222"/>
          <w:lang w:val="ka-GE"/>
        </w:rPr>
        <w:t>ოსმალებმა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დაიკავეს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აქ</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ჯერ</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ხის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შემდეგ</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ქვითკირის</w:t>
      </w:r>
      <w:r w:rsidRPr="008B5F86">
        <w:rPr>
          <w:rFonts w:ascii="Sylfaen" w:eastAsia="Times New Roman" w:hAnsi="Sylfaen" w:cs="Arial"/>
          <w:color w:val="222222"/>
          <w:lang w:val="ka-GE"/>
        </w:rPr>
        <w:t> </w:t>
      </w:r>
      <w:hyperlink r:id="rId9" w:tooltip="ბაღდათის ციხე" w:history="1">
        <w:r w:rsidRPr="008B5F86">
          <w:rPr>
            <w:rFonts w:ascii="Sylfaen" w:eastAsia="Times New Roman" w:hAnsi="Sylfaen" w:cs="Sylfaen"/>
            <w:lang w:val="ka-GE"/>
          </w:rPr>
          <w:t>ციხე</w:t>
        </w:r>
      </w:hyperlink>
      <w:r w:rsidRPr="008B5F86">
        <w:rPr>
          <w:rFonts w:ascii="Sylfaen" w:eastAsia="Times New Roman" w:hAnsi="Sylfaen" w:cs="Arial"/>
          <w:color w:val="222222"/>
          <w:lang w:val="ka-GE"/>
        </w:rPr>
        <w:t> </w:t>
      </w:r>
      <w:r w:rsidRPr="008B5F86">
        <w:rPr>
          <w:rFonts w:ascii="Sylfaen" w:eastAsia="Times New Roman" w:hAnsi="Sylfaen" w:cs="Sylfaen"/>
          <w:color w:val="222222"/>
          <w:lang w:val="ka-GE"/>
        </w:rPr>
        <w:t>ააგეს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რომელშიც</w:t>
      </w:r>
      <w:r w:rsidRPr="008B5F86">
        <w:rPr>
          <w:rFonts w:ascii="Sylfaen" w:eastAsia="Times New Roman" w:hAnsi="Sylfaen" w:cs="Arial"/>
          <w:color w:val="222222"/>
          <w:lang w:val="ka-GE"/>
        </w:rPr>
        <w:t xml:space="preserve"> 100 </w:t>
      </w:r>
      <w:hyperlink r:id="rId10" w:tooltip="იანიჩარი" w:history="1">
        <w:r w:rsidRPr="008B5F86">
          <w:rPr>
            <w:rFonts w:ascii="Sylfaen" w:eastAsia="Times New Roman" w:hAnsi="Sylfaen" w:cs="Sylfaen"/>
            <w:lang w:val="ka-GE"/>
          </w:rPr>
          <w:t>იანიჩარისგან</w:t>
        </w:r>
      </w:hyperlink>
      <w:r w:rsidRPr="008B5F86">
        <w:rPr>
          <w:rFonts w:ascii="Sylfaen" w:eastAsia="Times New Roman" w:hAnsi="Sylfaen" w:cs="Arial"/>
          <w:color w:val="222222"/>
          <w:lang w:val="ka-GE"/>
        </w:rPr>
        <w:t> </w:t>
      </w:r>
      <w:r w:rsidRPr="008B5F86">
        <w:rPr>
          <w:rFonts w:ascii="Sylfaen" w:eastAsia="Times New Roman" w:hAnsi="Sylfaen" w:cs="Sylfaen"/>
          <w:color w:val="222222"/>
          <w:lang w:val="ka-GE"/>
        </w:rPr>
        <w:t>შემდგარი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გარნიზონი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იდგა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ამ</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დროს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ბაღდათი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პატარა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ქალაქად</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იქცა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ის</w:t>
      </w:r>
      <w:r w:rsidRPr="008B5F86">
        <w:rPr>
          <w:rFonts w:ascii="Sylfaen" w:eastAsia="Times New Roman" w:hAnsi="Sylfaen" w:cs="Arial"/>
          <w:color w:val="222222"/>
          <w:lang w:val="ka-GE"/>
        </w:rPr>
        <w:t> </w:t>
      </w:r>
      <w:hyperlink r:id="rId11" w:tooltip="ახალციხის საფაშო" w:history="1">
        <w:r w:rsidRPr="008B5F86">
          <w:rPr>
            <w:rFonts w:ascii="Sylfaen" w:eastAsia="Times New Roman" w:hAnsi="Sylfaen" w:cs="Sylfaen"/>
            <w:lang w:val="ka-GE"/>
          </w:rPr>
          <w:t>ახალციხის</w:t>
        </w:r>
        <w:r w:rsidRPr="008B5F86">
          <w:rPr>
            <w:rFonts w:ascii="Sylfaen" w:eastAsia="Times New Roman" w:hAnsi="Sylfaen" w:cs="Arial"/>
            <w:lang w:val="ka-GE"/>
          </w:rPr>
          <w:t xml:space="preserve"> </w:t>
        </w:r>
        <w:r w:rsidRPr="008B5F86">
          <w:rPr>
            <w:rFonts w:ascii="Sylfaen" w:eastAsia="Times New Roman" w:hAnsi="Sylfaen" w:cs="Sylfaen"/>
            <w:lang w:val="ka-GE"/>
          </w:rPr>
          <w:t>საფაშოს</w:t>
        </w:r>
      </w:hyperlink>
      <w:r w:rsidRPr="008B5F86">
        <w:rPr>
          <w:rFonts w:ascii="Sylfaen" w:eastAsia="Times New Roman" w:hAnsi="Sylfaen" w:cs="Arial"/>
          <w:color w:val="222222"/>
          <w:lang w:val="ka-GE"/>
        </w:rPr>
        <w:t> </w:t>
      </w:r>
      <w:r w:rsidRPr="008B5F86">
        <w:rPr>
          <w:rFonts w:ascii="Sylfaen" w:eastAsia="Times New Roman" w:hAnsi="Sylfaen" w:cs="Sylfaen"/>
          <w:color w:val="222222"/>
          <w:lang w:val="ka-GE"/>
        </w:rPr>
        <w:t>თურქობისა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w:t>
      </w:r>
      <w:hyperlink r:id="rId12" w:tooltip="იმერლები" w:history="1">
        <w:r w:rsidRPr="008B5F86">
          <w:rPr>
            <w:rFonts w:ascii="Sylfaen" w:eastAsia="Times New Roman" w:hAnsi="Sylfaen" w:cs="Sylfaen"/>
            <w:lang w:val="ka-GE"/>
          </w:rPr>
          <w:t>იმერლების</w:t>
        </w:r>
      </w:hyperlink>
      <w:r w:rsidRPr="008B5F86">
        <w:rPr>
          <w:rFonts w:ascii="Sylfaen" w:eastAsia="Times New Roman" w:hAnsi="Sylfaen" w:cs="Arial"/>
          <w:color w:val="222222"/>
          <w:lang w:val="ka-GE"/>
        </w:rPr>
        <w:t> </w:t>
      </w:r>
      <w:r w:rsidRPr="008B5F86">
        <w:rPr>
          <w:rFonts w:ascii="Sylfaen" w:eastAsia="Times New Roman" w:hAnsi="Sylfaen" w:cs="Sylfaen"/>
          <w:color w:val="222222"/>
          <w:lang w:val="ka-GE"/>
        </w:rPr>
        <w:t>ბაზარსა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სავაჭრო</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პუნქტს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წარმოადგენდა</w:t>
      </w:r>
      <w:r w:rsidRPr="008B5F86">
        <w:rPr>
          <w:rFonts w:ascii="Sylfaen" w:eastAsia="Times New Roman" w:hAnsi="Sylfaen" w:cs="Arial"/>
          <w:color w:val="222222"/>
          <w:lang w:val="ka-GE"/>
        </w:rPr>
        <w:t xml:space="preserve">. 1737 </w:t>
      </w:r>
      <w:r w:rsidRPr="008B5F86">
        <w:rPr>
          <w:rFonts w:ascii="Sylfaen" w:eastAsia="Times New Roman" w:hAnsi="Sylfaen" w:cs="Sylfaen"/>
          <w:color w:val="222222"/>
          <w:lang w:val="ka-GE"/>
        </w:rPr>
        <w:t>წელს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ბაღდათის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ციხის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გარნიზონი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ასი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კაცისაგან</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შედგებოდა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ძირითადად</w:t>
      </w:r>
      <w:r w:rsidRPr="008B5F86">
        <w:rPr>
          <w:rFonts w:ascii="Sylfaen" w:eastAsia="Times New Roman" w:hAnsi="Sylfaen" w:cs="Arial"/>
          <w:color w:val="222222"/>
          <w:lang w:val="ka-GE"/>
        </w:rPr>
        <w:t> </w:t>
      </w:r>
      <w:hyperlink r:id="rId13" w:tooltip="ტყვეთა სყიდვა (ჯერ არაა დაწერილი)" w:history="1">
        <w:r w:rsidRPr="008B5F86">
          <w:rPr>
            <w:rFonts w:ascii="Sylfaen" w:eastAsia="Times New Roman" w:hAnsi="Sylfaen" w:cs="Sylfaen"/>
            <w:lang w:val="ka-GE"/>
          </w:rPr>
          <w:t>ტყვეთა</w:t>
        </w:r>
        <w:r w:rsidRPr="008B5F86">
          <w:rPr>
            <w:rFonts w:ascii="Sylfaen" w:eastAsia="Times New Roman" w:hAnsi="Sylfaen" w:cs="Arial"/>
            <w:lang w:val="ka-GE"/>
          </w:rPr>
          <w:t xml:space="preserve"> </w:t>
        </w:r>
        <w:r w:rsidRPr="008B5F86">
          <w:rPr>
            <w:rFonts w:ascii="Sylfaen" w:eastAsia="Times New Roman" w:hAnsi="Sylfaen" w:cs="Sylfaen"/>
            <w:lang w:val="ka-GE"/>
          </w:rPr>
          <w:t>სყიდვით</w:t>
        </w:r>
      </w:hyperlink>
      <w:r w:rsidRPr="008B5F86">
        <w:rPr>
          <w:rFonts w:ascii="Sylfaen" w:eastAsia="Times New Roman" w:hAnsi="Sylfaen" w:cs="Arial"/>
          <w:color w:val="222222"/>
          <w:lang w:val="ka-GE"/>
        </w:rPr>
        <w:t> </w:t>
      </w:r>
      <w:r w:rsidRPr="008B5F86">
        <w:rPr>
          <w:rFonts w:ascii="Sylfaen" w:eastAsia="Times New Roman" w:hAnsi="Sylfaen" w:cs="Sylfaen"/>
          <w:color w:val="222222"/>
          <w:lang w:val="ka-GE"/>
        </w:rPr>
        <w:t>იყო</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დაკავებული</w:t>
      </w:r>
      <w:r w:rsidRPr="008B5F86">
        <w:rPr>
          <w:rFonts w:ascii="Sylfaen" w:eastAsia="Times New Roman" w:hAnsi="Sylfaen" w:cs="Arial"/>
          <w:color w:val="222222"/>
          <w:lang w:val="ka-GE"/>
        </w:rPr>
        <w:t>.</w:t>
      </w:r>
    </w:p>
    <w:p w14:paraId="39D28D43" w14:textId="77777777" w:rsidR="008B5F86" w:rsidRPr="008B5F86" w:rsidRDefault="008B5F86" w:rsidP="008B5F86">
      <w:pPr>
        <w:shd w:val="clear" w:color="auto" w:fill="FFFFFF"/>
        <w:spacing w:before="120" w:after="120" w:line="240" w:lineRule="auto"/>
        <w:jc w:val="both"/>
        <w:rPr>
          <w:rFonts w:ascii="Sylfaen" w:eastAsia="Times New Roman" w:hAnsi="Sylfaen" w:cs="Arial"/>
          <w:color w:val="222222"/>
          <w:lang w:val="ka-GE"/>
        </w:rPr>
      </w:pPr>
      <w:r w:rsidRPr="008B5F86">
        <w:rPr>
          <w:rFonts w:ascii="Sylfaen" w:eastAsia="Times New Roman" w:hAnsi="Sylfaen" w:cs="Arial"/>
          <w:lang w:val="ka-GE"/>
        </w:rPr>
        <w:t xml:space="preserve">   </w:t>
      </w:r>
      <w:hyperlink r:id="rId14" w:tooltip="რუსეთ-ოსმალეთის ომი (1768-1774)" w:history="1">
        <w:r w:rsidRPr="008B5F86">
          <w:rPr>
            <w:rFonts w:ascii="Sylfaen" w:eastAsia="Times New Roman" w:hAnsi="Sylfaen" w:cs="Sylfaen"/>
            <w:lang w:val="ka-GE"/>
          </w:rPr>
          <w:t>რუსეთ</w:t>
        </w:r>
        <w:r w:rsidRPr="008B5F86">
          <w:rPr>
            <w:rFonts w:ascii="Sylfaen" w:eastAsia="Times New Roman" w:hAnsi="Sylfaen" w:cs="Arial"/>
            <w:lang w:val="ka-GE"/>
          </w:rPr>
          <w:t>-</w:t>
        </w:r>
        <w:r w:rsidRPr="008B5F86">
          <w:rPr>
            <w:rFonts w:ascii="Sylfaen" w:eastAsia="Times New Roman" w:hAnsi="Sylfaen" w:cs="Sylfaen"/>
            <w:lang w:val="ka-GE"/>
          </w:rPr>
          <w:t>ოსმალეთის</w:t>
        </w:r>
        <w:r w:rsidRPr="008B5F86">
          <w:rPr>
            <w:rFonts w:ascii="Sylfaen" w:eastAsia="Times New Roman" w:hAnsi="Sylfaen" w:cs="Arial"/>
            <w:lang w:val="ka-GE"/>
          </w:rPr>
          <w:t xml:space="preserve"> </w:t>
        </w:r>
        <w:r w:rsidRPr="008B5F86">
          <w:rPr>
            <w:rFonts w:ascii="Sylfaen" w:eastAsia="Times New Roman" w:hAnsi="Sylfaen" w:cs="Sylfaen"/>
            <w:lang w:val="ka-GE"/>
          </w:rPr>
          <w:t>ომის</w:t>
        </w:r>
      </w:hyperlink>
      <w:r w:rsidRPr="008B5F86">
        <w:rPr>
          <w:rFonts w:ascii="Sylfaen" w:eastAsia="Times New Roman" w:hAnsi="Sylfaen" w:cs="Arial"/>
          <w:color w:val="222222"/>
          <w:lang w:val="ka-GE"/>
        </w:rPr>
        <w:t> </w:t>
      </w:r>
      <w:r w:rsidRPr="008B5F86">
        <w:rPr>
          <w:rFonts w:ascii="Sylfaen" w:eastAsia="Times New Roman" w:hAnsi="Sylfaen" w:cs="Sylfaen"/>
          <w:color w:val="222222"/>
          <w:lang w:val="ka-GE"/>
        </w:rPr>
        <w:t>დროს</w:t>
      </w:r>
      <w:r w:rsidRPr="008B5F86">
        <w:rPr>
          <w:rFonts w:ascii="Sylfaen" w:eastAsia="Times New Roman" w:hAnsi="Sylfaen" w:cs="Arial"/>
          <w:color w:val="222222"/>
          <w:lang w:val="ka-GE"/>
        </w:rPr>
        <w:t xml:space="preserve">, 1770 </w:t>
      </w:r>
      <w:r w:rsidRPr="008B5F86">
        <w:rPr>
          <w:rFonts w:ascii="Sylfaen" w:eastAsia="Times New Roman" w:hAnsi="Sylfaen" w:cs="Sylfaen"/>
          <w:color w:val="222222"/>
          <w:lang w:val="ka-GE"/>
        </w:rPr>
        <w:t>წლის</w:t>
      </w:r>
      <w:r w:rsidRPr="008B5F86">
        <w:rPr>
          <w:rFonts w:ascii="Sylfaen" w:eastAsia="Times New Roman" w:hAnsi="Sylfaen" w:cs="Arial"/>
          <w:color w:val="222222"/>
          <w:lang w:val="ka-GE"/>
        </w:rPr>
        <w:t xml:space="preserve"> 2 </w:t>
      </w:r>
      <w:r w:rsidRPr="008B5F86">
        <w:rPr>
          <w:rFonts w:ascii="Sylfaen" w:eastAsia="Times New Roman" w:hAnsi="Sylfaen" w:cs="Sylfaen"/>
          <w:color w:val="222222"/>
          <w:lang w:val="ka-GE"/>
        </w:rPr>
        <w:t>ივლისს</w:t>
      </w:r>
      <w:r w:rsidRPr="008B5F86">
        <w:rPr>
          <w:rFonts w:ascii="Sylfaen" w:eastAsia="Times New Roman" w:hAnsi="Sylfaen" w:cs="Arial"/>
          <w:color w:val="222222"/>
          <w:lang w:val="ka-GE"/>
        </w:rPr>
        <w:t> </w:t>
      </w:r>
      <w:hyperlink r:id="rId15" w:tooltip="სოლომონ I" w:history="1">
        <w:r w:rsidRPr="008B5F86">
          <w:rPr>
            <w:rFonts w:ascii="Sylfaen" w:eastAsia="Times New Roman" w:hAnsi="Sylfaen" w:cs="Sylfaen"/>
            <w:lang w:val="ka-GE"/>
          </w:rPr>
          <w:t>სოლომონ</w:t>
        </w:r>
        <w:r w:rsidRPr="008B5F86">
          <w:rPr>
            <w:rFonts w:ascii="Sylfaen" w:eastAsia="Times New Roman" w:hAnsi="Sylfaen" w:cs="Arial"/>
            <w:lang w:val="ka-GE"/>
          </w:rPr>
          <w:t xml:space="preserve"> I</w:t>
        </w:r>
      </w:hyperlink>
      <w:r w:rsidRPr="008B5F86">
        <w:rPr>
          <w:rFonts w:ascii="Sylfaen" w:eastAsia="Times New Roman" w:hAnsi="Sylfaen" w:cs="Arial"/>
          <w:color w:val="222222"/>
          <w:lang w:val="ka-GE"/>
        </w:rPr>
        <w:t>-</w:t>
      </w:r>
      <w:r w:rsidRPr="008B5F86">
        <w:rPr>
          <w:rFonts w:ascii="Sylfaen" w:eastAsia="Times New Roman" w:hAnsi="Sylfaen" w:cs="Sylfaen"/>
          <w:color w:val="222222"/>
          <w:lang w:val="ka-GE"/>
        </w:rPr>
        <w:t>მა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w:t>
      </w:r>
      <w:hyperlink r:id="rId16" w:tooltip="გოტლიბ კურტ ჰაინრიხ ტოტლებენი" w:history="1">
        <w:r w:rsidRPr="008B5F86">
          <w:rPr>
            <w:rFonts w:ascii="Sylfaen" w:eastAsia="Times New Roman" w:hAnsi="Sylfaen" w:cs="Sylfaen"/>
            <w:lang w:val="ka-GE"/>
          </w:rPr>
          <w:t>გენერალმა</w:t>
        </w:r>
        <w:r w:rsidRPr="008B5F86">
          <w:rPr>
            <w:rFonts w:ascii="Sylfaen" w:eastAsia="Times New Roman" w:hAnsi="Sylfaen" w:cs="Arial"/>
            <w:lang w:val="ka-GE"/>
          </w:rPr>
          <w:t xml:space="preserve"> </w:t>
        </w:r>
        <w:r w:rsidRPr="008B5F86">
          <w:rPr>
            <w:rFonts w:ascii="Sylfaen" w:eastAsia="Times New Roman" w:hAnsi="Sylfaen" w:cs="Sylfaen"/>
            <w:lang w:val="ka-GE"/>
          </w:rPr>
          <w:t>ტოტლებენმა</w:t>
        </w:r>
      </w:hyperlink>
      <w:r w:rsidRPr="008B5F86">
        <w:rPr>
          <w:rFonts w:ascii="Sylfaen" w:eastAsia="Times New Roman" w:hAnsi="Sylfaen" w:cs="Arial"/>
          <w:color w:val="222222"/>
          <w:lang w:val="ka-GE"/>
        </w:rPr>
        <w:t> </w:t>
      </w:r>
      <w:r w:rsidRPr="008B5F86">
        <w:rPr>
          <w:rFonts w:ascii="Sylfaen" w:eastAsia="Times New Roman" w:hAnsi="Sylfaen" w:cs="Sylfaen"/>
          <w:color w:val="222222"/>
          <w:lang w:val="ka-GE"/>
        </w:rPr>
        <w:t>ოსმალები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ბაღდათიდან</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გააძევეს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მას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შემდეგ</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რაც</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იმერეთი</w:t>
      </w:r>
      <w:r w:rsidRPr="008B5F86">
        <w:rPr>
          <w:rFonts w:ascii="Sylfaen" w:eastAsia="Times New Roman" w:hAnsi="Sylfaen" w:cs="Arial"/>
          <w:color w:val="222222"/>
          <w:lang w:val="ka-GE"/>
        </w:rPr>
        <w:t> </w:t>
      </w:r>
      <w:hyperlink r:id="rId17" w:tooltip="რუსეთის იმპერია" w:history="1">
        <w:r w:rsidRPr="008B5F86">
          <w:rPr>
            <w:rFonts w:ascii="Sylfaen" w:eastAsia="Times New Roman" w:hAnsi="Sylfaen" w:cs="Sylfaen"/>
            <w:lang w:val="ka-GE"/>
          </w:rPr>
          <w:t>რუსეთის</w:t>
        </w:r>
        <w:r w:rsidRPr="008B5F86">
          <w:rPr>
            <w:rFonts w:ascii="Sylfaen" w:eastAsia="Times New Roman" w:hAnsi="Sylfaen" w:cs="Arial"/>
            <w:lang w:val="ka-GE"/>
          </w:rPr>
          <w:t xml:space="preserve"> </w:t>
        </w:r>
        <w:r w:rsidRPr="008B5F86">
          <w:rPr>
            <w:rFonts w:ascii="Sylfaen" w:eastAsia="Times New Roman" w:hAnsi="Sylfaen" w:cs="Sylfaen"/>
            <w:lang w:val="ka-GE"/>
          </w:rPr>
          <w:t>იმპერიის</w:t>
        </w:r>
      </w:hyperlink>
      <w:r w:rsidRPr="008B5F86">
        <w:rPr>
          <w:rFonts w:ascii="Sylfaen" w:eastAsia="Times New Roman" w:hAnsi="Sylfaen" w:cs="Arial"/>
          <w:color w:val="222222"/>
          <w:lang w:val="ka-GE"/>
        </w:rPr>
        <w:t> </w:t>
      </w:r>
      <w:r w:rsidRPr="008B5F86">
        <w:rPr>
          <w:rFonts w:ascii="Sylfaen" w:eastAsia="Times New Roman" w:hAnsi="Sylfaen" w:cs="Sylfaen"/>
          <w:color w:val="222222"/>
          <w:lang w:val="ka-GE"/>
        </w:rPr>
        <w:t>შემადგენლობაში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შევიდა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ბაღდათის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მნიშვნელობა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დაკნინდა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ბაზარი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ვაჭრობა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გაქრა</w:t>
      </w:r>
      <w:r w:rsidRPr="008B5F86">
        <w:rPr>
          <w:rFonts w:ascii="Sylfaen" w:eastAsia="Times New Roman" w:hAnsi="Sylfaen" w:cs="Arial"/>
          <w:color w:val="222222"/>
          <w:lang w:val="ka-GE"/>
        </w:rPr>
        <w:t>. 1820-</w:t>
      </w:r>
      <w:r w:rsidRPr="008B5F86">
        <w:rPr>
          <w:rFonts w:ascii="Sylfaen" w:eastAsia="Times New Roman" w:hAnsi="Sylfaen" w:cs="Sylfaen"/>
          <w:color w:val="222222"/>
          <w:lang w:val="ka-GE"/>
        </w:rPr>
        <w:t>იან</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წლებში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მისი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სამოქალაქო</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მოსახლეობა</w:t>
      </w:r>
      <w:r w:rsidRPr="008B5F86">
        <w:rPr>
          <w:rFonts w:ascii="Sylfaen" w:eastAsia="Times New Roman" w:hAnsi="Sylfaen" w:cs="Arial"/>
          <w:color w:val="222222"/>
          <w:lang w:val="ka-GE"/>
        </w:rPr>
        <w:t xml:space="preserve"> 30 </w:t>
      </w:r>
      <w:r w:rsidRPr="008B5F86">
        <w:rPr>
          <w:rFonts w:ascii="Sylfaen" w:eastAsia="Times New Roman" w:hAnsi="Sylfaen" w:cs="Sylfaen"/>
          <w:color w:val="222222"/>
          <w:lang w:val="ka-GE"/>
        </w:rPr>
        <w:t>ოჯახი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იყო</w:t>
      </w:r>
      <w:r w:rsidRPr="008B5F86">
        <w:rPr>
          <w:rFonts w:ascii="Sylfaen" w:eastAsia="Times New Roman" w:hAnsi="Sylfaen" w:cs="Arial"/>
          <w:color w:val="222222"/>
          <w:lang w:val="ka-GE"/>
        </w:rPr>
        <w:t>, ცოლო 1830-</w:t>
      </w:r>
      <w:r w:rsidRPr="008B5F86">
        <w:rPr>
          <w:rFonts w:ascii="Sylfaen" w:eastAsia="Times New Roman" w:hAnsi="Sylfaen" w:cs="Sylfaen"/>
          <w:color w:val="222222"/>
          <w:lang w:val="ka-GE"/>
        </w:rPr>
        <w:t>იან</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წლებში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ციხე -</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მიტოვებული</w:t>
      </w:r>
      <w:r w:rsidRPr="008B5F86">
        <w:rPr>
          <w:rFonts w:ascii="Sylfaen" w:eastAsia="Times New Roman" w:hAnsi="Sylfaen" w:cs="Arial"/>
          <w:color w:val="222222"/>
          <w:lang w:val="ka-GE"/>
        </w:rPr>
        <w:t xml:space="preserve"> .</w:t>
      </w:r>
    </w:p>
    <w:p w14:paraId="5D8225F2" w14:textId="77777777" w:rsidR="008B5F86" w:rsidRPr="008B5F86" w:rsidRDefault="008B5F86" w:rsidP="008B5F86">
      <w:pPr>
        <w:shd w:val="clear" w:color="auto" w:fill="FFFFFF"/>
        <w:spacing w:before="120" w:after="120" w:line="240" w:lineRule="auto"/>
        <w:jc w:val="both"/>
        <w:rPr>
          <w:rFonts w:ascii="Sylfaen" w:eastAsia="Times New Roman" w:hAnsi="Sylfaen" w:cs="Sylfaen"/>
          <w:color w:val="222222"/>
          <w:lang w:val="ka-GE"/>
        </w:rPr>
      </w:pPr>
      <w:r w:rsidRPr="008B5F86">
        <w:rPr>
          <w:rFonts w:ascii="Sylfaen" w:eastAsia="Times New Roman" w:hAnsi="Sylfaen" w:cs="Arial"/>
          <w:color w:val="222222"/>
          <w:lang w:val="ka-GE"/>
        </w:rPr>
        <w:t xml:space="preserve">   1926 </w:t>
      </w:r>
      <w:r w:rsidRPr="008B5F86">
        <w:rPr>
          <w:rFonts w:ascii="Sylfaen" w:eastAsia="Times New Roman" w:hAnsi="Sylfaen" w:cs="Sylfaen"/>
          <w:color w:val="222222"/>
          <w:lang w:val="ka-GE"/>
        </w:rPr>
        <w:t>წლისთვის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ბაღდათის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თემი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შედგებოდა</w:t>
      </w:r>
      <w:r w:rsidRPr="008B5F86">
        <w:rPr>
          <w:rFonts w:ascii="Sylfaen" w:eastAsia="Times New Roman" w:hAnsi="Sylfaen" w:cs="Arial"/>
          <w:color w:val="222222"/>
          <w:lang w:val="ka-GE"/>
        </w:rPr>
        <w:t xml:space="preserve"> 13 </w:t>
      </w:r>
      <w:r w:rsidRPr="008B5F86">
        <w:rPr>
          <w:rFonts w:ascii="Sylfaen" w:eastAsia="Times New Roman" w:hAnsi="Sylfaen" w:cs="Sylfaen"/>
          <w:color w:val="222222"/>
          <w:lang w:val="ka-GE"/>
        </w:rPr>
        <w:t>სოფლისგან</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მისი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მოსახლეობა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შეადგენდა</w:t>
      </w:r>
      <w:r w:rsidRPr="008B5F86">
        <w:rPr>
          <w:rFonts w:ascii="Sylfaen" w:eastAsia="Times New Roman" w:hAnsi="Sylfaen" w:cs="Arial"/>
          <w:color w:val="222222"/>
          <w:lang w:val="ka-GE"/>
        </w:rPr>
        <w:t xml:space="preserve"> 11 409 </w:t>
      </w:r>
      <w:r w:rsidRPr="008B5F86">
        <w:rPr>
          <w:rFonts w:ascii="Sylfaen" w:eastAsia="Times New Roman" w:hAnsi="Sylfaen" w:cs="Sylfaen"/>
          <w:color w:val="222222"/>
          <w:lang w:val="ka-GE"/>
        </w:rPr>
        <w:t>ადამიანს</w:t>
      </w:r>
      <w:r w:rsidRPr="008B5F86">
        <w:rPr>
          <w:rFonts w:ascii="Sylfaen" w:eastAsia="Times New Roman" w:hAnsi="Sylfaen" w:cs="Arial"/>
          <w:color w:val="222222"/>
          <w:lang w:val="ka-GE"/>
        </w:rPr>
        <w:t xml:space="preserve">. 1930 </w:t>
      </w:r>
      <w:r w:rsidRPr="008B5F86">
        <w:rPr>
          <w:rFonts w:ascii="Sylfaen" w:eastAsia="Times New Roman" w:hAnsi="Sylfaen" w:cs="Sylfaen"/>
          <w:color w:val="222222"/>
          <w:lang w:val="ka-GE"/>
        </w:rPr>
        <w:t>წელს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ბაღდათის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თემი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ობჩის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საკრაულას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წითელხევის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თემებთან</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ერთად</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გამოეყო</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ქუთაისის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მაზრიდან</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გაერთიანდა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ერთ</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რაიონში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რაიონის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ცენტრად</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გამოცხადდა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სოფელი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ბაღდათი</w:t>
      </w:r>
      <w:r w:rsidRPr="008B5F86">
        <w:rPr>
          <w:rFonts w:ascii="Sylfaen" w:eastAsia="Times New Roman" w:hAnsi="Sylfaen" w:cs="Arial"/>
          <w:color w:val="222222"/>
          <w:lang w:val="ka-GE"/>
        </w:rPr>
        <w:t xml:space="preserve">. </w:t>
      </w:r>
      <w:r w:rsidRPr="008B5F86">
        <w:rPr>
          <w:rFonts w:ascii="Sylfaen" w:eastAsia="Times New Roman" w:hAnsi="Sylfaen" w:cs="Times New Roman"/>
          <w:lang w:val="ka-GE"/>
        </w:rPr>
        <w:t xml:space="preserve">1940 წლის 14 აპრილს, როდესაც ბაღდათში ვლადიმერ მაიაკოვსკის გარდაცვალებიდან 10 წლის თავზე დაარსდა მისი სხლ-მუზეუმი, ბაღდათს, როგორც ადმინისტრაციულ ერთეულს შეეცვალა სახელწოდება და მიანიჭეს მაიაკოვსკის სახელი, </w:t>
      </w:r>
      <w:r w:rsidRPr="008B5F86">
        <w:rPr>
          <w:rFonts w:ascii="Sylfaen" w:eastAsia="Times New Roman" w:hAnsi="Sylfaen" w:cs="Arial"/>
          <w:color w:val="222222"/>
          <w:lang w:val="ka-GE"/>
        </w:rPr>
        <w:t xml:space="preserve">1981 </w:t>
      </w:r>
      <w:r w:rsidRPr="008B5F86">
        <w:rPr>
          <w:rFonts w:ascii="Sylfaen" w:eastAsia="Times New Roman" w:hAnsi="Sylfaen" w:cs="Sylfaen"/>
          <w:color w:val="222222"/>
          <w:lang w:val="ka-GE"/>
        </w:rPr>
        <w:t>წელს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მიიღო</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ქალაქის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სტატუსი</w:t>
      </w:r>
      <w:r w:rsidRPr="008B5F86">
        <w:rPr>
          <w:rFonts w:ascii="Sylfaen" w:eastAsia="Times New Roman" w:hAnsi="Sylfaen" w:cs="Arial"/>
          <w:color w:val="222222"/>
          <w:lang w:val="ka-GE"/>
        </w:rPr>
        <w:t xml:space="preserve">. 1990 </w:t>
      </w:r>
      <w:r w:rsidRPr="008B5F86">
        <w:rPr>
          <w:rFonts w:ascii="Sylfaen" w:eastAsia="Times New Roman" w:hAnsi="Sylfaen" w:cs="Sylfaen"/>
          <w:color w:val="222222"/>
          <w:lang w:val="ka-GE"/>
        </w:rPr>
        <w:t>წელს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ეწოდა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ბაღდათი.</w:t>
      </w:r>
    </w:p>
    <w:p w14:paraId="64F69040" w14:textId="77777777" w:rsidR="008B5F86" w:rsidRPr="008B5F86" w:rsidRDefault="008B5F86" w:rsidP="008B5F86">
      <w:pPr>
        <w:shd w:val="clear" w:color="auto" w:fill="FFFFFF"/>
        <w:spacing w:before="120" w:after="120" w:line="240" w:lineRule="auto"/>
        <w:jc w:val="both"/>
        <w:rPr>
          <w:rFonts w:ascii="Sylfaen" w:eastAsia="Times New Roman" w:hAnsi="Sylfaen" w:cs="Sylfaen"/>
          <w:color w:val="222222"/>
          <w:lang w:val="ka-GE"/>
        </w:rPr>
      </w:pPr>
    </w:p>
    <w:p w14:paraId="6208D132" w14:textId="77777777" w:rsidR="008B5F86" w:rsidRPr="008B5F86" w:rsidRDefault="008B5F86" w:rsidP="008B5F86">
      <w:pPr>
        <w:keepNext/>
        <w:keepLines/>
        <w:spacing w:before="40" w:after="0"/>
        <w:jc w:val="center"/>
        <w:outlineLvl w:val="1"/>
        <w:rPr>
          <w:rFonts w:ascii="Sylfaen" w:eastAsiaTheme="majorEastAsia" w:hAnsi="Sylfaen" w:cs="Arial"/>
          <w:b/>
          <w:color w:val="2E74B5" w:themeColor="accent1" w:themeShade="BF"/>
          <w:sz w:val="26"/>
          <w:szCs w:val="26"/>
          <w:lang w:val="ka-GE"/>
        </w:rPr>
      </w:pPr>
      <w:bookmarkStart w:id="2" w:name="_Toc58455159"/>
      <w:r w:rsidRPr="008B5F86">
        <w:rPr>
          <w:rFonts w:ascii="Sylfaen" w:eastAsiaTheme="majorEastAsia" w:hAnsi="Sylfaen" w:cs="Sylfaen"/>
          <w:b/>
          <w:sz w:val="26"/>
          <w:szCs w:val="26"/>
          <w:lang w:val="ka-GE"/>
        </w:rPr>
        <w:t>გეოგრაფია</w:t>
      </w:r>
      <w:r w:rsidRPr="008B5F86">
        <w:rPr>
          <w:rFonts w:ascii="Sylfaen" w:eastAsiaTheme="majorEastAsia" w:hAnsi="Sylfaen" w:cs="Sylfaen"/>
          <w:b/>
          <w:noProof/>
          <w:color w:val="222222"/>
          <w:sz w:val="21"/>
          <w:szCs w:val="21"/>
        </w:rPr>
        <mc:AlternateContent>
          <mc:Choice Requires="wps">
            <w:drawing>
              <wp:anchor distT="0" distB="0" distL="114300" distR="114300" simplePos="0" relativeHeight="251663360" behindDoc="0" locked="0" layoutInCell="1" allowOverlap="1" wp14:anchorId="44FDFB1F" wp14:editId="5E97B4EB">
                <wp:simplePos x="0" y="0"/>
                <wp:positionH relativeFrom="column">
                  <wp:posOffset>4114057</wp:posOffset>
                </wp:positionH>
                <wp:positionV relativeFrom="paragraph">
                  <wp:posOffset>171038</wp:posOffset>
                </wp:positionV>
                <wp:extent cx="2433881" cy="1128024"/>
                <wp:effectExtent l="0" t="0" r="24130" b="15240"/>
                <wp:wrapNone/>
                <wp:docPr id="35" name="Rectangle 35"/>
                <wp:cNvGraphicFramePr/>
                <a:graphic xmlns:a="http://schemas.openxmlformats.org/drawingml/2006/main">
                  <a:graphicData uri="http://schemas.microsoft.com/office/word/2010/wordprocessingShape">
                    <wps:wsp>
                      <wps:cNvSpPr/>
                      <wps:spPr>
                        <a:xfrm>
                          <a:off x="0" y="0"/>
                          <a:ext cx="2433881" cy="1128024"/>
                        </a:xfrm>
                        <a:prstGeom prst="rect">
                          <a:avLst/>
                        </a:prstGeom>
                        <a:solidFill>
                          <a:sysClr val="window" lastClr="FFFFFF"/>
                        </a:solidFill>
                        <a:ln w="12700" cap="flat" cmpd="sng" algn="ctr">
                          <a:solidFill>
                            <a:sysClr val="window" lastClr="FFFFFF"/>
                          </a:solidFill>
                          <a:prstDash val="solid"/>
                          <a:miter lim="800000"/>
                        </a:ln>
                        <a:effectLst/>
                      </wps:spPr>
                      <wps:txbx>
                        <w:txbxContent>
                          <w:p w14:paraId="33384C72" w14:textId="77777777" w:rsidR="00327B71" w:rsidRDefault="00327B71" w:rsidP="008B5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DFB1F" id="Rectangle 35" o:spid="_x0000_s1058" style="position:absolute;left:0;text-align:left;margin-left:323.95pt;margin-top:13.45pt;width:191.65pt;height:8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" fillcolor="window" strokecolor="window" strokeweight="1pt">
                <v:textbox>
                  <w:txbxContent>
                    <w:p w14:paraId="33384C72" w14:textId="77777777" w:rsidR="00327B71" w:rsidRDefault="00327B71" w:rsidP="008B5F86">
                      <w:pPr>
                        <w:jc w:val="center"/>
                      </w:pPr>
                    </w:p>
                  </w:txbxContent>
                </v:textbox>
              </v:rect>
            </w:pict>
          </mc:Fallback>
        </mc:AlternateContent>
      </w:r>
      <w:bookmarkEnd w:id="2"/>
    </w:p>
    <w:p w14:paraId="074E653A" w14:textId="77777777" w:rsidR="008B5F86" w:rsidRPr="008B5F86" w:rsidRDefault="008B5F86" w:rsidP="008B5F86">
      <w:pPr>
        <w:shd w:val="clear" w:color="auto" w:fill="FFFFFF"/>
        <w:spacing w:before="120" w:after="120" w:line="240" w:lineRule="auto"/>
        <w:jc w:val="both"/>
        <w:textAlignment w:val="baseline"/>
        <w:rPr>
          <w:rFonts w:ascii="Sylfaen" w:eastAsia="Times New Roman" w:hAnsi="Sylfaen" w:cs="Times New Roman"/>
          <w:color w:val="545961"/>
          <w:lang w:val="ka-GE"/>
        </w:rPr>
      </w:pPr>
    </w:p>
    <w:p w14:paraId="658E116C" w14:textId="77777777" w:rsidR="00B2406F" w:rsidRPr="00B2406F" w:rsidRDefault="008B5F86" w:rsidP="00B2406F">
      <w:pPr>
        <w:shd w:val="clear" w:color="auto" w:fill="FFFFFF"/>
        <w:spacing w:before="120" w:after="120"/>
        <w:ind w:right="4860"/>
        <w:jc w:val="both"/>
        <w:rPr>
          <w:rFonts w:ascii="Sylfaen" w:hAnsi="Sylfaen" w:cs="Arial"/>
          <w:color w:val="222222"/>
        </w:rPr>
      </w:pPr>
      <w:r w:rsidRPr="008B5F86">
        <w:rPr>
          <w:rFonts w:ascii="Sylfaen" w:eastAsia="Times New Roman" w:hAnsi="Sylfaen" w:cs="Sylfaen"/>
          <w:noProof/>
          <w:color w:val="222222"/>
          <w:sz w:val="21"/>
          <w:szCs w:val="21"/>
        </w:rPr>
        <mc:AlternateContent>
          <mc:Choice Requires="wps">
            <w:drawing>
              <wp:anchor distT="0" distB="0" distL="114300" distR="114300" simplePos="0" relativeHeight="251665408" behindDoc="0" locked="0" layoutInCell="1" allowOverlap="1" wp14:anchorId="7D048158" wp14:editId="30E31557">
                <wp:simplePos x="0" y="0"/>
                <wp:positionH relativeFrom="column">
                  <wp:posOffset>4023784</wp:posOffset>
                </wp:positionH>
                <wp:positionV relativeFrom="paragraph">
                  <wp:posOffset>121285</wp:posOffset>
                </wp:positionV>
                <wp:extent cx="2302934" cy="1202267"/>
                <wp:effectExtent l="0" t="0" r="2540" b="0"/>
                <wp:wrapNone/>
                <wp:docPr id="39" name="Text Box 39"/>
                <wp:cNvGraphicFramePr/>
                <a:graphic xmlns:a="http://schemas.openxmlformats.org/drawingml/2006/main">
                  <a:graphicData uri="http://schemas.microsoft.com/office/word/2010/wordprocessingShape">
                    <wps:wsp>
                      <wps:cNvSpPr txBox="1"/>
                      <wps:spPr>
                        <a:xfrm>
                          <a:off x="0" y="0"/>
                          <a:ext cx="2302934" cy="1202267"/>
                        </a:xfrm>
                        <a:prstGeom prst="rect">
                          <a:avLst/>
                        </a:prstGeom>
                        <a:solidFill>
                          <a:sysClr val="window" lastClr="FFFFFF"/>
                        </a:solidFill>
                        <a:ln w="6350">
                          <a:noFill/>
                        </a:ln>
                      </wps:spPr>
                      <wps:txbx>
                        <w:txbxContent>
                          <w:p w14:paraId="5EF44E7C" w14:textId="77777777" w:rsidR="00327B71" w:rsidRDefault="00327B71" w:rsidP="008B5F86">
                            <w:r>
                              <w:rPr>
                                <w:noProof/>
                              </w:rPr>
                              <w:drawing>
                                <wp:inline distT="0" distB="0" distL="0" distR="0" wp14:anchorId="4B97ACA5" wp14:editId="14C70931">
                                  <wp:extent cx="2066554" cy="1023620"/>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საქართველო.png"/>
                                          <pic:cNvPicPr/>
                                        </pic:nvPicPr>
                                        <pic:blipFill>
                                          <a:blip r:embed="rId18">
                                            <a:extLst>
                                              <a:ext uri="{28A0092B-C50C-407E-A947-70E740481C1C}">
                                                <a14:useLocalDpi xmlns:a14="http://schemas.microsoft.com/office/drawing/2010/main" val="0"/>
                                              </a:ext>
                                            </a:extLst>
                                          </a:blip>
                                          <a:stretch>
                                            <a:fillRect/>
                                          </a:stretch>
                                        </pic:blipFill>
                                        <pic:spPr>
                                          <a:xfrm>
                                            <a:off x="0" y="0"/>
                                            <a:ext cx="2066554" cy="1023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48158" id="Text Box 39" o:spid="_x0000_s1059" type="#_x0000_t202" style="position:absolute;left:0;text-align:left;margin-left:316.85pt;margin-top:9.55pt;width:181.35pt;height:9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" fillcolor="window" stroked="f" strokeweight=".5pt">
                <v:textbox>
                  <w:txbxContent>
                    <w:p w14:paraId="5EF44E7C" w14:textId="77777777" w:rsidR="00327B71" w:rsidRDefault="00327B71" w:rsidP="008B5F86">
                      <w:r>
                        <w:rPr>
                          <w:noProof/>
                        </w:rPr>
                        <w:drawing>
                          <wp:inline distT="0" distB="0" distL="0" distR="0" wp14:anchorId="4B97ACA5" wp14:editId="14C70931">
                            <wp:extent cx="2066554" cy="1023620"/>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საქართველო.png"/>
                                    <pic:cNvPicPr/>
                                  </pic:nvPicPr>
                                  <pic:blipFill>
                                    <a:blip r:embed="rId18">
                                      <a:extLst>
                                        <a:ext uri="{28A0092B-C50C-407E-A947-70E740481C1C}">
                                          <a14:useLocalDpi xmlns:a14="http://schemas.microsoft.com/office/drawing/2010/main" val="0"/>
                                        </a:ext>
                                      </a:extLst>
                                    </a:blip>
                                    <a:stretch>
                                      <a:fillRect/>
                                    </a:stretch>
                                  </pic:blipFill>
                                  <pic:spPr>
                                    <a:xfrm>
                                      <a:off x="0" y="0"/>
                                      <a:ext cx="2066554" cy="1023620"/>
                                    </a:xfrm>
                                    <a:prstGeom prst="rect">
                                      <a:avLst/>
                                    </a:prstGeom>
                                  </pic:spPr>
                                </pic:pic>
                              </a:graphicData>
                            </a:graphic>
                          </wp:inline>
                        </w:drawing>
                      </w:r>
                    </w:p>
                  </w:txbxContent>
                </v:textbox>
              </v:shape>
            </w:pict>
          </mc:Fallback>
        </mc:AlternateContent>
      </w:r>
      <w:r w:rsidRPr="008B5F86">
        <w:rPr>
          <w:rFonts w:ascii="Sylfaen" w:eastAsia="Times New Roman" w:hAnsi="Sylfaen" w:cs="Sylfaen"/>
          <w:color w:val="222222"/>
          <w:sz w:val="21"/>
          <w:szCs w:val="21"/>
          <w:lang w:val="ka-GE"/>
        </w:rPr>
        <w:t xml:space="preserve">   </w:t>
      </w:r>
      <w:r w:rsidRPr="008B5F86">
        <w:rPr>
          <w:rFonts w:ascii="Sylfaen" w:eastAsia="Times New Roman" w:hAnsi="Sylfaen" w:cs="Sylfaen"/>
          <w:color w:val="222222"/>
          <w:lang w:val="ka-GE"/>
        </w:rPr>
        <w:t>ქალაქი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მდებარეობს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იმერეთის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დაბლობზე</w:t>
      </w:r>
      <w:r w:rsidRPr="008B5F86">
        <w:rPr>
          <w:rFonts w:ascii="Sylfaen" w:eastAsia="Times New Roman" w:hAnsi="Sylfaen" w:cs="Arial"/>
          <w:color w:val="222222"/>
          <w:lang w:val="ka-GE"/>
        </w:rPr>
        <w:t>, </w:t>
      </w:r>
      <w:hyperlink r:id="rId19" w:tooltip="მდინარე" w:history="1">
        <w:r w:rsidRPr="008B5F86">
          <w:rPr>
            <w:rFonts w:ascii="Sylfaen" w:eastAsia="Times New Roman" w:hAnsi="Sylfaen" w:cs="Sylfaen"/>
            <w:lang w:val="ka-GE"/>
          </w:rPr>
          <w:t>მდინარე</w:t>
        </w:r>
      </w:hyperlink>
      <w:r w:rsidRPr="008B5F86">
        <w:rPr>
          <w:rFonts w:ascii="Sylfaen" w:eastAsia="Times New Roman" w:hAnsi="Sylfaen" w:cs="Arial"/>
          <w:lang w:val="ka-GE"/>
        </w:rPr>
        <w:t> </w:t>
      </w:r>
      <w:hyperlink r:id="rId20" w:tooltip="ხანისწყალი" w:history="1">
        <w:r w:rsidRPr="008B5F86">
          <w:rPr>
            <w:rFonts w:ascii="Sylfaen" w:eastAsia="Times New Roman" w:hAnsi="Sylfaen" w:cs="Sylfaen"/>
            <w:lang w:val="ka-GE"/>
          </w:rPr>
          <w:t>ხანისწყალზე</w:t>
        </w:r>
      </w:hyperlink>
      <w:r w:rsidR="002279F9">
        <w:rPr>
          <w:rFonts w:ascii="Sylfaen" w:eastAsia="Times New Roman" w:hAnsi="Sylfaen" w:cs="Arial"/>
          <w:lang w:val="ka-GE"/>
        </w:rPr>
        <w:t xml:space="preserve"> პირას </w:t>
      </w:r>
      <w:hyperlink r:id="rId21" w:tooltip="ზღვის დონე" w:history="1">
        <w:r w:rsidRPr="008B5F86">
          <w:rPr>
            <w:rFonts w:ascii="Sylfaen" w:eastAsia="Times New Roman" w:hAnsi="Sylfaen" w:cs="Sylfaen"/>
            <w:lang w:val="ka-GE"/>
          </w:rPr>
          <w:t>ზღვის</w:t>
        </w:r>
        <w:r w:rsidRPr="008B5F86">
          <w:rPr>
            <w:rFonts w:ascii="Sylfaen" w:eastAsia="Times New Roman" w:hAnsi="Sylfaen" w:cs="Arial"/>
            <w:lang w:val="ka-GE"/>
          </w:rPr>
          <w:t xml:space="preserve"> </w:t>
        </w:r>
        <w:r w:rsidRPr="008B5F86">
          <w:rPr>
            <w:rFonts w:ascii="Sylfaen" w:eastAsia="Times New Roman" w:hAnsi="Sylfaen" w:cs="Sylfaen"/>
            <w:lang w:val="ka-GE"/>
          </w:rPr>
          <w:t>დონიდან</w:t>
        </w:r>
      </w:hyperlink>
      <w:r w:rsidRPr="008B5F86">
        <w:rPr>
          <w:rFonts w:ascii="Sylfaen" w:eastAsia="Times New Roman" w:hAnsi="Sylfaen" w:cs="Arial"/>
          <w:color w:val="222222"/>
          <w:lang w:val="ka-GE"/>
        </w:rPr>
        <w:t> 200 </w:t>
      </w:r>
      <w:hyperlink r:id="rId22" w:tooltip="მეტრი" w:history="1">
        <w:r w:rsidRPr="008B5F86">
          <w:rPr>
            <w:rFonts w:ascii="Sylfaen" w:eastAsia="Times New Roman" w:hAnsi="Sylfaen" w:cs="Sylfaen"/>
            <w:lang w:val="ka-GE"/>
          </w:rPr>
          <w:t>მეტრზე</w:t>
        </w:r>
      </w:hyperlink>
      <w:r w:rsidRPr="008B5F86">
        <w:rPr>
          <w:rFonts w:ascii="Sylfaen" w:eastAsia="Times New Roman" w:hAnsi="Sylfaen" w:cs="Arial"/>
          <w:color w:val="222222"/>
          <w:lang w:val="ka-GE"/>
        </w:rPr>
        <w:t>.</w:t>
      </w:r>
      <w:r w:rsidR="0085702E">
        <w:rPr>
          <w:rFonts w:ascii="Sylfaen" w:eastAsia="Times New Roman" w:hAnsi="Sylfaen" w:cs="Arial"/>
          <w:color w:val="222222"/>
          <w:lang w:val="ka-GE"/>
        </w:rPr>
        <w:t xml:space="preserve"> </w:t>
      </w:r>
      <w:proofErr w:type="spellStart"/>
      <w:r w:rsidR="00E51CA7" w:rsidRPr="00E51CA7">
        <w:rPr>
          <w:rFonts w:ascii="Sylfaen" w:eastAsia="Times New Roman" w:hAnsi="Sylfaen" w:cs="Arial"/>
          <w:color w:val="222222"/>
        </w:rPr>
        <w:t>დასავლეთ</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აღმოსავლეთ</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საქართველოს</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ცენტრალური</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მაგისტრალის</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მიმდებარეთ</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და</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დასავლეთ</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და</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სამხრეთ</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საქართველოს</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დამაკავშირებელ</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ქუთაისი-ბაღდათი-ბენარას</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საავტომობილო</w:t>
      </w:r>
      <w:proofErr w:type="spellEnd"/>
      <w:r w:rsidR="00E51CA7" w:rsidRPr="00E51CA7">
        <w:rPr>
          <w:rFonts w:ascii="Sylfaen" w:eastAsia="Times New Roman" w:hAnsi="Sylfaen" w:cs="Arial"/>
          <w:color w:val="222222"/>
        </w:rPr>
        <w:t xml:space="preserve"> </w:t>
      </w:r>
      <w:proofErr w:type="spellStart"/>
      <w:r w:rsidR="00E51CA7" w:rsidRPr="00E51CA7">
        <w:rPr>
          <w:rFonts w:ascii="Sylfaen" w:eastAsia="Times New Roman" w:hAnsi="Sylfaen" w:cs="Arial"/>
          <w:color w:val="222222"/>
        </w:rPr>
        <w:t>გზაზე</w:t>
      </w:r>
      <w:proofErr w:type="spellEnd"/>
      <w:r w:rsidR="00E51CA7" w:rsidRPr="00E51CA7">
        <w:rPr>
          <w:rFonts w:ascii="Sylfaen" w:eastAsia="Times New Roman" w:hAnsi="Sylfaen" w:cs="Arial"/>
          <w:color w:val="222222"/>
        </w:rPr>
        <w:t xml:space="preserve">. </w:t>
      </w:r>
      <w:r w:rsidRPr="008B5F86">
        <w:rPr>
          <w:rFonts w:ascii="Sylfaen" w:eastAsia="Times New Roman" w:hAnsi="Sylfaen" w:cs="Arial"/>
          <w:color w:val="222222"/>
          <w:lang w:val="ka-GE"/>
        </w:rPr>
        <w:t xml:space="preserve"> ფართობი 823 კმ</w:t>
      </w:r>
      <w:r w:rsidRPr="008B5F86">
        <w:rPr>
          <w:rFonts w:ascii="Sylfaen" w:eastAsia="Times New Roman" w:hAnsi="Sylfaen" w:cs="Arial"/>
          <w:color w:val="222222"/>
          <w:vertAlign w:val="superscript"/>
          <w:lang w:val="ka-GE"/>
        </w:rPr>
        <w:t>2</w:t>
      </w:r>
      <w:r w:rsidRPr="008B5F86">
        <w:rPr>
          <w:rFonts w:ascii="Sylfaen" w:eastAsia="Times New Roman" w:hAnsi="Sylfaen" w:cs="Arial"/>
          <w:color w:val="222222"/>
          <w:lang w:val="ka-GE"/>
        </w:rPr>
        <w:t>-ს შეადგენს რომლის დიდი ნაწილი ტყითაა დაფარული.  მუნიციპალიტეტის ტერიტორია მოიცავს აჯამეთის აღკვეთილსა და ბორჯომ-ხარაგაულის ტყე-პარკის ნაწილს.</w:t>
      </w:r>
      <w:r w:rsidR="00E51CA7">
        <w:rPr>
          <w:rFonts w:ascii="Sylfaen" w:eastAsia="Times New Roman" w:hAnsi="Sylfaen" w:cs="Arial"/>
          <w:color w:val="222222"/>
          <w:lang w:val="ka-GE"/>
        </w:rPr>
        <w:t xml:space="preserve"> </w:t>
      </w:r>
      <w:proofErr w:type="spellStart"/>
      <w:r w:rsidR="00B2406F" w:rsidRPr="00B2406F">
        <w:rPr>
          <w:rFonts w:ascii="Sylfaen" w:hAnsi="Sylfaen" w:cs="Arial"/>
          <w:color w:val="222222"/>
        </w:rPr>
        <w:t>მუნიციპალიტეტი</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ესაზღვრება</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რეგიონის</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ცენტრს</w:t>
      </w:r>
      <w:proofErr w:type="spellEnd"/>
      <w:r w:rsidR="00B2406F" w:rsidRPr="00B2406F">
        <w:rPr>
          <w:rFonts w:ascii="Sylfaen" w:hAnsi="Sylfaen" w:cs="Arial"/>
          <w:color w:val="222222"/>
        </w:rPr>
        <w:t xml:space="preserve"> (ქ. </w:t>
      </w:r>
      <w:proofErr w:type="spellStart"/>
      <w:r w:rsidR="00B2406F" w:rsidRPr="00B2406F">
        <w:rPr>
          <w:rFonts w:ascii="Sylfaen" w:hAnsi="Sylfaen" w:cs="Arial"/>
          <w:color w:val="222222"/>
        </w:rPr>
        <w:t>ქუთაისს</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და</w:t>
      </w:r>
      <w:proofErr w:type="spellEnd"/>
      <w:r w:rsidR="00B2406F" w:rsidRPr="00B2406F">
        <w:rPr>
          <w:rFonts w:ascii="Sylfaen" w:hAnsi="Sylfaen" w:cs="Arial"/>
          <w:color w:val="222222"/>
        </w:rPr>
        <w:t xml:space="preserve"> 6 </w:t>
      </w:r>
      <w:proofErr w:type="spellStart"/>
      <w:r w:rsidR="00B2406F" w:rsidRPr="00B2406F">
        <w:rPr>
          <w:rFonts w:ascii="Sylfaen" w:hAnsi="Sylfaen" w:cs="Arial"/>
          <w:color w:val="222222"/>
        </w:rPr>
        <w:t>მუნიციპალიტეტს</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აქედან</w:t>
      </w:r>
      <w:proofErr w:type="spellEnd"/>
      <w:r w:rsidR="00B2406F" w:rsidRPr="00B2406F">
        <w:rPr>
          <w:rFonts w:ascii="Sylfaen" w:hAnsi="Sylfaen" w:cs="Arial"/>
          <w:color w:val="222222"/>
        </w:rPr>
        <w:t xml:space="preserve"> 4 </w:t>
      </w:r>
      <w:proofErr w:type="spellStart"/>
      <w:r w:rsidR="00B2406F" w:rsidRPr="00B2406F">
        <w:rPr>
          <w:rFonts w:ascii="Sylfaen" w:hAnsi="Sylfaen" w:cs="Arial"/>
          <w:color w:val="222222"/>
        </w:rPr>
        <w:t>მათგანთან</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დაკავშირებულია</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შიდა</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სახელმწიფოებრივი</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მნიშვნელობის</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საავტომობილო</w:t>
      </w:r>
      <w:proofErr w:type="spellEnd"/>
      <w:r w:rsidR="00B2406F" w:rsidRPr="00B2406F">
        <w:rPr>
          <w:rFonts w:ascii="Sylfaen" w:hAnsi="Sylfaen" w:cs="Arial"/>
          <w:color w:val="222222"/>
        </w:rPr>
        <w:t xml:space="preserve"> </w:t>
      </w:r>
      <w:proofErr w:type="spellStart"/>
      <w:r w:rsidR="00B2406F" w:rsidRPr="00B2406F">
        <w:rPr>
          <w:rFonts w:ascii="Sylfaen" w:hAnsi="Sylfaen" w:cs="Arial"/>
          <w:color w:val="222222"/>
        </w:rPr>
        <w:t>გზებით</w:t>
      </w:r>
      <w:proofErr w:type="spellEnd"/>
      <w:r w:rsidR="00B2406F" w:rsidRPr="00B2406F">
        <w:rPr>
          <w:rFonts w:ascii="Sylfaen" w:hAnsi="Sylfaen" w:cs="Arial"/>
          <w:color w:val="222222"/>
        </w:rPr>
        <w:t>. </w:t>
      </w:r>
    </w:p>
    <w:p w14:paraId="163F54A6" w14:textId="77777777" w:rsidR="00B2406F" w:rsidRPr="00B2406F" w:rsidRDefault="00B2406F" w:rsidP="00B2406F">
      <w:pPr>
        <w:shd w:val="clear" w:color="auto" w:fill="FFFFFF"/>
        <w:spacing w:before="120" w:after="120" w:line="240" w:lineRule="auto"/>
        <w:ind w:right="4860"/>
        <w:jc w:val="both"/>
        <w:rPr>
          <w:rFonts w:ascii="Sylfaen" w:eastAsia="Times New Roman" w:hAnsi="Sylfaen" w:cs="Arial"/>
          <w:color w:val="222222"/>
        </w:rPr>
      </w:pPr>
      <w:proofErr w:type="spellStart"/>
      <w:r w:rsidRPr="00B2406F">
        <w:rPr>
          <w:rFonts w:ascii="Sylfaen" w:eastAsia="Times New Roman" w:hAnsi="Sylfaen" w:cs="Arial"/>
          <w:color w:val="222222"/>
        </w:rPr>
        <w:t>მუნიციპალიტეტის</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ადმინისტრაციული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ცენტრია</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ქალაქი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ბაღდათი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რომელიც</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საქართველოს</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დედაქალაქიდან</w:t>
      </w:r>
      <w:proofErr w:type="spellEnd"/>
      <w:r w:rsidRPr="00B2406F">
        <w:rPr>
          <w:rFonts w:ascii="Sylfaen" w:eastAsia="Times New Roman" w:hAnsi="Sylfaen" w:cs="Arial"/>
          <w:color w:val="222222"/>
        </w:rPr>
        <w:t xml:space="preserve"> – </w:t>
      </w:r>
      <w:proofErr w:type="spellStart"/>
      <w:r w:rsidRPr="00B2406F">
        <w:rPr>
          <w:rFonts w:ascii="Sylfaen" w:eastAsia="Times New Roman" w:hAnsi="Sylfaen" w:cs="Arial"/>
          <w:color w:val="222222"/>
        </w:rPr>
        <w:t>თბილისიდან</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დაშორებულია</w:t>
      </w:r>
      <w:proofErr w:type="spellEnd"/>
      <w:r w:rsidRPr="00B2406F">
        <w:rPr>
          <w:rFonts w:ascii="Sylfaen" w:eastAsia="Times New Roman" w:hAnsi="Sylfaen" w:cs="Arial"/>
          <w:color w:val="222222"/>
        </w:rPr>
        <w:t xml:space="preserve"> - 220 </w:t>
      </w:r>
      <w:proofErr w:type="spellStart"/>
      <w:r w:rsidRPr="00B2406F">
        <w:rPr>
          <w:rFonts w:ascii="Sylfaen" w:eastAsia="Times New Roman" w:hAnsi="Sylfaen" w:cs="Arial"/>
          <w:color w:val="222222"/>
        </w:rPr>
        <w:t>კმ-ით</w:t>
      </w:r>
      <w:proofErr w:type="spellEnd"/>
      <w:r w:rsidRPr="00B2406F">
        <w:rPr>
          <w:rFonts w:ascii="Sylfaen" w:eastAsia="Times New Roman" w:hAnsi="Sylfaen" w:cs="Arial"/>
          <w:color w:val="222222"/>
        </w:rPr>
        <w:t xml:space="preserve">-( 3 </w:t>
      </w:r>
      <w:proofErr w:type="spellStart"/>
      <w:r w:rsidRPr="00B2406F">
        <w:rPr>
          <w:rFonts w:ascii="Sylfaen" w:eastAsia="Times New Roman" w:hAnsi="Sylfaen" w:cs="Arial"/>
          <w:color w:val="222222"/>
        </w:rPr>
        <w:t>სთ</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და</w:t>
      </w:r>
      <w:proofErr w:type="spellEnd"/>
      <w:r w:rsidRPr="00B2406F">
        <w:rPr>
          <w:rFonts w:ascii="Sylfaen" w:eastAsia="Times New Roman" w:hAnsi="Sylfaen" w:cs="Arial"/>
          <w:color w:val="222222"/>
        </w:rPr>
        <w:t xml:space="preserve"> 30 </w:t>
      </w:r>
      <w:proofErr w:type="spellStart"/>
      <w:r w:rsidRPr="00B2406F">
        <w:rPr>
          <w:rFonts w:ascii="Sylfaen" w:eastAsia="Times New Roman" w:hAnsi="Sylfaen" w:cs="Arial"/>
          <w:color w:val="222222"/>
        </w:rPr>
        <w:t>წუთის</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სავალი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დროით</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იმერეთის</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რეგიონის</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ცენტრიდან</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ქალაქი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ქუთაისიდან</w:t>
      </w:r>
      <w:proofErr w:type="spellEnd"/>
      <w:r w:rsidRPr="00B2406F">
        <w:rPr>
          <w:rFonts w:ascii="Sylfaen" w:eastAsia="Times New Roman" w:hAnsi="Sylfaen" w:cs="Arial"/>
          <w:color w:val="222222"/>
        </w:rPr>
        <w:t xml:space="preserve"> 25 </w:t>
      </w:r>
      <w:proofErr w:type="spellStart"/>
      <w:r w:rsidRPr="00B2406F">
        <w:rPr>
          <w:rFonts w:ascii="Sylfaen" w:eastAsia="Times New Roman" w:hAnsi="Sylfaen" w:cs="Arial"/>
          <w:color w:val="222222"/>
        </w:rPr>
        <w:t>კმ-</w:t>
      </w:r>
      <w:proofErr w:type="gramStart"/>
      <w:r w:rsidRPr="00B2406F">
        <w:rPr>
          <w:rFonts w:ascii="Sylfaen" w:eastAsia="Times New Roman" w:hAnsi="Sylfaen" w:cs="Arial"/>
          <w:color w:val="222222"/>
        </w:rPr>
        <w:t>ით</w:t>
      </w:r>
      <w:proofErr w:type="spellEnd"/>
      <w:r w:rsidRPr="00B2406F">
        <w:rPr>
          <w:rFonts w:ascii="Sylfaen" w:eastAsia="Times New Roman" w:hAnsi="Sylfaen" w:cs="Arial"/>
          <w:color w:val="222222"/>
        </w:rPr>
        <w:t>( 0</w:t>
      </w:r>
      <w:proofErr w:type="gramEnd"/>
      <w:r w:rsidRPr="00B2406F">
        <w:rPr>
          <w:rFonts w:ascii="Sylfaen" w:eastAsia="Times New Roman" w:hAnsi="Sylfaen" w:cs="Arial"/>
          <w:color w:val="222222"/>
        </w:rPr>
        <w:t xml:space="preserve">,5 </w:t>
      </w:r>
      <w:proofErr w:type="spellStart"/>
      <w:r w:rsidRPr="00B2406F">
        <w:rPr>
          <w:rFonts w:ascii="Sylfaen" w:eastAsia="Times New Roman" w:hAnsi="Sylfaen" w:cs="Arial"/>
          <w:color w:val="222222"/>
        </w:rPr>
        <w:t>საათი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სავალი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დროით</w:t>
      </w:r>
      <w:proofErr w:type="spellEnd"/>
      <w:r w:rsidRPr="00B2406F">
        <w:rPr>
          <w:rFonts w:ascii="Sylfaen" w:eastAsia="Times New Roman" w:hAnsi="Sylfaen" w:cs="Arial"/>
          <w:color w:val="222222"/>
        </w:rPr>
        <w:t xml:space="preserve">) , </w:t>
      </w:r>
      <w:proofErr w:type="spellStart"/>
      <w:r w:rsidRPr="00B2406F">
        <w:rPr>
          <w:rFonts w:ascii="Sylfaen" w:eastAsia="Times New Roman" w:hAnsi="Sylfaen" w:cs="Arial"/>
          <w:color w:val="222222"/>
        </w:rPr>
        <w:t>ქუთაისის</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საერთაშორისო</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აეროპორტიდან</w:t>
      </w:r>
      <w:proofErr w:type="spellEnd"/>
      <w:r w:rsidRPr="00B2406F">
        <w:rPr>
          <w:rFonts w:ascii="Sylfaen" w:eastAsia="Times New Roman" w:hAnsi="Sylfaen" w:cs="Arial"/>
          <w:color w:val="222222"/>
        </w:rPr>
        <w:t xml:space="preserve"> 44 </w:t>
      </w:r>
      <w:proofErr w:type="spellStart"/>
      <w:r w:rsidRPr="00B2406F">
        <w:rPr>
          <w:rFonts w:ascii="Sylfaen" w:eastAsia="Times New Roman" w:hAnsi="Sylfaen" w:cs="Arial"/>
          <w:color w:val="222222"/>
        </w:rPr>
        <w:t>კმ-ით</w:t>
      </w:r>
      <w:proofErr w:type="spellEnd"/>
      <w:r w:rsidRPr="00B2406F">
        <w:rPr>
          <w:rFonts w:ascii="Sylfaen" w:eastAsia="Times New Roman" w:hAnsi="Sylfaen" w:cs="Arial"/>
          <w:color w:val="222222"/>
        </w:rPr>
        <w:t xml:space="preserve">( 37 </w:t>
      </w:r>
      <w:proofErr w:type="spellStart"/>
      <w:r w:rsidRPr="00B2406F">
        <w:rPr>
          <w:rFonts w:ascii="Sylfaen" w:eastAsia="Times New Roman" w:hAnsi="Sylfaen" w:cs="Arial"/>
          <w:color w:val="222222"/>
        </w:rPr>
        <w:t>წუთი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სავალი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დროით</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უახლოესი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რკინიგზის</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სადგურიდან</w:t>
      </w:r>
      <w:proofErr w:type="spellEnd"/>
      <w:r w:rsidRPr="00B2406F">
        <w:rPr>
          <w:rFonts w:ascii="Sylfaen" w:eastAsia="Times New Roman" w:hAnsi="Sylfaen" w:cs="Arial"/>
          <w:color w:val="222222"/>
        </w:rPr>
        <w:t xml:space="preserve"> 19 </w:t>
      </w:r>
      <w:proofErr w:type="spellStart"/>
      <w:r w:rsidRPr="00B2406F">
        <w:rPr>
          <w:rFonts w:ascii="Sylfaen" w:eastAsia="Times New Roman" w:hAnsi="Sylfaen" w:cs="Arial"/>
          <w:color w:val="222222"/>
        </w:rPr>
        <w:t>კმ-ით</w:t>
      </w:r>
      <w:proofErr w:type="spellEnd"/>
      <w:r w:rsidRPr="00B2406F">
        <w:rPr>
          <w:rFonts w:ascii="Sylfaen" w:eastAsia="Times New Roman" w:hAnsi="Sylfaen" w:cs="Arial"/>
          <w:color w:val="222222"/>
        </w:rPr>
        <w:t xml:space="preserve"> (19 </w:t>
      </w:r>
      <w:proofErr w:type="spellStart"/>
      <w:r w:rsidRPr="00B2406F">
        <w:rPr>
          <w:rFonts w:ascii="Sylfaen" w:eastAsia="Times New Roman" w:hAnsi="Sylfaen" w:cs="Arial"/>
          <w:color w:val="222222"/>
        </w:rPr>
        <w:t>წუთი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დროით</w:t>
      </w:r>
      <w:proofErr w:type="spellEnd"/>
      <w:r w:rsidRPr="00B2406F">
        <w:rPr>
          <w:rFonts w:ascii="Sylfaen" w:eastAsia="Times New Roman" w:hAnsi="Sylfaen" w:cs="Arial"/>
          <w:color w:val="222222"/>
        </w:rPr>
        <w:t>).</w:t>
      </w:r>
    </w:p>
    <w:p w14:paraId="169F13D0" w14:textId="77777777" w:rsidR="00B2406F" w:rsidRPr="00B2406F" w:rsidRDefault="00B2406F" w:rsidP="00B2406F">
      <w:pPr>
        <w:shd w:val="clear" w:color="auto" w:fill="FFFFFF"/>
        <w:spacing w:before="120" w:after="120" w:line="240" w:lineRule="auto"/>
        <w:ind w:right="4860"/>
        <w:jc w:val="both"/>
        <w:rPr>
          <w:rFonts w:ascii="Sylfaen" w:eastAsia="Times New Roman" w:hAnsi="Sylfaen" w:cs="Arial"/>
          <w:color w:val="222222"/>
        </w:rPr>
      </w:pPr>
      <w:proofErr w:type="spellStart"/>
      <w:r w:rsidRPr="00B2406F">
        <w:rPr>
          <w:rFonts w:ascii="Sylfaen" w:eastAsia="Times New Roman" w:hAnsi="Sylfaen" w:cs="Arial"/>
          <w:color w:val="222222"/>
        </w:rPr>
        <w:lastRenderedPageBreak/>
        <w:t>ადგილობრივი</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მნიშვნელობის</w:t>
      </w:r>
      <w:proofErr w:type="spellEnd"/>
      <w:r w:rsidRPr="00B2406F">
        <w:rPr>
          <w:rFonts w:ascii="Sylfaen" w:eastAsia="Times New Roman" w:hAnsi="Sylfaen" w:cs="Arial"/>
          <w:color w:val="222222"/>
        </w:rPr>
        <w:t xml:space="preserve"> </w:t>
      </w:r>
      <w:proofErr w:type="spellStart"/>
      <w:proofErr w:type="gramStart"/>
      <w:r w:rsidRPr="00B2406F">
        <w:rPr>
          <w:rFonts w:ascii="Sylfaen" w:eastAsia="Times New Roman" w:hAnsi="Sylfaen" w:cs="Arial"/>
          <w:color w:val="222222"/>
        </w:rPr>
        <w:t>საავტომობილო</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გზების</w:t>
      </w:r>
      <w:proofErr w:type="spellEnd"/>
      <w:proofErr w:type="gram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სიგრძე</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შეადგენს</w:t>
      </w:r>
      <w:proofErr w:type="spellEnd"/>
      <w:r w:rsidRPr="00B2406F">
        <w:rPr>
          <w:rFonts w:ascii="Sylfaen" w:eastAsia="Times New Roman" w:hAnsi="Sylfaen" w:cs="Arial"/>
          <w:color w:val="222222"/>
        </w:rPr>
        <w:t xml:space="preserve"> 159 </w:t>
      </w:r>
      <w:proofErr w:type="spellStart"/>
      <w:r w:rsidRPr="00B2406F">
        <w:rPr>
          <w:rFonts w:ascii="Sylfaen" w:eastAsia="Times New Roman" w:hAnsi="Sylfaen" w:cs="Arial"/>
          <w:color w:val="222222"/>
        </w:rPr>
        <w:t>კმ</w:t>
      </w:r>
      <w:proofErr w:type="spellEnd"/>
      <w:r w:rsidRPr="00B2406F">
        <w:rPr>
          <w:rFonts w:ascii="Sylfaen" w:eastAsia="Times New Roman" w:hAnsi="Sylfaen" w:cs="Arial"/>
          <w:color w:val="222222"/>
        </w:rPr>
        <w:t xml:space="preserve">-ს, </w:t>
      </w:r>
      <w:proofErr w:type="spellStart"/>
      <w:r w:rsidRPr="00B2406F">
        <w:rPr>
          <w:rFonts w:ascii="Sylfaen" w:eastAsia="Times New Roman" w:hAnsi="Sylfaen" w:cs="Arial"/>
          <w:color w:val="222222"/>
        </w:rPr>
        <w:t>რომლის</w:t>
      </w:r>
      <w:proofErr w:type="spellEnd"/>
      <w:r w:rsidRPr="00B2406F">
        <w:rPr>
          <w:rFonts w:ascii="Sylfaen" w:eastAsia="Times New Roman" w:hAnsi="Sylfaen" w:cs="Arial"/>
          <w:color w:val="222222"/>
        </w:rPr>
        <w:t xml:space="preserve"> 70 %-</w:t>
      </w:r>
      <w:proofErr w:type="spellStart"/>
      <w:r w:rsidRPr="00B2406F">
        <w:rPr>
          <w:rFonts w:ascii="Sylfaen" w:eastAsia="Times New Roman" w:hAnsi="Sylfaen" w:cs="Arial"/>
          <w:color w:val="222222"/>
        </w:rPr>
        <w:t>იც</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კაპიტალურადაა</w:t>
      </w:r>
      <w:proofErr w:type="spellEnd"/>
      <w:r w:rsidRPr="00B2406F">
        <w:rPr>
          <w:rFonts w:ascii="Sylfaen" w:eastAsia="Times New Roman" w:hAnsi="Sylfaen" w:cs="Arial"/>
          <w:color w:val="222222"/>
        </w:rPr>
        <w:t xml:space="preserve"> </w:t>
      </w:r>
      <w:proofErr w:type="spellStart"/>
      <w:r w:rsidRPr="00B2406F">
        <w:rPr>
          <w:rFonts w:ascii="Sylfaen" w:eastAsia="Times New Roman" w:hAnsi="Sylfaen" w:cs="Arial"/>
          <w:color w:val="222222"/>
        </w:rPr>
        <w:t>შეკეთებული</w:t>
      </w:r>
      <w:proofErr w:type="spellEnd"/>
      <w:r w:rsidRPr="00B2406F">
        <w:rPr>
          <w:rFonts w:ascii="Sylfaen" w:eastAsia="Times New Roman" w:hAnsi="Sylfaen" w:cs="Arial"/>
          <w:color w:val="222222"/>
        </w:rPr>
        <w:t>.</w:t>
      </w:r>
    </w:p>
    <w:p w14:paraId="6FC7CC2E" w14:textId="77777777" w:rsidR="008B5F86" w:rsidRPr="008B5F86" w:rsidRDefault="008B5F86" w:rsidP="008B5F86">
      <w:pPr>
        <w:shd w:val="clear" w:color="auto" w:fill="FFFFFF"/>
        <w:spacing w:before="120" w:after="120" w:line="240" w:lineRule="auto"/>
        <w:ind w:right="4860"/>
        <w:jc w:val="both"/>
        <w:rPr>
          <w:rFonts w:ascii="Sylfaen" w:eastAsia="Times New Roman" w:hAnsi="Sylfaen" w:cs="Arial"/>
          <w:color w:val="222222"/>
          <w:lang w:val="ka-GE"/>
        </w:rPr>
      </w:pPr>
    </w:p>
    <w:p w14:paraId="5EF0F4B3" w14:textId="77777777" w:rsidR="008B5F86" w:rsidRPr="008B5F86" w:rsidRDefault="008B5F86" w:rsidP="008B5F86">
      <w:pPr>
        <w:shd w:val="clear" w:color="auto" w:fill="FFFFFF"/>
        <w:spacing w:before="120" w:after="120" w:line="240" w:lineRule="auto"/>
        <w:ind w:right="4860"/>
        <w:jc w:val="both"/>
        <w:rPr>
          <w:rFonts w:ascii="Sylfaen" w:eastAsia="Times New Roman" w:hAnsi="Sylfaen" w:cs="Arial"/>
          <w:color w:val="222222"/>
          <w:lang w:val="ka-GE"/>
        </w:rPr>
      </w:pPr>
      <w:r w:rsidRPr="008B5F86">
        <w:rPr>
          <w:rFonts w:ascii="Sylfaen" w:eastAsia="Times New Roman" w:hAnsi="Sylfaen" w:cs="Arial"/>
          <w:noProof/>
          <w:color w:val="222222"/>
        </w:rPr>
        <mc:AlternateContent>
          <mc:Choice Requires="wps">
            <w:drawing>
              <wp:anchor distT="0" distB="0" distL="114300" distR="114300" simplePos="0" relativeHeight="251664384" behindDoc="0" locked="0" layoutInCell="1" allowOverlap="1" wp14:anchorId="12B67490" wp14:editId="7CA27680">
                <wp:simplePos x="0" y="0"/>
                <wp:positionH relativeFrom="column">
                  <wp:posOffset>4531782</wp:posOffset>
                </wp:positionH>
                <wp:positionV relativeFrom="paragraph">
                  <wp:posOffset>0</wp:posOffset>
                </wp:positionV>
                <wp:extent cx="2040467" cy="12954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040467" cy="1295400"/>
                        </a:xfrm>
                        <a:prstGeom prst="rect">
                          <a:avLst/>
                        </a:prstGeom>
                        <a:solidFill>
                          <a:sysClr val="window" lastClr="FFFFFF"/>
                        </a:solidFill>
                        <a:ln w="6350">
                          <a:noFill/>
                        </a:ln>
                      </wps:spPr>
                      <wps:txbx>
                        <w:txbxContent>
                          <w:p w14:paraId="4190B962" w14:textId="77777777" w:rsidR="00327B71" w:rsidRDefault="00327B71" w:rsidP="008B5F86">
                            <w:r>
                              <w:rPr>
                                <w:noProof/>
                              </w:rPr>
                              <w:drawing>
                                <wp:inline distT="0" distB="0" distL="0" distR="0" wp14:anchorId="32B848B6" wp14:editId="62CA3286">
                                  <wp:extent cx="1821815" cy="1175509"/>
                                  <wp:effectExtent l="0" t="0" r="6985"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ბაღდათი.png"/>
                                          <pic:cNvPicPr/>
                                        </pic:nvPicPr>
                                        <pic:blipFill>
                                          <a:blip r:embed="rId23">
                                            <a:extLst>
                                              <a:ext uri="{28A0092B-C50C-407E-A947-70E740481C1C}">
                                                <a14:useLocalDpi xmlns:a14="http://schemas.microsoft.com/office/drawing/2010/main" val="0"/>
                                              </a:ext>
                                            </a:extLst>
                                          </a:blip>
                                          <a:stretch>
                                            <a:fillRect/>
                                          </a:stretch>
                                        </pic:blipFill>
                                        <pic:spPr>
                                          <a:xfrm>
                                            <a:off x="0" y="0"/>
                                            <a:ext cx="1827325" cy="11790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B67490" id="Text Box 38" o:spid="_x0000_s1060" type="#_x0000_t202" style="position:absolute;left:0;text-align:left;margin-left:356.85pt;margin-top:0;width:160.65pt;height:10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" fillcolor="window" stroked="f" strokeweight=".5pt">
                <v:textbox>
                  <w:txbxContent>
                    <w:p w14:paraId="4190B962" w14:textId="77777777" w:rsidR="00327B71" w:rsidRDefault="00327B71" w:rsidP="008B5F86">
                      <w:r>
                        <w:rPr>
                          <w:noProof/>
                        </w:rPr>
                        <w:drawing>
                          <wp:inline distT="0" distB="0" distL="0" distR="0" wp14:anchorId="32B848B6" wp14:editId="62CA3286">
                            <wp:extent cx="1821815" cy="1175509"/>
                            <wp:effectExtent l="0" t="0" r="6985"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ბაღდათი.png"/>
                                    <pic:cNvPicPr/>
                                  </pic:nvPicPr>
                                  <pic:blipFill>
                                    <a:blip r:embed="rId23">
                                      <a:extLst>
                                        <a:ext uri="{28A0092B-C50C-407E-A947-70E740481C1C}">
                                          <a14:useLocalDpi xmlns:a14="http://schemas.microsoft.com/office/drawing/2010/main" val="0"/>
                                        </a:ext>
                                      </a:extLst>
                                    </a:blip>
                                    <a:stretch>
                                      <a:fillRect/>
                                    </a:stretch>
                                  </pic:blipFill>
                                  <pic:spPr>
                                    <a:xfrm>
                                      <a:off x="0" y="0"/>
                                      <a:ext cx="1827325" cy="1179064"/>
                                    </a:xfrm>
                                    <a:prstGeom prst="rect">
                                      <a:avLst/>
                                    </a:prstGeom>
                                  </pic:spPr>
                                </pic:pic>
                              </a:graphicData>
                            </a:graphic>
                          </wp:inline>
                        </w:drawing>
                      </w:r>
                    </w:p>
                  </w:txbxContent>
                </v:textbox>
              </v:shape>
            </w:pict>
          </mc:Fallback>
        </mc:AlternateConten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ბაღდათში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ჰავა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ზღვის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ნოტიო</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სუბტროპიკულია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იცის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ზომიერად</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ცივი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ზამთარი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და</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შედარებით</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ცხელი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ზაფხული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საშუალო</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წლიური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ტემპერატურაა</w:t>
      </w:r>
      <w:r w:rsidRPr="008B5F86">
        <w:rPr>
          <w:rFonts w:ascii="Sylfaen" w:eastAsia="Times New Roman" w:hAnsi="Sylfaen" w:cs="Arial"/>
          <w:color w:val="222222"/>
          <w:lang w:val="ka-GE"/>
        </w:rPr>
        <w:t xml:space="preserve"> 14°C, </w:t>
      </w:r>
      <w:r w:rsidRPr="008B5F86">
        <w:rPr>
          <w:rFonts w:ascii="Sylfaen" w:eastAsia="Times New Roman" w:hAnsi="Sylfaen" w:cs="Sylfaen"/>
          <w:color w:val="222222"/>
          <w:lang w:val="ka-GE"/>
        </w:rPr>
        <w:t>იანვრის</w:t>
      </w:r>
      <w:r w:rsidRPr="008B5F86">
        <w:rPr>
          <w:rFonts w:ascii="Sylfaen" w:eastAsia="Times New Roman" w:hAnsi="Sylfaen" w:cs="Arial"/>
          <w:color w:val="222222"/>
          <w:lang w:val="ka-GE"/>
        </w:rPr>
        <w:t xml:space="preserve"> 4,4°C, </w:t>
      </w:r>
      <w:r w:rsidRPr="008B5F86">
        <w:rPr>
          <w:rFonts w:ascii="Sylfaen" w:eastAsia="Times New Roman" w:hAnsi="Sylfaen" w:cs="Sylfaen"/>
          <w:color w:val="222222"/>
          <w:lang w:val="ka-GE"/>
        </w:rPr>
        <w:t>ივლისის</w:t>
      </w:r>
      <w:r w:rsidRPr="008B5F86">
        <w:rPr>
          <w:rFonts w:ascii="Sylfaen" w:eastAsia="Times New Roman" w:hAnsi="Sylfaen" w:cs="Arial"/>
          <w:color w:val="222222"/>
          <w:lang w:val="ka-GE"/>
        </w:rPr>
        <w:t xml:space="preserve"> — 23°C. </w:t>
      </w:r>
      <w:r w:rsidRPr="008B5F86">
        <w:rPr>
          <w:rFonts w:ascii="Sylfaen" w:eastAsia="Times New Roman" w:hAnsi="Sylfaen" w:cs="Sylfaen"/>
          <w:color w:val="222222"/>
          <w:lang w:val="ka-GE"/>
        </w:rPr>
        <w:t>აბსოლუტური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მინიმუმი</w:t>
      </w:r>
      <w:r w:rsidR="00B2406F">
        <w:rPr>
          <w:rFonts w:ascii="Sylfaen" w:eastAsia="Times New Roman" w:hAnsi="Sylfaen" w:cs="Arial"/>
          <w:color w:val="222222"/>
          <w:lang w:val="ka-GE"/>
        </w:rPr>
        <w:t xml:space="preserve"> — -</w:t>
      </w:r>
      <w:r w:rsidRPr="008B5F86">
        <w:rPr>
          <w:rFonts w:ascii="Sylfaen" w:eastAsia="Times New Roman" w:hAnsi="Sylfaen" w:cs="Arial"/>
          <w:color w:val="222222"/>
          <w:lang w:val="ka-GE"/>
        </w:rPr>
        <w:t xml:space="preserve">8°C, </w:t>
      </w:r>
      <w:r w:rsidRPr="008B5F86">
        <w:rPr>
          <w:rFonts w:ascii="Sylfaen" w:eastAsia="Times New Roman" w:hAnsi="Sylfaen" w:cs="Sylfaen"/>
          <w:color w:val="222222"/>
          <w:lang w:val="ka-GE"/>
        </w:rPr>
        <w:t>აბსოლუტური</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მაქსიმუმი</w:t>
      </w:r>
      <w:r w:rsidRPr="008B5F86">
        <w:rPr>
          <w:rFonts w:ascii="Sylfaen" w:eastAsia="Times New Roman" w:hAnsi="Sylfaen" w:cs="Arial"/>
          <w:color w:val="222222"/>
          <w:lang w:val="ka-GE"/>
        </w:rPr>
        <w:t xml:space="preserve"> — 42°C. </w:t>
      </w:r>
      <w:r w:rsidRPr="008B5F86">
        <w:rPr>
          <w:rFonts w:ascii="Sylfaen" w:eastAsia="Times New Roman" w:hAnsi="Sylfaen" w:cs="Sylfaen"/>
          <w:color w:val="222222"/>
          <w:lang w:val="ka-GE"/>
        </w:rPr>
        <w:t>ნალექების</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რაოდენობა</w:t>
      </w:r>
      <w:r w:rsidRPr="008B5F86">
        <w:rPr>
          <w:rFonts w:ascii="Sylfaen" w:eastAsia="Times New Roman" w:hAnsi="Sylfaen" w:cs="Arial"/>
          <w:color w:val="222222"/>
          <w:lang w:val="ka-GE"/>
        </w:rPr>
        <w:t xml:space="preserve"> 1500 </w:t>
      </w:r>
      <w:r w:rsidRPr="008B5F86">
        <w:rPr>
          <w:rFonts w:ascii="Sylfaen" w:eastAsia="Times New Roman" w:hAnsi="Sylfaen" w:cs="Sylfaen"/>
          <w:color w:val="222222"/>
          <w:lang w:val="ka-GE"/>
        </w:rPr>
        <w:t>მმ</w:t>
      </w:r>
      <w:r w:rsidRPr="008B5F86">
        <w:rPr>
          <w:rFonts w:ascii="Sylfaen" w:eastAsia="Times New Roman" w:hAnsi="Sylfaen" w:cs="Arial"/>
          <w:color w:val="222222"/>
          <w:lang w:val="ka-GE"/>
        </w:rPr>
        <w:t xml:space="preserve"> </w:t>
      </w:r>
      <w:r w:rsidRPr="008B5F86">
        <w:rPr>
          <w:rFonts w:ascii="Sylfaen" w:eastAsia="Times New Roman" w:hAnsi="Sylfaen" w:cs="Sylfaen"/>
          <w:color w:val="222222"/>
          <w:lang w:val="ka-GE"/>
        </w:rPr>
        <w:t>წელიწადში</w:t>
      </w:r>
      <w:r w:rsidRPr="008B5F86">
        <w:rPr>
          <w:rFonts w:ascii="Sylfaen" w:eastAsia="Times New Roman" w:hAnsi="Sylfaen" w:cs="Arial"/>
          <w:color w:val="222222"/>
          <w:lang w:val="ka-GE"/>
        </w:rPr>
        <w:t>.</w:t>
      </w:r>
    </w:p>
    <w:p w14:paraId="5CE857C2" w14:textId="77777777" w:rsidR="008B5F86" w:rsidRPr="008B5F86" w:rsidRDefault="008B5F86" w:rsidP="008B5F86">
      <w:pPr>
        <w:jc w:val="both"/>
        <w:rPr>
          <w:rFonts w:ascii="Sylfaen" w:hAnsi="Sylfaen"/>
          <w:szCs w:val="32"/>
          <w:lang w:val="ka-GE"/>
        </w:rPr>
      </w:pPr>
    </w:p>
    <w:p w14:paraId="587B9A6C" w14:textId="77777777" w:rsidR="008B5F86" w:rsidRPr="008B5F86" w:rsidRDefault="008B5F86" w:rsidP="008B5F86">
      <w:pPr>
        <w:jc w:val="both"/>
        <w:rPr>
          <w:rFonts w:ascii="Sylfaen" w:hAnsi="Sylfaen"/>
          <w:szCs w:val="32"/>
          <w:lang w:val="ka-GE"/>
        </w:rPr>
      </w:pPr>
    </w:p>
    <w:p w14:paraId="18DFFF1F" w14:textId="77777777" w:rsidR="008B5F86" w:rsidRPr="008B5F86" w:rsidRDefault="008B5F86" w:rsidP="008B5F86">
      <w:pPr>
        <w:keepNext/>
        <w:keepLines/>
        <w:spacing w:before="40" w:after="0"/>
        <w:jc w:val="center"/>
        <w:outlineLvl w:val="1"/>
        <w:rPr>
          <w:rFonts w:ascii="Sylfaen" w:eastAsiaTheme="majorEastAsia" w:hAnsi="Sylfaen" w:cstheme="majorBidi"/>
          <w:b/>
          <w:sz w:val="26"/>
          <w:szCs w:val="26"/>
          <w:lang w:val="ka-GE"/>
        </w:rPr>
      </w:pPr>
      <w:bookmarkStart w:id="3" w:name="_Toc58455160"/>
      <w:r w:rsidRPr="008B5F86">
        <w:rPr>
          <w:rFonts w:ascii="Sylfaen" w:eastAsiaTheme="majorEastAsia" w:hAnsi="Sylfaen" w:cs="Sylfaen"/>
          <w:b/>
          <w:sz w:val="26"/>
          <w:szCs w:val="26"/>
          <w:lang w:val="ka-GE"/>
        </w:rPr>
        <w:t>მოსახლეობა</w:t>
      </w:r>
      <w:r w:rsidRPr="008B5F86">
        <w:rPr>
          <w:rFonts w:ascii="Sylfaen" w:eastAsiaTheme="majorEastAsia" w:hAnsi="Sylfaen" w:cstheme="majorBidi"/>
          <w:b/>
          <w:sz w:val="26"/>
          <w:szCs w:val="26"/>
          <w:lang w:val="ka-GE"/>
        </w:rPr>
        <w:t xml:space="preserve">, </w:t>
      </w:r>
      <w:r w:rsidRPr="008B5F86">
        <w:rPr>
          <w:rFonts w:ascii="Sylfaen" w:eastAsiaTheme="majorEastAsia" w:hAnsi="Sylfaen" w:cs="Sylfaen"/>
          <w:b/>
          <w:sz w:val="26"/>
          <w:szCs w:val="26"/>
          <w:lang w:val="ka-GE"/>
        </w:rPr>
        <w:t>კულტურა</w:t>
      </w:r>
      <w:r w:rsidRPr="008B5F86">
        <w:rPr>
          <w:rFonts w:ascii="Sylfaen" w:eastAsiaTheme="majorEastAsia" w:hAnsi="Sylfaen" w:cstheme="majorBidi"/>
          <w:b/>
          <w:sz w:val="26"/>
          <w:szCs w:val="26"/>
          <w:lang w:val="ka-GE"/>
        </w:rPr>
        <w:t xml:space="preserve"> </w:t>
      </w:r>
      <w:r w:rsidRPr="008B5F86">
        <w:rPr>
          <w:rFonts w:ascii="Sylfaen" w:eastAsiaTheme="majorEastAsia" w:hAnsi="Sylfaen" w:cs="Sylfaen"/>
          <w:b/>
          <w:sz w:val="26"/>
          <w:szCs w:val="26"/>
          <w:lang w:val="ka-GE"/>
        </w:rPr>
        <w:t>და</w:t>
      </w:r>
      <w:r w:rsidRPr="008B5F86">
        <w:rPr>
          <w:rFonts w:ascii="Sylfaen" w:eastAsiaTheme="majorEastAsia" w:hAnsi="Sylfaen" w:cstheme="majorBidi"/>
          <w:b/>
          <w:sz w:val="26"/>
          <w:szCs w:val="26"/>
          <w:lang w:val="ka-GE"/>
        </w:rPr>
        <w:t xml:space="preserve"> </w:t>
      </w:r>
      <w:r w:rsidRPr="008B5F86">
        <w:rPr>
          <w:rFonts w:ascii="Sylfaen" w:eastAsiaTheme="majorEastAsia" w:hAnsi="Sylfaen" w:cs="Sylfaen"/>
          <w:b/>
          <w:sz w:val="26"/>
          <w:szCs w:val="26"/>
          <w:lang w:val="ka-GE"/>
        </w:rPr>
        <w:t>ცნობილი</w:t>
      </w:r>
      <w:r w:rsidRPr="008B5F86">
        <w:rPr>
          <w:rFonts w:ascii="Sylfaen" w:eastAsiaTheme="majorEastAsia" w:hAnsi="Sylfaen" w:cstheme="majorBidi"/>
          <w:b/>
          <w:sz w:val="26"/>
          <w:szCs w:val="26"/>
          <w:lang w:val="ka-GE"/>
        </w:rPr>
        <w:t xml:space="preserve"> </w:t>
      </w:r>
      <w:r w:rsidRPr="008B5F86">
        <w:rPr>
          <w:rFonts w:ascii="Sylfaen" w:eastAsiaTheme="majorEastAsia" w:hAnsi="Sylfaen" w:cs="Sylfaen"/>
          <w:b/>
          <w:sz w:val="26"/>
          <w:szCs w:val="26"/>
          <w:lang w:val="ka-GE"/>
        </w:rPr>
        <w:t>ადამიანები</w:t>
      </w:r>
      <w:bookmarkEnd w:id="3"/>
    </w:p>
    <w:p w14:paraId="644B1297" w14:textId="77777777" w:rsidR="000E228F" w:rsidRPr="000E228F" w:rsidRDefault="008B5F86" w:rsidP="000E228F">
      <w:pPr>
        <w:jc w:val="both"/>
        <w:rPr>
          <w:rFonts w:ascii="Sylfaen" w:hAnsi="Sylfaen"/>
          <w:color w:val="545961"/>
          <w:shd w:val="clear" w:color="auto" w:fill="FFFFFF"/>
        </w:rPr>
      </w:pPr>
      <w:r w:rsidRPr="008B5F86">
        <w:rPr>
          <w:rFonts w:ascii="Sylfaen" w:hAnsi="Sylfaen"/>
          <w:color w:val="545961"/>
          <w:sz w:val="21"/>
          <w:szCs w:val="21"/>
          <w:shd w:val="clear" w:color="auto" w:fill="FFFFFF"/>
          <w:lang w:val="ka-GE"/>
        </w:rPr>
        <w:t xml:space="preserve">   </w:t>
      </w:r>
      <w:proofErr w:type="spellStart"/>
      <w:r w:rsidR="000E228F" w:rsidRPr="000E228F">
        <w:rPr>
          <w:rFonts w:ascii="Sylfaen" w:hAnsi="Sylfaen"/>
          <w:color w:val="545961"/>
          <w:shd w:val="clear" w:color="auto" w:fill="FFFFFF"/>
        </w:rPr>
        <w:t>მუნიციპალიტეტში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მდებარე</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მსოფლიოში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ცნობილი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მაღალი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დონის</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ბალნეოლოგიურ-გამაჯანსაღებელი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კურორტი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საირმე</w:t>
      </w:r>
      <w:proofErr w:type="spellEnd"/>
      <w:r w:rsidR="000E228F" w:rsidRPr="000E228F">
        <w:rPr>
          <w:rFonts w:ascii="Sylfaen" w:hAnsi="Sylfaen"/>
          <w:color w:val="545961"/>
          <w:shd w:val="clear" w:color="auto" w:fill="FFFFFF"/>
        </w:rPr>
        <w:t xml:space="preserve">, </w:t>
      </w:r>
      <w:proofErr w:type="spellStart"/>
      <w:proofErr w:type="gramStart"/>
      <w:r w:rsidR="000E228F" w:rsidRPr="000E228F">
        <w:rPr>
          <w:rFonts w:ascii="Sylfaen" w:hAnsi="Sylfaen"/>
          <w:color w:val="545961"/>
          <w:shd w:val="clear" w:color="auto" w:fill="FFFFFF"/>
        </w:rPr>
        <w:t>უნიკალური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კლიმატით</w:t>
      </w:r>
      <w:proofErr w:type="spellEnd"/>
      <w:proofErr w:type="gram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მინერალური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და</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თერმული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წყლებით</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საირმესთან</w:t>
      </w:r>
      <w:proofErr w:type="spellEnd"/>
      <w:r w:rsidR="000E228F" w:rsidRPr="000E228F">
        <w:rPr>
          <w:rFonts w:ascii="Sylfaen" w:hAnsi="Sylfaen"/>
          <w:color w:val="545961"/>
          <w:shd w:val="clear" w:color="auto" w:fill="FFFFFF"/>
        </w:rPr>
        <w:t xml:space="preserve"> </w:t>
      </w:r>
      <w:proofErr w:type="spellStart"/>
      <w:proofErr w:type="gramStart"/>
      <w:r w:rsidR="000E228F" w:rsidRPr="000E228F">
        <w:rPr>
          <w:rFonts w:ascii="Sylfaen" w:hAnsi="Sylfaen"/>
          <w:color w:val="545961"/>
          <w:shd w:val="clear" w:color="auto" w:fill="FFFFFF"/>
        </w:rPr>
        <w:t>ახლოს</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მდებარეობს</w:t>
      </w:r>
      <w:proofErr w:type="spellEnd"/>
      <w:proofErr w:type="gram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ყოფილი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კურორტი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ზეკარი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უნიკალური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მინერალიზაციის</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თერმული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წყლებითა</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და</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კლიმატური</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პირობებით</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წარმოადგენს</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უმნიშვნელოვანეს</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საინვესტიციო</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რესურს</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მუნიციპალიტეტისა</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და</w:t>
      </w:r>
      <w:proofErr w:type="spellEnd"/>
      <w:r w:rsidR="000E228F" w:rsidRPr="000E228F">
        <w:rPr>
          <w:rFonts w:ascii="Sylfaen" w:hAnsi="Sylfaen"/>
          <w:color w:val="545961"/>
          <w:shd w:val="clear" w:color="auto" w:fill="FFFFFF"/>
        </w:rPr>
        <w:t xml:space="preserve"> </w:t>
      </w:r>
      <w:proofErr w:type="spellStart"/>
      <w:r w:rsidR="000E228F" w:rsidRPr="000E228F">
        <w:rPr>
          <w:rFonts w:ascii="Sylfaen" w:hAnsi="Sylfaen"/>
          <w:color w:val="545961"/>
          <w:shd w:val="clear" w:color="auto" w:fill="FFFFFF"/>
        </w:rPr>
        <w:t>რეგიონისთვის</w:t>
      </w:r>
      <w:proofErr w:type="spellEnd"/>
    </w:p>
    <w:p w14:paraId="2F150BE4" w14:textId="77777777" w:rsidR="000E228F" w:rsidRPr="000E228F" w:rsidRDefault="000E228F" w:rsidP="000E228F">
      <w:pPr>
        <w:jc w:val="both"/>
        <w:rPr>
          <w:rFonts w:ascii="Sylfaen" w:hAnsi="Sylfaen"/>
          <w:color w:val="545961"/>
          <w:shd w:val="clear" w:color="auto" w:fill="FFFFFF"/>
        </w:rPr>
      </w:pPr>
      <w:proofErr w:type="spellStart"/>
      <w:r w:rsidRPr="000E228F">
        <w:rPr>
          <w:rFonts w:ascii="Sylfaen" w:hAnsi="Sylfaen"/>
          <w:color w:val="545961"/>
          <w:shd w:val="clear" w:color="auto" w:fill="FFFFFF"/>
        </w:rPr>
        <w:t>მუნიციპალიტეტის</w:t>
      </w:r>
      <w:proofErr w:type="spellEnd"/>
      <w:r w:rsidRPr="000E228F">
        <w:rPr>
          <w:rFonts w:ascii="Sylfaen" w:hAnsi="Sylfaen"/>
          <w:color w:val="545961"/>
          <w:shd w:val="clear" w:color="auto" w:fill="FFFFFF"/>
        </w:rPr>
        <w:t xml:space="preserve"> </w:t>
      </w:r>
      <w:proofErr w:type="spellStart"/>
      <w:proofErr w:type="gramStart"/>
      <w:r w:rsidRPr="000E228F">
        <w:rPr>
          <w:rFonts w:ascii="Sylfaen" w:hAnsi="Sylfaen"/>
          <w:color w:val="545961"/>
          <w:shd w:val="clear" w:color="auto" w:fill="FFFFFF"/>
        </w:rPr>
        <w:t>სამხრეთ</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არეალის</w:t>
      </w:r>
      <w:proofErr w:type="spellEnd"/>
      <w:proofErr w:type="gram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ორი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მესამედი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უჭირავს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მცირე</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კავკასიის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მთების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რიგს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მჭიდრო</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ტყეებით</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დაფარული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მთები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ქმნიან</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უნიკალურ</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ალპურ</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პანორამას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ჯამურად</w:t>
      </w:r>
      <w:proofErr w:type="spellEnd"/>
      <w:r w:rsidRPr="000E228F">
        <w:rPr>
          <w:rFonts w:ascii="Sylfaen" w:hAnsi="Sylfaen"/>
          <w:color w:val="545961"/>
          <w:shd w:val="clear" w:color="auto" w:fill="FFFFFF"/>
        </w:rPr>
        <w:t xml:space="preserve"> 550 </w:t>
      </w:r>
      <w:proofErr w:type="spellStart"/>
      <w:r w:rsidRPr="000E228F">
        <w:rPr>
          <w:rFonts w:ascii="Sylfaen" w:hAnsi="Sylfaen"/>
          <w:color w:val="545961"/>
          <w:shd w:val="clear" w:color="auto" w:fill="FFFFFF"/>
        </w:rPr>
        <w:t>კვ</w:t>
      </w:r>
      <w:proofErr w:type="spellEnd"/>
      <w:r w:rsidRPr="000E228F">
        <w:rPr>
          <w:rFonts w:ascii="Sylfaen" w:hAnsi="Sylfaen"/>
          <w:color w:val="545961"/>
          <w:shd w:val="clear" w:color="auto" w:fill="FFFFFF"/>
        </w:rPr>
        <w:t xml:space="preserve">. </w:t>
      </w:r>
      <w:proofErr w:type="spellStart"/>
      <w:proofErr w:type="gramStart"/>
      <w:r w:rsidRPr="000E228F">
        <w:rPr>
          <w:rFonts w:ascii="Sylfaen" w:hAnsi="Sylfaen"/>
          <w:color w:val="545961"/>
          <w:shd w:val="clear" w:color="auto" w:fill="FFFFFF"/>
        </w:rPr>
        <w:t>კმ</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ფართობზე</w:t>
      </w:r>
      <w:proofErr w:type="spellEnd"/>
      <w:proofErr w:type="gram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არსებულ</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ტყეები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შედგება</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ძვირფასი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ხის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ჯიშები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მუხა</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კაკალი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კოპიტი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წაბლი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ნაძვი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ფიჭვი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თხმელა</w:t>
      </w:r>
      <w:proofErr w:type="spellEnd"/>
      <w:r w:rsidRPr="000E228F">
        <w:rPr>
          <w:rFonts w:ascii="Sylfaen" w:hAnsi="Sylfaen"/>
          <w:color w:val="545961"/>
          <w:shd w:val="clear" w:color="auto" w:fill="FFFFFF"/>
        </w:rPr>
        <w:t xml:space="preserve"> .  </w:t>
      </w:r>
      <w:proofErr w:type="spellStart"/>
      <w:r w:rsidRPr="000E228F">
        <w:rPr>
          <w:rFonts w:ascii="Sylfaen" w:hAnsi="Sylfaen"/>
          <w:color w:val="545961"/>
          <w:shd w:val="clear" w:color="auto" w:fill="FFFFFF"/>
        </w:rPr>
        <w:t>მცირე</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კავკასიის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სამხრეთი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ქედი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მდიდარი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კარიერები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იძლევა</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შესაძლებლობას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დამუშავდეს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ისეთი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ძვირფასი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ქვის</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სახეობები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როგორიცაა</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ტუფი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გრანიტი</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და</w:t>
      </w:r>
      <w:proofErr w:type="spellEnd"/>
      <w:r w:rsidRPr="000E228F">
        <w:rPr>
          <w:rFonts w:ascii="Sylfaen" w:hAnsi="Sylfaen"/>
          <w:color w:val="545961"/>
          <w:shd w:val="clear" w:color="auto" w:fill="FFFFFF"/>
        </w:rPr>
        <w:t xml:space="preserve"> </w:t>
      </w:r>
      <w:proofErr w:type="spellStart"/>
      <w:r w:rsidRPr="000E228F">
        <w:rPr>
          <w:rFonts w:ascii="Sylfaen" w:hAnsi="Sylfaen"/>
          <w:color w:val="545961"/>
          <w:shd w:val="clear" w:color="auto" w:fill="FFFFFF"/>
        </w:rPr>
        <w:t>მარმარილო</w:t>
      </w:r>
      <w:proofErr w:type="spellEnd"/>
      <w:r w:rsidRPr="000E228F">
        <w:rPr>
          <w:rFonts w:ascii="Sylfaen" w:hAnsi="Sylfaen"/>
          <w:color w:val="545961"/>
          <w:shd w:val="clear" w:color="auto" w:fill="FFFFFF"/>
        </w:rPr>
        <w:t>. </w:t>
      </w:r>
    </w:p>
    <w:p w14:paraId="5575E5EB" w14:textId="77777777" w:rsidR="00D325F6" w:rsidRPr="00D325F6" w:rsidRDefault="00D325F6" w:rsidP="00D325F6">
      <w:pPr>
        <w:jc w:val="both"/>
        <w:rPr>
          <w:rFonts w:ascii="Sylfaen" w:hAnsi="Sylfaen"/>
        </w:rPr>
      </w:pPr>
      <w:proofErr w:type="spellStart"/>
      <w:r w:rsidRPr="00D325F6">
        <w:rPr>
          <w:rFonts w:ascii="Sylfaen" w:hAnsi="Sylfaen"/>
        </w:rPr>
        <w:t>მუნიციპალიტეტის</w:t>
      </w:r>
      <w:proofErr w:type="spellEnd"/>
      <w:r w:rsidRPr="00D325F6">
        <w:rPr>
          <w:rFonts w:ascii="Sylfaen" w:hAnsi="Sylfaen"/>
        </w:rPr>
        <w:t xml:space="preserve"> </w:t>
      </w:r>
      <w:proofErr w:type="spellStart"/>
      <w:r w:rsidRPr="00D325F6">
        <w:rPr>
          <w:rFonts w:ascii="Sylfaen" w:hAnsi="Sylfaen"/>
        </w:rPr>
        <w:t>ტერიტორიაზე</w:t>
      </w:r>
      <w:proofErr w:type="spellEnd"/>
      <w:r w:rsidRPr="00D325F6">
        <w:rPr>
          <w:rFonts w:ascii="Sylfaen" w:hAnsi="Sylfaen"/>
        </w:rPr>
        <w:t xml:space="preserve"> </w:t>
      </w:r>
      <w:proofErr w:type="spellStart"/>
      <w:r w:rsidRPr="00D325F6">
        <w:rPr>
          <w:rFonts w:ascii="Sylfaen" w:hAnsi="Sylfaen"/>
        </w:rPr>
        <w:t>არის</w:t>
      </w:r>
      <w:proofErr w:type="spellEnd"/>
      <w:r w:rsidRPr="00D325F6">
        <w:rPr>
          <w:rFonts w:ascii="Sylfaen" w:hAnsi="Sylfaen"/>
        </w:rPr>
        <w:t xml:space="preserve"> 15 </w:t>
      </w:r>
      <w:proofErr w:type="spellStart"/>
      <w:r w:rsidRPr="00D325F6">
        <w:rPr>
          <w:rFonts w:ascii="Sylfaen" w:hAnsi="Sylfaen"/>
        </w:rPr>
        <w:t>ადმინისტრაციული</w:t>
      </w:r>
      <w:proofErr w:type="spellEnd"/>
      <w:r w:rsidRPr="00D325F6">
        <w:rPr>
          <w:rFonts w:ascii="Sylfaen" w:hAnsi="Sylfaen"/>
        </w:rPr>
        <w:t xml:space="preserve"> </w:t>
      </w:r>
      <w:proofErr w:type="spellStart"/>
      <w:r w:rsidRPr="00D325F6">
        <w:rPr>
          <w:rFonts w:ascii="Sylfaen" w:hAnsi="Sylfaen"/>
        </w:rPr>
        <w:t>ტერიტორიული</w:t>
      </w:r>
      <w:proofErr w:type="spellEnd"/>
      <w:r w:rsidRPr="00D325F6">
        <w:rPr>
          <w:rFonts w:ascii="Sylfaen" w:hAnsi="Sylfaen"/>
        </w:rPr>
        <w:t xml:space="preserve"> </w:t>
      </w:r>
      <w:proofErr w:type="spellStart"/>
      <w:r w:rsidRPr="00D325F6">
        <w:rPr>
          <w:rFonts w:ascii="Sylfaen" w:hAnsi="Sylfaen"/>
        </w:rPr>
        <w:t>ერთეული</w:t>
      </w:r>
      <w:proofErr w:type="spellEnd"/>
      <w:r w:rsidRPr="00D325F6">
        <w:rPr>
          <w:rFonts w:ascii="Sylfaen" w:hAnsi="Sylfaen"/>
        </w:rPr>
        <w:t xml:space="preserve">; </w:t>
      </w:r>
      <w:proofErr w:type="spellStart"/>
      <w:r w:rsidRPr="00D325F6">
        <w:rPr>
          <w:rFonts w:ascii="Sylfaen" w:hAnsi="Sylfaen"/>
        </w:rPr>
        <w:t>ბაღდათი</w:t>
      </w:r>
      <w:proofErr w:type="spellEnd"/>
      <w:r w:rsidRPr="00D325F6">
        <w:rPr>
          <w:rFonts w:ascii="Sylfaen" w:hAnsi="Sylfaen"/>
        </w:rPr>
        <w:t xml:space="preserve">, </w:t>
      </w:r>
      <w:proofErr w:type="spellStart"/>
      <w:r w:rsidRPr="00D325F6">
        <w:rPr>
          <w:rFonts w:ascii="Sylfaen" w:hAnsi="Sylfaen"/>
        </w:rPr>
        <w:t>დიმი</w:t>
      </w:r>
      <w:proofErr w:type="spellEnd"/>
      <w:r w:rsidRPr="00D325F6">
        <w:rPr>
          <w:rFonts w:ascii="Sylfaen" w:hAnsi="Sylfaen"/>
        </w:rPr>
        <w:t xml:space="preserve">, </w:t>
      </w:r>
      <w:proofErr w:type="spellStart"/>
      <w:r w:rsidRPr="00D325F6">
        <w:rPr>
          <w:rFonts w:ascii="Sylfaen" w:hAnsi="Sylfaen"/>
        </w:rPr>
        <w:t>ფერსათი</w:t>
      </w:r>
      <w:proofErr w:type="spellEnd"/>
      <w:r w:rsidRPr="00D325F6">
        <w:rPr>
          <w:rFonts w:ascii="Sylfaen" w:hAnsi="Sylfaen"/>
        </w:rPr>
        <w:t xml:space="preserve">, </w:t>
      </w:r>
      <w:proofErr w:type="spellStart"/>
      <w:r w:rsidRPr="00D325F6">
        <w:rPr>
          <w:rFonts w:ascii="Sylfaen" w:hAnsi="Sylfaen"/>
        </w:rPr>
        <w:t>წითელხევი</w:t>
      </w:r>
      <w:proofErr w:type="spellEnd"/>
      <w:r w:rsidRPr="00D325F6">
        <w:rPr>
          <w:rFonts w:ascii="Sylfaen" w:hAnsi="Sylfaen"/>
        </w:rPr>
        <w:t xml:space="preserve">, </w:t>
      </w:r>
      <w:proofErr w:type="spellStart"/>
      <w:r w:rsidRPr="00D325F6">
        <w:rPr>
          <w:rFonts w:ascii="Sylfaen" w:hAnsi="Sylfaen"/>
        </w:rPr>
        <w:t>როხი</w:t>
      </w:r>
      <w:proofErr w:type="spellEnd"/>
      <w:r w:rsidRPr="00D325F6">
        <w:rPr>
          <w:rFonts w:ascii="Sylfaen" w:hAnsi="Sylfaen"/>
        </w:rPr>
        <w:t xml:space="preserve">, </w:t>
      </w:r>
      <w:proofErr w:type="spellStart"/>
      <w:r w:rsidRPr="00D325F6">
        <w:rPr>
          <w:rFonts w:ascii="Sylfaen" w:hAnsi="Sylfaen"/>
        </w:rPr>
        <w:t>ვარციხე</w:t>
      </w:r>
      <w:proofErr w:type="spellEnd"/>
      <w:r w:rsidRPr="00D325F6">
        <w:rPr>
          <w:rFonts w:ascii="Sylfaen" w:hAnsi="Sylfaen"/>
        </w:rPr>
        <w:t xml:space="preserve">, </w:t>
      </w:r>
      <w:proofErr w:type="spellStart"/>
      <w:r w:rsidRPr="00D325F6">
        <w:rPr>
          <w:rFonts w:ascii="Sylfaen" w:hAnsi="Sylfaen"/>
        </w:rPr>
        <w:t>როკითი</w:t>
      </w:r>
      <w:proofErr w:type="spellEnd"/>
      <w:r w:rsidRPr="00D325F6">
        <w:rPr>
          <w:rFonts w:ascii="Sylfaen" w:hAnsi="Sylfaen"/>
        </w:rPr>
        <w:t xml:space="preserve">, </w:t>
      </w:r>
      <w:proofErr w:type="spellStart"/>
      <w:r w:rsidRPr="00D325F6">
        <w:rPr>
          <w:rFonts w:ascii="Sylfaen" w:hAnsi="Sylfaen"/>
        </w:rPr>
        <w:t>დიდველა</w:t>
      </w:r>
      <w:proofErr w:type="spellEnd"/>
      <w:r w:rsidRPr="00D325F6">
        <w:rPr>
          <w:rFonts w:ascii="Sylfaen" w:hAnsi="Sylfaen"/>
        </w:rPr>
        <w:t xml:space="preserve">, </w:t>
      </w:r>
      <w:proofErr w:type="spellStart"/>
      <w:r w:rsidRPr="00D325F6">
        <w:rPr>
          <w:rFonts w:ascii="Sylfaen" w:hAnsi="Sylfaen"/>
        </w:rPr>
        <w:t>ობჩა</w:t>
      </w:r>
      <w:proofErr w:type="spellEnd"/>
      <w:r w:rsidRPr="00D325F6">
        <w:rPr>
          <w:rFonts w:ascii="Sylfaen" w:hAnsi="Sylfaen"/>
        </w:rPr>
        <w:t xml:space="preserve">, </w:t>
      </w:r>
      <w:proofErr w:type="spellStart"/>
      <w:r w:rsidRPr="00D325F6">
        <w:rPr>
          <w:rFonts w:ascii="Sylfaen" w:hAnsi="Sylfaen"/>
        </w:rPr>
        <w:t>ობჩა</w:t>
      </w:r>
      <w:proofErr w:type="spellEnd"/>
      <w:r w:rsidRPr="00D325F6">
        <w:rPr>
          <w:rFonts w:ascii="Sylfaen" w:hAnsi="Sylfaen"/>
        </w:rPr>
        <w:t xml:space="preserve">, </w:t>
      </w:r>
      <w:proofErr w:type="spellStart"/>
      <w:r w:rsidRPr="00D325F6">
        <w:rPr>
          <w:rFonts w:ascii="Sylfaen" w:hAnsi="Sylfaen"/>
        </w:rPr>
        <w:t>ნერგეეთი</w:t>
      </w:r>
      <w:proofErr w:type="spellEnd"/>
      <w:r w:rsidRPr="00D325F6">
        <w:rPr>
          <w:rFonts w:ascii="Sylfaen" w:hAnsi="Sylfaen"/>
        </w:rPr>
        <w:t xml:space="preserve">, </w:t>
      </w:r>
      <w:proofErr w:type="spellStart"/>
      <w:r w:rsidRPr="00D325F6">
        <w:rPr>
          <w:rFonts w:ascii="Sylfaen" w:hAnsi="Sylfaen"/>
        </w:rPr>
        <w:t>ზედა</w:t>
      </w:r>
      <w:proofErr w:type="spellEnd"/>
      <w:r w:rsidRPr="00D325F6">
        <w:rPr>
          <w:rFonts w:ascii="Sylfaen" w:hAnsi="Sylfaen"/>
        </w:rPr>
        <w:t xml:space="preserve"> </w:t>
      </w:r>
      <w:proofErr w:type="spellStart"/>
      <w:r w:rsidRPr="00D325F6">
        <w:rPr>
          <w:rFonts w:ascii="Sylfaen" w:hAnsi="Sylfaen"/>
        </w:rPr>
        <w:t>დიმი</w:t>
      </w:r>
      <w:proofErr w:type="spellEnd"/>
      <w:r w:rsidRPr="00D325F6">
        <w:rPr>
          <w:rFonts w:ascii="Sylfaen" w:hAnsi="Sylfaen"/>
        </w:rPr>
        <w:t xml:space="preserve">, </w:t>
      </w:r>
      <w:proofErr w:type="spellStart"/>
      <w:r w:rsidRPr="00D325F6">
        <w:rPr>
          <w:rFonts w:ascii="Sylfaen" w:hAnsi="Sylfaen"/>
        </w:rPr>
        <w:t>ზეგანი</w:t>
      </w:r>
      <w:proofErr w:type="spellEnd"/>
      <w:r w:rsidRPr="00D325F6">
        <w:rPr>
          <w:rFonts w:ascii="Sylfaen" w:hAnsi="Sylfaen"/>
        </w:rPr>
        <w:t xml:space="preserve">, </w:t>
      </w:r>
      <w:proofErr w:type="spellStart"/>
      <w:r w:rsidRPr="00D325F6">
        <w:rPr>
          <w:rFonts w:ascii="Sylfaen" w:hAnsi="Sylfaen"/>
        </w:rPr>
        <w:t>საკრაულა</w:t>
      </w:r>
      <w:proofErr w:type="spellEnd"/>
      <w:r w:rsidRPr="00D325F6">
        <w:rPr>
          <w:rFonts w:ascii="Sylfaen" w:hAnsi="Sylfaen"/>
        </w:rPr>
        <w:t xml:space="preserve">, </w:t>
      </w:r>
      <w:proofErr w:type="spellStart"/>
      <w:r w:rsidRPr="00D325F6">
        <w:rPr>
          <w:rFonts w:ascii="Sylfaen" w:hAnsi="Sylfaen"/>
        </w:rPr>
        <w:t>ხანი</w:t>
      </w:r>
      <w:proofErr w:type="spellEnd"/>
      <w:r w:rsidRPr="00D325F6">
        <w:rPr>
          <w:rFonts w:ascii="Sylfaen" w:hAnsi="Sylfaen"/>
        </w:rPr>
        <w:t>.</w:t>
      </w:r>
    </w:p>
    <w:p w14:paraId="27025C23" w14:textId="77777777" w:rsidR="00D325F6" w:rsidRPr="00D325F6" w:rsidRDefault="00D325F6" w:rsidP="00D325F6">
      <w:pPr>
        <w:jc w:val="both"/>
        <w:rPr>
          <w:rFonts w:ascii="Sylfaen" w:hAnsi="Sylfaen"/>
        </w:rPr>
      </w:pPr>
      <w:proofErr w:type="spellStart"/>
      <w:r w:rsidRPr="00D325F6">
        <w:rPr>
          <w:rFonts w:ascii="Sylfaen" w:hAnsi="Sylfaen"/>
        </w:rPr>
        <w:t>აქედან</w:t>
      </w:r>
      <w:proofErr w:type="spellEnd"/>
      <w:r w:rsidRPr="00D325F6">
        <w:rPr>
          <w:rFonts w:ascii="Sylfaen" w:hAnsi="Sylfaen"/>
        </w:rPr>
        <w:t xml:space="preserve"> 1 </w:t>
      </w:r>
      <w:proofErr w:type="spellStart"/>
      <w:r w:rsidRPr="00D325F6">
        <w:rPr>
          <w:rFonts w:ascii="Sylfaen" w:hAnsi="Sylfaen"/>
        </w:rPr>
        <w:t>ქალაქი</w:t>
      </w:r>
      <w:proofErr w:type="spellEnd"/>
      <w:r w:rsidRPr="00D325F6">
        <w:rPr>
          <w:rFonts w:ascii="Sylfaen" w:hAnsi="Sylfaen"/>
        </w:rPr>
        <w:t xml:space="preserve"> - </w:t>
      </w:r>
      <w:proofErr w:type="spellStart"/>
      <w:r w:rsidRPr="00D325F6">
        <w:rPr>
          <w:rFonts w:ascii="Sylfaen" w:hAnsi="Sylfaen"/>
        </w:rPr>
        <w:t>ბაღდათი</w:t>
      </w:r>
      <w:proofErr w:type="spellEnd"/>
      <w:r w:rsidRPr="00D325F6">
        <w:rPr>
          <w:rFonts w:ascii="Sylfaen" w:hAnsi="Sylfaen"/>
        </w:rPr>
        <w:t xml:space="preserve">, </w:t>
      </w:r>
      <w:proofErr w:type="spellStart"/>
      <w:r w:rsidRPr="00D325F6">
        <w:rPr>
          <w:rFonts w:ascii="Sylfaen" w:hAnsi="Sylfaen"/>
        </w:rPr>
        <w:t>ხოლო</w:t>
      </w:r>
      <w:proofErr w:type="spellEnd"/>
      <w:r w:rsidRPr="00D325F6">
        <w:rPr>
          <w:rFonts w:ascii="Sylfaen" w:hAnsi="Sylfaen"/>
        </w:rPr>
        <w:t xml:space="preserve"> 14 </w:t>
      </w:r>
      <w:proofErr w:type="spellStart"/>
      <w:r w:rsidRPr="00D325F6">
        <w:rPr>
          <w:rFonts w:ascii="Sylfaen" w:hAnsi="Sylfaen"/>
        </w:rPr>
        <w:t>ადმინისტრაციულ</w:t>
      </w:r>
      <w:proofErr w:type="spellEnd"/>
      <w:r w:rsidRPr="00D325F6">
        <w:rPr>
          <w:rFonts w:ascii="Sylfaen" w:hAnsi="Sylfaen"/>
        </w:rPr>
        <w:t xml:space="preserve"> </w:t>
      </w:r>
      <w:proofErr w:type="spellStart"/>
      <w:r w:rsidRPr="00D325F6">
        <w:rPr>
          <w:rFonts w:ascii="Sylfaen" w:hAnsi="Sylfaen"/>
        </w:rPr>
        <w:t>ერთეულში</w:t>
      </w:r>
      <w:proofErr w:type="spellEnd"/>
      <w:r w:rsidRPr="00D325F6">
        <w:rPr>
          <w:rFonts w:ascii="Sylfaen" w:hAnsi="Sylfaen"/>
        </w:rPr>
        <w:t xml:space="preserve"> </w:t>
      </w:r>
      <w:proofErr w:type="spellStart"/>
      <w:r w:rsidRPr="00D325F6">
        <w:rPr>
          <w:rFonts w:ascii="Sylfaen" w:hAnsi="Sylfaen"/>
        </w:rPr>
        <w:t>დაჯგუფებულია</w:t>
      </w:r>
      <w:proofErr w:type="spellEnd"/>
      <w:r w:rsidRPr="00D325F6">
        <w:rPr>
          <w:rFonts w:ascii="Sylfaen" w:hAnsi="Sylfaen"/>
        </w:rPr>
        <w:t xml:space="preserve"> 30 </w:t>
      </w:r>
      <w:proofErr w:type="spellStart"/>
      <w:r w:rsidRPr="00D325F6">
        <w:rPr>
          <w:rFonts w:ascii="Sylfaen" w:hAnsi="Sylfaen"/>
        </w:rPr>
        <w:t>სასოფლო</w:t>
      </w:r>
      <w:proofErr w:type="spellEnd"/>
      <w:r w:rsidRPr="00D325F6">
        <w:rPr>
          <w:rFonts w:ascii="Sylfaen" w:hAnsi="Sylfaen"/>
        </w:rPr>
        <w:t xml:space="preserve"> </w:t>
      </w:r>
      <w:proofErr w:type="spellStart"/>
      <w:r w:rsidRPr="00D325F6">
        <w:rPr>
          <w:rFonts w:ascii="Sylfaen" w:hAnsi="Sylfaen"/>
        </w:rPr>
        <w:t>დასახლება</w:t>
      </w:r>
      <w:proofErr w:type="spellEnd"/>
      <w:r w:rsidRPr="00D325F6">
        <w:rPr>
          <w:rFonts w:ascii="Sylfaen" w:hAnsi="Sylfaen"/>
        </w:rPr>
        <w:t xml:space="preserve">; </w:t>
      </w:r>
      <w:proofErr w:type="spellStart"/>
      <w:r w:rsidRPr="00D325F6">
        <w:rPr>
          <w:rFonts w:ascii="Sylfaen" w:hAnsi="Sylfaen"/>
        </w:rPr>
        <w:t>დიმი</w:t>
      </w:r>
      <w:proofErr w:type="spellEnd"/>
      <w:r w:rsidRPr="00D325F6">
        <w:rPr>
          <w:rFonts w:ascii="Sylfaen" w:hAnsi="Sylfaen"/>
        </w:rPr>
        <w:t xml:space="preserve">, </w:t>
      </w:r>
      <w:proofErr w:type="spellStart"/>
      <w:r w:rsidRPr="00D325F6">
        <w:rPr>
          <w:rFonts w:ascii="Sylfaen" w:hAnsi="Sylfaen"/>
        </w:rPr>
        <w:t>საიმედო</w:t>
      </w:r>
      <w:proofErr w:type="spellEnd"/>
      <w:r w:rsidRPr="00D325F6">
        <w:rPr>
          <w:rFonts w:ascii="Sylfaen" w:hAnsi="Sylfaen"/>
        </w:rPr>
        <w:t xml:space="preserve">, </w:t>
      </w:r>
      <w:proofErr w:type="spellStart"/>
      <w:r w:rsidRPr="00D325F6">
        <w:rPr>
          <w:rFonts w:ascii="Sylfaen" w:hAnsi="Sylfaen"/>
        </w:rPr>
        <w:t>ფერსათი</w:t>
      </w:r>
      <w:proofErr w:type="spellEnd"/>
      <w:r w:rsidRPr="00D325F6">
        <w:rPr>
          <w:rFonts w:ascii="Sylfaen" w:hAnsi="Sylfaen"/>
        </w:rPr>
        <w:t xml:space="preserve">, </w:t>
      </w:r>
      <w:proofErr w:type="spellStart"/>
      <w:r w:rsidRPr="00D325F6">
        <w:rPr>
          <w:rFonts w:ascii="Sylfaen" w:hAnsi="Sylfaen"/>
        </w:rPr>
        <w:t>სოფელი</w:t>
      </w:r>
      <w:proofErr w:type="spellEnd"/>
      <w:r w:rsidRPr="00D325F6">
        <w:rPr>
          <w:rFonts w:ascii="Sylfaen" w:hAnsi="Sylfaen"/>
        </w:rPr>
        <w:t xml:space="preserve">, </w:t>
      </w:r>
      <w:proofErr w:type="spellStart"/>
      <w:r w:rsidRPr="00D325F6">
        <w:rPr>
          <w:rFonts w:ascii="Sylfaen" w:hAnsi="Sylfaen"/>
        </w:rPr>
        <w:t>შუბანი</w:t>
      </w:r>
      <w:proofErr w:type="spellEnd"/>
      <w:r w:rsidRPr="00D325F6">
        <w:rPr>
          <w:rFonts w:ascii="Sylfaen" w:hAnsi="Sylfaen"/>
        </w:rPr>
        <w:t xml:space="preserve">, </w:t>
      </w:r>
      <w:proofErr w:type="spellStart"/>
      <w:r w:rsidRPr="00D325F6">
        <w:rPr>
          <w:rFonts w:ascii="Sylfaen" w:hAnsi="Sylfaen"/>
        </w:rPr>
        <w:t>წითელხევი</w:t>
      </w:r>
      <w:proofErr w:type="spellEnd"/>
      <w:r w:rsidRPr="00D325F6">
        <w:rPr>
          <w:rFonts w:ascii="Sylfaen" w:hAnsi="Sylfaen"/>
        </w:rPr>
        <w:t xml:space="preserve">, </w:t>
      </w:r>
      <w:proofErr w:type="spellStart"/>
      <w:r w:rsidRPr="00D325F6">
        <w:rPr>
          <w:rFonts w:ascii="Sylfaen" w:hAnsi="Sylfaen"/>
        </w:rPr>
        <w:t>როხი</w:t>
      </w:r>
      <w:proofErr w:type="spellEnd"/>
      <w:r w:rsidRPr="00D325F6">
        <w:rPr>
          <w:rFonts w:ascii="Sylfaen" w:hAnsi="Sylfaen"/>
        </w:rPr>
        <w:t xml:space="preserve">, </w:t>
      </w:r>
      <w:proofErr w:type="spellStart"/>
      <w:r w:rsidRPr="00D325F6">
        <w:rPr>
          <w:rFonts w:ascii="Sylfaen" w:hAnsi="Sylfaen"/>
        </w:rPr>
        <w:t>ვარციხე</w:t>
      </w:r>
      <w:proofErr w:type="spellEnd"/>
      <w:r w:rsidRPr="00D325F6">
        <w:rPr>
          <w:rFonts w:ascii="Sylfaen" w:hAnsi="Sylfaen"/>
        </w:rPr>
        <w:t xml:space="preserve">, </w:t>
      </w:r>
      <w:proofErr w:type="spellStart"/>
      <w:r w:rsidRPr="00D325F6">
        <w:rPr>
          <w:rFonts w:ascii="Sylfaen" w:hAnsi="Sylfaen"/>
        </w:rPr>
        <w:t>როკითი</w:t>
      </w:r>
      <w:proofErr w:type="spellEnd"/>
      <w:r w:rsidRPr="00D325F6">
        <w:rPr>
          <w:rFonts w:ascii="Sylfaen" w:hAnsi="Sylfaen"/>
        </w:rPr>
        <w:t xml:space="preserve">, </w:t>
      </w:r>
      <w:proofErr w:type="spellStart"/>
      <w:r w:rsidRPr="00D325F6">
        <w:rPr>
          <w:rFonts w:ascii="Sylfaen" w:hAnsi="Sylfaen"/>
        </w:rPr>
        <w:t>დიდველა</w:t>
      </w:r>
      <w:proofErr w:type="spellEnd"/>
      <w:r w:rsidRPr="00D325F6">
        <w:rPr>
          <w:rFonts w:ascii="Sylfaen" w:hAnsi="Sylfaen"/>
        </w:rPr>
        <w:t xml:space="preserve">, </w:t>
      </w:r>
      <w:proofErr w:type="spellStart"/>
      <w:r w:rsidRPr="00D325F6">
        <w:rPr>
          <w:rFonts w:ascii="Sylfaen" w:hAnsi="Sylfaen"/>
        </w:rPr>
        <w:t>პირველი</w:t>
      </w:r>
      <w:proofErr w:type="spellEnd"/>
      <w:r w:rsidRPr="00D325F6">
        <w:rPr>
          <w:rFonts w:ascii="Sylfaen" w:hAnsi="Sylfaen"/>
        </w:rPr>
        <w:t xml:space="preserve"> </w:t>
      </w:r>
      <w:proofErr w:type="spellStart"/>
      <w:r w:rsidRPr="00D325F6">
        <w:rPr>
          <w:rFonts w:ascii="Sylfaen" w:hAnsi="Sylfaen"/>
        </w:rPr>
        <w:t>ობჩა</w:t>
      </w:r>
      <w:proofErr w:type="spellEnd"/>
      <w:r w:rsidRPr="00D325F6">
        <w:rPr>
          <w:rFonts w:ascii="Sylfaen" w:hAnsi="Sylfaen"/>
        </w:rPr>
        <w:t xml:space="preserve">, </w:t>
      </w:r>
      <w:proofErr w:type="spellStart"/>
      <w:r w:rsidRPr="00D325F6">
        <w:rPr>
          <w:rFonts w:ascii="Sylfaen" w:hAnsi="Sylfaen"/>
        </w:rPr>
        <w:t>მეორე</w:t>
      </w:r>
      <w:proofErr w:type="spellEnd"/>
      <w:r w:rsidRPr="00D325F6">
        <w:rPr>
          <w:rFonts w:ascii="Sylfaen" w:hAnsi="Sylfaen"/>
        </w:rPr>
        <w:t xml:space="preserve"> </w:t>
      </w:r>
      <w:proofErr w:type="spellStart"/>
      <w:r w:rsidRPr="00D325F6">
        <w:rPr>
          <w:rFonts w:ascii="Sylfaen" w:hAnsi="Sylfaen"/>
        </w:rPr>
        <w:t>ობჩა</w:t>
      </w:r>
      <w:proofErr w:type="spellEnd"/>
      <w:r w:rsidRPr="00D325F6">
        <w:rPr>
          <w:rFonts w:ascii="Sylfaen" w:hAnsi="Sylfaen"/>
        </w:rPr>
        <w:t xml:space="preserve">, </w:t>
      </w:r>
      <w:proofErr w:type="spellStart"/>
      <w:r w:rsidRPr="00D325F6">
        <w:rPr>
          <w:rFonts w:ascii="Sylfaen" w:hAnsi="Sylfaen"/>
        </w:rPr>
        <w:t>ალისმერეთი</w:t>
      </w:r>
      <w:proofErr w:type="spellEnd"/>
      <w:r w:rsidRPr="00D325F6">
        <w:rPr>
          <w:rFonts w:ascii="Sylfaen" w:hAnsi="Sylfaen"/>
        </w:rPr>
        <w:t xml:space="preserve">, </w:t>
      </w:r>
      <w:proofErr w:type="spellStart"/>
      <w:r w:rsidRPr="00D325F6">
        <w:rPr>
          <w:rFonts w:ascii="Sylfaen" w:hAnsi="Sylfaen"/>
        </w:rPr>
        <w:t>დაფენილი</w:t>
      </w:r>
      <w:proofErr w:type="spellEnd"/>
      <w:r w:rsidRPr="00D325F6">
        <w:rPr>
          <w:rFonts w:ascii="Sylfaen" w:hAnsi="Sylfaen"/>
        </w:rPr>
        <w:t xml:space="preserve">, </w:t>
      </w:r>
      <w:proofErr w:type="spellStart"/>
      <w:r w:rsidRPr="00D325F6">
        <w:rPr>
          <w:rFonts w:ascii="Sylfaen" w:hAnsi="Sylfaen"/>
        </w:rPr>
        <w:t>კორიში</w:t>
      </w:r>
      <w:proofErr w:type="spellEnd"/>
      <w:r w:rsidRPr="00D325F6">
        <w:rPr>
          <w:rFonts w:ascii="Sylfaen" w:hAnsi="Sylfaen"/>
        </w:rPr>
        <w:t xml:space="preserve">, </w:t>
      </w:r>
      <w:proofErr w:type="spellStart"/>
      <w:r w:rsidRPr="00D325F6">
        <w:rPr>
          <w:rFonts w:ascii="Sylfaen" w:hAnsi="Sylfaen"/>
        </w:rPr>
        <w:t>მამანეთი</w:t>
      </w:r>
      <w:proofErr w:type="spellEnd"/>
      <w:r w:rsidRPr="00D325F6">
        <w:rPr>
          <w:rFonts w:ascii="Sylfaen" w:hAnsi="Sylfaen"/>
        </w:rPr>
        <w:t xml:space="preserve">, </w:t>
      </w:r>
      <w:proofErr w:type="spellStart"/>
      <w:r w:rsidRPr="00D325F6">
        <w:rPr>
          <w:rFonts w:ascii="Sylfaen" w:hAnsi="Sylfaen"/>
        </w:rPr>
        <w:t>ნერგეეთი</w:t>
      </w:r>
      <w:proofErr w:type="spellEnd"/>
      <w:r w:rsidRPr="00D325F6">
        <w:rPr>
          <w:rFonts w:ascii="Sylfaen" w:hAnsi="Sylfaen"/>
        </w:rPr>
        <w:t xml:space="preserve">, </w:t>
      </w:r>
      <w:proofErr w:type="spellStart"/>
      <w:r w:rsidRPr="00D325F6">
        <w:rPr>
          <w:rFonts w:ascii="Sylfaen" w:hAnsi="Sylfaen"/>
        </w:rPr>
        <w:t>წაბლარასხევი</w:t>
      </w:r>
      <w:proofErr w:type="spellEnd"/>
      <w:r w:rsidRPr="00D325F6">
        <w:rPr>
          <w:rFonts w:ascii="Sylfaen" w:hAnsi="Sylfaen"/>
        </w:rPr>
        <w:t xml:space="preserve">, </w:t>
      </w:r>
      <w:proofErr w:type="spellStart"/>
      <w:r w:rsidRPr="00D325F6">
        <w:rPr>
          <w:rFonts w:ascii="Sylfaen" w:hAnsi="Sylfaen"/>
        </w:rPr>
        <w:t>წყალთაშუა</w:t>
      </w:r>
      <w:proofErr w:type="spellEnd"/>
      <w:r w:rsidRPr="00D325F6">
        <w:rPr>
          <w:rFonts w:ascii="Sylfaen" w:hAnsi="Sylfaen"/>
        </w:rPr>
        <w:t xml:space="preserve">, </w:t>
      </w:r>
      <w:proofErr w:type="spellStart"/>
      <w:r w:rsidRPr="00D325F6">
        <w:rPr>
          <w:rFonts w:ascii="Sylfaen" w:hAnsi="Sylfaen"/>
        </w:rPr>
        <w:t>ზედა</w:t>
      </w:r>
      <w:proofErr w:type="spellEnd"/>
      <w:r w:rsidRPr="00D325F6">
        <w:rPr>
          <w:rFonts w:ascii="Sylfaen" w:hAnsi="Sylfaen"/>
        </w:rPr>
        <w:t xml:space="preserve"> </w:t>
      </w:r>
      <w:proofErr w:type="spellStart"/>
      <w:r w:rsidRPr="00D325F6">
        <w:rPr>
          <w:rFonts w:ascii="Sylfaen" w:hAnsi="Sylfaen"/>
        </w:rPr>
        <w:t>დიმი</w:t>
      </w:r>
      <w:proofErr w:type="spellEnd"/>
      <w:r w:rsidRPr="00D325F6">
        <w:rPr>
          <w:rFonts w:ascii="Sylfaen" w:hAnsi="Sylfaen"/>
        </w:rPr>
        <w:t xml:space="preserve">, </w:t>
      </w:r>
      <w:proofErr w:type="spellStart"/>
      <w:r w:rsidRPr="00D325F6">
        <w:rPr>
          <w:rFonts w:ascii="Sylfaen" w:hAnsi="Sylfaen"/>
        </w:rPr>
        <w:t>ზედა</w:t>
      </w:r>
      <w:proofErr w:type="spellEnd"/>
      <w:r w:rsidRPr="00D325F6">
        <w:rPr>
          <w:rFonts w:ascii="Sylfaen" w:hAnsi="Sylfaen"/>
        </w:rPr>
        <w:t xml:space="preserve"> </w:t>
      </w:r>
      <w:proofErr w:type="spellStart"/>
      <w:r w:rsidRPr="00D325F6">
        <w:rPr>
          <w:rFonts w:ascii="Sylfaen" w:hAnsi="Sylfaen"/>
        </w:rPr>
        <w:t>ზეგანი</w:t>
      </w:r>
      <w:proofErr w:type="spellEnd"/>
      <w:r w:rsidRPr="00D325F6">
        <w:rPr>
          <w:rFonts w:ascii="Sylfaen" w:hAnsi="Sylfaen"/>
        </w:rPr>
        <w:t xml:space="preserve">, </w:t>
      </w:r>
      <w:proofErr w:type="spellStart"/>
      <w:r w:rsidRPr="00D325F6">
        <w:rPr>
          <w:rFonts w:ascii="Sylfaen" w:hAnsi="Sylfaen"/>
        </w:rPr>
        <w:t>ნებიერეთი</w:t>
      </w:r>
      <w:proofErr w:type="spellEnd"/>
      <w:r w:rsidRPr="00D325F6">
        <w:rPr>
          <w:rFonts w:ascii="Sylfaen" w:hAnsi="Sylfaen"/>
        </w:rPr>
        <w:t xml:space="preserve">, </w:t>
      </w:r>
      <w:proofErr w:type="spellStart"/>
      <w:r w:rsidRPr="00D325F6">
        <w:rPr>
          <w:rFonts w:ascii="Sylfaen" w:hAnsi="Sylfaen"/>
        </w:rPr>
        <w:t>ქვედა</w:t>
      </w:r>
      <w:proofErr w:type="spellEnd"/>
      <w:r w:rsidRPr="00D325F6">
        <w:rPr>
          <w:rFonts w:ascii="Sylfaen" w:hAnsi="Sylfaen"/>
        </w:rPr>
        <w:t xml:space="preserve"> </w:t>
      </w:r>
      <w:proofErr w:type="spellStart"/>
      <w:r w:rsidRPr="00D325F6">
        <w:rPr>
          <w:rFonts w:ascii="Sylfaen" w:hAnsi="Sylfaen"/>
        </w:rPr>
        <w:t>ზეგანი</w:t>
      </w:r>
      <w:proofErr w:type="spellEnd"/>
      <w:r w:rsidRPr="00D325F6">
        <w:rPr>
          <w:rFonts w:ascii="Sylfaen" w:hAnsi="Sylfaen"/>
        </w:rPr>
        <w:t xml:space="preserve">, </w:t>
      </w:r>
      <w:proofErr w:type="spellStart"/>
      <w:r w:rsidRPr="00D325F6">
        <w:rPr>
          <w:rFonts w:ascii="Sylfaen" w:hAnsi="Sylfaen"/>
        </w:rPr>
        <w:t>წიფა</w:t>
      </w:r>
      <w:proofErr w:type="spellEnd"/>
      <w:r w:rsidRPr="00D325F6">
        <w:rPr>
          <w:rFonts w:ascii="Sylfaen" w:hAnsi="Sylfaen"/>
        </w:rPr>
        <w:t xml:space="preserve">, </w:t>
      </w:r>
      <w:proofErr w:type="spellStart"/>
      <w:r w:rsidRPr="00D325F6">
        <w:rPr>
          <w:rFonts w:ascii="Sylfaen" w:hAnsi="Sylfaen"/>
        </w:rPr>
        <w:t>საკრაულა</w:t>
      </w:r>
      <w:proofErr w:type="spellEnd"/>
      <w:r w:rsidRPr="00D325F6">
        <w:rPr>
          <w:rFonts w:ascii="Sylfaen" w:hAnsi="Sylfaen"/>
        </w:rPr>
        <w:t xml:space="preserve">, </w:t>
      </w:r>
      <w:proofErr w:type="spellStart"/>
      <w:r w:rsidRPr="00D325F6">
        <w:rPr>
          <w:rFonts w:ascii="Sylfaen" w:hAnsi="Sylfaen"/>
        </w:rPr>
        <w:t>ვენახჭალა</w:t>
      </w:r>
      <w:proofErr w:type="spellEnd"/>
      <w:r w:rsidRPr="00D325F6">
        <w:rPr>
          <w:rFonts w:ascii="Sylfaen" w:hAnsi="Sylfaen"/>
        </w:rPr>
        <w:t xml:space="preserve">, </w:t>
      </w:r>
      <w:proofErr w:type="spellStart"/>
      <w:r w:rsidRPr="00D325F6">
        <w:rPr>
          <w:rFonts w:ascii="Sylfaen" w:hAnsi="Sylfaen"/>
        </w:rPr>
        <w:t>ზეკარი</w:t>
      </w:r>
      <w:proofErr w:type="spellEnd"/>
      <w:r w:rsidRPr="00D325F6">
        <w:rPr>
          <w:rFonts w:ascii="Sylfaen" w:hAnsi="Sylfaen"/>
        </w:rPr>
        <w:t xml:space="preserve">, </w:t>
      </w:r>
      <w:proofErr w:type="spellStart"/>
      <w:r w:rsidRPr="00D325F6">
        <w:rPr>
          <w:rFonts w:ascii="Sylfaen" w:hAnsi="Sylfaen"/>
        </w:rPr>
        <w:t>კაკასხიდი</w:t>
      </w:r>
      <w:proofErr w:type="spellEnd"/>
      <w:r w:rsidRPr="00D325F6">
        <w:rPr>
          <w:rFonts w:ascii="Sylfaen" w:hAnsi="Sylfaen"/>
        </w:rPr>
        <w:t xml:space="preserve">, </w:t>
      </w:r>
      <w:proofErr w:type="spellStart"/>
      <w:r w:rsidRPr="00D325F6">
        <w:rPr>
          <w:rFonts w:ascii="Sylfaen" w:hAnsi="Sylfaen"/>
        </w:rPr>
        <w:t>ქერშავეთი</w:t>
      </w:r>
      <w:proofErr w:type="spellEnd"/>
      <w:r w:rsidRPr="00D325F6">
        <w:rPr>
          <w:rFonts w:ascii="Sylfaen" w:hAnsi="Sylfaen"/>
        </w:rPr>
        <w:t xml:space="preserve">, </w:t>
      </w:r>
      <w:proofErr w:type="spellStart"/>
      <w:r w:rsidRPr="00D325F6">
        <w:rPr>
          <w:rFonts w:ascii="Sylfaen" w:hAnsi="Sylfaen"/>
        </w:rPr>
        <w:t>ხანი</w:t>
      </w:r>
      <w:proofErr w:type="spellEnd"/>
      <w:r w:rsidRPr="00D325F6">
        <w:rPr>
          <w:rFonts w:ascii="Sylfaen" w:hAnsi="Sylfaen"/>
        </w:rPr>
        <w:t>.</w:t>
      </w:r>
    </w:p>
    <w:p w14:paraId="2095768B" w14:textId="77777777" w:rsidR="00D325F6" w:rsidRPr="00D325F6" w:rsidRDefault="00D325F6" w:rsidP="00D325F6">
      <w:pPr>
        <w:jc w:val="both"/>
        <w:rPr>
          <w:rFonts w:ascii="Sylfaen" w:hAnsi="Sylfaen"/>
        </w:rPr>
      </w:pPr>
      <w:r w:rsidRPr="00D325F6">
        <w:rPr>
          <w:rFonts w:ascii="Sylfaen" w:hAnsi="Sylfaen"/>
        </w:rPr>
        <w:t> </w:t>
      </w:r>
      <w:proofErr w:type="spellStart"/>
      <w:r w:rsidRPr="00D325F6">
        <w:rPr>
          <w:rFonts w:ascii="Sylfaen" w:hAnsi="Sylfaen"/>
        </w:rPr>
        <w:t>რომელთაგანაც</w:t>
      </w:r>
      <w:proofErr w:type="spellEnd"/>
      <w:r w:rsidRPr="00D325F6">
        <w:rPr>
          <w:rFonts w:ascii="Sylfaen" w:hAnsi="Sylfaen"/>
        </w:rPr>
        <w:t xml:space="preserve"> </w:t>
      </w:r>
      <w:proofErr w:type="spellStart"/>
      <w:r w:rsidRPr="00D325F6">
        <w:rPr>
          <w:rFonts w:ascii="Sylfaen" w:hAnsi="Sylfaen"/>
        </w:rPr>
        <w:t>მხოლოდ</w:t>
      </w:r>
      <w:proofErr w:type="spellEnd"/>
      <w:r w:rsidRPr="00D325F6">
        <w:rPr>
          <w:rFonts w:ascii="Sylfaen" w:hAnsi="Sylfaen"/>
        </w:rPr>
        <w:t xml:space="preserve"> </w:t>
      </w:r>
      <w:proofErr w:type="spellStart"/>
      <w:r w:rsidRPr="00D325F6">
        <w:rPr>
          <w:rFonts w:ascii="Sylfaen" w:hAnsi="Sylfaen"/>
        </w:rPr>
        <w:t>ერთს</w:t>
      </w:r>
      <w:proofErr w:type="spellEnd"/>
      <w:r w:rsidRPr="00D325F6">
        <w:rPr>
          <w:rFonts w:ascii="Sylfaen" w:hAnsi="Sylfaen"/>
        </w:rPr>
        <w:t xml:space="preserve"> - </w:t>
      </w:r>
      <w:proofErr w:type="spellStart"/>
      <w:r w:rsidRPr="00D325F6">
        <w:rPr>
          <w:rFonts w:ascii="Sylfaen" w:hAnsi="Sylfaen"/>
        </w:rPr>
        <w:t>სოფელ</w:t>
      </w:r>
      <w:proofErr w:type="spellEnd"/>
      <w:r w:rsidRPr="00D325F6">
        <w:rPr>
          <w:rFonts w:ascii="Sylfaen" w:hAnsi="Sylfaen"/>
        </w:rPr>
        <w:t xml:space="preserve"> </w:t>
      </w:r>
      <w:proofErr w:type="spellStart"/>
      <w:r w:rsidRPr="00D325F6">
        <w:rPr>
          <w:rFonts w:ascii="Sylfaen" w:hAnsi="Sylfaen"/>
        </w:rPr>
        <w:t>ხანს</w:t>
      </w:r>
      <w:proofErr w:type="spellEnd"/>
      <w:r w:rsidRPr="00D325F6">
        <w:rPr>
          <w:rFonts w:ascii="Sylfaen" w:hAnsi="Sylfaen"/>
        </w:rPr>
        <w:t xml:space="preserve"> </w:t>
      </w:r>
      <w:proofErr w:type="spellStart"/>
      <w:r w:rsidRPr="00D325F6">
        <w:rPr>
          <w:rFonts w:ascii="Sylfaen" w:hAnsi="Sylfaen"/>
        </w:rPr>
        <w:t>აქვს</w:t>
      </w:r>
      <w:proofErr w:type="spellEnd"/>
      <w:r w:rsidRPr="00D325F6">
        <w:rPr>
          <w:rFonts w:ascii="Sylfaen" w:hAnsi="Sylfaen"/>
        </w:rPr>
        <w:t xml:space="preserve"> </w:t>
      </w:r>
      <w:proofErr w:type="spellStart"/>
      <w:r w:rsidRPr="00D325F6">
        <w:rPr>
          <w:rFonts w:ascii="Sylfaen" w:hAnsi="Sylfaen"/>
        </w:rPr>
        <w:t>მაღალმთიანი</w:t>
      </w:r>
      <w:proofErr w:type="spellEnd"/>
      <w:r w:rsidRPr="00D325F6">
        <w:rPr>
          <w:rFonts w:ascii="Sylfaen" w:hAnsi="Sylfaen"/>
        </w:rPr>
        <w:t xml:space="preserve"> </w:t>
      </w:r>
      <w:proofErr w:type="spellStart"/>
      <w:r w:rsidRPr="00D325F6">
        <w:rPr>
          <w:rFonts w:ascii="Sylfaen" w:hAnsi="Sylfaen"/>
        </w:rPr>
        <w:t>სოფლის</w:t>
      </w:r>
      <w:proofErr w:type="spellEnd"/>
      <w:r w:rsidRPr="00D325F6">
        <w:rPr>
          <w:rFonts w:ascii="Sylfaen" w:hAnsi="Sylfaen"/>
        </w:rPr>
        <w:t xml:space="preserve"> </w:t>
      </w:r>
      <w:proofErr w:type="spellStart"/>
      <w:r w:rsidRPr="00D325F6">
        <w:rPr>
          <w:rFonts w:ascii="Sylfaen" w:hAnsi="Sylfaen"/>
        </w:rPr>
        <w:t>სტატუსი</w:t>
      </w:r>
      <w:proofErr w:type="spellEnd"/>
    </w:p>
    <w:p w14:paraId="20F18572" w14:textId="77777777" w:rsidR="00D325F6" w:rsidRPr="00D325F6" w:rsidRDefault="00D325F6" w:rsidP="00D325F6">
      <w:pPr>
        <w:ind w:left="720"/>
        <w:jc w:val="both"/>
        <w:rPr>
          <w:rFonts w:ascii="Sylfaen" w:hAnsi="Sylfaen"/>
          <w:b/>
          <w:bCs/>
        </w:rPr>
      </w:pPr>
      <w:proofErr w:type="spellStart"/>
      <w:r w:rsidRPr="00D325F6">
        <w:rPr>
          <w:rFonts w:ascii="Sylfaen" w:hAnsi="Sylfaen"/>
        </w:rPr>
        <w:t>დემოგრაფია</w:t>
      </w:r>
      <w:proofErr w:type="spellEnd"/>
    </w:p>
    <w:p w14:paraId="6C991CCF" w14:textId="77777777" w:rsidR="00D325F6" w:rsidRPr="00D325F6" w:rsidRDefault="00D325F6" w:rsidP="00D325F6">
      <w:pPr>
        <w:jc w:val="both"/>
        <w:rPr>
          <w:rFonts w:ascii="Sylfaen" w:hAnsi="Sylfaen"/>
        </w:rPr>
      </w:pPr>
      <w:r w:rsidRPr="00D325F6">
        <w:rPr>
          <w:rFonts w:ascii="Sylfaen" w:hAnsi="Sylfaen"/>
        </w:rPr>
        <w:t xml:space="preserve">2023 </w:t>
      </w:r>
      <w:proofErr w:type="spellStart"/>
      <w:r w:rsidRPr="00D325F6">
        <w:rPr>
          <w:rFonts w:ascii="Sylfaen" w:hAnsi="Sylfaen"/>
        </w:rPr>
        <w:t>წლის</w:t>
      </w:r>
      <w:proofErr w:type="spellEnd"/>
      <w:r w:rsidRPr="00D325F6">
        <w:rPr>
          <w:rFonts w:ascii="Sylfaen" w:hAnsi="Sylfaen"/>
        </w:rPr>
        <w:t xml:space="preserve"> 1 </w:t>
      </w:r>
      <w:proofErr w:type="spellStart"/>
      <w:r w:rsidRPr="00D325F6">
        <w:rPr>
          <w:rFonts w:ascii="Sylfaen" w:hAnsi="Sylfaen"/>
        </w:rPr>
        <w:t>იანვრის</w:t>
      </w:r>
      <w:proofErr w:type="spellEnd"/>
      <w:r w:rsidRPr="00D325F6">
        <w:rPr>
          <w:rFonts w:ascii="Sylfaen" w:hAnsi="Sylfaen"/>
        </w:rPr>
        <w:t xml:space="preserve"> </w:t>
      </w:r>
      <w:proofErr w:type="spellStart"/>
      <w:r w:rsidRPr="00D325F6">
        <w:rPr>
          <w:rFonts w:ascii="Sylfaen" w:hAnsi="Sylfaen"/>
        </w:rPr>
        <w:t>მონაცემებით</w:t>
      </w:r>
      <w:proofErr w:type="spellEnd"/>
      <w:r w:rsidRPr="00D325F6">
        <w:rPr>
          <w:rFonts w:ascii="Sylfaen" w:hAnsi="Sylfaen"/>
        </w:rPr>
        <w:t xml:space="preserve"> </w:t>
      </w:r>
      <w:proofErr w:type="spellStart"/>
      <w:r w:rsidRPr="00D325F6">
        <w:rPr>
          <w:rFonts w:ascii="Sylfaen" w:hAnsi="Sylfaen"/>
        </w:rPr>
        <w:t>მუნიციპალიტეტის</w:t>
      </w:r>
      <w:proofErr w:type="spellEnd"/>
      <w:r w:rsidRPr="00D325F6">
        <w:rPr>
          <w:rFonts w:ascii="Sylfaen" w:hAnsi="Sylfaen"/>
        </w:rPr>
        <w:t xml:space="preserve"> </w:t>
      </w:r>
      <w:proofErr w:type="spellStart"/>
      <w:r w:rsidRPr="00D325F6">
        <w:rPr>
          <w:rFonts w:ascii="Sylfaen" w:hAnsi="Sylfaen"/>
        </w:rPr>
        <w:t>მოსახლეობა</w:t>
      </w:r>
      <w:proofErr w:type="spellEnd"/>
      <w:r w:rsidRPr="00D325F6">
        <w:rPr>
          <w:rFonts w:ascii="Sylfaen" w:hAnsi="Sylfaen"/>
        </w:rPr>
        <w:t xml:space="preserve"> </w:t>
      </w:r>
      <w:proofErr w:type="spellStart"/>
      <w:r w:rsidRPr="00D325F6">
        <w:rPr>
          <w:rFonts w:ascii="Sylfaen" w:hAnsi="Sylfaen"/>
        </w:rPr>
        <w:t>შეადგენს</w:t>
      </w:r>
      <w:proofErr w:type="spellEnd"/>
      <w:r w:rsidRPr="00D325F6">
        <w:rPr>
          <w:rFonts w:ascii="Sylfaen" w:hAnsi="Sylfaen"/>
        </w:rPr>
        <w:t xml:space="preserve"> </w:t>
      </w:r>
      <w:proofErr w:type="gramStart"/>
      <w:r w:rsidRPr="00D325F6">
        <w:rPr>
          <w:rFonts w:ascii="Sylfaen" w:hAnsi="Sylfaen"/>
        </w:rPr>
        <w:t xml:space="preserve">17600  </w:t>
      </w:r>
      <w:proofErr w:type="spellStart"/>
      <w:r w:rsidRPr="00D325F6">
        <w:rPr>
          <w:rFonts w:ascii="Sylfaen" w:hAnsi="Sylfaen"/>
        </w:rPr>
        <w:t>პირს</w:t>
      </w:r>
      <w:proofErr w:type="spellEnd"/>
      <w:proofErr w:type="gramEnd"/>
      <w:r w:rsidRPr="00D325F6">
        <w:rPr>
          <w:rFonts w:ascii="Sylfaen" w:hAnsi="Sylfaen"/>
        </w:rPr>
        <w:t xml:space="preserve">, </w:t>
      </w:r>
      <w:proofErr w:type="spellStart"/>
      <w:r w:rsidRPr="00D325F6">
        <w:rPr>
          <w:rFonts w:ascii="Sylfaen" w:hAnsi="Sylfaen"/>
        </w:rPr>
        <w:t>რაც</w:t>
      </w:r>
      <w:proofErr w:type="spellEnd"/>
      <w:r w:rsidRPr="00D325F6">
        <w:rPr>
          <w:rFonts w:ascii="Sylfaen" w:hAnsi="Sylfaen"/>
        </w:rPr>
        <w:t xml:space="preserve"> 2019 </w:t>
      </w:r>
      <w:proofErr w:type="spellStart"/>
      <w:r w:rsidRPr="00D325F6">
        <w:rPr>
          <w:rFonts w:ascii="Sylfaen" w:hAnsi="Sylfaen"/>
        </w:rPr>
        <w:t>წლთან</w:t>
      </w:r>
      <w:proofErr w:type="spellEnd"/>
      <w:r w:rsidRPr="00D325F6">
        <w:rPr>
          <w:rFonts w:ascii="Sylfaen" w:hAnsi="Sylfaen"/>
        </w:rPr>
        <w:t xml:space="preserve"> </w:t>
      </w:r>
      <w:proofErr w:type="spellStart"/>
      <w:r w:rsidRPr="00D325F6">
        <w:rPr>
          <w:rFonts w:ascii="Sylfaen" w:hAnsi="Sylfaen"/>
        </w:rPr>
        <w:t>შედარებით</w:t>
      </w:r>
      <w:proofErr w:type="spellEnd"/>
      <w:r w:rsidRPr="00D325F6">
        <w:rPr>
          <w:rFonts w:ascii="Sylfaen" w:hAnsi="Sylfaen"/>
        </w:rPr>
        <w:t xml:space="preserve"> 11 % -</w:t>
      </w:r>
      <w:proofErr w:type="spellStart"/>
      <w:r w:rsidRPr="00D325F6">
        <w:rPr>
          <w:rFonts w:ascii="Sylfaen" w:hAnsi="Sylfaen"/>
        </w:rPr>
        <w:t>ითაა</w:t>
      </w:r>
      <w:proofErr w:type="spellEnd"/>
      <w:r w:rsidRPr="00D325F6">
        <w:rPr>
          <w:rFonts w:ascii="Sylfaen" w:hAnsi="Sylfaen"/>
        </w:rPr>
        <w:t xml:space="preserve"> </w:t>
      </w:r>
      <w:proofErr w:type="spellStart"/>
      <w:r w:rsidRPr="00D325F6">
        <w:rPr>
          <w:rFonts w:ascii="Sylfaen" w:hAnsi="Sylfaen"/>
        </w:rPr>
        <w:t>შემცირებული</w:t>
      </w:r>
      <w:proofErr w:type="spellEnd"/>
      <w:r w:rsidRPr="00D325F6">
        <w:rPr>
          <w:rFonts w:ascii="Sylfaen" w:hAnsi="Sylfaen"/>
        </w:rPr>
        <w:t xml:space="preserve">. </w:t>
      </w:r>
      <w:proofErr w:type="spellStart"/>
      <w:r w:rsidRPr="00D325F6">
        <w:rPr>
          <w:rFonts w:ascii="Sylfaen" w:hAnsi="Sylfaen"/>
        </w:rPr>
        <w:t>მოსახლეობის</w:t>
      </w:r>
      <w:proofErr w:type="spellEnd"/>
      <w:r w:rsidRPr="00D325F6">
        <w:rPr>
          <w:rFonts w:ascii="Sylfaen" w:hAnsi="Sylfaen"/>
        </w:rPr>
        <w:t xml:space="preserve"> 99 % </w:t>
      </w:r>
      <w:proofErr w:type="spellStart"/>
      <w:r w:rsidRPr="00D325F6">
        <w:rPr>
          <w:rFonts w:ascii="Sylfaen" w:hAnsi="Sylfaen"/>
        </w:rPr>
        <w:t>ეთნიკურად</w:t>
      </w:r>
      <w:proofErr w:type="spellEnd"/>
      <w:r w:rsidRPr="00D325F6">
        <w:rPr>
          <w:rFonts w:ascii="Sylfaen" w:hAnsi="Sylfaen"/>
        </w:rPr>
        <w:t xml:space="preserve"> </w:t>
      </w:r>
      <w:proofErr w:type="spellStart"/>
      <w:r w:rsidRPr="00D325F6">
        <w:rPr>
          <w:rFonts w:ascii="Sylfaen" w:hAnsi="Sylfaen"/>
        </w:rPr>
        <w:t>ქართველია</w:t>
      </w:r>
      <w:proofErr w:type="spellEnd"/>
      <w:r w:rsidRPr="00D325F6">
        <w:rPr>
          <w:rFonts w:ascii="Sylfaen" w:hAnsi="Sylfaen"/>
        </w:rPr>
        <w:t>.</w:t>
      </w:r>
    </w:p>
    <w:p w14:paraId="48F32C75" w14:textId="77777777" w:rsidR="00D325F6" w:rsidRPr="00D325F6" w:rsidRDefault="00D325F6" w:rsidP="00D325F6">
      <w:pPr>
        <w:jc w:val="both"/>
        <w:rPr>
          <w:rFonts w:ascii="Sylfaen" w:hAnsi="Sylfaen"/>
        </w:rPr>
      </w:pPr>
      <w:proofErr w:type="spellStart"/>
      <w:r w:rsidRPr="00D325F6">
        <w:rPr>
          <w:rFonts w:ascii="Sylfaen" w:hAnsi="Sylfaen"/>
        </w:rPr>
        <w:t>მოსახლეობის</w:t>
      </w:r>
      <w:proofErr w:type="spellEnd"/>
      <w:r w:rsidRPr="00D325F6">
        <w:rPr>
          <w:rFonts w:ascii="Sylfaen" w:hAnsi="Sylfaen"/>
        </w:rPr>
        <w:t xml:space="preserve"> </w:t>
      </w:r>
      <w:proofErr w:type="spellStart"/>
      <w:r w:rsidRPr="00D325F6">
        <w:rPr>
          <w:rFonts w:ascii="Sylfaen" w:hAnsi="Sylfaen"/>
        </w:rPr>
        <w:t>სიმჭიდროვე</w:t>
      </w:r>
      <w:proofErr w:type="spellEnd"/>
      <w:r w:rsidRPr="00D325F6">
        <w:rPr>
          <w:rFonts w:ascii="Sylfaen" w:hAnsi="Sylfaen"/>
        </w:rPr>
        <w:t xml:space="preserve"> </w:t>
      </w:r>
      <w:proofErr w:type="spellStart"/>
      <w:r w:rsidRPr="00D325F6">
        <w:rPr>
          <w:rFonts w:ascii="Sylfaen" w:hAnsi="Sylfaen"/>
        </w:rPr>
        <w:t>მთლიანი</w:t>
      </w:r>
      <w:proofErr w:type="spellEnd"/>
      <w:r w:rsidRPr="00D325F6">
        <w:rPr>
          <w:rFonts w:ascii="Sylfaen" w:hAnsi="Sylfaen"/>
        </w:rPr>
        <w:t xml:space="preserve"> </w:t>
      </w:r>
      <w:proofErr w:type="spellStart"/>
      <w:r w:rsidRPr="00D325F6">
        <w:rPr>
          <w:rFonts w:ascii="Sylfaen" w:hAnsi="Sylfaen"/>
        </w:rPr>
        <w:t>ფართობის</w:t>
      </w:r>
      <w:proofErr w:type="spellEnd"/>
      <w:r w:rsidRPr="00D325F6">
        <w:rPr>
          <w:rFonts w:ascii="Sylfaen" w:hAnsi="Sylfaen"/>
        </w:rPr>
        <w:t xml:space="preserve"> </w:t>
      </w:r>
      <w:proofErr w:type="spellStart"/>
      <w:r w:rsidRPr="00D325F6">
        <w:rPr>
          <w:rFonts w:ascii="Sylfaen" w:hAnsi="Sylfaen"/>
        </w:rPr>
        <w:t>გათვალისწინებით</w:t>
      </w:r>
      <w:proofErr w:type="spellEnd"/>
      <w:r w:rsidRPr="00D325F6">
        <w:rPr>
          <w:rFonts w:ascii="Sylfaen" w:hAnsi="Sylfaen"/>
        </w:rPr>
        <w:t xml:space="preserve"> - 21,6 </w:t>
      </w:r>
      <w:proofErr w:type="spellStart"/>
      <w:r w:rsidRPr="00D325F6">
        <w:rPr>
          <w:rFonts w:ascii="Sylfaen" w:hAnsi="Sylfaen"/>
        </w:rPr>
        <w:t>მოსახლე</w:t>
      </w:r>
      <w:proofErr w:type="spellEnd"/>
      <w:r w:rsidRPr="00D325F6">
        <w:rPr>
          <w:rFonts w:ascii="Sylfaen" w:hAnsi="Sylfaen"/>
        </w:rPr>
        <w:t xml:space="preserve"> </w:t>
      </w:r>
      <w:proofErr w:type="spellStart"/>
      <w:r w:rsidRPr="00D325F6">
        <w:rPr>
          <w:rFonts w:ascii="Sylfaen" w:hAnsi="Sylfaen"/>
        </w:rPr>
        <w:t>ერთ</w:t>
      </w:r>
      <w:proofErr w:type="spellEnd"/>
      <w:r w:rsidRPr="00D325F6">
        <w:rPr>
          <w:rFonts w:ascii="Sylfaen" w:hAnsi="Sylfaen"/>
        </w:rPr>
        <w:t xml:space="preserve"> </w:t>
      </w:r>
      <w:proofErr w:type="spellStart"/>
      <w:r w:rsidRPr="00D325F6">
        <w:rPr>
          <w:rFonts w:ascii="Sylfaen" w:hAnsi="Sylfaen"/>
        </w:rPr>
        <w:t>კვადრატულ</w:t>
      </w:r>
      <w:proofErr w:type="spellEnd"/>
      <w:r w:rsidRPr="00D325F6">
        <w:rPr>
          <w:rFonts w:ascii="Sylfaen" w:hAnsi="Sylfaen"/>
        </w:rPr>
        <w:t xml:space="preserve"> </w:t>
      </w:r>
      <w:proofErr w:type="spellStart"/>
      <w:r w:rsidRPr="00D325F6">
        <w:rPr>
          <w:rFonts w:ascii="Sylfaen" w:hAnsi="Sylfaen"/>
        </w:rPr>
        <w:t>კილომეტრზე</w:t>
      </w:r>
      <w:proofErr w:type="spellEnd"/>
      <w:r w:rsidRPr="00D325F6">
        <w:rPr>
          <w:rFonts w:ascii="Sylfaen" w:hAnsi="Sylfaen"/>
        </w:rPr>
        <w:t xml:space="preserve">, </w:t>
      </w:r>
      <w:proofErr w:type="spellStart"/>
      <w:r w:rsidRPr="00D325F6">
        <w:rPr>
          <w:rFonts w:ascii="Sylfaen" w:hAnsi="Sylfaen"/>
        </w:rPr>
        <w:t>ხოლო</w:t>
      </w:r>
      <w:proofErr w:type="spellEnd"/>
      <w:r w:rsidRPr="00D325F6">
        <w:rPr>
          <w:rFonts w:ascii="Sylfaen" w:hAnsi="Sylfaen"/>
        </w:rPr>
        <w:t xml:space="preserve"> </w:t>
      </w:r>
      <w:proofErr w:type="spellStart"/>
      <w:r w:rsidRPr="00D325F6">
        <w:rPr>
          <w:rFonts w:ascii="Sylfaen" w:hAnsi="Sylfaen"/>
        </w:rPr>
        <w:t>ტყის</w:t>
      </w:r>
      <w:proofErr w:type="spellEnd"/>
      <w:r w:rsidRPr="00D325F6">
        <w:rPr>
          <w:rFonts w:ascii="Sylfaen" w:hAnsi="Sylfaen"/>
        </w:rPr>
        <w:t xml:space="preserve"> </w:t>
      </w:r>
      <w:proofErr w:type="spellStart"/>
      <w:r w:rsidRPr="00D325F6">
        <w:rPr>
          <w:rFonts w:ascii="Sylfaen" w:hAnsi="Sylfaen"/>
        </w:rPr>
        <w:t>ფართობის</w:t>
      </w:r>
      <w:proofErr w:type="spellEnd"/>
      <w:r w:rsidRPr="00D325F6">
        <w:rPr>
          <w:rFonts w:ascii="Sylfaen" w:hAnsi="Sylfaen"/>
        </w:rPr>
        <w:t xml:space="preserve"> </w:t>
      </w:r>
      <w:proofErr w:type="spellStart"/>
      <w:r w:rsidRPr="00D325F6">
        <w:rPr>
          <w:rFonts w:ascii="Sylfaen" w:hAnsi="Sylfaen"/>
        </w:rPr>
        <w:t>გამოკლებით</w:t>
      </w:r>
      <w:proofErr w:type="spellEnd"/>
      <w:r w:rsidRPr="00D325F6">
        <w:rPr>
          <w:rFonts w:ascii="Sylfaen" w:hAnsi="Sylfaen"/>
        </w:rPr>
        <w:t xml:space="preserve"> 67 </w:t>
      </w:r>
      <w:proofErr w:type="spellStart"/>
      <w:r w:rsidRPr="00D325F6">
        <w:rPr>
          <w:rFonts w:ascii="Sylfaen" w:hAnsi="Sylfaen"/>
        </w:rPr>
        <w:t>მოსახლე</w:t>
      </w:r>
      <w:proofErr w:type="spellEnd"/>
      <w:r w:rsidRPr="00D325F6">
        <w:rPr>
          <w:rFonts w:ascii="Sylfaen" w:hAnsi="Sylfaen"/>
        </w:rPr>
        <w:t xml:space="preserve">, </w:t>
      </w:r>
      <w:proofErr w:type="spellStart"/>
      <w:r w:rsidRPr="00D325F6">
        <w:rPr>
          <w:rFonts w:ascii="Sylfaen" w:hAnsi="Sylfaen"/>
        </w:rPr>
        <w:t>საქალაქო</w:t>
      </w:r>
      <w:proofErr w:type="spellEnd"/>
      <w:r w:rsidRPr="00D325F6">
        <w:rPr>
          <w:rFonts w:ascii="Sylfaen" w:hAnsi="Sylfaen"/>
        </w:rPr>
        <w:t xml:space="preserve"> </w:t>
      </w:r>
      <w:proofErr w:type="spellStart"/>
      <w:r w:rsidRPr="00D325F6">
        <w:rPr>
          <w:rFonts w:ascii="Sylfaen" w:hAnsi="Sylfaen"/>
        </w:rPr>
        <w:t>დასახლებაში</w:t>
      </w:r>
      <w:proofErr w:type="spellEnd"/>
      <w:r w:rsidRPr="00D325F6">
        <w:rPr>
          <w:rFonts w:ascii="Sylfaen" w:hAnsi="Sylfaen"/>
        </w:rPr>
        <w:t xml:space="preserve"> </w:t>
      </w:r>
      <w:proofErr w:type="spellStart"/>
      <w:proofErr w:type="gramStart"/>
      <w:r w:rsidRPr="00D325F6">
        <w:rPr>
          <w:rFonts w:ascii="Sylfaen" w:hAnsi="Sylfaen"/>
        </w:rPr>
        <w:t>ცხოვრობს</w:t>
      </w:r>
      <w:proofErr w:type="spellEnd"/>
      <w:r w:rsidRPr="00D325F6">
        <w:rPr>
          <w:rFonts w:ascii="Sylfaen" w:hAnsi="Sylfaen"/>
        </w:rPr>
        <w:t xml:space="preserve">  </w:t>
      </w:r>
      <w:proofErr w:type="spellStart"/>
      <w:r w:rsidRPr="00D325F6">
        <w:rPr>
          <w:rFonts w:ascii="Sylfaen" w:hAnsi="Sylfaen"/>
        </w:rPr>
        <w:t>მოსახლეობის</w:t>
      </w:r>
      <w:proofErr w:type="spellEnd"/>
      <w:proofErr w:type="gramEnd"/>
      <w:r w:rsidRPr="00D325F6">
        <w:rPr>
          <w:rFonts w:ascii="Sylfaen" w:hAnsi="Sylfaen"/>
        </w:rPr>
        <w:t xml:space="preserve"> 16.4% , </w:t>
      </w:r>
      <w:proofErr w:type="spellStart"/>
      <w:r w:rsidRPr="00D325F6">
        <w:rPr>
          <w:rFonts w:ascii="Sylfaen" w:hAnsi="Sylfaen"/>
        </w:rPr>
        <w:t>ხოლო</w:t>
      </w:r>
      <w:proofErr w:type="spellEnd"/>
      <w:r w:rsidRPr="00D325F6">
        <w:rPr>
          <w:rFonts w:ascii="Sylfaen" w:hAnsi="Sylfaen"/>
        </w:rPr>
        <w:t xml:space="preserve"> </w:t>
      </w:r>
      <w:proofErr w:type="spellStart"/>
      <w:r w:rsidRPr="00D325F6">
        <w:rPr>
          <w:rFonts w:ascii="Sylfaen" w:hAnsi="Sylfaen"/>
        </w:rPr>
        <w:t>სასოფლო</w:t>
      </w:r>
      <w:proofErr w:type="spellEnd"/>
      <w:r w:rsidRPr="00D325F6">
        <w:rPr>
          <w:rFonts w:ascii="Sylfaen" w:hAnsi="Sylfaen"/>
        </w:rPr>
        <w:t xml:space="preserve"> - 83.6%. </w:t>
      </w:r>
      <w:proofErr w:type="spellStart"/>
      <w:r w:rsidRPr="00D325F6">
        <w:rPr>
          <w:rFonts w:ascii="Sylfaen" w:hAnsi="Sylfaen"/>
        </w:rPr>
        <w:t>გენდერული</w:t>
      </w:r>
      <w:proofErr w:type="spellEnd"/>
      <w:r w:rsidRPr="00D325F6">
        <w:rPr>
          <w:rFonts w:ascii="Sylfaen" w:hAnsi="Sylfaen"/>
        </w:rPr>
        <w:t xml:space="preserve"> </w:t>
      </w:r>
      <w:proofErr w:type="spellStart"/>
      <w:r w:rsidRPr="00D325F6">
        <w:rPr>
          <w:rFonts w:ascii="Sylfaen" w:hAnsi="Sylfaen"/>
        </w:rPr>
        <w:t>სტატისტიკა</w:t>
      </w:r>
      <w:proofErr w:type="spellEnd"/>
      <w:r w:rsidRPr="00D325F6">
        <w:rPr>
          <w:rFonts w:ascii="Sylfaen" w:hAnsi="Sylfaen"/>
        </w:rPr>
        <w:t xml:space="preserve">:  </w:t>
      </w:r>
      <w:proofErr w:type="spellStart"/>
      <w:r w:rsidRPr="00D325F6">
        <w:rPr>
          <w:rFonts w:ascii="Sylfaen" w:hAnsi="Sylfaen"/>
        </w:rPr>
        <w:t>ქალი</w:t>
      </w:r>
      <w:proofErr w:type="spellEnd"/>
      <w:r w:rsidRPr="00D325F6">
        <w:rPr>
          <w:rFonts w:ascii="Sylfaen" w:hAnsi="Sylfaen"/>
        </w:rPr>
        <w:t xml:space="preserve"> 50,8%, </w:t>
      </w:r>
      <w:proofErr w:type="spellStart"/>
      <w:r w:rsidRPr="00D325F6">
        <w:rPr>
          <w:rFonts w:ascii="Sylfaen" w:hAnsi="Sylfaen"/>
        </w:rPr>
        <w:t>კაცი</w:t>
      </w:r>
      <w:proofErr w:type="spellEnd"/>
      <w:r w:rsidRPr="00D325F6">
        <w:rPr>
          <w:rFonts w:ascii="Sylfaen" w:hAnsi="Sylfaen"/>
        </w:rPr>
        <w:t xml:space="preserve"> 49,2%. </w:t>
      </w:r>
      <w:proofErr w:type="spellStart"/>
      <w:r w:rsidRPr="00D325F6">
        <w:rPr>
          <w:rFonts w:ascii="Sylfaen" w:hAnsi="Sylfaen"/>
        </w:rPr>
        <w:t>შრომისუნარიანი</w:t>
      </w:r>
      <w:proofErr w:type="spellEnd"/>
      <w:r w:rsidRPr="00D325F6">
        <w:rPr>
          <w:rFonts w:ascii="Sylfaen" w:hAnsi="Sylfaen"/>
        </w:rPr>
        <w:t xml:space="preserve"> </w:t>
      </w:r>
      <w:proofErr w:type="spellStart"/>
      <w:r w:rsidRPr="00D325F6">
        <w:rPr>
          <w:rFonts w:ascii="Sylfaen" w:hAnsi="Sylfaen"/>
        </w:rPr>
        <w:t>მოსახლეობა</w:t>
      </w:r>
      <w:proofErr w:type="spellEnd"/>
      <w:r w:rsidRPr="00D325F6">
        <w:rPr>
          <w:rFonts w:ascii="Sylfaen" w:hAnsi="Sylfaen"/>
        </w:rPr>
        <w:t xml:space="preserve"> </w:t>
      </w:r>
      <w:proofErr w:type="spellStart"/>
      <w:r w:rsidRPr="00D325F6">
        <w:rPr>
          <w:rFonts w:ascii="Sylfaen" w:hAnsi="Sylfaen"/>
        </w:rPr>
        <w:t>შეადგენს</w:t>
      </w:r>
      <w:proofErr w:type="spellEnd"/>
      <w:r w:rsidRPr="00D325F6">
        <w:rPr>
          <w:rFonts w:ascii="Sylfaen" w:hAnsi="Sylfaen"/>
        </w:rPr>
        <w:t xml:space="preserve"> 63%-ს.</w:t>
      </w:r>
    </w:p>
    <w:p w14:paraId="33FD56B4" w14:textId="77777777" w:rsidR="00D325F6" w:rsidRPr="00D325F6" w:rsidRDefault="00D325F6" w:rsidP="00D325F6">
      <w:pPr>
        <w:numPr>
          <w:ilvl w:val="0"/>
          <w:numId w:val="31"/>
        </w:numPr>
        <w:jc w:val="both"/>
        <w:rPr>
          <w:rFonts w:ascii="Sylfaen" w:hAnsi="Sylfaen"/>
        </w:rPr>
      </w:pPr>
      <w:r w:rsidRPr="00D325F6">
        <w:rPr>
          <w:rFonts w:ascii="Sylfaen" w:hAnsi="Sylfaen"/>
        </w:rPr>
        <w:t xml:space="preserve">65 </w:t>
      </w:r>
      <w:proofErr w:type="spellStart"/>
      <w:r w:rsidRPr="00D325F6">
        <w:rPr>
          <w:rFonts w:ascii="Sylfaen" w:hAnsi="Sylfaen"/>
        </w:rPr>
        <w:t>წლისა</w:t>
      </w:r>
      <w:proofErr w:type="spellEnd"/>
      <w:r w:rsidRPr="00D325F6">
        <w:rPr>
          <w:rFonts w:ascii="Sylfaen" w:hAnsi="Sylfaen"/>
        </w:rPr>
        <w:t xml:space="preserve"> </w:t>
      </w:r>
      <w:proofErr w:type="spellStart"/>
      <w:r w:rsidRPr="00D325F6">
        <w:rPr>
          <w:rFonts w:ascii="Sylfaen" w:hAnsi="Sylfaen"/>
        </w:rPr>
        <w:t>და</w:t>
      </w:r>
      <w:proofErr w:type="spellEnd"/>
      <w:r w:rsidRPr="00D325F6">
        <w:rPr>
          <w:rFonts w:ascii="Sylfaen" w:hAnsi="Sylfaen"/>
        </w:rPr>
        <w:t xml:space="preserve"> </w:t>
      </w:r>
      <w:proofErr w:type="spellStart"/>
      <w:r w:rsidRPr="00D325F6">
        <w:rPr>
          <w:rFonts w:ascii="Sylfaen" w:hAnsi="Sylfaen"/>
        </w:rPr>
        <w:t>უფროსი</w:t>
      </w:r>
      <w:proofErr w:type="spellEnd"/>
      <w:r w:rsidRPr="00D325F6">
        <w:rPr>
          <w:rFonts w:ascii="Sylfaen" w:hAnsi="Sylfaen"/>
        </w:rPr>
        <w:t xml:space="preserve"> </w:t>
      </w:r>
      <w:proofErr w:type="spellStart"/>
      <w:r w:rsidRPr="00D325F6">
        <w:rPr>
          <w:rFonts w:ascii="Sylfaen" w:hAnsi="Sylfaen"/>
        </w:rPr>
        <w:t>ასაკის</w:t>
      </w:r>
      <w:proofErr w:type="spellEnd"/>
      <w:r w:rsidRPr="00D325F6">
        <w:rPr>
          <w:rFonts w:ascii="Sylfaen" w:hAnsi="Sylfaen"/>
        </w:rPr>
        <w:t xml:space="preserve"> </w:t>
      </w:r>
      <w:proofErr w:type="spellStart"/>
      <w:r w:rsidRPr="00D325F6">
        <w:rPr>
          <w:rFonts w:ascii="Sylfaen" w:hAnsi="Sylfaen"/>
        </w:rPr>
        <w:t>მოსახლეობის</w:t>
      </w:r>
      <w:proofErr w:type="spellEnd"/>
      <w:r w:rsidRPr="00D325F6">
        <w:rPr>
          <w:rFonts w:ascii="Sylfaen" w:hAnsi="Sylfaen"/>
        </w:rPr>
        <w:t xml:space="preserve"> </w:t>
      </w:r>
      <w:proofErr w:type="spellStart"/>
      <w:r w:rsidRPr="00D325F6">
        <w:rPr>
          <w:rFonts w:ascii="Sylfaen" w:hAnsi="Sylfaen"/>
        </w:rPr>
        <w:t>წილი</w:t>
      </w:r>
      <w:proofErr w:type="spellEnd"/>
      <w:r w:rsidRPr="00D325F6">
        <w:rPr>
          <w:rFonts w:ascii="Sylfaen" w:hAnsi="Sylfaen"/>
        </w:rPr>
        <w:t xml:space="preserve"> </w:t>
      </w:r>
      <w:proofErr w:type="spellStart"/>
      <w:r w:rsidRPr="00D325F6">
        <w:rPr>
          <w:rFonts w:ascii="Sylfaen" w:hAnsi="Sylfaen"/>
        </w:rPr>
        <w:t>მთლიან</w:t>
      </w:r>
      <w:proofErr w:type="spellEnd"/>
      <w:r w:rsidRPr="00D325F6">
        <w:rPr>
          <w:rFonts w:ascii="Sylfaen" w:hAnsi="Sylfaen"/>
        </w:rPr>
        <w:t xml:space="preserve"> </w:t>
      </w:r>
      <w:proofErr w:type="spellStart"/>
      <w:proofErr w:type="gramStart"/>
      <w:r w:rsidRPr="00D325F6">
        <w:rPr>
          <w:rFonts w:ascii="Sylfaen" w:hAnsi="Sylfaen"/>
        </w:rPr>
        <w:t>მოსახლეობაში</w:t>
      </w:r>
      <w:proofErr w:type="spellEnd"/>
      <w:r w:rsidRPr="00D325F6">
        <w:rPr>
          <w:rFonts w:ascii="Sylfaen" w:hAnsi="Sylfaen"/>
        </w:rPr>
        <w:t>  21</w:t>
      </w:r>
      <w:proofErr w:type="gramEnd"/>
      <w:r w:rsidRPr="00D325F6">
        <w:rPr>
          <w:rFonts w:ascii="Sylfaen" w:hAnsi="Sylfaen"/>
        </w:rPr>
        <w:t xml:space="preserve"> % </w:t>
      </w:r>
      <w:proofErr w:type="spellStart"/>
      <w:r w:rsidRPr="00D325F6">
        <w:rPr>
          <w:rFonts w:ascii="Sylfaen" w:hAnsi="Sylfaen"/>
        </w:rPr>
        <w:t>შეადგენს</w:t>
      </w:r>
      <w:proofErr w:type="spellEnd"/>
      <w:r w:rsidRPr="00D325F6">
        <w:rPr>
          <w:rFonts w:ascii="Sylfaen" w:hAnsi="Sylfaen"/>
        </w:rPr>
        <w:t>.</w:t>
      </w:r>
    </w:p>
    <w:p w14:paraId="18F3F4D6" w14:textId="77777777" w:rsidR="00D325F6" w:rsidRPr="00D325F6" w:rsidRDefault="00D325F6" w:rsidP="00D325F6">
      <w:pPr>
        <w:numPr>
          <w:ilvl w:val="0"/>
          <w:numId w:val="31"/>
        </w:numPr>
        <w:jc w:val="both"/>
        <w:rPr>
          <w:rFonts w:ascii="Sylfaen" w:hAnsi="Sylfaen"/>
        </w:rPr>
      </w:pPr>
      <w:proofErr w:type="spellStart"/>
      <w:r w:rsidRPr="00D325F6">
        <w:rPr>
          <w:rFonts w:ascii="Sylfaen" w:hAnsi="Sylfaen"/>
        </w:rPr>
        <w:t>შეზღუდული</w:t>
      </w:r>
      <w:proofErr w:type="spellEnd"/>
      <w:r w:rsidRPr="00D325F6">
        <w:rPr>
          <w:rFonts w:ascii="Sylfaen" w:hAnsi="Sylfaen"/>
        </w:rPr>
        <w:t xml:space="preserve"> </w:t>
      </w:r>
      <w:proofErr w:type="spellStart"/>
      <w:r w:rsidRPr="00D325F6">
        <w:rPr>
          <w:rFonts w:ascii="Sylfaen" w:hAnsi="Sylfaen"/>
        </w:rPr>
        <w:t>შესაძლებლობის</w:t>
      </w:r>
      <w:proofErr w:type="spellEnd"/>
      <w:r w:rsidRPr="00D325F6">
        <w:rPr>
          <w:rFonts w:ascii="Sylfaen" w:hAnsi="Sylfaen"/>
        </w:rPr>
        <w:t xml:space="preserve"> </w:t>
      </w:r>
      <w:proofErr w:type="spellStart"/>
      <w:r w:rsidRPr="00D325F6">
        <w:rPr>
          <w:rFonts w:ascii="Sylfaen" w:hAnsi="Sylfaen"/>
        </w:rPr>
        <w:t>მქონე</w:t>
      </w:r>
      <w:proofErr w:type="spellEnd"/>
      <w:r w:rsidRPr="00D325F6">
        <w:rPr>
          <w:rFonts w:ascii="Sylfaen" w:hAnsi="Sylfaen"/>
        </w:rPr>
        <w:t xml:space="preserve"> </w:t>
      </w:r>
      <w:proofErr w:type="spellStart"/>
      <w:r w:rsidRPr="00D325F6">
        <w:rPr>
          <w:rFonts w:ascii="Sylfaen" w:hAnsi="Sylfaen"/>
        </w:rPr>
        <w:t>პირი</w:t>
      </w:r>
      <w:proofErr w:type="spellEnd"/>
      <w:r w:rsidRPr="00D325F6">
        <w:rPr>
          <w:rFonts w:ascii="Sylfaen" w:hAnsi="Sylfaen"/>
        </w:rPr>
        <w:t xml:space="preserve"> - 6,6%</w:t>
      </w:r>
    </w:p>
    <w:p w14:paraId="6204671E" w14:textId="77777777" w:rsidR="00D325F6" w:rsidRPr="00D325F6" w:rsidRDefault="00D325F6" w:rsidP="00D325F6">
      <w:pPr>
        <w:numPr>
          <w:ilvl w:val="0"/>
          <w:numId w:val="31"/>
        </w:numPr>
        <w:jc w:val="both"/>
        <w:rPr>
          <w:rFonts w:ascii="Sylfaen" w:hAnsi="Sylfaen"/>
        </w:rPr>
      </w:pPr>
      <w:proofErr w:type="spellStart"/>
      <w:r w:rsidRPr="00D325F6">
        <w:rPr>
          <w:rFonts w:ascii="Sylfaen" w:hAnsi="Sylfaen"/>
        </w:rPr>
        <w:lastRenderedPageBreak/>
        <w:t>სახელმწიფო</w:t>
      </w:r>
      <w:proofErr w:type="spellEnd"/>
      <w:r w:rsidRPr="00D325F6">
        <w:rPr>
          <w:rFonts w:ascii="Sylfaen" w:hAnsi="Sylfaen"/>
        </w:rPr>
        <w:t xml:space="preserve"> </w:t>
      </w:r>
      <w:proofErr w:type="spellStart"/>
      <w:r w:rsidRPr="00D325F6">
        <w:rPr>
          <w:rFonts w:ascii="Sylfaen" w:hAnsi="Sylfaen"/>
        </w:rPr>
        <w:t>პენსიის</w:t>
      </w:r>
      <w:proofErr w:type="spellEnd"/>
      <w:r w:rsidRPr="00D325F6">
        <w:rPr>
          <w:rFonts w:ascii="Sylfaen" w:hAnsi="Sylfaen"/>
        </w:rPr>
        <w:t xml:space="preserve"> </w:t>
      </w:r>
      <w:proofErr w:type="spellStart"/>
      <w:r w:rsidRPr="00D325F6">
        <w:rPr>
          <w:rFonts w:ascii="Sylfaen" w:hAnsi="Sylfaen"/>
        </w:rPr>
        <w:t>მიმღებთა</w:t>
      </w:r>
      <w:proofErr w:type="spellEnd"/>
      <w:r w:rsidRPr="00D325F6">
        <w:rPr>
          <w:rFonts w:ascii="Sylfaen" w:hAnsi="Sylfaen"/>
        </w:rPr>
        <w:t xml:space="preserve"> </w:t>
      </w:r>
      <w:proofErr w:type="spellStart"/>
      <w:r w:rsidRPr="00D325F6">
        <w:rPr>
          <w:rFonts w:ascii="Sylfaen" w:hAnsi="Sylfaen"/>
        </w:rPr>
        <w:t>რაოდენობა</w:t>
      </w:r>
      <w:proofErr w:type="spellEnd"/>
      <w:r w:rsidRPr="00D325F6">
        <w:rPr>
          <w:rFonts w:ascii="Sylfaen" w:hAnsi="Sylfaen"/>
        </w:rPr>
        <w:t xml:space="preserve"> - 30,8%</w:t>
      </w:r>
    </w:p>
    <w:p w14:paraId="5DF4DEA3" w14:textId="77777777" w:rsidR="00D325F6" w:rsidRPr="00D325F6" w:rsidRDefault="00D325F6" w:rsidP="00D325F6">
      <w:pPr>
        <w:numPr>
          <w:ilvl w:val="0"/>
          <w:numId w:val="31"/>
        </w:numPr>
        <w:jc w:val="both"/>
        <w:rPr>
          <w:rFonts w:ascii="Sylfaen" w:hAnsi="Sylfaen"/>
        </w:rPr>
      </w:pPr>
      <w:proofErr w:type="spellStart"/>
      <w:r w:rsidRPr="00D325F6">
        <w:rPr>
          <w:rFonts w:ascii="Sylfaen" w:hAnsi="Sylfaen"/>
        </w:rPr>
        <w:t>სოციალური</w:t>
      </w:r>
      <w:proofErr w:type="spellEnd"/>
      <w:r w:rsidRPr="00D325F6">
        <w:rPr>
          <w:rFonts w:ascii="Sylfaen" w:hAnsi="Sylfaen"/>
        </w:rPr>
        <w:t xml:space="preserve"> </w:t>
      </w:r>
      <w:proofErr w:type="spellStart"/>
      <w:r w:rsidRPr="00D325F6">
        <w:rPr>
          <w:rFonts w:ascii="Sylfaen" w:hAnsi="Sylfaen"/>
        </w:rPr>
        <w:t>პაკეტის</w:t>
      </w:r>
      <w:proofErr w:type="spellEnd"/>
      <w:r w:rsidRPr="00D325F6">
        <w:rPr>
          <w:rFonts w:ascii="Sylfaen" w:hAnsi="Sylfaen"/>
        </w:rPr>
        <w:t xml:space="preserve"> </w:t>
      </w:r>
      <w:proofErr w:type="spellStart"/>
      <w:r w:rsidRPr="00D325F6">
        <w:rPr>
          <w:rFonts w:ascii="Sylfaen" w:hAnsi="Sylfaen"/>
        </w:rPr>
        <w:t>მიმღებთა</w:t>
      </w:r>
      <w:proofErr w:type="spellEnd"/>
      <w:r w:rsidRPr="00D325F6">
        <w:rPr>
          <w:rFonts w:ascii="Sylfaen" w:hAnsi="Sylfaen"/>
        </w:rPr>
        <w:t xml:space="preserve"> </w:t>
      </w:r>
      <w:proofErr w:type="spellStart"/>
      <w:r w:rsidRPr="00D325F6">
        <w:rPr>
          <w:rFonts w:ascii="Sylfaen" w:hAnsi="Sylfaen"/>
        </w:rPr>
        <w:t>რაოდენობა</w:t>
      </w:r>
      <w:proofErr w:type="spellEnd"/>
      <w:r w:rsidRPr="00D325F6">
        <w:rPr>
          <w:rFonts w:ascii="Sylfaen" w:hAnsi="Sylfaen"/>
        </w:rPr>
        <w:t xml:space="preserve"> - 8,2%</w:t>
      </w:r>
    </w:p>
    <w:p w14:paraId="160DECE8" w14:textId="77777777" w:rsidR="00D325F6" w:rsidRPr="00D325F6" w:rsidRDefault="00D325F6" w:rsidP="00D325F6">
      <w:pPr>
        <w:numPr>
          <w:ilvl w:val="0"/>
          <w:numId w:val="31"/>
        </w:numPr>
        <w:jc w:val="both"/>
        <w:rPr>
          <w:rFonts w:ascii="Sylfaen" w:hAnsi="Sylfaen"/>
        </w:rPr>
      </w:pPr>
      <w:proofErr w:type="spellStart"/>
      <w:r w:rsidRPr="00D325F6">
        <w:rPr>
          <w:rFonts w:ascii="Sylfaen" w:hAnsi="Sylfaen"/>
        </w:rPr>
        <w:t>სიღარიბის</w:t>
      </w:r>
      <w:proofErr w:type="spellEnd"/>
      <w:r w:rsidRPr="00D325F6">
        <w:rPr>
          <w:rFonts w:ascii="Sylfaen" w:hAnsi="Sylfaen"/>
        </w:rPr>
        <w:t xml:space="preserve"> </w:t>
      </w:r>
      <w:proofErr w:type="spellStart"/>
      <w:r w:rsidRPr="00D325F6">
        <w:rPr>
          <w:rFonts w:ascii="Sylfaen" w:hAnsi="Sylfaen"/>
        </w:rPr>
        <w:t>ზღვარს</w:t>
      </w:r>
      <w:proofErr w:type="spellEnd"/>
      <w:r w:rsidRPr="00D325F6">
        <w:rPr>
          <w:rFonts w:ascii="Sylfaen" w:hAnsi="Sylfaen"/>
        </w:rPr>
        <w:t xml:space="preserve"> </w:t>
      </w:r>
      <w:proofErr w:type="spellStart"/>
      <w:r w:rsidRPr="00D325F6">
        <w:rPr>
          <w:rFonts w:ascii="Sylfaen" w:hAnsi="Sylfaen"/>
        </w:rPr>
        <w:t>ქვემოთ</w:t>
      </w:r>
      <w:proofErr w:type="spellEnd"/>
      <w:r w:rsidRPr="00D325F6">
        <w:rPr>
          <w:rFonts w:ascii="Sylfaen" w:hAnsi="Sylfaen"/>
        </w:rPr>
        <w:t xml:space="preserve"> </w:t>
      </w:r>
      <w:proofErr w:type="spellStart"/>
      <w:r w:rsidRPr="00D325F6">
        <w:rPr>
          <w:rFonts w:ascii="Sylfaen" w:hAnsi="Sylfaen"/>
        </w:rPr>
        <w:t>მცხოვრები</w:t>
      </w:r>
      <w:proofErr w:type="spellEnd"/>
      <w:r w:rsidRPr="00D325F6">
        <w:rPr>
          <w:rFonts w:ascii="Sylfaen" w:hAnsi="Sylfaen"/>
        </w:rPr>
        <w:t xml:space="preserve"> </w:t>
      </w:r>
      <w:proofErr w:type="spellStart"/>
      <w:r w:rsidRPr="00D325F6">
        <w:rPr>
          <w:rFonts w:ascii="Sylfaen" w:hAnsi="Sylfaen"/>
        </w:rPr>
        <w:t>მოსახლეობის</w:t>
      </w:r>
      <w:proofErr w:type="spellEnd"/>
      <w:r w:rsidRPr="00D325F6">
        <w:rPr>
          <w:rFonts w:ascii="Sylfaen" w:hAnsi="Sylfaen"/>
        </w:rPr>
        <w:t xml:space="preserve"> </w:t>
      </w:r>
      <w:proofErr w:type="spellStart"/>
      <w:r w:rsidRPr="00D325F6">
        <w:rPr>
          <w:rFonts w:ascii="Sylfaen" w:hAnsi="Sylfaen"/>
        </w:rPr>
        <w:t>წილი</w:t>
      </w:r>
      <w:proofErr w:type="spellEnd"/>
      <w:r w:rsidRPr="00D325F6">
        <w:rPr>
          <w:rFonts w:ascii="Sylfaen" w:hAnsi="Sylfaen"/>
        </w:rPr>
        <w:t xml:space="preserve"> - 8,7%</w:t>
      </w:r>
    </w:p>
    <w:p w14:paraId="2F464405" w14:textId="77777777" w:rsidR="00D325F6" w:rsidRPr="00D325F6" w:rsidRDefault="00D325F6" w:rsidP="00D325F6">
      <w:pPr>
        <w:jc w:val="both"/>
        <w:rPr>
          <w:rFonts w:ascii="Sylfaen" w:hAnsi="Sylfaen"/>
        </w:rPr>
      </w:pPr>
      <w:proofErr w:type="spellStart"/>
      <w:r w:rsidRPr="00D325F6">
        <w:rPr>
          <w:rFonts w:ascii="Sylfaen" w:hAnsi="Sylfaen"/>
        </w:rPr>
        <w:t>ბოლო</w:t>
      </w:r>
      <w:proofErr w:type="spellEnd"/>
      <w:r w:rsidRPr="00D325F6">
        <w:rPr>
          <w:rFonts w:ascii="Sylfaen" w:hAnsi="Sylfaen"/>
        </w:rPr>
        <w:t xml:space="preserve"> 5 </w:t>
      </w:r>
      <w:proofErr w:type="spellStart"/>
      <w:r w:rsidRPr="00D325F6">
        <w:rPr>
          <w:rFonts w:ascii="Sylfaen" w:hAnsi="Sylfaen"/>
        </w:rPr>
        <w:t>წლების</w:t>
      </w:r>
      <w:proofErr w:type="spellEnd"/>
      <w:r w:rsidRPr="00D325F6">
        <w:rPr>
          <w:rFonts w:ascii="Sylfaen" w:hAnsi="Sylfaen"/>
        </w:rPr>
        <w:t xml:space="preserve"> </w:t>
      </w:r>
      <w:proofErr w:type="spellStart"/>
      <w:r w:rsidRPr="00D325F6">
        <w:rPr>
          <w:rFonts w:ascii="Sylfaen" w:hAnsi="Sylfaen"/>
        </w:rPr>
        <w:t>განმავლობაში</w:t>
      </w:r>
      <w:proofErr w:type="spellEnd"/>
      <w:r w:rsidRPr="00D325F6">
        <w:rPr>
          <w:rFonts w:ascii="Sylfaen" w:hAnsi="Sylfaen"/>
        </w:rPr>
        <w:t xml:space="preserve"> </w:t>
      </w:r>
      <w:proofErr w:type="spellStart"/>
      <w:r w:rsidRPr="00D325F6">
        <w:rPr>
          <w:rFonts w:ascii="Sylfaen" w:hAnsi="Sylfaen"/>
        </w:rPr>
        <w:t>მკვეთრად</w:t>
      </w:r>
      <w:proofErr w:type="spellEnd"/>
      <w:r w:rsidRPr="00D325F6">
        <w:rPr>
          <w:rFonts w:ascii="Sylfaen" w:hAnsi="Sylfaen"/>
        </w:rPr>
        <w:t xml:space="preserve"> </w:t>
      </w:r>
      <w:proofErr w:type="spellStart"/>
      <w:r w:rsidRPr="00D325F6">
        <w:rPr>
          <w:rFonts w:ascii="Sylfaen" w:hAnsi="Sylfaen"/>
        </w:rPr>
        <w:t>მზარდია</w:t>
      </w:r>
      <w:proofErr w:type="spellEnd"/>
      <w:r w:rsidRPr="00D325F6">
        <w:rPr>
          <w:rFonts w:ascii="Sylfaen" w:hAnsi="Sylfaen"/>
        </w:rPr>
        <w:t xml:space="preserve"> </w:t>
      </w:r>
      <w:proofErr w:type="spellStart"/>
      <w:r w:rsidRPr="00D325F6">
        <w:rPr>
          <w:rFonts w:ascii="Sylfaen" w:hAnsi="Sylfaen"/>
        </w:rPr>
        <w:t>მიგრაციის</w:t>
      </w:r>
      <w:proofErr w:type="spellEnd"/>
      <w:r w:rsidRPr="00D325F6">
        <w:rPr>
          <w:rFonts w:ascii="Sylfaen" w:hAnsi="Sylfaen"/>
        </w:rPr>
        <w:t xml:space="preserve"> </w:t>
      </w:r>
      <w:proofErr w:type="spellStart"/>
      <w:r w:rsidRPr="00D325F6">
        <w:rPr>
          <w:rFonts w:ascii="Sylfaen" w:hAnsi="Sylfaen"/>
        </w:rPr>
        <w:t>ტენდეცია</w:t>
      </w:r>
      <w:proofErr w:type="spellEnd"/>
      <w:r w:rsidRPr="00D325F6">
        <w:rPr>
          <w:rFonts w:ascii="Sylfaen" w:hAnsi="Sylfaen"/>
        </w:rPr>
        <w:t xml:space="preserve">, </w:t>
      </w:r>
      <w:proofErr w:type="spellStart"/>
      <w:r w:rsidRPr="00D325F6">
        <w:rPr>
          <w:rFonts w:ascii="Sylfaen" w:hAnsi="Sylfaen"/>
        </w:rPr>
        <w:t>განსაკუთრებით</w:t>
      </w:r>
      <w:proofErr w:type="spellEnd"/>
      <w:r w:rsidRPr="00D325F6">
        <w:rPr>
          <w:rFonts w:ascii="Sylfaen" w:hAnsi="Sylfaen"/>
        </w:rPr>
        <w:t xml:space="preserve"> </w:t>
      </w:r>
      <w:proofErr w:type="spellStart"/>
      <w:r w:rsidRPr="00D325F6">
        <w:rPr>
          <w:rFonts w:ascii="Sylfaen" w:hAnsi="Sylfaen"/>
        </w:rPr>
        <w:t>ეს</w:t>
      </w:r>
      <w:proofErr w:type="spellEnd"/>
      <w:r w:rsidRPr="00D325F6">
        <w:rPr>
          <w:rFonts w:ascii="Sylfaen" w:hAnsi="Sylfaen"/>
        </w:rPr>
        <w:t xml:space="preserve"> </w:t>
      </w:r>
      <w:proofErr w:type="spellStart"/>
      <w:r w:rsidRPr="00D325F6">
        <w:rPr>
          <w:rFonts w:ascii="Sylfaen" w:hAnsi="Sylfaen"/>
        </w:rPr>
        <w:t>ეხება</w:t>
      </w:r>
      <w:proofErr w:type="spellEnd"/>
      <w:r w:rsidRPr="00D325F6">
        <w:rPr>
          <w:rFonts w:ascii="Sylfaen" w:hAnsi="Sylfaen"/>
        </w:rPr>
        <w:t xml:space="preserve"> </w:t>
      </w:r>
      <w:proofErr w:type="spellStart"/>
      <w:r w:rsidRPr="00D325F6">
        <w:rPr>
          <w:rFonts w:ascii="Sylfaen" w:hAnsi="Sylfaen"/>
        </w:rPr>
        <w:t>ახალგაზრდა</w:t>
      </w:r>
      <w:proofErr w:type="spellEnd"/>
      <w:r w:rsidRPr="00D325F6">
        <w:rPr>
          <w:rFonts w:ascii="Sylfaen" w:hAnsi="Sylfaen"/>
        </w:rPr>
        <w:t xml:space="preserve">, </w:t>
      </w:r>
      <w:proofErr w:type="spellStart"/>
      <w:r w:rsidRPr="00D325F6">
        <w:rPr>
          <w:rFonts w:ascii="Sylfaen" w:hAnsi="Sylfaen"/>
        </w:rPr>
        <w:t>კვალიფიციურ</w:t>
      </w:r>
      <w:proofErr w:type="spellEnd"/>
      <w:r w:rsidRPr="00D325F6">
        <w:rPr>
          <w:rFonts w:ascii="Sylfaen" w:hAnsi="Sylfaen"/>
        </w:rPr>
        <w:t xml:space="preserve"> </w:t>
      </w:r>
      <w:proofErr w:type="spellStart"/>
      <w:r w:rsidRPr="00D325F6">
        <w:rPr>
          <w:rFonts w:ascii="Sylfaen" w:hAnsi="Sylfaen"/>
        </w:rPr>
        <w:t>და</w:t>
      </w:r>
      <w:proofErr w:type="spellEnd"/>
      <w:r w:rsidRPr="00D325F6">
        <w:rPr>
          <w:rFonts w:ascii="Sylfaen" w:hAnsi="Sylfaen"/>
        </w:rPr>
        <w:t xml:space="preserve"> </w:t>
      </w:r>
      <w:proofErr w:type="spellStart"/>
      <w:r w:rsidRPr="00D325F6">
        <w:rPr>
          <w:rFonts w:ascii="Sylfaen" w:hAnsi="Sylfaen"/>
        </w:rPr>
        <w:t>შრომისუნარიან</w:t>
      </w:r>
      <w:proofErr w:type="spellEnd"/>
      <w:r w:rsidRPr="00D325F6">
        <w:rPr>
          <w:rFonts w:ascii="Sylfaen" w:hAnsi="Sylfaen"/>
        </w:rPr>
        <w:t xml:space="preserve"> </w:t>
      </w:r>
      <w:proofErr w:type="spellStart"/>
      <w:proofErr w:type="gramStart"/>
      <w:r w:rsidRPr="00D325F6">
        <w:rPr>
          <w:rFonts w:ascii="Sylfaen" w:hAnsi="Sylfaen"/>
        </w:rPr>
        <w:t>მუშახელს</w:t>
      </w:r>
      <w:proofErr w:type="spellEnd"/>
      <w:r w:rsidRPr="00D325F6">
        <w:rPr>
          <w:rFonts w:ascii="Sylfaen" w:hAnsi="Sylfaen"/>
        </w:rPr>
        <w:t xml:space="preserve">,  </w:t>
      </w:r>
      <w:proofErr w:type="spellStart"/>
      <w:r w:rsidRPr="00D325F6">
        <w:rPr>
          <w:rFonts w:ascii="Sylfaen" w:hAnsi="Sylfaen"/>
        </w:rPr>
        <w:t>რომლებიც</w:t>
      </w:r>
      <w:proofErr w:type="spellEnd"/>
      <w:proofErr w:type="gramEnd"/>
      <w:r w:rsidRPr="00D325F6">
        <w:rPr>
          <w:rFonts w:ascii="Sylfaen" w:hAnsi="Sylfaen"/>
        </w:rPr>
        <w:t xml:space="preserve"> </w:t>
      </w:r>
      <w:proofErr w:type="spellStart"/>
      <w:r w:rsidRPr="00D325F6">
        <w:rPr>
          <w:rFonts w:ascii="Sylfaen" w:hAnsi="Sylfaen"/>
        </w:rPr>
        <w:t>სამუშაოდ</w:t>
      </w:r>
      <w:proofErr w:type="spellEnd"/>
      <w:r w:rsidRPr="00D325F6">
        <w:rPr>
          <w:rFonts w:ascii="Sylfaen" w:hAnsi="Sylfaen"/>
        </w:rPr>
        <w:t xml:space="preserve"> </w:t>
      </w:r>
      <w:proofErr w:type="spellStart"/>
      <w:r w:rsidRPr="00D325F6">
        <w:rPr>
          <w:rFonts w:ascii="Sylfaen" w:hAnsi="Sylfaen"/>
        </w:rPr>
        <w:t>მიდიან</w:t>
      </w:r>
      <w:proofErr w:type="spellEnd"/>
      <w:r w:rsidRPr="00D325F6">
        <w:rPr>
          <w:rFonts w:ascii="Sylfaen" w:hAnsi="Sylfaen"/>
        </w:rPr>
        <w:t xml:space="preserve"> </w:t>
      </w:r>
      <w:proofErr w:type="spellStart"/>
      <w:r w:rsidRPr="00D325F6">
        <w:rPr>
          <w:rFonts w:ascii="Sylfaen" w:hAnsi="Sylfaen"/>
        </w:rPr>
        <w:t>საქართველოს</w:t>
      </w:r>
      <w:proofErr w:type="spellEnd"/>
      <w:r w:rsidRPr="00D325F6">
        <w:rPr>
          <w:rFonts w:ascii="Sylfaen" w:hAnsi="Sylfaen"/>
        </w:rPr>
        <w:t xml:space="preserve"> </w:t>
      </w:r>
      <w:proofErr w:type="spellStart"/>
      <w:r w:rsidRPr="00D325F6">
        <w:rPr>
          <w:rFonts w:ascii="Sylfaen" w:hAnsi="Sylfaen"/>
        </w:rPr>
        <w:t>ურბანულ</w:t>
      </w:r>
      <w:proofErr w:type="spellEnd"/>
      <w:r w:rsidRPr="00D325F6">
        <w:rPr>
          <w:rFonts w:ascii="Sylfaen" w:hAnsi="Sylfaen"/>
        </w:rPr>
        <w:t xml:space="preserve"> </w:t>
      </w:r>
      <w:proofErr w:type="spellStart"/>
      <w:r w:rsidRPr="00D325F6">
        <w:rPr>
          <w:rFonts w:ascii="Sylfaen" w:hAnsi="Sylfaen"/>
        </w:rPr>
        <w:t>დასახლებებში</w:t>
      </w:r>
      <w:proofErr w:type="spellEnd"/>
      <w:r w:rsidRPr="00D325F6">
        <w:rPr>
          <w:rFonts w:ascii="Sylfaen" w:hAnsi="Sylfaen"/>
        </w:rPr>
        <w:t xml:space="preserve"> </w:t>
      </w:r>
      <w:proofErr w:type="spellStart"/>
      <w:r w:rsidRPr="00D325F6">
        <w:rPr>
          <w:rFonts w:ascii="Sylfaen" w:hAnsi="Sylfaen"/>
        </w:rPr>
        <w:t>და</w:t>
      </w:r>
      <w:proofErr w:type="spellEnd"/>
      <w:r w:rsidRPr="00D325F6">
        <w:rPr>
          <w:rFonts w:ascii="Sylfaen" w:hAnsi="Sylfaen"/>
        </w:rPr>
        <w:t xml:space="preserve"> </w:t>
      </w:r>
      <w:proofErr w:type="spellStart"/>
      <w:r w:rsidRPr="00D325F6">
        <w:rPr>
          <w:rFonts w:ascii="Sylfaen" w:hAnsi="Sylfaen"/>
        </w:rPr>
        <w:t>უფრო</w:t>
      </w:r>
      <w:proofErr w:type="spellEnd"/>
      <w:r w:rsidRPr="00D325F6">
        <w:rPr>
          <w:rFonts w:ascii="Sylfaen" w:hAnsi="Sylfaen"/>
        </w:rPr>
        <w:t xml:space="preserve"> </w:t>
      </w:r>
      <w:proofErr w:type="spellStart"/>
      <w:r w:rsidRPr="00D325F6">
        <w:rPr>
          <w:rFonts w:ascii="Sylfaen" w:hAnsi="Sylfaen"/>
        </w:rPr>
        <w:t>განვითარებულ</w:t>
      </w:r>
      <w:proofErr w:type="spellEnd"/>
      <w:r w:rsidRPr="00D325F6">
        <w:rPr>
          <w:rFonts w:ascii="Sylfaen" w:hAnsi="Sylfaen"/>
        </w:rPr>
        <w:t xml:space="preserve"> </w:t>
      </w:r>
      <w:proofErr w:type="spellStart"/>
      <w:r w:rsidRPr="00D325F6">
        <w:rPr>
          <w:rFonts w:ascii="Sylfaen" w:hAnsi="Sylfaen"/>
        </w:rPr>
        <w:t>ქვეყნებში</w:t>
      </w:r>
      <w:proofErr w:type="spellEnd"/>
      <w:r w:rsidRPr="00D325F6">
        <w:rPr>
          <w:rFonts w:ascii="Sylfaen" w:hAnsi="Sylfaen"/>
        </w:rPr>
        <w:t xml:space="preserve"> </w:t>
      </w:r>
      <w:proofErr w:type="spellStart"/>
      <w:r w:rsidRPr="00D325F6">
        <w:rPr>
          <w:rFonts w:ascii="Sylfaen" w:hAnsi="Sylfaen"/>
        </w:rPr>
        <w:t>ღირსეული</w:t>
      </w:r>
      <w:proofErr w:type="spellEnd"/>
      <w:r w:rsidRPr="00D325F6">
        <w:rPr>
          <w:rFonts w:ascii="Sylfaen" w:hAnsi="Sylfaen"/>
        </w:rPr>
        <w:t xml:space="preserve"> </w:t>
      </w:r>
      <w:proofErr w:type="spellStart"/>
      <w:r w:rsidRPr="00D325F6">
        <w:rPr>
          <w:rFonts w:ascii="Sylfaen" w:hAnsi="Sylfaen"/>
        </w:rPr>
        <w:t>დასაქმების</w:t>
      </w:r>
      <w:proofErr w:type="spellEnd"/>
      <w:r w:rsidRPr="00D325F6">
        <w:rPr>
          <w:rFonts w:ascii="Sylfaen" w:hAnsi="Sylfaen"/>
        </w:rPr>
        <w:t xml:space="preserve"> </w:t>
      </w:r>
      <w:proofErr w:type="spellStart"/>
      <w:r w:rsidRPr="00D325F6">
        <w:rPr>
          <w:rFonts w:ascii="Sylfaen" w:hAnsi="Sylfaen"/>
        </w:rPr>
        <w:t>საძიებლად</w:t>
      </w:r>
      <w:proofErr w:type="spellEnd"/>
      <w:r w:rsidRPr="00D325F6">
        <w:rPr>
          <w:rFonts w:ascii="Sylfaen" w:hAnsi="Sylfaen"/>
        </w:rPr>
        <w:t xml:space="preserve"> . </w:t>
      </w:r>
      <w:proofErr w:type="spellStart"/>
      <w:r w:rsidRPr="00D325F6">
        <w:rPr>
          <w:rFonts w:ascii="Sylfaen" w:hAnsi="Sylfaen"/>
        </w:rPr>
        <w:t>კიდევ</w:t>
      </w:r>
      <w:proofErr w:type="spellEnd"/>
      <w:r w:rsidRPr="00D325F6">
        <w:rPr>
          <w:rFonts w:ascii="Sylfaen" w:hAnsi="Sylfaen"/>
        </w:rPr>
        <w:t xml:space="preserve"> </w:t>
      </w:r>
      <w:proofErr w:type="spellStart"/>
      <w:r w:rsidRPr="00D325F6">
        <w:rPr>
          <w:rFonts w:ascii="Sylfaen" w:hAnsi="Sylfaen"/>
        </w:rPr>
        <w:t>ერთი</w:t>
      </w:r>
      <w:proofErr w:type="spellEnd"/>
      <w:r w:rsidRPr="00D325F6">
        <w:rPr>
          <w:rFonts w:ascii="Sylfaen" w:hAnsi="Sylfaen"/>
        </w:rPr>
        <w:t xml:space="preserve"> </w:t>
      </w:r>
      <w:proofErr w:type="spellStart"/>
      <w:r w:rsidRPr="00D325F6">
        <w:rPr>
          <w:rFonts w:ascii="Sylfaen" w:hAnsi="Sylfaen"/>
        </w:rPr>
        <w:t>უარყოფითი</w:t>
      </w:r>
      <w:proofErr w:type="spellEnd"/>
      <w:r w:rsidRPr="00D325F6">
        <w:rPr>
          <w:rFonts w:ascii="Sylfaen" w:hAnsi="Sylfaen"/>
        </w:rPr>
        <w:t xml:space="preserve"> </w:t>
      </w:r>
      <w:proofErr w:type="spellStart"/>
      <w:r w:rsidRPr="00D325F6">
        <w:rPr>
          <w:rFonts w:ascii="Sylfaen" w:hAnsi="Sylfaen"/>
        </w:rPr>
        <w:t>ტენდენცია</w:t>
      </w:r>
      <w:proofErr w:type="spellEnd"/>
      <w:r w:rsidRPr="00D325F6">
        <w:rPr>
          <w:rFonts w:ascii="Sylfaen" w:hAnsi="Sylfaen"/>
        </w:rPr>
        <w:t xml:space="preserve"> </w:t>
      </w:r>
      <w:proofErr w:type="spellStart"/>
      <w:r w:rsidRPr="00D325F6">
        <w:rPr>
          <w:rFonts w:ascii="Sylfaen" w:hAnsi="Sylfaen"/>
        </w:rPr>
        <w:t>მოსახლეობის</w:t>
      </w:r>
      <w:proofErr w:type="spellEnd"/>
      <w:r w:rsidRPr="00D325F6">
        <w:rPr>
          <w:rFonts w:ascii="Sylfaen" w:hAnsi="Sylfaen"/>
        </w:rPr>
        <w:t xml:space="preserve"> </w:t>
      </w:r>
      <w:proofErr w:type="spellStart"/>
      <w:r w:rsidRPr="00D325F6">
        <w:rPr>
          <w:rFonts w:ascii="Sylfaen" w:hAnsi="Sylfaen"/>
        </w:rPr>
        <w:t>დაბერებას</w:t>
      </w:r>
      <w:proofErr w:type="spellEnd"/>
      <w:r w:rsidRPr="00D325F6">
        <w:rPr>
          <w:rFonts w:ascii="Sylfaen" w:hAnsi="Sylfaen"/>
        </w:rPr>
        <w:t xml:space="preserve"> </w:t>
      </w:r>
      <w:proofErr w:type="spellStart"/>
      <w:r w:rsidRPr="00D325F6">
        <w:rPr>
          <w:rFonts w:ascii="Sylfaen" w:hAnsi="Sylfaen"/>
        </w:rPr>
        <w:t>უკავშირდება</w:t>
      </w:r>
      <w:proofErr w:type="spellEnd"/>
      <w:r w:rsidRPr="00D325F6">
        <w:rPr>
          <w:rFonts w:ascii="Sylfaen" w:hAnsi="Sylfaen"/>
        </w:rPr>
        <w:t xml:space="preserve">. </w:t>
      </w:r>
      <w:proofErr w:type="spellStart"/>
      <w:r w:rsidRPr="00D325F6">
        <w:rPr>
          <w:rFonts w:ascii="Sylfaen" w:hAnsi="Sylfaen"/>
        </w:rPr>
        <w:t>მუნიციპალიტეტში</w:t>
      </w:r>
      <w:proofErr w:type="spellEnd"/>
      <w:r w:rsidRPr="00D325F6">
        <w:rPr>
          <w:rFonts w:ascii="Sylfaen" w:hAnsi="Sylfaen"/>
        </w:rPr>
        <w:t xml:space="preserve"> </w:t>
      </w:r>
      <w:proofErr w:type="spellStart"/>
      <w:r w:rsidRPr="00D325F6">
        <w:rPr>
          <w:rFonts w:ascii="Sylfaen" w:hAnsi="Sylfaen"/>
        </w:rPr>
        <w:t>მოსახლეობის</w:t>
      </w:r>
      <w:proofErr w:type="spellEnd"/>
      <w:r w:rsidRPr="00D325F6">
        <w:rPr>
          <w:rFonts w:ascii="Sylfaen" w:hAnsi="Sylfaen"/>
        </w:rPr>
        <w:t xml:space="preserve"> </w:t>
      </w:r>
      <w:proofErr w:type="spellStart"/>
      <w:r w:rsidRPr="00D325F6">
        <w:rPr>
          <w:rFonts w:ascii="Sylfaen" w:hAnsi="Sylfaen"/>
        </w:rPr>
        <w:t>საშუალო</w:t>
      </w:r>
      <w:proofErr w:type="spellEnd"/>
      <w:r w:rsidRPr="00D325F6">
        <w:rPr>
          <w:rFonts w:ascii="Sylfaen" w:hAnsi="Sylfaen"/>
        </w:rPr>
        <w:t xml:space="preserve"> </w:t>
      </w:r>
      <w:proofErr w:type="spellStart"/>
      <w:r w:rsidRPr="00D325F6">
        <w:rPr>
          <w:rFonts w:ascii="Sylfaen" w:hAnsi="Sylfaen"/>
        </w:rPr>
        <w:t>ანუ</w:t>
      </w:r>
      <w:proofErr w:type="spellEnd"/>
      <w:r w:rsidRPr="00D325F6">
        <w:rPr>
          <w:rFonts w:ascii="Sylfaen" w:hAnsi="Sylfaen"/>
        </w:rPr>
        <w:t xml:space="preserve"> </w:t>
      </w:r>
      <w:proofErr w:type="spellStart"/>
      <w:r w:rsidRPr="00D325F6">
        <w:rPr>
          <w:rFonts w:ascii="Sylfaen" w:hAnsi="Sylfaen"/>
        </w:rPr>
        <w:t>მედიანური</w:t>
      </w:r>
      <w:proofErr w:type="spellEnd"/>
      <w:r w:rsidRPr="00D325F6">
        <w:rPr>
          <w:rFonts w:ascii="Sylfaen" w:hAnsi="Sylfaen"/>
        </w:rPr>
        <w:t xml:space="preserve"> </w:t>
      </w:r>
      <w:proofErr w:type="spellStart"/>
      <w:r w:rsidRPr="00D325F6">
        <w:rPr>
          <w:rFonts w:ascii="Sylfaen" w:hAnsi="Sylfaen"/>
        </w:rPr>
        <w:t>ასაკი</w:t>
      </w:r>
      <w:proofErr w:type="spellEnd"/>
      <w:r w:rsidRPr="00D325F6">
        <w:rPr>
          <w:rFonts w:ascii="Sylfaen" w:hAnsi="Sylfaen"/>
        </w:rPr>
        <w:t xml:space="preserve"> </w:t>
      </w:r>
      <w:proofErr w:type="gramStart"/>
      <w:r w:rsidRPr="00D325F6">
        <w:rPr>
          <w:rFonts w:ascii="Sylfaen" w:hAnsi="Sylfaen"/>
        </w:rPr>
        <w:t xml:space="preserve">44,  </w:t>
      </w:r>
      <w:proofErr w:type="spellStart"/>
      <w:r w:rsidRPr="00D325F6">
        <w:rPr>
          <w:rFonts w:ascii="Sylfaen" w:hAnsi="Sylfaen"/>
        </w:rPr>
        <w:t>რაც</w:t>
      </w:r>
      <w:proofErr w:type="spellEnd"/>
      <w:proofErr w:type="gramEnd"/>
      <w:r w:rsidRPr="00D325F6">
        <w:rPr>
          <w:rFonts w:ascii="Sylfaen" w:hAnsi="Sylfaen"/>
        </w:rPr>
        <w:t xml:space="preserve"> 3 </w:t>
      </w:r>
      <w:proofErr w:type="spellStart"/>
      <w:r w:rsidRPr="00D325F6">
        <w:rPr>
          <w:rFonts w:ascii="Sylfaen" w:hAnsi="Sylfaen"/>
        </w:rPr>
        <w:t>ერთეულით</w:t>
      </w:r>
      <w:proofErr w:type="spellEnd"/>
      <w:r w:rsidRPr="00D325F6">
        <w:rPr>
          <w:rFonts w:ascii="Sylfaen" w:hAnsi="Sylfaen"/>
        </w:rPr>
        <w:t xml:space="preserve">  </w:t>
      </w:r>
      <w:proofErr w:type="spellStart"/>
      <w:r w:rsidRPr="00D325F6">
        <w:rPr>
          <w:rFonts w:ascii="Sylfaen" w:hAnsi="Sylfaen"/>
        </w:rPr>
        <w:t>აღემატება</w:t>
      </w:r>
      <w:proofErr w:type="spellEnd"/>
      <w:r w:rsidRPr="00D325F6">
        <w:rPr>
          <w:rFonts w:ascii="Sylfaen" w:hAnsi="Sylfaen"/>
        </w:rPr>
        <w:t xml:space="preserve"> </w:t>
      </w:r>
      <w:proofErr w:type="spellStart"/>
      <w:r w:rsidRPr="00D325F6">
        <w:rPr>
          <w:rFonts w:ascii="Sylfaen" w:hAnsi="Sylfaen"/>
        </w:rPr>
        <w:t>რეგიონის</w:t>
      </w:r>
      <w:proofErr w:type="spellEnd"/>
      <w:r w:rsidRPr="00D325F6">
        <w:rPr>
          <w:rFonts w:ascii="Sylfaen" w:hAnsi="Sylfaen"/>
        </w:rPr>
        <w:t xml:space="preserve">  </w:t>
      </w:r>
      <w:proofErr w:type="spellStart"/>
      <w:r w:rsidRPr="00D325F6">
        <w:rPr>
          <w:rFonts w:ascii="Sylfaen" w:hAnsi="Sylfaen"/>
        </w:rPr>
        <w:t>მედიანურ</w:t>
      </w:r>
      <w:proofErr w:type="spellEnd"/>
      <w:r w:rsidRPr="00D325F6">
        <w:rPr>
          <w:rFonts w:ascii="Sylfaen" w:hAnsi="Sylfaen"/>
        </w:rPr>
        <w:t xml:space="preserve"> </w:t>
      </w:r>
      <w:proofErr w:type="spellStart"/>
      <w:r w:rsidRPr="00D325F6">
        <w:rPr>
          <w:rFonts w:ascii="Sylfaen" w:hAnsi="Sylfaen"/>
        </w:rPr>
        <w:t>ასაკს</w:t>
      </w:r>
      <w:proofErr w:type="spellEnd"/>
      <w:r w:rsidRPr="00D325F6">
        <w:rPr>
          <w:rFonts w:ascii="Sylfaen" w:hAnsi="Sylfaen"/>
        </w:rPr>
        <w:t>. </w:t>
      </w:r>
    </w:p>
    <w:p w14:paraId="35AC2F16" w14:textId="77777777" w:rsidR="00D325F6" w:rsidRPr="008278A3" w:rsidRDefault="00D325F6" w:rsidP="00D325F6">
      <w:pPr>
        <w:jc w:val="both"/>
        <w:rPr>
          <w:rFonts w:ascii="Sylfaen" w:hAnsi="Sylfaen"/>
        </w:rPr>
      </w:pPr>
      <w:proofErr w:type="spellStart"/>
      <w:r w:rsidRPr="00D325F6">
        <w:rPr>
          <w:rFonts w:ascii="Sylfaen" w:hAnsi="Sylfaen"/>
        </w:rPr>
        <w:t>მოსახლეობის</w:t>
      </w:r>
      <w:proofErr w:type="spellEnd"/>
      <w:r w:rsidRPr="00D325F6">
        <w:rPr>
          <w:rFonts w:ascii="Sylfaen" w:hAnsi="Sylfaen"/>
        </w:rPr>
        <w:t xml:space="preserve"> </w:t>
      </w:r>
      <w:proofErr w:type="spellStart"/>
      <w:r w:rsidRPr="00D325F6">
        <w:rPr>
          <w:rFonts w:ascii="Sylfaen" w:hAnsi="Sylfaen"/>
        </w:rPr>
        <w:t>სიმჭიდროვე</w:t>
      </w:r>
      <w:proofErr w:type="spellEnd"/>
    </w:p>
    <w:p w14:paraId="29972C78" w14:textId="77777777" w:rsidR="00D325F6" w:rsidRPr="00D325F6" w:rsidRDefault="00D325F6" w:rsidP="00D325F6">
      <w:pPr>
        <w:jc w:val="both"/>
        <w:rPr>
          <w:rFonts w:ascii="Sylfaen" w:hAnsi="Sylfaen"/>
        </w:rPr>
      </w:pPr>
      <w:proofErr w:type="spellStart"/>
      <w:r w:rsidRPr="00D325F6">
        <w:rPr>
          <w:rFonts w:ascii="Sylfaen" w:hAnsi="Sylfaen"/>
        </w:rPr>
        <w:t>მოსახლეობის</w:t>
      </w:r>
      <w:proofErr w:type="spellEnd"/>
      <w:r w:rsidRPr="00D325F6">
        <w:rPr>
          <w:rFonts w:ascii="Sylfaen" w:hAnsi="Sylfaen"/>
        </w:rPr>
        <w:t xml:space="preserve"> </w:t>
      </w:r>
      <w:proofErr w:type="spellStart"/>
      <w:r w:rsidRPr="00D325F6">
        <w:rPr>
          <w:rFonts w:ascii="Sylfaen" w:hAnsi="Sylfaen"/>
        </w:rPr>
        <w:t>სიმჭიდროვე</w:t>
      </w:r>
      <w:proofErr w:type="spellEnd"/>
      <w:r w:rsidRPr="00D325F6">
        <w:rPr>
          <w:rFonts w:ascii="Sylfaen" w:hAnsi="Sylfaen"/>
        </w:rPr>
        <w:t xml:space="preserve"> </w:t>
      </w:r>
      <w:proofErr w:type="spellStart"/>
      <w:r w:rsidRPr="00D325F6">
        <w:rPr>
          <w:rFonts w:ascii="Sylfaen" w:hAnsi="Sylfaen"/>
        </w:rPr>
        <w:t>მთლიანი</w:t>
      </w:r>
      <w:proofErr w:type="spellEnd"/>
      <w:r w:rsidRPr="00D325F6">
        <w:rPr>
          <w:rFonts w:ascii="Sylfaen" w:hAnsi="Sylfaen"/>
        </w:rPr>
        <w:t xml:space="preserve"> </w:t>
      </w:r>
      <w:proofErr w:type="spellStart"/>
      <w:r w:rsidRPr="00D325F6">
        <w:rPr>
          <w:rFonts w:ascii="Sylfaen" w:hAnsi="Sylfaen"/>
        </w:rPr>
        <w:t>ფართობის</w:t>
      </w:r>
      <w:proofErr w:type="spellEnd"/>
      <w:r w:rsidRPr="00D325F6">
        <w:rPr>
          <w:rFonts w:ascii="Sylfaen" w:hAnsi="Sylfaen"/>
        </w:rPr>
        <w:t xml:space="preserve"> </w:t>
      </w:r>
      <w:proofErr w:type="spellStart"/>
      <w:r w:rsidRPr="00D325F6">
        <w:rPr>
          <w:rFonts w:ascii="Sylfaen" w:hAnsi="Sylfaen"/>
        </w:rPr>
        <w:t>გათვალისწინებით</w:t>
      </w:r>
      <w:proofErr w:type="spellEnd"/>
      <w:r w:rsidRPr="00D325F6">
        <w:rPr>
          <w:rFonts w:ascii="Sylfaen" w:hAnsi="Sylfaen"/>
        </w:rPr>
        <w:t xml:space="preserve"> - 21,6 </w:t>
      </w:r>
      <w:proofErr w:type="spellStart"/>
      <w:r w:rsidRPr="00D325F6">
        <w:rPr>
          <w:rFonts w:ascii="Sylfaen" w:hAnsi="Sylfaen"/>
        </w:rPr>
        <w:t>მოსახლე</w:t>
      </w:r>
      <w:proofErr w:type="spellEnd"/>
      <w:r w:rsidRPr="00D325F6">
        <w:rPr>
          <w:rFonts w:ascii="Sylfaen" w:hAnsi="Sylfaen"/>
        </w:rPr>
        <w:t xml:space="preserve"> </w:t>
      </w:r>
      <w:proofErr w:type="spellStart"/>
      <w:r w:rsidRPr="00D325F6">
        <w:rPr>
          <w:rFonts w:ascii="Sylfaen" w:hAnsi="Sylfaen"/>
        </w:rPr>
        <w:t>ერთ</w:t>
      </w:r>
      <w:proofErr w:type="spellEnd"/>
      <w:r w:rsidRPr="00D325F6">
        <w:rPr>
          <w:rFonts w:ascii="Sylfaen" w:hAnsi="Sylfaen"/>
        </w:rPr>
        <w:t xml:space="preserve"> </w:t>
      </w:r>
      <w:proofErr w:type="spellStart"/>
      <w:r w:rsidRPr="00D325F6">
        <w:rPr>
          <w:rFonts w:ascii="Sylfaen" w:hAnsi="Sylfaen"/>
        </w:rPr>
        <w:t>კვადრატულ</w:t>
      </w:r>
      <w:proofErr w:type="spellEnd"/>
      <w:r w:rsidRPr="00D325F6">
        <w:rPr>
          <w:rFonts w:ascii="Sylfaen" w:hAnsi="Sylfaen"/>
        </w:rPr>
        <w:t xml:space="preserve"> </w:t>
      </w:r>
      <w:proofErr w:type="spellStart"/>
      <w:r w:rsidRPr="00D325F6">
        <w:rPr>
          <w:rFonts w:ascii="Sylfaen" w:hAnsi="Sylfaen"/>
        </w:rPr>
        <w:t>კილომეტრზე</w:t>
      </w:r>
      <w:proofErr w:type="spellEnd"/>
      <w:r w:rsidRPr="00D325F6">
        <w:rPr>
          <w:rFonts w:ascii="Sylfaen" w:hAnsi="Sylfaen"/>
        </w:rPr>
        <w:t xml:space="preserve">, </w:t>
      </w:r>
      <w:proofErr w:type="spellStart"/>
      <w:r w:rsidRPr="00D325F6">
        <w:rPr>
          <w:rFonts w:ascii="Sylfaen" w:hAnsi="Sylfaen"/>
        </w:rPr>
        <w:t>ხოლო</w:t>
      </w:r>
      <w:proofErr w:type="spellEnd"/>
      <w:r w:rsidRPr="00D325F6">
        <w:rPr>
          <w:rFonts w:ascii="Sylfaen" w:hAnsi="Sylfaen"/>
        </w:rPr>
        <w:t xml:space="preserve"> </w:t>
      </w:r>
      <w:proofErr w:type="spellStart"/>
      <w:r w:rsidRPr="00D325F6">
        <w:rPr>
          <w:rFonts w:ascii="Sylfaen" w:hAnsi="Sylfaen"/>
        </w:rPr>
        <w:t>ტყის</w:t>
      </w:r>
      <w:proofErr w:type="spellEnd"/>
      <w:r w:rsidRPr="00D325F6">
        <w:rPr>
          <w:rFonts w:ascii="Sylfaen" w:hAnsi="Sylfaen"/>
        </w:rPr>
        <w:t xml:space="preserve"> </w:t>
      </w:r>
      <w:proofErr w:type="spellStart"/>
      <w:r w:rsidRPr="00D325F6">
        <w:rPr>
          <w:rFonts w:ascii="Sylfaen" w:hAnsi="Sylfaen"/>
        </w:rPr>
        <w:t>ფართობის</w:t>
      </w:r>
      <w:proofErr w:type="spellEnd"/>
      <w:r w:rsidRPr="00D325F6">
        <w:rPr>
          <w:rFonts w:ascii="Sylfaen" w:hAnsi="Sylfaen"/>
        </w:rPr>
        <w:t xml:space="preserve"> </w:t>
      </w:r>
      <w:proofErr w:type="spellStart"/>
      <w:r w:rsidRPr="00D325F6">
        <w:rPr>
          <w:rFonts w:ascii="Sylfaen" w:hAnsi="Sylfaen"/>
        </w:rPr>
        <w:t>გამოკლებით</w:t>
      </w:r>
      <w:proofErr w:type="spellEnd"/>
      <w:r w:rsidRPr="00D325F6">
        <w:rPr>
          <w:rFonts w:ascii="Sylfaen" w:hAnsi="Sylfaen"/>
        </w:rPr>
        <w:t xml:space="preserve"> 67 </w:t>
      </w:r>
      <w:proofErr w:type="spellStart"/>
      <w:r w:rsidRPr="00D325F6">
        <w:rPr>
          <w:rFonts w:ascii="Sylfaen" w:hAnsi="Sylfaen"/>
        </w:rPr>
        <w:t>მოსახლე</w:t>
      </w:r>
      <w:proofErr w:type="spellEnd"/>
      <w:r w:rsidRPr="00D325F6">
        <w:rPr>
          <w:rFonts w:ascii="Sylfaen" w:hAnsi="Sylfaen"/>
        </w:rPr>
        <w:t>.</w:t>
      </w:r>
    </w:p>
    <w:p w14:paraId="2791CA64" w14:textId="77777777" w:rsidR="008B5F86" w:rsidRPr="008B5F86" w:rsidRDefault="008278A3" w:rsidP="008B5F86">
      <w:pPr>
        <w:spacing w:after="0"/>
        <w:ind w:right="-720"/>
        <w:jc w:val="both"/>
        <w:rPr>
          <w:rFonts w:ascii="Sylfaen" w:hAnsi="Sylfaen"/>
          <w:lang w:val="ka-GE"/>
        </w:rPr>
      </w:pPr>
      <w:r>
        <w:rPr>
          <w:rFonts w:ascii="Sylfaen" w:hAnsi="Sylfaen"/>
          <w:lang w:val="ka-GE"/>
        </w:rPr>
        <w:t xml:space="preserve"> </w:t>
      </w:r>
      <w:r w:rsidR="008B5F86" w:rsidRPr="008B5F86">
        <w:rPr>
          <w:rFonts w:ascii="Sylfaen" w:hAnsi="Sylfaen"/>
          <w:lang w:val="ka-GE"/>
        </w:rPr>
        <w:t>ბ</w:t>
      </w:r>
      <w:proofErr w:type="spellStart"/>
      <w:r w:rsidR="008B5F86" w:rsidRPr="008B5F86">
        <w:rPr>
          <w:rFonts w:ascii="Sylfaen" w:hAnsi="Sylfaen"/>
          <w:shd w:val="clear" w:color="auto" w:fill="FFFFFF"/>
        </w:rPr>
        <w:t>აღდათში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ძალიან</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ბევრი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ცნობილი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პიროვნებაა</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დაბადებული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რომელთაგან</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განსაკუთრებით</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აღსანიშნავია</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ავანგარდიზმის</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ფუძემდებელი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ცნობილი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მხატვარი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მსახიობი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სცენარისტი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და</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დრამატურგი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ვლადიმერ</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მაიაკოვსკი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კომპოზიტორი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რეზო</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ლაღიძე</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აკადემიკოსი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ალბერტ</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თავხელიძე</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მედიცინის</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ცნობილი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პროფესორი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ნიკოლოზ</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კახიანი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რეჟისორი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რეზო</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ჩხეიძე</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ფსიქიატრიის</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პროფესორი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და</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მუსიკოსი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ზურაბ</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ჩიქოვანი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დირიჟორი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ჯანსუღ</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კახიძე</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მწერალი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და</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კრიტიკოსი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ჯანსუღ</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ღვინჯილია</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პოეტი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ზაალ</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ებანოიძე</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აკადემიკოსი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მეტალურგიის</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დარგში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გურამ</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ქაშაკაშვილი</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და</w:t>
      </w:r>
      <w:proofErr w:type="spellEnd"/>
      <w:r w:rsidR="008B5F86" w:rsidRPr="008B5F86">
        <w:rPr>
          <w:rFonts w:ascii="Sylfaen" w:hAnsi="Sylfaen"/>
          <w:shd w:val="clear" w:color="auto" w:fill="FFFFFF"/>
        </w:rPr>
        <w:t xml:space="preserve"> </w:t>
      </w:r>
      <w:proofErr w:type="spellStart"/>
      <w:r w:rsidR="008B5F86" w:rsidRPr="008B5F86">
        <w:rPr>
          <w:rFonts w:ascii="Sylfaen" w:hAnsi="Sylfaen"/>
          <w:shd w:val="clear" w:color="auto" w:fill="FFFFFF"/>
        </w:rPr>
        <w:t>სხვა</w:t>
      </w:r>
      <w:proofErr w:type="spellEnd"/>
      <w:r w:rsidR="008B5F86" w:rsidRPr="008B5F86">
        <w:rPr>
          <w:rFonts w:ascii="Sylfaen" w:hAnsi="Sylfaen"/>
          <w:shd w:val="clear" w:color="auto" w:fill="FFFFFF"/>
        </w:rPr>
        <w:t>.</w:t>
      </w:r>
    </w:p>
    <w:p w14:paraId="1F0E2D28" w14:textId="77777777" w:rsidR="008B5F86" w:rsidRPr="008B5F86" w:rsidRDefault="008B5F86" w:rsidP="008B5F86">
      <w:pPr>
        <w:jc w:val="both"/>
        <w:rPr>
          <w:rFonts w:ascii="Sylfaen" w:hAnsi="Sylfaen"/>
          <w:lang w:val="ka-GE"/>
        </w:rPr>
      </w:pPr>
    </w:p>
    <w:p w14:paraId="7DE70E4D" w14:textId="77777777" w:rsidR="008B5F86" w:rsidRPr="008B5F86" w:rsidRDefault="008B5F86" w:rsidP="008B5F86">
      <w:pPr>
        <w:keepNext/>
        <w:keepLines/>
        <w:spacing w:before="240" w:after="0"/>
        <w:outlineLvl w:val="0"/>
        <w:rPr>
          <w:rFonts w:ascii="Sylfaen" w:eastAsiaTheme="majorEastAsia" w:hAnsi="Sylfaen" w:cs="Sylfaen"/>
          <w:color w:val="2E74B5" w:themeColor="accent1" w:themeShade="BF"/>
          <w:sz w:val="32"/>
          <w:szCs w:val="32"/>
          <w:lang w:val="ka-GE"/>
        </w:rPr>
      </w:pPr>
      <w:bookmarkStart w:id="4" w:name="_Toc58455163"/>
      <w:r w:rsidRPr="008B5F86">
        <w:rPr>
          <w:rFonts w:ascii="Sylfaen" w:eastAsiaTheme="majorEastAsia" w:hAnsi="Sylfaen" w:cs="Sylfaen"/>
          <w:color w:val="2E74B5" w:themeColor="accent1" w:themeShade="BF"/>
          <w:sz w:val="32"/>
          <w:szCs w:val="32"/>
          <w:lang w:val="ka-GE"/>
        </w:rPr>
        <w:t xml:space="preserve">                  თავი</w:t>
      </w:r>
      <w:r w:rsidRPr="008B5F86">
        <w:rPr>
          <w:rFonts w:ascii="Sylfaen" w:eastAsiaTheme="majorEastAsia" w:hAnsi="Sylfaen" w:cstheme="majorBidi"/>
          <w:color w:val="2E74B5" w:themeColor="accent1" w:themeShade="BF"/>
          <w:sz w:val="32"/>
          <w:szCs w:val="32"/>
          <w:lang w:val="ka-GE"/>
        </w:rPr>
        <w:t xml:space="preserve"> </w:t>
      </w:r>
      <w:r w:rsidRPr="008B5F86">
        <w:rPr>
          <w:rFonts w:ascii="Sylfaen" w:eastAsiaTheme="majorEastAsia" w:hAnsi="Sylfaen" w:cstheme="majorBidi"/>
          <w:color w:val="2E74B5" w:themeColor="accent1" w:themeShade="BF"/>
          <w:sz w:val="32"/>
          <w:szCs w:val="32"/>
        </w:rPr>
        <w:t>II</w:t>
      </w:r>
      <w:r w:rsidRPr="008B5F86">
        <w:rPr>
          <w:rFonts w:ascii="Sylfaen" w:eastAsiaTheme="majorEastAsia" w:hAnsi="Sylfaen" w:cstheme="majorBidi"/>
          <w:color w:val="2E74B5" w:themeColor="accent1" w:themeShade="BF"/>
          <w:sz w:val="32"/>
          <w:szCs w:val="32"/>
          <w:lang w:val="ka-GE"/>
        </w:rPr>
        <w:t xml:space="preserve">. </w:t>
      </w:r>
      <w:r w:rsidRPr="008B5F86">
        <w:rPr>
          <w:rFonts w:ascii="Sylfaen" w:eastAsiaTheme="majorEastAsia" w:hAnsi="Sylfaen" w:cs="Sylfaen"/>
          <w:color w:val="2E74B5" w:themeColor="accent1" w:themeShade="BF"/>
          <w:sz w:val="32"/>
          <w:szCs w:val="32"/>
          <w:lang w:val="ka-GE"/>
        </w:rPr>
        <w:t>ძირითადი</w:t>
      </w:r>
      <w:r w:rsidRPr="008B5F86">
        <w:rPr>
          <w:rFonts w:ascii="Sylfaen" w:eastAsiaTheme="majorEastAsia" w:hAnsi="Sylfaen" w:cstheme="majorBidi"/>
          <w:color w:val="2E74B5" w:themeColor="accent1" w:themeShade="BF"/>
          <w:sz w:val="32"/>
          <w:szCs w:val="32"/>
          <w:lang w:val="ka-GE"/>
        </w:rPr>
        <w:t xml:space="preserve"> </w:t>
      </w:r>
      <w:r w:rsidRPr="008B5F86">
        <w:rPr>
          <w:rFonts w:ascii="Sylfaen" w:eastAsiaTheme="majorEastAsia" w:hAnsi="Sylfaen" w:cs="Sylfaen"/>
          <w:color w:val="2E74B5" w:themeColor="accent1" w:themeShade="BF"/>
          <w:sz w:val="32"/>
          <w:szCs w:val="32"/>
          <w:lang w:val="ka-GE"/>
        </w:rPr>
        <w:t>ფინანსური</w:t>
      </w:r>
      <w:r w:rsidRPr="008B5F86">
        <w:rPr>
          <w:rFonts w:ascii="Sylfaen" w:eastAsiaTheme="majorEastAsia" w:hAnsi="Sylfaen" w:cstheme="majorBidi"/>
          <w:color w:val="2E74B5" w:themeColor="accent1" w:themeShade="BF"/>
          <w:sz w:val="32"/>
          <w:szCs w:val="32"/>
          <w:lang w:val="ka-GE"/>
        </w:rPr>
        <w:t xml:space="preserve"> </w:t>
      </w:r>
      <w:r w:rsidRPr="008B5F86">
        <w:rPr>
          <w:rFonts w:ascii="Sylfaen" w:eastAsiaTheme="majorEastAsia" w:hAnsi="Sylfaen" w:cs="Sylfaen"/>
          <w:color w:val="2E74B5" w:themeColor="accent1" w:themeShade="BF"/>
          <w:sz w:val="32"/>
          <w:szCs w:val="32"/>
          <w:lang w:val="ka-GE"/>
        </w:rPr>
        <w:t>მაჩვენებლები</w:t>
      </w:r>
      <w:bookmarkEnd w:id="4"/>
    </w:p>
    <w:p w14:paraId="241C97B6" w14:textId="77777777" w:rsidR="008B5F86" w:rsidRPr="008B5F86" w:rsidRDefault="008B5F86" w:rsidP="008B5F86">
      <w:pPr>
        <w:rPr>
          <w:rFonts w:ascii="Sylfaen" w:hAnsi="Sylfaen"/>
          <w:lang w:val="ka-GE"/>
        </w:rPr>
      </w:pPr>
    </w:p>
    <w:p w14:paraId="77F4DEC8" w14:textId="06CB01B6" w:rsidR="008B5F86" w:rsidRPr="008B5F86" w:rsidRDefault="008B5F86" w:rsidP="008B5F86">
      <w:pPr>
        <w:jc w:val="center"/>
        <w:rPr>
          <w:rFonts w:ascii="Sylfaen" w:hAnsi="Sylfaen"/>
          <w:lang w:val="ka-GE"/>
        </w:rPr>
      </w:pPr>
      <w:r w:rsidRPr="008B5F86">
        <w:rPr>
          <w:rFonts w:ascii="Sylfaen" w:hAnsi="Sylfaen"/>
          <w:lang w:val="ka-GE"/>
        </w:rPr>
        <w:t>(შემოსავლების და ხარჯების აგრეგირებული მაჩვენებლები</w:t>
      </w:r>
      <w:r w:rsidR="00E66D02">
        <w:rPr>
          <w:rFonts w:ascii="Sylfaen" w:hAnsi="Sylfaen"/>
          <w:lang w:val="ka-GE"/>
        </w:rPr>
        <w:t xml:space="preserve"> 202</w:t>
      </w:r>
      <w:r w:rsidR="00DA462D">
        <w:rPr>
          <w:rFonts w:ascii="Sylfaen" w:hAnsi="Sylfaen"/>
        </w:rPr>
        <w:t>5</w:t>
      </w:r>
      <w:r w:rsidR="00E66D02">
        <w:rPr>
          <w:rFonts w:ascii="Sylfaen" w:hAnsi="Sylfaen"/>
          <w:lang w:val="ka-GE"/>
        </w:rPr>
        <w:t>-202</w:t>
      </w:r>
      <w:r w:rsidR="00DA462D">
        <w:rPr>
          <w:rFonts w:ascii="Sylfaen" w:hAnsi="Sylfaen"/>
        </w:rPr>
        <w:t>8</w:t>
      </w:r>
      <w:r w:rsidR="00E66D02">
        <w:rPr>
          <w:rFonts w:ascii="Sylfaen" w:hAnsi="Sylfaen"/>
          <w:lang w:val="ka-GE"/>
        </w:rPr>
        <w:t xml:space="preserve"> </w:t>
      </w:r>
      <w:r w:rsidRPr="008B5F86">
        <w:rPr>
          <w:rFonts w:ascii="Sylfaen" w:hAnsi="Sylfaen"/>
          <w:lang w:val="ka-GE"/>
        </w:rPr>
        <w:t>წლებში)</w:t>
      </w:r>
    </w:p>
    <w:p w14:paraId="08138B4E" w14:textId="77777777" w:rsidR="008B5F86" w:rsidRPr="008B5F86" w:rsidRDefault="008B5F86" w:rsidP="008B5F86">
      <w:pPr>
        <w:jc w:val="center"/>
        <w:rPr>
          <w:rFonts w:ascii="Sylfaen" w:hAnsi="Sylfaen"/>
          <w:lang w:val="ka-GE"/>
        </w:rPr>
      </w:pPr>
    </w:p>
    <w:p w14:paraId="70D3F17F" w14:textId="434C0F6C" w:rsidR="008B5F86" w:rsidRPr="008B5F86" w:rsidRDefault="008B5F86" w:rsidP="008B5F86">
      <w:pPr>
        <w:jc w:val="both"/>
        <w:rPr>
          <w:rFonts w:ascii="Sylfaen" w:hAnsi="Sylfaen"/>
          <w:lang w:val="ka-GE"/>
        </w:rPr>
      </w:pPr>
      <w:r w:rsidRPr="008B5F86">
        <w:rPr>
          <w:rFonts w:ascii="Sylfaen" w:hAnsi="Sylfaen"/>
          <w:lang w:val="ka-GE"/>
        </w:rPr>
        <w:t>ბაღდათის მუნიციპალიტეტს საქართველოს საბიუჯეტო კოდექსის 77-ე მუხლის პირველი და 96-ე მუხლის მეორე ნაწილის საფუძველზე ეცნობა</w:t>
      </w:r>
      <w:r w:rsidR="00292E41">
        <w:rPr>
          <w:rFonts w:ascii="Sylfaen" w:hAnsi="Sylfaen"/>
          <w:lang w:val="ka-GE"/>
        </w:rPr>
        <w:t xml:space="preserve"> 202</w:t>
      </w:r>
      <w:r w:rsidR="000871BD">
        <w:rPr>
          <w:rFonts w:ascii="Sylfaen" w:hAnsi="Sylfaen"/>
        </w:rPr>
        <w:t>5</w:t>
      </w:r>
      <w:r w:rsidR="00292E41">
        <w:rPr>
          <w:rFonts w:ascii="Sylfaen" w:hAnsi="Sylfaen"/>
          <w:lang w:val="ka-GE"/>
        </w:rPr>
        <w:t>-202</w:t>
      </w:r>
      <w:r w:rsidR="000871BD">
        <w:rPr>
          <w:rFonts w:ascii="Sylfaen" w:hAnsi="Sylfaen"/>
        </w:rPr>
        <w:t>8</w:t>
      </w:r>
      <w:r w:rsidRPr="008B5F86">
        <w:rPr>
          <w:rFonts w:ascii="Sylfaen" w:hAnsi="Sylfaen"/>
          <w:lang w:val="ka-GE"/>
        </w:rPr>
        <w:t xml:space="preserve"> წლების ძირითადი საბიუჯეტო პარამეტრები და მაკროეკონომიკური პროგნოზები.</w:t>
      </w:r>
    </w:p>
    <w:p w14:paraId="11BE44E9" w14:textId="77F08317" w:rsidR="008B5F86" w:rsidRPr="008B5F86" w:rsidRDefault="00B4769C" w:rsidP="008B5F86">
      <w:pPr>
        <w:numPr>
          <w:ilvl w:val="0"/>
          <w:numId w:val="25"/>
        </w:numPr>
        <w:contextualSpacing/>
        <w:jc w:val="both"/>
        <w:rPr>
          <w:rFonts w:ascii="Sylfaen" w:hAnsi="Sylfaen"/>
          <w:b/>
          <w:bCs/>
          <w:lang w:val="ka-GE"/>
        </w:rPr>
      </w:pPr>
      <w:proofErr w:type="spellStart"/>
      <w:r w:rsidRPr="00B4769C">
        <w:rPr>
          <w:rFonts w:ascii="Sylfaen" w:hAnsi="Sylfaen"/>
        </w:rPr>
        <w:t>რეალური</w:t>
      </w:r>
      <w:proofErr w:type="spellEnd"/>
      <w:r w:rsidRPr="00B4769C">
        <w:rPr>
          <w:rFonts w:ascii="Sylfaen" w:hAnsi="Sylfaen"/>
        </w:rPr>
        <w:t xml:space="preserve"> </w:t>
      </w:r>
      <w:proofErr w:type="spellStart"/>
      <w:r w:rsidRPr="00B4769C">
        <w:rPr>
          <w:rFonts w:ascii="Sylfaen" w:hAnsi="Sylfaen"/>
        </w:rPr>
        <w:t>მთლიანი</w:t>
      </w:r>
      <w:proofErr w:type="spellEnd"/>
      <w:r w:rsidRPr="00B4769C">
        <w:rPr>
          <w:rFonts w:ascii="Sylfaen" w:hAnsi="Sylfaen"/>
        </w:rPr>
        <w:t xml:space="preserve"> </w:t>
      </w:r>
      <w:proofErr w:type="spellStart"/>
      <w:r w:rsidRPr="00B4769C">
        <w:rPr>
          <w:rFonts w:ascii="Sylfaen" w:hAnsi="Sylfaen"/>
        </w:rPr>
        <w:t>შიდა</w:t>
      </w:r>
      <w:proofErr w:type="spellEnd"/>
      <w:r w:rsidRPr="00B4769C">
        <w:rPr>
          <w:rFonts w:ascii="Sylfaen" w:hAnsi="Sylfaen"/>
        </w:rPr>
        <w:t xml:space="preserve"> </w:t>
      </w:r>
      <w:proofErr w:type="spellStart"/>
      <w:r w:rsidRPr="00B4769C">
        <w:rPr>
          <w:rFonts w:ascii="Sylfaen" w:hAnsi="Sylfaen"/>
        </w:rPr>
        <w:t>პროდუქტის</w:t>
      </w:r>
      <w:proofErr w:type="spellEnd"/>
      <w:r w:rsidRPr="00B4769C">
        <w:rPr>
          <w:rFonts w:ascii="Sylfaen" w:hAnsi="Sylfaen"/>
        </w:rPr>
        <w:t xml:space="preserve"> </w:t>
      </w:r>
      <w:proofErr w:type="spellStart"/>
      <w:r w:rsidRPr="00B4769C">
        <w:rPr>
          <w:rFonts w:ascii="Sylfaen" w:hAnsi="Sylfaen"/>
        </w:rPr>
        <w:t>ზრდა</w:t>
      </w:r>
      <w:proofErr w:type="spellEnd"/>
      <w:r w:rsidRPr="00B4769C">
        <w:rPr>
          <w:rFonts w:ascii="Sylfaen" w:hAnsi="Sylfaen"/>
        </w:rPr>
        <w:t xml:space="preserve"> </w:t>
      </w:r>
      <w:proofErr w:type="spellStart"/>
      <w:r w:rsidRPr="00B4769C">
        <w:rPr>
          <w:rFonts w:ascii="Sylfaen" w:hAnsi="Sylfaen"/>
        </w:rPr>
        <w:t>მოსალოდნელია</w:t>
      </w:r>
      <w:proofErr w:type="spellEnd"/>
      <w:r w:rsidRPr="00B4769C">
        <w:rPr>
          <w:rFonts w:ascii="Sylfaen" w:hAnsi="Sylfaen"/>
        </w:rPr>
        <w:t xml:space="preserve">: 2025 </w:t>
      </w:r>
      <w:proofErr w:type="spellStart"/>
      <w:r w:rsidRPr="00B4769C">
        <w:rPr>
          <w:rFonts w:ascii="Sylfaen" w:hAnsi="Sylfaen"/>
        </w:rPr>
        <w:t>წლისათვის</w:t>
      </w:r>
      <w:proofErr w:type="spellEnd"/>
      <w:r w:rsidRPr="00B4769C">
        <w:rPr>
          <w:rFonts w:ascii="Sylfaen" w:hAnsi="Sylfaen"/>
        </w:rPr>
        <w:t xml:space="preserve"> 5.0%- </w:t>
      </w:r>
      <w:proofErr w:type="spellStart"/>
      <w:r w:rsidRPr="00B4769C">
        <w:rPr>
          <w:rFonts w:ascii="Sylfaen" w:hAnsi="Sylfaen"/>
        </w:rPr>
        <w:t>ის</w:t>
      </w:r>
      <w:proofErr w:type="spellEnd"/>
      <w:r w:rsidRPr="00B4769C">
        <w:rPr>
          <w:rFonts w:ascii="Sylfaen" w:hAnsi="Sylfaen"/>
        </w:rPr>
        <w:t xml:space="preserve">, 2026 </w:t>
      </w:r>
      <w:proofErr w:type="spellStart"/>
      <w:r w:rsidRPr="00B4769C">
        <w:rPr>
          <w:rFonts w:ascii="Sylfaen" w:hAnsi="Sylfaen"/>
        </w:rPr>
        <w:t>წლისათვის</w:t>
      </w:r>
      <w:proofErr w:type="spellEnd"/>
      <w:r w:rsidRPr="00B4769C">
        <w:rPr>
          <w:rFonts w:ascii="Sylfaen" w:hAnsi="Sylfaen"/>
        </w:rPr>
        <w:t xml:space="preserve"> 5.1%-</w:t>
      </w:r>
      <w:proofErr w:type="spellStart"/>
      <w:r w:rsidRPr="00B4769C">
        <w:rPr>
          <w:rFonts w:ascii="Sylfaen" w:hAnsi="Sylfaen"/>
        </w:rPr>
        <w:t>ის</w:t>
      </w:r>
      <w:proofErr w:type="spellEnd"/>
      <w:r w:rsidRPr="00B4769C">
        <w:rPr>
          <w:rFonts w:ascii="Sylfaen" w:hAnsi="Sylfaen"/>
        </w:rPr>
        <w:t xml:space="preserve"> </w:t>
      </w:r>
      <w:proofErr w:type="spellStart"/>
      <w:r w:rsidRPr="00B4769C">
        <w:rPr>
          <w:rFonts w:ascii="Sylfaen" w:hAnsi="Sylfaen"/>
        </w:rPr>
        <w:t>და</w:t>
      </w:r>
      <w:proofErr w:type="spellEnd"/>
      <w:r w:rsidRPr="00B4769C">
        <w:rPr>
          <w:rFonts w:ascii="Sylfaen" w:hAnsi="Sylfaen"/>
        </w:rPr>
        <w:t xml:space="preserve"> 2027-2028 </w:t>
      </w:r>
      <w:proofErr w:type="spellStart"/>
      <w:r w:rsidRPr="00B4769C">
        <w:rPr>
          <w:rFonts w:ascii="Sylfaen" w:hAnsi="Sylfaen"/>
        </w:rPr>
        <w:t>წლებისათვის</w:t>
      </w:r>
      <w:proofErr w:type="spellEnd"/>
      <w:r w:rsidRPr="00B4769C">
        <w:rPr>
          <w:rFonts w:ascii="Sylfaen" w:hAnsi="Sylfaen"/>
        </w:rPr>
        <w:t xml:space="preserve"> 5.2%-</w:t>
      </w:r>
      <w:proofErr w:type="spellStart"/>
      <w:r w:rsidRPr="00B4769C">
        <w:rPr>
          <w:rFonts w:ascii="Sylfaen" w:hAnsi="Sylfaen"/>
        </w:rPr>
        <w:t>ის</w:t>
      </w:r>
      <w:proofErr w:type="spellEnd"/>
      <w:r w:rsidRPr="00B4769C">
        <w:rPr>
          <w:rFonts w:ascii="Sylfaen" w:hAnsi="Sylfaen"/>
        </w:rPr>
        <w:t xml:space="preserve"> </w:t>
      </w:r>
      <w:proofErr w:type="spellStart"/>
      <w:proofErr w:type="gramStart"/>
      <w:r w:rsidRPr="00B4769C">
        <w:rPr>
          <w:rFonts w:ascii="Sylfaen" w:hAnsi="Sylfaen"/>
        </w:rPr>
        <w:t>ოდენობით</w:t>
      </w:r>
      <w:proofErr w:type="spellEnd"/>
      <w:r w:rsidRPr="00B4769C">
        <w:rPr>
          <w:rFonts w:ascii="Sylfaen" w:hAnsi="Sylfaen"/>
        </w:rPr>
        <w:t>;</w:t>
      </w:r>
      <w:r w:rsidR="008B5F86" w:rsidRPr="008B5F86">
        <w:rPr>
          <w:rFonts w:ascii="Sylfaen" w:hAnsi="Sylfaen"/>
          <w:b/>
          <w:bCs/>
          <w:lang w:val="ka-GE"/>
        </w:rPr>
        <w:t>დღგ</w:t>
      </w:r>
      <w:proofErr w:type="gramEnd"/>
      <w:r w:rsidR="008B5F86" w:rsidRPr="008B5F86">
        <w:rPr>
          <w:rFonts w:ascii="Sylfaen" w:hAnsi="Sylfaen"/>
          <w:b/>
          <w:bCs/>
          <w:lang w:val="ka-GE"/>
        </w:rPr>
        <w:t>-ს განაწილებით მისაღები გადასახადების პროგნოზი ( გასანაწილებელი 19%-ის 0.56%)</w:t>
      </w:r>
    </w:p>
    <w:p w14:paraId="4B665125" w14:textId="71D169E4" w:rsidR="008B5F86" w:rsidRPr="008B5F86" w:rsidRDefault="00F00B02" w:rsidP="008B5F86">
      <w:pPr>
        <w:numPr>
          <w:ilvl w:val="0"/>
          <w:numId w:val="26"/>
        </w:numPr>
        <w:contextualSpacing/>
        <w:jc w:val="both"/>
        <w:rPr>
          <w:rFonts w:ascii="Sylfaen" w:hAnsi="Sylfaen"/>
          <w:lang w:val="ka-GE"/>
        </w:rPr>
      </w:pPr>
      <w:r>
        <w:rPr>
          <w:rFonts w:ascii="Sylfaen" w:hAnsi="Sylfaen"/>
          <w:lang w:val="ka-GE"/>
        </w:rPr>
        <w:t>202</w:t>
      </w:r>
      <w:r w:rsidR="00011C2E">
        <w:rPr>
          <w:rFonts w:ascii="Sylfaen" w:hAnsi="Sylfaen"/>
        </w:rPr>
        <w:t>5</w:t>
      </w:r>
      <w:r w:rsidR="008B5F86" w:rsidRPr="008B5F86">
        <w:rPr>
          <w:rFonts w:ascii="Sylfaen" w:hAnsi="Sylfaen"/>
          <w:lang w:val="ka-GE"/>
        </w:rPr>
        <w:t xml:space="preserve"> წელი</w:t>
      </w:r>
      <w:r w:rsidR="00634E8F">
        <w:rPr>
          <w:rFonts w:ascii="Sylfaen" w:hAnsi="Sylfaen"/>
          <w:lang w:val="ka-GE"/>
        </w:rPr>
        <w:t xml:space="preserve">- </w:t>
      </w:r>
      <w:r w:rsidR="00B57A05">
        <w:rPr>
          <w:rFonts w:ascii="Sylfaen" w:hAnsi="Sylfaen"/>
        </w:rPr>
        <w:t>10,453.1</w:t>
      </w:r>
      <w:r w:rsidR="00F523C5">
        <w:rPr>
          <w:rFonts w:ascii="Sylfaen" w:hAnsi="Sylfaen"/>
        </w:rPr>
        <w:t xml:space="preserve"> </w:t>
      </w:r>
      <w:r w:rsidR="008B5F86" w:rsidRPr="008B5F86">
        <w:rPr>
          <w:rFonts w:ascii="Sylfaen" w:hAnsi="Sylfaen"/>
          <w:lang w:val="ka-GE"/>
        </w:rPr>
        <w:t>ათასი ლარი;</w:t>
      </w:r>
    </w:p>
    <w:p w14:paraId="2F43E29E" w14:textId="4FB478BC" w:rsidR="008B5F86" w:rsidRPr="008B5F86" w:rsidRDefault="00F00B02" w:rsidP="008B5F86">
      <w:pPr>
        <w:numPr>
          <w:ilvl w:val="0"/>
          <w:numId w:val="26"/>
        </w:numPr>
        <w:contextualSpacing/>
        <w:jc w:val="both"/>
        <w:rPr>
          <w:rFonts w:ascii="Sylfaen" w:hAnsi="Sylfaen"/>
          <w:lang w:val="ka-GE"/>
        </w:rPr>
      </w:pPr>
      <w:r>
        <w:rPr>
          <w:rFonts w:ascii="Sylfaen" w:hAnsi="Sylfaen"/>
          <w:lang w:val="ka-GE"/>
        </w:rPr>
        <w:t>202</w:t>
      </w:r>
      <w:r w:rsidR="00011C2E">
        <w:rPr>
          <w:rFonts w:ascii="Sylfaen" w:hAnsi="Sylfaen"/>
        </w:rPr>
        <w:t>6</w:t>
      </w:r>
      <w:r w:rsidR="008B5F86" w:rsidRPr="008B5F86">
        <w:rPr>
          <w:rFonts w:ascii="Sylfaen" w:hAnsi="Sylfaen"/>
          <w:lang w:val="ka-GE"/>
        </w:rPr>
        <w:t xml:space="preserve"> წელი</w:t>
      </w:r>
      <w:r w:rsidR="00634E8F">
        <w:rPr>
          <w:rFonts w:ascii="Sylfaen" w:hAnsi="Sylfaen"/>
          <w:lang w:val="ka-GE"/>
        </w:rPr>
        <w:t xml:space="preserve"> - 1</w:t>
      </w:r>
      <w:r w:rsidR="00B57A05">
        <w:rPr>
          <w:rFonts w:ascii="Sylfaen" w:hAnsi="Sylfaen"/>
        </w:rPr>
        <w:t>1,320.7</w:t>
      </w:r>
      <w:r w:rsidR="008B5F86" w:rsidRPr="008B5F86">
        <w:rPr>
          <w:rFonts w:ascii="Sylfaen" w:hAnsi="Sylfaen"/>
          <w:lang w:val="ka-GE"/>
        </w:rPr>
        <w:t xml:space="preserve">  ათასი ლარი;</w:t>
      </w:r>
    </w:p>
    <w:p w14:paraId="5A5989A2" w14:textId="3426F590" w:rsidR="008B5F86" w:rsidRPr="008B5F86" w:rsidRDefault="00F00B02" w:rsidP="008B5F86">
      <w:pPr>
        <w:numPr>
          <w:ilvl w:val="0"/>
          <w:numId w:val="26"/>
        </w:numPr>
        <w:contextualSpacing/>
        <w:jc w:val="both"/>
        <w:rPr>
          <w:rFonts w:ascii="Sylfaen" w:hAnsi="Sylfaen"/>
          <w:lang w:val="ka-GE"/>
        </w:rPr>
      </w:pPr>
      <w:r>
        <w:rPr>
          <w:rFonts w:ascii="Sylfaen" w:hAnsi="Sylfaen"/>
          <w:lang w:val="ka-GE"/>
        </w:rPr>
        <w:t>202</w:t>
      </w:r>
      <w:r w:rsidR="00011C2E">
        <w:rPr>
          <w:rFonts w:ascii="Sylfaen" w:hAnsi="Sylfaen"/>
        </w:rPr>
        <w:t>7</w:t>
      </w:r>
      <w:r w:rsidR="008B5F86" w:rsidRPr="008B5F86">
        <w:rPr>
          <w:rFonts w:ascii="Sylfaen" w:hAnsi="Sylfaen"/>
          <w:lang w:val="ka-GE"/>
        </w:rPr>
        <w:t xml:space="preserve"> წელი</w:t>
      </w:r>
      <w:r w:rsidR="00634E8F">
        <w:rPr>
          <w:rFonts w:ascii="Sylfaen" w:hAnsi="Sylfaen"/>
          <w:lang w:val="ka-GE"/>
        </w:rPr>
        <w:t>– 1</w:t>
      </w:r>
      <w:r w:rsidR="00B57A05">
        <w:rPr>
          <w:rFonts w:ascii="Sylfaen" w:hAnsi="Sylfaen"/>
        </w:rPr>
        <w:t>2,271.6</w:t>
      </w:r>
      <w:r w:rsidR="008B5F86" w:rsidRPr="008B5F86">
        <w:rPr>
          <w:rFonts w:ascii="Sylfaen" w:hAnsi="Sylfaen"/>
          <w:lang w:val="ka-GE"/>
        </w:rPr>
        <w:t xml:space="preserve"> ათასი ლარი;</w:t>
      </w:r>
    </w:p>
    <w:p w14:paraId="3801FB92" w14:textId="5FEDD3E7" w:rsidR="008B5F86" w:rsidRPr="008B5F86" w:rsidRDefault="00F00B02" w:rsidP="008B5F86">
      <w:pPr>
        <w:numPr>
          <w:ilvl w:val="0"/>
          <w:numId w:val="26"/>
        </w:numPr>
        <w:contextualSpacing/>
        <w:jc w:val="both"/>
        <w:rPr>
          <w:rFonts w:ascii="Sylfaen" w:hAnsi="Sylfaen"/>
          <w:lang w:val="ka-GE"/>
        </w:rPr>
      </w:pPr>
      <w:r>
        <w:rPr>
          <w:rFonts w:ascii="Sylfaen" w:hAnsi="Sylfaen"/>
          <w:lang w:val="ka-GE"/>
        </w:rPr>
        <w:t>202</w:t>
      </w:r>
      <w:r w:rsidR="00011C2E">
        <w:rPr>
          <w:rFonts w:ascii="Sylfaen" w:hAnsi="Sylfaen"/>
        </w:rPr>
        <w:t>8</w:t>
      </w:r>
      <w:r w:rsidR="008B5F86" w:rsidRPr="008B5F86">
        <w:rPr>
          <w:rFonts w:ascii="Sylfaen" w:hAnsi="Sylfaen"/>
          <w:lang w:val="ka-GE"/>
        </w:rPr>
        <w:t xml:space="preserve"> წელი</w:t>
      </w:r>
      <w:r w:rsidR="00634E8F">
        <w:rPr>
          <w:rFonts w:ascii="Sylfaen" w:hAnsi="Sylfaen"/>
          <w:lang w:val="ka-GE"/>
        </w:rPr>
        <w:t xml:space="preserve"> - 1</w:t>
      </w:r>
      <w:r w:rsidR="00B57A05">
        <w:rPr>
          <w:rFonts w:ascii="Sylfaen" w:hAnsi="Sylfaen"/>
        </w:rPr>
        <w:t xml:space="preserve">3,302.4 </w:t>
      </w:r>
      <w:r w:rsidR="008B5F86" w:rsidRPr="008B5F86">
        <w:rPr>
          <w:rFonts w:ascii="Sylfaen" w:hAnsi="Sylfaen"/>
          <w:lang w:val="ka-GE"/>
        </w:rPr>
        <w:t>ათასი ლარი;</w:t>
      </w:r>
    </w:p>
    <w:p w14:paraId="3F1CE336" w14:textId="77777777" w:rsidR="008B5F86" w:rsidRPr="008B5F86" w:rsidRDefault="008B5F86" w:rsidP="008B5F86">
      <w:pPr>
        <w:ind w:left="360"/>
        <w:jc w:val="both"/>
        <w:rPr>
          <w:rFonts w:ascii="Sylfaen" w:hAnsi="Sylfaen"/>
          <w:lang w:val="ka-GE"/>
        </w:rPr>
      </w:pPr>
    </w:p>
    <w:p w14:paraId="524559EB" w14:textId="77777777" w:rsidR="008B5F86" w:rsidRPr="008B5F86" w:rsidRDefault="008B5F86" w:rsidP="008B5F86">
      <w:pPr>
        <w:ind w:left="360"/>
        <w:jc w:val="both"/>
        <w:rPr>
          <w:rFonts w:ascii="Sylfaen" w:hAnsi="Sylfaen"/>
          <w:lang w:val="ka-GE"/>
        </w:rPr>
      </w:pPr>
    </w:p>
    <w:p w14:paraId="49977B44" w14:textId="77777777" w:rsidR="008B5F86" w:rsidRPr="008B5F86" w:rsidRDefault="008B5F86" w:rsidP="008B5F86">
      <w:pPr>
        <w:ind w:left="360"/>
        <w:jc w:val="both"/>
        <w:rPr>
          <w:rFonts w:ascii="Sylfaen" w:hAnsi="Sylfaen"/>
          <w:lang w:val="ka-GE"/>
        </w:rPr>
      </w:pPr>
    </w:p>
    <w:p w14:paraId="5360B2F3" w14:textId="77777777" w:rsidR="008B5F86" w:rsidRPr="008B5F86" w:rsidRDefault="008B5F86" w:rsidP="008B5F86">
      <w:pPr>
        <w:jc w:val="center"/>
        <w:rPr>
          <w:rFonts w:ascii="Sylfaen" w:hAnsi="Sylfaen"/>
        </w:rPr>
      </w:pPr>
    </w:p>
    <w:p w14:paraId="3FBDE68D" w14:textId="4D0F9ACE" w:rsidR="008B5F86" w:rsidRPr="008B5F86" w:rsidRDefault="008B5F86" w:rsidP="008B5F86">
      <w:pPr>
        <w:keepNext/>
        <w:keepLines/>
        <w:spacing w:before="40" w:after="0"/>
        <w:jc w:val="center"/>
        <w:outlineLvl w:val="2"/>
        <w:rPr>
          <w:rFonts w:ascii="Sylfaen" w:eastAsiaTheme="majorEastAsia" w:hAnsi="Sylfaen" w:cs="Sylfaen"/>
          <w:color w:val="1F4D78" w:themeColor="accent1" w:themeShade="7F"/>
          <w:sz w:val="24"/>
          <w:szCs w:val="24"/>
          <w:lang w:val="ka-GE"/>
        </w:rPr>
      </w:pPr>
      <w:bookmarkStart w:id="5" w:name="_Toc58455167"/>
      <w:r w:rsidRPr="008B5F86">
        <w:rPr>
          <w:rFonts w:ascii="Sylfaen" w:eastAsiaTheme="majorEastAsia" w:hAnsi="Sylfaen" w:cs="Sylfaen"/>
          <w:sz w:val="24"/>
          <w:szCs w:val="24"/>
          <w:lang w:val="ka-GE"/>
        </w:rPr>
        <w:t>ბაღდათის</w:t>
      </w:r>
      <w:r w:rsidRPr="008B5F86">
        <w:rPr>
          <w:rFonts w:ascii="Sylfaen" w:eastAsiaTheme="majorEastAsia" w:hAnsi="Sylfaen" w:cstheme="majorBidi"/>
          <w:sz w:val="24"/>
          <w:szCs w:val="24"/>
          <w:lang w:val="ka-GE"/>
        </w:rPr>
        <w:t xml:space="preserve"> </w:t>
      </w:r>
      <w:r w:rsidRPr="008B5F86">
        <w:rPr>
          <w:rFonts w:ascii="Sylfaen" w:eastAsiaTheme="majorEastAsia" w:hAnsi="Sylfaen" w:cs="Sylfaen"/>
          <w:sz w:val="24"/>
          <w:szCs w:val="24"/>
          <w:lang w:val="ka-GE"/>
        </w:rPr>
        <w:t>მუნიციპალიტეტის</w:t>
      </w:r>
      <w:r w:rsidR="00C91370">
        <w:rPr>
          <w:rFonts w:ascii="Sylfaen" w:eastAsiaTheme="majorEastAsia" w:hAnsi="Sylfaen" w:cstheme="majorBidi"/>
          <w:sz w:val="24"/>
          <w:szCs w:val="24"/>
          <w:lang w:val="ka-GE"/>
        </w:rPr>
        <w:t xml:space="preserve"> 202</w:t>
      </w:r>
      <w:r w:rsidR="00AD53E9">
        <w:rPr>
          <w:rFonts w:ascii="Sylfaen" w:eastAsiaTheme="majorEastAsia" w:hAnsi="Sylfaen" w:cstheme="majorBidi"/>
          <w:sz w:val="24"/>
          <w:szCs w:val="24"/>
        </w:rPr>
        <w:t>3</w:t>
      </w:r>
      <w:r w:rsidR="00C91370">
        <w:rPr>
          <w:rFonts w:ascii="Sylfaen" w:eastAsiaTheme="majorEastAsia" w:hAnsi="Sylfaen" w:cstheme="majorBidi"/>
          <w:sz w:val="24"/>
          <w:szCs w:val="24"/>
          <w:lang w:val="ka-GE"/>
        </w:rPr>
        <w:t>-202</w:t>
      </w:r>
      <w:r w:rsidR="00AD53E9">
        <w:rPr>
          <w:rFonts w:ascii="Sylfaen" w:eastAsiaTheme="majorEastAsia" w:hAnsi="Sylfaen" w:cstheme="majorBidi"/>
          <w:sz w:val="24"/>
          <w:szCs w:val="24"/>
        </w:rPr>
        <w:t>8</w:t>
      </w:r>
      <w:r w:rsidRPr="008B5F86">
        <w:rPr>
          <w:rFonts w:ascii="Sylfaen" w:eastAsiaTheme="majorEastAsia" w:hAnsi="Sylfaen" w:cstheme="majorBidi"/>
          <w:sz w:val="24"/>
          <w:szCs w:val="24"/>
          <w:lang w:val="ka-GE"/>
        </w:rPr>
        <w:t xml:space="preserve"> </w:t>
      </w:r>
      <w:r w:rsidRPr="008B5F86">
        <w:rPr>
          <w:rFonts w:ascii="Sylfaen" w:eastAsiaTheme="majorEastAsia" w:hAnsi="Sylfaen" w:cs="Sylfaen"/>
          <w:sz w:val="24"/>
          <w:szCs w:val="24"/>
          <w:lang w:val="ka-GE"/>
        </w:rPr>
        <w:t>წლების</w:t>
      </w:r>
      <w:r w:rsidRPr="008B5F86">
        <w:rPr>
          <w:rFonts w:ascii="Sylfaen" w:eastAsiaTheme="majorEastAsia" w:hAnsi="Sylfaen" w:cstheme="majorBidi"/>
          <w:sz w:val="24"/>
          <w:szCs w:val="24"/>
          <w:lang w:val="ka-GE"/>
        </w:rPr>
        <w:t xml:space="preserve"> </w:t>
      </w:r>
      <w:r w:rsidRPr="008B5F86">
        <w:rPr>
          <w:rFonts w:ascii="Sylfaen" w:eastAsiaTheme="majorEastAsia" w:hAnsi="Sylfaen" w:cs="Sylfaen"/>
          <w:sz w:val="24"/>
          <w:szCs w:val="24"/>
          <w:lang w:val="ka-GE"/>
        </w:rPr>
        <w:t>ბიუჯეტის</w:t>
      </w:r>
      <w:r w:rsidRPr="008B5F86">
        <w:rPr>
          <w:rFonts w:ascii="Sylfaen" w:eastAsiaTheme="majorEastAsia" w:hAnsi="Sylfaen" w:cstheme="majorBidi"/>
          <w:sz w:val="24"/>
          <w:szCs w:val="24"/>
          <w:lang w:val="ka-GE"/>
        </w:rPr>
        <w:t xml:space="preserve"> </w:t>
      </w:r>
      <w:r w:rsidRPr="008B5F86">
        <w:rPr>
          <w:rFonts w:ascii="Sylfaen" w:eastAsiaTheme="majorEastAsia" w:hAnsi="Sylfaen" w:cs="Sylfaen"/>
          <w:sz w:val="24"/>
          <w:szCs w:val="24"/>
          <w:lang w:val="ka-GE"/>
        </w:rPr>
        <w:t>ბალანსი</w:t>
      </w:r>
      <w:bookmarkEnd w:id="5"/>
    </w:p>
    <w:p w14:paraId="734273A1" w14:textId="77777777" w:rsidR="008B5F86" w:rsidRPr="008B5F86" w:rsidRDefault="008B5F86" w:rsidP="008B5F86">
      <w:pPr>
        <w:rPr>
          <w:rFonts w:ascii="Sylfaen" w:hAnsi="Sylfaen"/>
          <w:lang w:val="ka-GE"/>
        </w:rPr>
      </w:pPr>
    </w:p>
    <w:tbl>
      <w:tblPr>
        <w:tblW w:w="5000" w:type="pct"/>
        <w:jc w:val="center"/>
        <w:tblLook w:val="04A0" w:firstRow="1" w:lastRow="0" w:firstColumn="1" w:lastColumn="0" w:noHBand="0" w:noVBand="1"/>
      </w:tblPr>
      <w:tblGrid>
        <w:gridCol w:w="3148"/>
        <w:gridCol w:w="1104"/>
        <w:gridCol w:w="1080"/>
        <w:gridCol w:w="1175"/>
        <w:gridCol w:w="1355"/>
        <w:gridCol w:w="1355"/>
        <w:gridCol w:w="1353"/>
      </w:tblGrid>
      <w:tr w:rsidR="008B5F86" w:rsidRPr="008B5F86" w14:paraId="6D4FBD75" w14:textId="77777777" w:rsidTr="0036372C">
        <w:trPr>
          <w:trHeight w:val="675"/>
          <w:jc w:val="center"/>
        </w:trPr>
        <w:tc>
          <w:tcPr>
            <w:tcW w:w="14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AE178" w14:textId="77777777" w:rsidR="008B5F86" w:rsidRPr="008B5F86" w:rsidRDefault="008B5F86" w:rsidP="008B5F86">
            <w:pPr>
              <w:jc w:val="center"/>
              <w:rPr>
                <w:rFonts w:ascii="Sylfaen" w:hAnsi="Sylfaen" w:cs="Arial CYR"/>
                <w:b/>
                <w:bCs/>
                <w:sz w:val="20"/>
                <w:szCs w:val="20"/>
                <w:lang w:val="ka-GE"/>
              </w:rPr>
            </w:pPr>
            <w:r w:rsidRPr="008B5F86">
              <w:rPr>
                <w:rFonts w:ascii="Sylfaen" w:hAnsi="Sylfaen" w:cs="Sylfaen"/>
                <w:b/>
                <w:bCs/>
                <w:sz w:val="20"/>
                <w:szCs w:val="20"/>
                <w:lang w:val="ka-GE"/>
              </w:rPr>
              <w:lastRenderedPageBreak/>
              <w:t>დასახელება</w:t>
            </w:r>
            <w:r w:rsidRPr="008B5F86">
              <w:rPr>
                <w:rFonts w:ascii="Sylfaen" w:hAnsi="Sylfaen" w:cs="Arial CYR"/>
                <w:b/>
                <w:bCs/>
                <w:sz w:val="20"/>
                <w:szCs w:val="20"/>
                <w:lang w:val="ka-GE"/>
              </w:rPr>
              <w:t xml:space="preserve"> </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14:paraId="5488ADB5" w14:textId="6C664BB1" w:rsidR="008B5F86" w:rsidRPr="008B5F86" w:rsidRDefault="004B70AE" w:rsidP="008B5F86">
            <w:pPr>
              <w:jc w:val="center"/>
              <w:rPr>
                <w:rFonts w:ascii="Sylfaen" w:hAnsi="Sylfaen" w:cs="Arial CYR"/>
                <w:b/>
                <w:bCs/>
                <w:sz w:val="20"/>
                <w:szCs w:val="20"/>
                <w:lang w:val="ka-GE"/>
              </w:rPr>
            </w:pPr>
            <w:r>
              <w:rPr>
                <w:rFonts w:ascii="Sylfaen" w:hAnsi="Sylfaen" w:cs="Arial CYR"/>
                <w:b/>
                <w:bCs/>
                <w:sz w:val="20"/>
                <w:szCs w:val="20"/>
                <w:lang w:val="ka-GE"/>
              </w:rPr>
              <w:t>202</w:t>
            </w:r>
            <w:r w:rsidR="00A0631A">
              <w:rPr>
                <w:rFonts w:ascii="Sylfaen" w:hAnsi="Sylfaen" w:cs="Arial CYR"/>
                <w:b/>
                <w:bCs/>
                <w:sz w:val="20"/>
                <w:szCs w:val="20"/>
              </w:rPr>
              <w:t>3</w:t>
            </w:r>
            <w:r w:rsidR="008B5F86" w:rsidRPr="008B5F86">
              <w:rPr>
                <w:rFonts w:ascii="Sylfaen" w:hAnsi="Sylfaen" w:cs="Arial CYR"/>
                <w:b/>
                <w:bCs/>
                <w:sz w:val="20"/>
                <w:szCs w:val="20"/>
                <w:lang w:val="ka-GE"/>
              </w:rPr>
              <w:t xml:space="preserve"> წლის</w:t>
            </w:r>
            <w:r w:rsidR="008B5F86" w:rsidRPr="008B5F86">
              <w:rPr>
                <w:rFonts w:ascii="Sylfaen" w:hAnsi="Sylfaen" w:cs="Arial CYR"/>
                <w:b/>
                <w:bCs/>
                <w:sz w:val="20"/>
                <w:szCs w:val="20"/>
              </w:rPr>
              <w:t xml:space="preserve"> </w:t>
            </w:r>
            <w:r w:rsidR="008B5F86" w:rsidRPr="008B5F86">
              <w:rPr>
                <w:rFonts w:ascii="Sylfaen" w:hAnsi="Sylfaen" w:cs="Sylfaen"/>
                <w:b/>
                <w:bCs/>
                <w:sz w:val="20"/>
                <w:szCs w:val="20"/>
                <w:lang w:val="ka-GE"/>
              </w:rPr>
              <w:t>ფაქტი</w:t>
            </w:r>
          </w:p>
        </w:tc>
        <w:tc>
          <w:tcPr>
            <w:tcW w:w="511" w:type="pct"/>
            <w:tcBorders>
              <w:top w:val="single" w:sz="4" w:space="0" w:color="auto"/>
              <w:left w:val="nil"/>
              <w:bottom w:val="single" w:sz="4" w:space="0" w:color="auto"/>
              <w:right w:val="single" w:sz="4" w:space="0" w:color="auto"/>
            </w:tcBorders>
            <w:shd w:val="clear" w:color="000000" w:fill="FFFFFF"/>
            <w:vAlign w:val="center"/>
            <w:hideMark/>
          </w:tcPr>
          <w:p w14:paraId="1A7CCEED" w14:textId="38722DE4" w:rsidR="008B5F86" w:rsidRPr="008B5F86" w:rsidRDefault="004B70AE" w:rsidP="008B5F86">
            <w:pPr>
              <w:jc w:val="center"/>
              <w:rPr>
                <w:rFonts w:ascii="Sylfaen" w:hAnsi="Sylfaen" w:cs="Arial CYR"/>
                <w:b/>
                <w:bCs/>
                <w:sz w:val="20"/>
                <w:szCs w:val="20"/>
                <w:lang w:val="ka-GE"/>
              </w:rPr>
            </w:pPr>
            <w:r>
              <w:rPr>
                <w:rFonts w:ascii="Sylfaen" w:hAnsi="Sylfaen" w:cs="Arial CYR"/>
                <w:b/>
                <w:bCs/>
                <w:sz w:val="20"/>
                <w:szCs w:val="20"/>
                <w:lang w:val="ka-GE"/>
              </w:rPr>
              <w:t>202</w:t>
            </w:r>
            <w:r w:rsidR="00A0631A">
              <w:rPr>
                <w:rFonts w:ascii="Sylfaen" w:hAnsi="Sylfaen" w:cs="Arial CYR"/>
                <w:b/>
                <w:bCs/>
                <w:sz w:val="20"/>
                <w:szCs w:val="20"/>
              </w:rPr>
              <w:t>4</w:t>
            </w:r>
            <w:r w:rsidR="008B5F86" w:rsidRPr="008B5F86">
              <w:rPr>
                <w:rFonts w:ascii="Sylfaen" w:hAnsi="Sylfaen" w:cs="Arial CYR"/>
                <w:b/>
                <w:bCs/>
                <w:sz w:val="20"/>
                <w:szCs w:val="20"/>
                <w:lang w:val="ka-GE"/>
              </w:rPr>
              <w:t xml:space="preserve"> წლის</w:t>
            </w:r>
            <w:r w:rsidR="008B5F86" w:rsidRPr="008B5F86">
              <w:rPr>
                <w:rFonts w:ascii="Sylfaen" w:hAnsi="Sylfaen" w:cs="Arial CYR"/>
                <w:b/>
                <w:bCs/>
                <w:sz w:val="20"/>
                <w:szCs w:val="20"/>
              </w:rPr>
              <w:t xml:space="preserve"> </w:t>
            </w:r>
            <w:r w:rsidR="008B5F86" w:rsidRPr="008B5F86">
              <w:rPr>
                <w:rFonts w:ascii="Sylfaen" w:hAnsi="Sylfaen" w:cs="Arial CYR"/>
                <w:b/>
                <w:bCs/>
                <w:sz w:val="20"/>
                <w:szCs w:val="20"/>
                <w:lang w:val="ka-GE"/>
              </w:rPr>
              <w:t xml:space="preserve"> </w:t>
            </w:r>
            <w:r w:rsidR="00136412">
              <w:rPr>
                <w:rFonts w:ascii="Sylfaen" w:hAnsi="Sylfaen" w:cs="Arial CYR"/>
                <w:b/>
                <w:bCs/>
                <w:sz w:val="20"/>
                <w:szCs w:val="20"/>
              </w:rPr>
              <w:t xml:space="preserve">6 </w:t>
            </w:r>
            <w:r w:rsidR="00136412">
              <w:rPr>
                <w:rFonts w:ascii="Sylfaen" w:hAnsi="Sylfaen" w:cs="Arial CYR"/>
                <w:b/>
                <w:bCs/>
                <w:sz w:val="20"/>
                <w:szCs w:val="20"/>
                <w:lang w:val="ka-GE"/>
              </w:rPr>
              <w:t xml:space="preserve"> თვის </w:t>
            </w:r>
            <w:r w:rsidR="008B5F86" w:rsidRPr="008B5F86">
              <w:rPr>
                <w:rFonts w:ascii="Sylfaen" w:hAnsi="Sylfaen" w:cs="Sylfaen"/>
                <w:b/>
                <w:bCs/>
                <w:sz w:val="20"/>
                <w:szCs w:val="20"/>
                <w:lang w:val="ka-GE"/>
              </w:rPr>
              <w:t>გეგმა</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14:paraId="411B093A" w14:textId="2FDABA90" w:rsidR="008B5F86" w:rsidRPr="008B5F86" w:rsidRDefault="004B70AE" w:rsidP="008B5F86">
            <w:pPr>
              <w:jc w:val="center"/>
              <w:rPr>
                <w:rFonts w:ascii="Sylfaen" w:hAnsi="Sylfaen" w:cs="Arial CYR"/>
                <w:b/>
                <w:bCs/>
                <w:sz w:val="20"/>
                <w:szCs w:val="20"/>
                <w:lang w:val="ka-GE"/>
              </w:rPr>
            </w:pPr>
            <w:r>
              <w:rPr>
                <w:rFonts w:ascii="Sylfaen" w:hAnsi="Sylfaen" w:cs="Arial CYR"/>
                <w:b/>
                <w:bCs/>
                <w:sz w:val="20"/>
                <w:szCs w:val="20"/>
                <w:lang w:val="ka-GE"/>
              </w:rPr>
              <w:t>202</w:t>
            </w:r>
            <w:r w:rsidR="00A0631A">
              <w:rPr>
                <w:rFonts w:ascii="Sylfaen" w:hAnsi="Sylfaen" w:cs="Arial CYR"/>
                <w:b/>
                <w:bCs/>
                <w:sz w:val="20"/>
                <w:szCs w:val="20"/>
              </w:rPr>
              <w:t>5</w:t>
            </w:r>
            <w:r w:rsidR="008B5F86" w:rsidRPr="008B5F86">
              <w:rPr>
                <w:rFonts w:ascii="Sylfaen" w:hAnsi="Sylfaen" w:cs="Arial CYR"/>
                <w:b/>
                <w:bCs/>
                <w:sz w:val="20"/>
                <w:szCs w:val="20"/>
                <w:lang w:val="ka-GE"/>
              </w:rPr>
              <w:t xml:space="preserve"> წლის </w:t>
            </w:r>
            <w:r w:rsidR="008B5F86" w:rsidRPr="008B5F86">
              <w:rPr>
                <w:rFonts w:ascii="Sylfaen" w:hAnsi="Sylfaen" w:cs="Sylfaen"/>
                <w:b/>
                <w:bCs/>
                <w:sz w:val="20"/>
                <w:szCs w:val="20"/>
                <w:lang w:val="ka-GE"/>
              </w:rPr>
              <w:t>პროექტი</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14:paraId="453DD993" w14:textId="64C06351" w:rsidR="008B5F86" w:rsidRPr="008B5F86" w:rsidRDefault="004B70AE" w:rsidP="008B5F86">
            <w:pPr>
              <w:jc w:val="center"/>
              <w:rPr>
                <w:rFonts w:ascii="Sylfaen" w:hAnsi="Sylfaen" w:cs="Arial CYR"/>
                <w:b/>
                <w:bCs/>
                <w:sz w:val="20"/>
                <w:szCs w:val="20"/>
                <w:lang w:val="ka-GE"/>
              </w:rPr>
            </w:pPr>
            <w:r>
              <w:rPr>
                <w:rFonts w:ascii="Sylfaen" w:hAnsi="Sylfaen" w:cs="Arial CYR"/>
                <w:b/>
                <w:bCs/>
                <w:sz w:val="20"/>
                <w:szCs w:val="20"/>
                <w:lang w:val="ka-GE"/>
              </w:rPr>
              <w:t>202</w:t>
            </w:r>
            <w:r w:rsidR="00A0631A">
              <w:rPr>
                <w:rFonts w:ascii="Sylfaen" w:hAnsi="Sylfaen" w:cs="Arial CYR"/>
                <w:b/>
                <w:bCs/>
                <w:sz w:val="20"/>
                <w:szCs w:val="20"/>
              </w:rPr>
              <w:t>6</w:t>
            </w:r>
            <w:r w:rsidR="008B5F86" w:rsidRPr="008B5F86">
              <w:rPr>
                <w:rFonts w:ascii="Sylfaen" w:hAnsi="Sylfaen" w:cs="Arial CYR"/>
                <w:b/>
                <w:bCs/>
                <w:sz w:val="20"/>
                <w:szCs w:val="20"/>
                <w:lang w:val="ka-GE"/>
              </w:rPr>
              <w:t xml:space="preserve"> წლის </w:t>
            </w:r>
            <w:r w:rsidR="008B5F86" w:rsidRPr="008B5F86">
              <w:rPr>
                <w:rFonts w:ascii="Sylfaen" w:hAnsi="Sylfaen" w:cs="Sylfaen"/>
                <w:b/>
                <w:bCs/>
                <w:sz w:val="20"/>
                <w:szCs w:val="20"/>
                <w:lang w:val="ka-GE"/>
              </w:rPr>
              <w:t>პროგნოზი</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14:paraId="70D0BEA1" w14:textId="2ABDDC4A" w:rsidR="008B5F86" w:rsidRPr="008B5F86" w:rsidRDefault="004B70AE" w:rsidP="008B5F86">
            <w:pPr>
              <w:jc w:val="center"/>
              <w:rPr>
                <w:rFonts w:ascii="Sylfaen" w:hAnsi="Sylfaen" w:cs="Arial CYR"/>
                <w:b/>
                <w:bCs/>
                <w:sz w:val="20"/>
                <w:szCs w:val="20"/>
                <w:lang w:val="ka-GE"/>
              </w:rPr>
            </w:pPr>
            <w:r>
              <w:rPr>
                <w:rFonts w:ascii="Sylfaen" w:hAnsi="Sylfaen" w:cs="Arial CYR"/>
                <w:b/>
                <w:bCs/>
                <w:sz w:val="20"/>
                <w:szCs w:val="20"/>
                <w:lang w:val="ka-GE"/>
              </w:rPr>
              <w:t>202</w:t>
            </w:r>
            <w:r w:rsidR="00A0631A">
              <w:rPr>
                <w:rFonts w:ascii="Sylfaen" w:hAnsi="Sylfaen" w:cs="Arial CYR"/>
                <w:b/>
                <w:bCs/>
                <w:sz w:val="20"/>
                <w:szCs w:val="20"/>
              </w:rPr>
              <w:t>7</w:t>
            </w:r>
            <w:r w:rsidR="008B5F86" w:rsidRPr="008B5F86">
              <w:rPr>
                <w:rFonts w:ascii="Sylfaen" w:hAnsi="Sylfaen" w:cs="Arial CYR"/>
                <w:b/>
                <w:bCs/>
                <w:sz w:val="20"/>
                <w:szCs w:val="20"/>
                <w:lang w:val="ka-GE"/>
              </w:rPr>
              <w:t xml:space="preserve">   წლის </w:t>
            </w:r>
            <w:r w:rsidR="008B5F86" w:rsidRPr="008B5F86">
              <w:rPr>
                <w:rFonts w:ascii="Sylfaen" w:hAnsi="Sylfaen" w:cs="Sylfaen"/>
                <w:b/>
                <w:bCs/>
                <w:sz w:val="20"/>
                <w:szCs w:val="20"/>
                <w:lang w:val="ka-GE"/>
              </w:rPr>
              <w:t>პროგნოზი</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14:paraId="132E2BB7" w14:textId="5CB990BE" w:rsidR="008B5F86" w:rsidRPr="008B5F86" w:rsidRDefault="004B70AE" w:rsidP="008B5F86">
            <w:pPr>
              <w:jc w:val="center"/>
              <w:rPr>
                <w:rFonts w:ascii="Sylfaen" w:hAnsi="Sylfaen" w:cs="Arial CYR"/>
                <w:b/>
                <w:bCs/>
                <w:sz w:val="20"/>
                <w:szCs w:val="20"/>
                <w:lang w:val="ka-GE"/>
              </w:rPr>
            </w:pPr>
            <w:r>
              <w:rPr>
                <w:rFonts w:ascii="Sylfaen" w:hAnsi="Sylfaen" w:cs="Arial CYR"/>
                <w:b/>
                <w:bCs/>
                <w:sz w:val="20"/>
                <w:szCs w:val="20"/>
                <w:lang w:val="ka-GE"/>
              </w:rPr>
              <w:t>202</w:t>
            </w:r>
            <w:r w:rsidR="00A0631A">
              <w:rPr>
                <w:rFonts w:ascii="Sylfaen" w:hAnsi="Sylfaen" w:cs="Arial CYR"/>
                <w:b/>
                <w:bCs/>
                <w:sz w:val="20"/>
                <w:szCs w:val="20"/>
              </w:rPr>
              <w:t>8</w:t>
            </w:r>
            <w:r w:rsidR="008B5F86" w:rsidRPr="008B5F86">
              <w:rPr>
                <w:rFonts w:ascii="Sylfaen" w:hAnsi="Sylfaen" w:cs="Arial CYR"/>
                <w:b/>
                <w:bCs/>
                <w:sz w:val="20"/>
                <w:szCs w:val="20"/>
                <w:lang w:val="ka-GE"/>
              </w:rPr>
              <w:t xml:space="preserve"> წლის </w:t>
            </w:r>
            <w:r w:rsidR="008B5F86" w:rsidRPr="008B5F86">
              <w:rPr>
                <w:rFonts w:ascii="Sylfaen" w:hAnsi="Sylfaen" w:cs="Sylfaen"/>
                <w:b/>
                <w:bCs/>
                <w:sz w:val="20"/>
                <w:szCs w:val="20"/>
                <w:lang w:val="ka-GE"/>
              </w:rPr>
              <w:t>პროგნოზი</w:t>
            </w:r>
          </w:p>
        </w:tc>
      </w:tr>
      <w:tr w:rsidR="008B5F86" w:rsidRPr="008B5F86" w14:paraId="136800BB" w14:textId="77777777" w:rsidTr="0036372C">
        <w:trPr>
          <w:trHeight w:val="27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27241144" w14:textId="77777777" w:rsidR="008B5F86" w:rsidRPr="008B5F86" w:rsidRDefault="008B5F86" w:rsidP="008B5F86">
            <w:pPr>
              <w:jc w:val="center"/>
              <w:rPr>
                <w:rFonts w:ascii="Sylfaen" w:hAnsi="Sylfaen" w:cs="Arial CYR"/>
                <w:b/>
                <w:bCs/>
                <w:color w:val="538135" w:themeColor="accent6" w:themeShade="BF"/>
                <w:sz w:val="18"/>
                <w:szCs w:val="18"/>
                <w:lang w:val="ka-GE"/>
              </w:rPr>
            </w:pPr>
            <w:r w:rsidRPr="008B5F86">
              <w:rPr>
                <w:rFonts w:ascii="Sylfaen" w:hAnsi="Sylfaen" w:cs="Arial CYR"/>
                <w:b/>
                <w:bCs/>
                <w:color w:val="538135" w:themeColor="accent6" w:themeShade="BF"/>
                <w:sz w:val="18"/>
                <w:szCs w:val="18"/>
                <w:lang w:val="ka-GE"/>
              </w:rPr>
              <w:t xml:space="preserve"> I. </w:t>
            </w:r>
            <w:r w:rsidRPr="008B5F86">
              <w:rPr>
                <w:rFonts w:ascii="Sylfaen" w:hAnsi="Sylfaen" w:cs="Sylfaen"/>
                <w:b/>
                <w:bCs/>
                <w:color w:val="538135" w:themeColor="accent6" w:themeShade="BF"/>
                <w:sz w:val="18"/>
                <w:szCs w:val="18"/>
                <w:lang w:val="ka-GE"/>
              </w:rPr>
              <w:t>შემოსავლები</w:t>
            </w:r>
            <w:r w:rsidRPr="008B5F86">
              <w:rPr>
                <w:rFonts w:ascii="Sylfaen" w:hAnsi="Sylfaen" w:cs="Arial CYR"/>
                <w:b/>
                <w:bCs/>
                <w:color w:val="538135" w:themeColor="accent6" w:themeShade="BF"/>
                <w:sz w:val="18"/>
                <w:szCs w:val="18"/>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2DB71693" w14:textId="0F82F2A9" w:rsidR="008B5F86" w:rsidRPr="009A65B9" w:rsidRDefault="009A65B9" w:rsidP="008B5F86">
            <w:pPr>
              <w:jc w:val="center"/>
              <w:rPr>
                <w:rFonts w:ascii="Sylfaen" w:hAnsi="Sylfaen" w:cs="Arial CYR"/>
                <w:b/>
                <w:color w:val="538135" w:themeColor="accent6" w:themeShade="BF"/>
                <w:sz w:val="18"/>
                <w:szCs w:val="18"/>
              </w:rPr>
            </w:pPr>
            <w:r>
              <w:rPr>
                <w:rFonts w:ascii="Sylfaen" w:hAnsi="Sylfaen" w:cs="Arial CYR"/>
                <w:b/>
                <w:color w:val="538135" w:themeColor="accent6" w:themeShade="BF"/>
                <w:sz w:val="18"/>
                <w:szCs w:val="18"/>
              </w:rPr>
              <w:t>20,962.6</w:t>
            </w:r>
          </w:p>
        </w:tc>
        <w:tc>
          <w:tcPr>
            <w:tcW w:w="511" w:type="pct"/>
            <w:tcBorders>
              <w:top w:val="nil"/>
              <w:left w:val="nil"/>
              <w:bottom w:val="single" w:sz="4" w:space="0" w:color="auto"/>
              <w:right w:val="single" w:sz="4" w:space="0" w:color="auto"/>
            </w:tcBorders>
            <w:shd w:val="clear" w:color="000000" w:fill="FFFFFF"/>
            <w:noWrap/>
            <w:vAlign w:val="center"/>
          </w:tcPr>
          <w:p w14:paraId="63E9DA12" w14:textId="2B1232F8" w:rsidR="008B5F86" w:rsidRPr="00136412" w:rsidRDefault="00AE025C" w:rsidP="008B5F86">
            <w:pPr>
              <w:jc w:val="center"/>
              <w:rPr>
                <w:rFonts w:ascii="Sylfaen" w:hAnsi="Sylfaen" w:cs="Arial CYR"/>
                <w:b/>
                <w:color w:val="538135" w:themeColor="accent6" w:themeShade="BF"/>
                <w:sz w:val="18"/>
                <w:szCs w:val="18"/>
              </w:rPr>
            </w:pPr>
            <w:r>
              <w:rPr>
                <w:rFonts w:ascii="Sylfaen" w:hAnsi="Sylfaen" w:cs="Arial CYR"/>
                <w:b/>
                <w:color w:val="538135" w:themeColor="accent6" w:themeShade="BF"/>
                <w:sz w:val="18"/>
                <w:szCs w:val="18"/>
                <w:lang w:val="ka-GE"/>
              </w:rPr>
              <w:t>1</w:t>
            </w:r>
            <w:r w:rsidR="00136412">
              <w:rPr>
                <w:rFonts w:ascii="Sylfaen" w:hAnsi="Sylfaen" w:cs="Arial CYR"/>
                <w:b/>
                <w:color w:val="538135" w:themeColor="accent6" w:themeShade="BF"/>
                <w:sz w:val="18"/>
                <w:szCs w:val="18"/>
              </w:rPr>
              <w:t>2,612.3</w:t>
            </w:r>
          </w:p>
        </w:tc>
        <w:tc>
          <w:tcPr>
            <w:tcW w:w="556" w:type="pct"/>
            <w:tcBorders>
              <w:top w:val="nil"/>
              <w:left w:val="nil"/>
              <w:bottom w:val="single" w:sz="4" w:space="0" w:color="auto"/>
              <w:right w:val="single" w:sz="4" w:space="0" w:color="auto"/>
            </w:tcBorders>
            <w:shd w:val="clear" w:color="000000" w:fill="FFFFFF"/>
            <w:noWrap/>
            <w:vAlign w:val="center"/>
          </w:tcPr>
          <w:p w14:paraId="1D5FC81F" w14:textId="5AB12189" w:rsidR="008B5F86" w:rsidRPr="00290328" w:rsidRDefault="00DF15B9" w:rsidP="008B5F86">
            <w:pPr>
              <w:jc w:val="center"/>
              <w:rPr>
                <w:rFonts w:ascii="Sylfaen" w:hAnsi="Sylfaen" w:cs="Arial CYR"/>
                <w:b/>
                <w:color w:val="538135" w:themeColor="accent6" w:themeShade="BF"/>
                <w:sz w:val="18"/>
                <w:szCs w:val="18"/>
              </w:rPr>
            </w:pPr>
            <w:r>
              <w:rPr>
                <w:rFonts w:ascii="Sylfaen" w:hAnsi="Sylfaen" w:cs="Arial CYR"/>
                <w:b/>
                <w:color w:val="538135" w:themeColor="accent6" w:themeShade="BF"/>
                <w:sz w:val="18"/>
                <w:szCs w:val="18"/>
                <w:lang w:val="ka-GE"/>
              </w:rPr>
              <w:t>1</w:t>
            </w:r>
            <w:r w:rsidR="00290328">
              <w:rPr>
                <w:rFonts w:ascii="Sylfaen" w:hAnsi="Sylfaen" w:cs="Arial CYR"/>
                <w:b/>
                <w:color w:val="538135" w:themeColor="accent6" w:themeShade="BF"/>
                <w:sz w:val="18"/>
                <w:szCs w:val="18"/>
              </w:rPr>
              <w:t>5,154.9</w:t>
            </w:r>
          </w:p>
        </w:tc>
        <w:tc>
          <w:tcPr>
            <w:tcW w:w="641" w:type="pct"/>
            <w:tcBorders>
              <w:top w:val="nil"/>
              <w:left w:val="nil"/>
              <w:bottom w:val="single" w:sz="4" w:space="0" w:color="auto"/>
              <w:right w:val="single" w:sz="4" w:space="0" w:color="auto"/>
            </w:tcBorders>
            <w:shd w:val="clear" w:color="000000" w:fill="FFFFFF"/>
            <w:noWrap/>
            <w:vAlign w:val="center"/>
          </w:tcPr>
          <w:p w14:paraId="7E8D1018" w14:textId="0C2072EC" w:rsidR="008B5F86" w:rsidRPr="00E6574C" w:rsidRDefault="0066473C" w:rsidP="008B5F86">
            <w:pPr>
              <w:jc w:val="center"/>
              <w:rPr>
                <w:rFonts w:ascii="Sylfaen" w:hAnsi="Sylfaen" w:cs="Arial CYR"/>
                <w:b/>
                <w:color w:val="538135" w:themeColor="accent6" w:themeShade="BF"/>
                <w:sz w:val="18"/>
                <w:szCs w:val="18"/>
              </w:rPr>
            </w:pPr>
            <w:r>
              <w:rPr>
                <w:rFonts w:ascii="Sylfaen" w:hAnsi="Sylfaen" w:cs="Arial CYR"/>
                <w:b/>
                <w:color w:val="538135" w:themeColor="accent6" w:themeShade="BF"/>
                <w:sz w:val="18"/>
                <w:szCs w:val="18"/>
                <w:lang w:val="ka-GE"/>
              </w:rPr>
              <w:t>1</w:t>
            </w:r>
            <w:r w:rsidR="00E6574C">
              <w:rPr>
                <w:rFonts w:ascii="Sylfaen" w:hAnsi="Sylfaen" w:cs="Arial CYR"/>
                <w:b/>
                <w:color w:val="538135" w:themeColor="accent6" w:themeShade="BF"/>
                <w:sz w:val="18"/>
                <w:szCs w:val="18"/>
              </w:rPr>
              <w:t>4,012.4</w:t>
            </w:r>
          </w:p>
        </w:tc>
        <w:tc>
          <w:tcPr>
            <w:tcW w:w="641" w:type="pct"/>
            <w:tcBorders>
              <w:top w:val="nil"/>
              <w:left w:val="nil"/>
              <w:bottom w:val="single" w:sz="4" w:space="0" w:color="auto"/>
              <w:right w:val="single" w:sz="4" w:space="0" w:color="auto"/>
            </w:tcBorders>
            <w:shd w:val="clear" w:color="000000" w:fill="FFFFFF"/>
            <w:noWrap/>
            <w:vAlign w:val="center"/>
          </w:tcPr>
          <w:p w14:paraId="04AF69D3" w14:textId="0C8C75A5" w:rsidR="008B5F86" w:rsidRPr="00527F69" w:rsidRDefault="00E70BAF" w:rsidP="008B5F86">
            <w:pPr>
              <w:jc w:val="center"/>
              <w:rPr>
                <w:rFonts w:ascii="Sylfaen" w:hAnsi="Sylfaen" w:cs="Arial CYR"/>
                <w:b/>
                <w:color w:val="538135" w:themeColor="accent6" w:themeShade="BF"/>
                <w:sz w:val="18"/>
                <w:szCs w:val="18"/>
              </w:rPr>
            </w:pPr>
            <w:r>
              <w:rPr>
                <w:rFonts w:ascii="Sylfaen" w:hAnsi="Sylfaen" w:cs="Arial CYR"/>
                <w:b/>
                <w:color w:val="538135" w:themeColor="accent6" w:themeShade="BF"/>
                <w:sz w:val="18"/>
                <w:szCs w:val="18"/>
                <w:lang w:val="ka-GE"/>
              </w:rPr>
              <w:t>1</w:t>
            </w:r>
            <w:r w:rsidR="00527F69">
              <w:rPr>
                <w:rFonts w:ascii="Sylfaen" w:hAnsi="Sylfaen" w:cs="Arial CYR"/>
                <w:b/>
                <w:color w:val="538135" w:themeColor="accent6" w:themeShade="BF"/>
                <w:sz w:val="18"/>
                <w:szCs w:val="18"/>
              </w:rPr>
              <w:t>4,758.3</w:t>
            </w:r>
          </w:p>
        </w:tc>
        <w:tc>
          <w:tcPr>
            <w:tcW w:w="641" w:type="pct"/>
            <w:tcBorders>
              <w:top w:val="nil"/>
              <w:left w:val="nil"/>
              <w:bottom w:val="single" w:sz="4" w:space="0" w:color="auto"/>
              <w:right w:val="single" w:sz="4" w:space="0" w:color="auto"/>
            </w:tcBorders>
            <w:shd w:val="clear" w:color="000000" w:fill="FFFFFF"/>
            <w:noWrap/>
            <w:vAlign w:val="center"/>
          </w:tcPr>
          <w:p w14:paraId="587B75EE" w14:textId="19671D93" w:rsidR="008B5F86" w:rsidRPr="00F63F95" w:rsidRDefault="00F63F95" w:rsidP="008B5F86">
            <w:pPr>
              <w:jc w:val="center"/>
              <w:rPr>
                <w:rFonts w:ascii="Sylfaen" w:hAnsi="Sylfaen" w:cs="Arial CYR"/>
                <w:b/>
                <w:color w:val="538135" w:themeColor="accent6" w:themeShade="BF"/>
                <w:sz w:val="18"/>
                <w:szCs w:val="18"/>
              </w:rPr>
            </w:pPr>
            <w:r>
              <w:rPr>
                <w:rFonts w:ascii="Sylfaen" w:hAnsi="Sylfaen" w:cs="Arial CYR"/>
                <w:b/>
                <w:color w:val="538135" w:themeColor="accent6" w:themeShade="BF"/>
                <w:sz w:val="18"/>
                <w:szCs w:val="18"/>
              </w:rPr>
              <w:t>16,029.1</w:t>
            </w:r>
          </w:p>
        </w:tc>
      </w:tr>
      <w:tr w:rsidR="008B5F86" w:rsidRPr="008B5F86" w14:paraId="4391502F"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17F0D489"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გადასახადები</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0D165401" w14:textId="68992DD2" w:rsidR="008B5F86" w:rsidRPr="009A65B9" w:rsidRDefault="009A65B9" w:rsidP="008B5F86">
            <w:pPr>
              <w:jc w:val="center"/>
              <w:rPr>
                <w:rFonts w:ascii="Sylfaen" w:hAnsi="Sylfaen" w:cs="Arial CYR"/>
                <w:sz w:val="16"/>
                <w:szCs w:val="16"/>
              </w:rPr>
            </w:pPr>
            <w:r>
              <w:rPr>
                <w:rFonts w:ascii="Sylfaen" w:hAnsi="Sylfaen" w:cs="Arial CYR"/>
                <w:sz w:val="16"/>
                <w:szCs w:val="16"/>
              </w:rPr>
              <w:t>9,979.8</w:t>
            </w:r>
          </w:p>
        </w:tc>
        <w:tc>
          <w:tcPr>
            <w:tcW w:w="511" w:type="pct"/>
            <w:tcBorders>
              <w:top w:val="nil"/>
              <w:left w:val="nil"/>
              <w:bottom w:val="single" w:sz="4" w:space="0" w:color="auto"/>
              <w:right w:val="single" w:sz="4" w:space="0" w:color="auto"/>
            </w:tcBorders>
            <w:shd w:val="clear" w:color="000000" w:fill="FFFFFF"/>
            <w:noWrap/>
            <w:vAlign w:val="center"/>
          </w:tcPr>
          <w:p w14:paraId="2CA161BD" w14:textId="59F2307C" w:rsidR="008B5F86" w:rsidRPr="00136412" w:rsidRDefault="00136412" w:rsidP="008B5F86">
            <w:pPr>
              <w:jc w:val="center"/>
              <w:rPr>
                <w:rFonts w:ascii="Sylfaen" w:hAnsi="Sylfaen" w:cs="Arial CYR"/>
                <w:sz w:val="16"/>
                <w:szCs w:val="16"/>
              </w:rPr>
            </w:pPr>
            <w:r>
              <w:rPr>
                <w:rFonts w:ascii="Sylfaen" w:hAnsi="Sylfaen" w:cs="Arial CYR"/>
                <w:sz w:val="16"/>
                <w:szCs w:val="16"/>
              </w:rPr>
              <w:t>5,352.6</w:t>
            </w:r>
          </w:p>
        </w:tc>
        <w:tc>
          <w:tcPr>
            <w:tcW w:w="556" w:type="pct"/>
            <w:tcBorders>
              <w:top w:val="nil"/>
              <w:left w:val="nil"/>
              <w:bottom w:val="single" w:sz="4" w:space="0" w:color="auto"/>
              <w:right w:val="single" w:sz="4" w:space="0" w:color="auto"/>
            </w:tcBorders>
            <w:shd w:val="clear" w:color="000000" w:fill="FFFFFF"/>
            <w:noWrap/>
            <w:vAlign w:val="center"/>
          </w:tcPr>
          <w:p w14:paraId="462F4C0D" w14:textId="367D2CB3" w:rsidR="008B5F86" w:rsidRPr="00290328" w:rsidRDefault="00DF15B9" w:rsidP="008B5F86">
            <w:pPr>
              <w:jc w:val="center"/>
              <w:rPr>
                <w:rFonts w:ascii="Sylfaen" w:hAnsi="Sylfaen" w:cs="Arial CYR"/>
                <w:sz w:val="16"/>
                <w:szCs w:val="16"/>
              </w:rPr>
            </w:pPr>
            <w:r>
              <w:rPr>
                <w:rFonts w:ascii="Sylfaen" w:hAnsi="Sylfaen" w:cs="Arial CYR"/>
                <w:sz w:val="16"/>
                <w:szCs w:val="16"/>
                <w:lang w:val="ka-GE"/>
              </w:rPr>
              <w:t>1</w:t>
            </w:r>
            <w:r w:rsidR="00290328">
              <w:rPr>
                <w:rFonts w:ascii="Sylfaen" w:hAnsi="Sylfaen" w:cs="Arial CYR"/>
                <w:sz w:val="16"/>
                <w:szCs w:val="16"/>
              </w:rPr>
              <w:t>1,453.1</w:t>
            </w:r>
          </w:p>
        </w:tc>
        <w:tc>
          <w:tcPr>
            <w:tcW w:w="641" w:type="pct"/>
            <w:tcBorders>
              <w:top w:val="nil"/>
              <w:left w:val="nil"/>
              <w:bottom w:val="single" w:sz="4" w:space="0" w:color="auto"/>
              <w:right w:val="single" w:sz="4" w:space="0" w:color="auto"/>
            </w:tcBorders>
            <w:shd w:val="clear" w:color="000000" w:fill="FFFFFF"/>
            <w:noWrap/>
            <w:vAlign w:val="center"/>
          </w:tcPr>
          <w:p w14:paraId="1F857800" w14:textId="20C16B6E" w:rsidR="008B5F86" w:rsidRPr="00E6574C" w:rsidRDefault="00E6574C" w:rsidP="008B5F86">
            <w:pPr>
              <w:jc w:val="center"/>
              <w:rPr>
                <w:rFonts w:ascii="Sylfaen" w:hAnsi="Sylfaen" w:cs="Arial CYR"/>
                <w:sz w:val="16"/>
                <w:szCs w:val="16"/>
              </w:rPr>
            </w:pPr>
            <w:r>
              <w:rPr>
                <w:rFonts w:ascii="Sylfaen" w:hAnsi="Sylfaen" w:cs="Arial CYR"/>
                <w:sz w:val="16"/>
                <w:szCs w:val="16"/>
              </w:rPr>
              <w:t>12,320.7</w:t>
            </w:r>
          </w:p>
        </w:tc>
        <w:tc>
          <w:tcPr>
            <w:tcW w:w="641" w:type="pct"/>
            <w:tcBorders>
              <w:top w:val="nil"/>
              <w:left w:val="nil"/>
              <w:bottom w:val="single" w:sz="4" w:space="0" w:color="auto"/>
              <w:right w:val="single" w:sz="4" w:space="0" w:color="auto"/>
            </w:tcBorders>
            <w:shd w:val="clear" w:color="000000" w:fill="FFFFFF"/>
            <w:noWrap/>
            <w:vAlign w:val="center"/>
          </w:tcPr>
          <w:p w14:paraId="5E595357" w14:textId="1B4ED87F" w:rsidR="008B5F86" w:rsidRPr="00527F69" w:rsidRDefault="00E70BAF" w:rsidP="008B5F86">
            <w:pPr>
              <w:jc w:val="center"/>
              <w:rPr>
                <w:rFonts w:ascii="Sylfaen" w:hAnsi="Sylfaen" w:cs="Arial CYR"/>
                <w:sz w:val="16"/>
                <w:szCs w:val="16"/>
              </w:rPr>
            </w:pPr>
            <w:r>
              <w:rPr>
                <w:rFonts w:ascii="Sylfaen" w:hAnsi="Sylfaen" w:cs="Arial CYR"/>
                <w:sz w:val="16"/>
                <w:szCs w:val="16"/>
                <w:lang w:val="ka-GE"/>
              </w:rPr>
              <w:t>1</w:t>
            </w:r>
            <w:r w:rsidR="00527F69">
              <w:rPr>
                <w:rFonts w:ascii="Sylfaen" w:hAnsi="Sylfaen" w:cs="Arial CYR"/>
                <w:sz w:val="16"/>
                <w:szCs w:val="16"/>
              </w:rPr>
              <w:t>3,271.6</w:t>
            </w:r>
          </w:p>
        </w:tc>
        <w:tc>
          <w:tcPr>
            <w:tcW w:w="641" w:type="pct"/>
            <w:tcBorders>
              <w:top w:val="nil"/>
              <w:left w:val="nil"/>
              <w:bottom w:val="single" w:sz="4" w:space="0" w:color="auto"/>
              <w:right w:val="single" w:sz="4" w:space="0" w:color="auto"/>
            </w:tcBorders>
            <w:shd w:val="clear" w:color="000000" w:fill="FFFFFF"/>
            <w:noWrap/>
            <w:vAlign w:val="center"/>
          </w:tcPr>
          <w:p w14:paraId="23DF2B6A" w14:textId="2B334813" w:rsidR="008B5F86" w:rsidRPr="00F63F95" w:rsidRDefault="00F63F95" w:rsidP="008B5F86">
            <w:pPr>
              <w:jc w:val="center"/>
              <w:rPr>
                <w:rFonts w:ascii="Sylfaen" w:hAnsi="Sylfaen" w:cs="Arial CYR"/>
                <w:sz w:val="16"/>
                <w:szCs w:val="16"/>
              </w:rPr>
            </w:pPr>
            <w:r>
              <w:rPr>
                <w:rFonts w:ascii="Sylfaen" w:hAnsi="Sylfaen" w:cs="Arial CYR"/>
                <w:sz w:val="16"/>
                <w:szCs w:val="16"/>
              </w:rPr>
              <w:t>14.302.4</w:t>
            </w:r>
          </w:p>
        </w:tc>
      </w:tr>
      <w:tr w:rsidR="008B5F86" w:rsidRPr="008B5F86" w14:paraId="6C678F85"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38BDEA46"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გრანტები</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68D1590B" w14:textId="3EDE3E27" w:rsidR="008B5F86" w:rsidRPr="009A65B9" w:rsidRDefault="009A65B9" w:rsidP="008B5F86">
            <w:pPr>
              <w:jc w:val="center"/>
              <w:rPr>
                <w:rFonts w:ascii="Sylfaen" w:hAnsi="Sylfaen" w:cs="Arial CYR"/>
                <w:sz w:val="16"/>
                <w:szCs w:val="16"/>
              </w:rPr>
            </w:pPr>
            <w:r>
              <w:rPr>
                <w:rFonts w:ascii="Sylfaen" w:hAnsi="Sylfaen" w:cs="Arial CYR"/>
                <w:sz w:val="16"/>
                <w:szCs w:val="16"/>
              </w:rPr>
              <w:t>9,565.2</w:t>
            </w:r>
          </w:p>
        </w:tc>
        <w:tc>
          <w:tcPr>
            <w:tcW w:w="511" w:type="pct"/>
            <w:tcBorders>
              <w:top w:val="nil"/>
              <w:left w:val="nil"/>
              <w:bottom w:val="single" w:sz="4" w:space="0" w:color="auto"/>
              <w:right w:val="single" w:sz="4" w:space="0" w:color="auto"/>
            </w:tcBorders>
            <w:shd w:val="clear" w:color="000000" w:fill="FFFFFF"/>
            <w:noWrap/>
            <w:vAlign w:val="center"/>
          </w:tcPr>
          <w:p w14:paraId="4251DE20" w14:textId="36C380B2" w:rsidR="008B5F86" w:rsidRPr="00136412" w:rsidRDefault="00136412" w:rsidP="008B5F86">
            <w:pPr>
              <w:jc w:val="center"/>
              <w:rPr>
                <w:rFonts w:ascii="Sylfaen" w:hAnsi="Sylfaen" w:cs="Arial CYR"/>
                <w:sz w:val="16"/>
                <w:szCs w:val="16"/>
              </w:rPr>
            </w:pPr>
            <w:r>
              <w:rPr>
                <w:rFonts w:ascii="Sylfaen" w:hAnsi="Sylfaen" w:cs="Arial CYR"/>
                <w:sz w:val="16"/>
                <w:szCs w:val="16"/>
              </w:rPr>
              <w:t>6,489.3</w:t>
            </w:r>
          </w:p>
        </w:tc>
        <w:tc>
          <w:tcPr>
            <w:tcW w:w="556" w:type="pct"/>
            <w:tcBorders>
              <w:top w:val="nil"/>
              <w:left w:val="nil"/>
              <w:bottom w:val="single" w:sz="4" w:space="0" w:color="auto"/>
              <w:right w:val="single" w:sz="4" w:space="0" w:color="auto"/>
            </w:tcBorders>
            <w:shd w:val="clear" w:color="000000" w:fill="FFFFFF"/>
            <w:noWrap/>
            <w:vAlign w:val="center"/>
          </w:tcPr>
          <w:p w14:paraId="59C35760" w14:textId="77777777" w:rsidR="008B5F86" w:rsidRPr="008B5F86" w:rsidRDefault="00DF15B9" w:rsidP="008B5F86">
            <w:pPr>
              <w:jc w:val="center"/>
              <w:rPr>
                <w:rFonts w:ascii="Sylfaen" w:hAnsi="Sylfaen" w:cs="Arial CYR"/>
                <w:sz w:val="16"/>
                <w:szCs w:val="16"/>
                <w:lang w:val="ka-GE"/>
              </w:rPr>
            </w:pPr>
            <w:r>
              <w:rPr>
                <w:rFonts w:ascii="Sylfaen" w:hAnsi="Sylfaen" w:cs="Arial CYR"/>
                <w:sz w:val="16"/>
                <w:szCs w:val="16"/>
                <w:lang w:val="ka-GE"/>
              </w:rPr>
              <w:t>2,176.7</w:t>
            </w:r>
          </w:p>
        </w:tc>
        <w:tc>
          <w:tcPr>
            <w:tcW w:w="641" w:type="pct"/>
            <w:tcBorders>
              <w:top w:val="nil"/>
              <w:left w:val="nil"/>
              <w:bottom w:val="single" w:sz="4" w:space="0" w:color="auto"/>
              <w:right w:val="single" w:sz="4" w:space="0" w:color="auto"/>
            </w:tcBorders>
            <w:shd w:val="clear" w:color="000000" w:fill="FFFFFF"/>
            <w:noWrap/>
            <w:vAlign w:val="center"/>
          </w:tcPr>
          <w:p w14:paraId="35FBF157" w14:textId="77777777" w:rsidR="008B5F86" w:rsidRPr="008B5F86" w:rsidRDefault="0066473C" w:rsidP="008B5F86">
            <w:pPr>
              <w:jc w:val="center"/>
              <w:rPr>
                <w:rFonts w:ascii="Sylfaen" w:hAnsi="Sylfaen" w:cs="Arial CYR"/>
                <w:sz w:val="16"/>
                <w:szCs w:val="16"/>
                <w:lang w:val="ka-GE"/>
              </w:rPr>
            </w:pPr>
            <w:r>
              <w:rPr>
                <w:rFonts w:ascii="Sylfaen" w:hAnsi="Sylfaen" w:cs="Arial CYR"/>
                <w:sz w:val="16"/>
                <w:szCs w:val="16"/>
                <w:lang w:val="ka-GE"/>
              </w:rPr>
              <w:t>176.7</w:t>
            </w:r>
          </w:p>
        </w:tc>
        <w:tc>
          <w:tcPr>
            <w:tcW w:w="641" w:type="pct"/>
            <w:tcBorders>
              <w:top w:val="nil"/>
              <w:left w:val="nil"/>
              <w:bottom w:val="single" w:sz="4" w:space="0" w:color="auto"/>
              <w:right w:val="single" w:sz="4" w:space="0" w:color="auto"/>
            </w:tcBorders>
            <w:shd w:val="clear" w:color="000000" w:fill="FFFFFF"/>
            <w:noWrap/>
            <w:vAlign w:val="center"/>
          </w:tcPr>
          <w:p w14:paraId="1D666CED" w14:textId="77777777" w:rsidR="008B5F86" w:rsidRPr="008B5F86" w:rsidRDefault="00CB7DFB" w:rsidP="008B5F86">
            <w:pPr>
              <w:jc w:val="center"/>
              <w:rPr>
                <w:rFonts w:ascii="Sylfaen" w:hAnsi="Sylfaen" w:cs="Arial CYR"/>
                <w:sz w:val="16"/>
                <w:szCs w:val="16"/>
                <w:lang w:val="ka-GE"/>
              </w:rPr>
            </w:pPr>
            <w:r>
              <w:rPr>
                <w:rFonts w:ascii="Sylfaen" w:hAnsi="Sylfaen" w:cs="Arial CYR"/>
                <w:sz w:val="16"/>
                <w:szCs w:val="16"/>
                <w:lang w:val="ka-GE"/>
              </w:rPr>
              <w:t>176.7</w:t>
            </w:r>
          </w:p>
        </w:tc>
        <w:tc>
          <w:tcPr>
            <w:tcW w:w="641" w:type="pct"/>
            <w:tcBorders>
              <w:top w:val="nil"/>
              <w:left w:val="nil"/>
              <w:bottom w:val="single" w:sz="4" w:space="0" w:color="auto"/>
              <w:right w:val="single" w:sz="4" w:space="0" w:color="auto"/>
            </w:tcBorders>
            <w:shd w:val="clear" w:color="000000" w:fill="FFFFFF"/>
            <w:noWrap/>
            <w:vAlign w:val="center"/>
          </w:tcPr>
          <w:p w14:paraId="7D6D7D29" w14:textId="77777777" w:rsidR="008B5F86" w:rsidRPr="008B5F86" w:rsidRDefault="00BD6EC2" w:rsidP="008B5F86">
            <w:pPr>
              <w:jc w:val="center"/>
              <w:rPr>
                <w:rFonts w:ascii="Sylfaen" w:hAnsi="Sylfaen" w:cs="Arial CYR"/>
                <w:sz w:val="16"/>
                <w:szCs w:val="16"/>
                <w:lang w:val="ka-GE"/>
              </w:rPr>
            </w:pPr>
            <w:r>
              <w:rPr>
                <w:rFonts w:ascii="Sylfaen" w:hAnsi="Sylfaen" w:cs="Arial CYR"/>
                <w:sz w:val="16"/>
                <w:szCs w:val="16"/>
                <w:lang w:val="ka-GE"/>
              </w:rPr>
              <w:t>176.7</w:t>
            </w:r>
          </w:p>
        </w:tc>
      </w:tr>
      <w:tr w:rsidR="008B5F86" w:rsidRPr="008B5F86" w14:paraId="48DA624E"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5BF9C472"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სხვა</w:t>
            </w:r>
            <w:r w:rsidRPr="008B5F86">
              <w:rPr>
                <w:rFonts w:ascii="Sylfaen" w:hAnsi="Sylfaen" w:cs="Arial CYR"/>
                <w:sz w:val="16"/>
                <w:szCs w:val="16"/>
                <w:lang w:val="ka-GE"/>
              </w:rPr>
              <w:t xml:space="preserve">  </w:t>
            </w:r>
            <w:r w:rsidRPr="008B5F86">
              <w:rPr>
                <w:rFonts w:ascii="Sylfaen" w:hAnsi="Sylfaen" w:cs="Sylfaen"/>
                <w:sz w:val="16"/>
                <w:szCs w:val="16"/>
                <w:lang w:val="ka-GE"/>
              </w:rPr>
              <w:t>შემოსავლები</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17F22F3F" w14:textId="28EA9ED7" w:rsidR="008B5F86" w:rsidRPr="009A65B9" w:rsidRDefault="009A65B9" w:rsidP="008B5F86">
            <w:pPr>
              <w:jc w:val="center"/>
              <w:rPr>
                <w:rFonts w:ascii="Sylfaen" w:hAnsi="Sylfaen" w:cs="Arial CYR"/>
                <w:sz w:val="16"/>
                <w:szCs w:val="16"/>
              </w:rPr>
            </w:pPr>
            <w:r>
              <w:rPr>
                <w:rFonts w:ascii="Sylfaen" w:hAnsi="Sylfaen" w:cs="Arial CYR"/>
                <w:sz w:val="16"/>
                <w:szCs w:val="16"/>
              </w:rPr>
              <w:t>1,417.6</w:t>
            </w:r>
          </w:p>
        </w:tc>
        <w:tc>
          <w:tcPr>
            <w:tcW w:w="511" w:type="pct"/>
            <w:tcBorders>
              <w:top w:val="nil"/>
              <w:left w:val="nil"/>
              <w:bottom w:val="single" w:sz="4" w:space="0" w:color="auto"/>
              <w:right w:val="single" w:sz="4" w:space="0" w:color="auto"/>
            </w:tcBorders>
            <w:shd w:val="clear" w:color="000000" w:fill="FFFFFF"/>
            <w:noWrap/>
            <w:vAlign w:val="center"/>
          </w:tcPr>
          <w:p w14:paraId="410B3198" w14:textId="5DD0D810" w:rsidR="008B5F86" w:rsidRPr="00136412" w:rsidRDefault="00136412" w:rsidP="008B5F86">
            <w:pPr>
              <w:jc w:val="center"/>
              <w:rPr>
                <w:rFonts w:ascii="Sylfaen" w:hAnsi="Sylfaen" w:cs="Arial CYR"/>
                <w:sz w:val="16"/>
                <w:szCs w:val="16"/>
              </w:rPr>
            </w:pPr>
            <w:r>
              <w:rPr>
                <w:rFonts w:ascii="Sylfaen" w:hAnsi="Sylfaen" w:cs="Arial CYR"/>
                <w:sz w:val="16"/>
                <w:szCs w:val="16"/>
              </w:rPr>
              <w:t>770.4</w:t>
            </w:r>
          </w:p>
        </w:tc>
        <w:tc>
          <w:tcPr>
            <w:tcW w:w="556" w:type="pct"/>
            <w:tcBorders>
              <w:top w:val="nil"/>
              <w:left w:val="nil"/>
              <w:bottom w:val="single" w:sz="4" w:space="0" w:color="auto"/>
              <w:right w:val="single" w:sz="4" w:space="0" w:color="auto"/>
            </w:tcBorders>
            <w:shd w:val="clear" w:color="000000" w:fill="FFFFFF"/>
            <w:noWrap/>
            <w:vAlign w:val="center"/>
          </w:tcPr>
          <w:p w14:paraId="657A666A" w14:textId="77777777" w:rsidR="008B5F86" w:rsidRPr="008B5F86" w:rsidRDefault="00DF15B9" w:rsidP="008B5F86">
            <w:pPr>
              <w:jc w:val="center"/>
              <w:rPr>
                <w:rFonts w:ascii="Sylfaen" w:hAnsi="Sylfaen" w:cs="Arial CYR"/>
                <w:sz w:val="16"/>
                <w:szCs w:val="16"/>
                <w:lang w:val="ka-GE"/>
              </w:rPr>
            </w:pPr>
            <w:r>
              <w:rPr>
                <w:rFonts w:ascii="Sylfaen" w:hAnsi="Sylfaen" w:cs="Arial CYR"/>
                <w:sz w:val="16"/>
                <w:szCs w:val="16"/>
                <w:lang w:val="ka-GE"/>
              </w:rPr>
              <w:t>1,525.1</w:t>
            </w:r>
          </w:p>
        </w:tc>
        <w:tc>
          <w:tcPr>
            <w:tcW w:w="641" w:type="pct"/>
            <w:tcBorders>
              <w:top w:val="nil"/>
              <w:left w:val="nil"/>
              <w:bottom w:val="single" w:sz="4" w:space="0" w:color="auto"/>
              <w:right w:val="single" w:sz="4" w:space="0" w:color="auto"/>
            </w:tcBorders>
            <w:shd w:val="clear" w:color="000000" w:fill="FFFFFF"/>
            <w:noWrap/>
            <w:vAlign w:val="center"/>
          </w:tcPr>
          <w:p w14:paraId="23B7D450" w14:textId="77777777" w:rsidR="008B5F86" w:rsidRPr="008B5F86" w:rsidRDefault="0066473C" w:rsidP="008B5F86">
            <w:pPr>
              <w:jc w:val="center"/>
              <w:rPr>
                <w:rFonts w:ascii="Sylfaen" w:hAnsi="Sylfaen" w:cs="Arial CYR"/>
                <w:sz w:val="16"/>
                <w:szCs w:val="16"/>
                <w:lang w:val="ka-GE"/>
              </w:rPr>
            </w:pPr>
            <w:r>
              <w:rPr>
                <w:rFonts w:ascii="Sylfaen" w:hAnsi="Sylfaen" w:cs="Arial CYR"/>
                <w:sz w:val="16"/>
                <w:szCs w:val="16"/>
                <w:lang w:val="ka-GE"/>
              </w:rPr>
              <w:t>1,515</w:t>
            </w:r>
            <w:r w:rsidR="008B5F86" w:rsidRPr="008B5F86">
              <w:rPr>
                <w:rFonts w:ascii="Sylfaen" w:hAnsi="Sylfaen" w:cs="Arial CYR"/>
                <w:sz w:val="16"/>
                <w:szCs w:val="16"/>
                <w:lang w:val="ka-GE"/>
              </w:rPr>
              <w:t>.0</w:t>
            </w:r>
          </w:p>
        </w:tc>
        <w:tc>
          <w:tcPr>
            <w:tcW w:w="641" w:type="pct"/>
            <w:tcBorders>
              <w:top w:val="nil"/>
              <w:left w:val="nil"/>
              <w:bottom w:val="single" w:sz="4" w:space="0" w:color="auto"/>
              <w:right w:val="single" w:sz="4" w:space="0" w:color="auto"/>
            </w:tcBorders>
            <w:shd w:val="clear" w:color="000000" w:fill="FFFFFF"/>
            <w:noWrap/>
            <w:vAlign w:val="center"/>
          </w:tcPr>
          <w:p w14:paraId="5E58D8CD" w14:textId="77777777" w:rsidR="008B5F86" w:rsidRPr="008B5F86" w:rsidRDefault="00E70BAF" w:rsidP="008B5F86">
            <w:pPr>
              <w:jc w:val="center"/>
              <w:rPr>
                <w:rFonts w:ascii="Sylfaen" w:hAnsi="Sylfaen" w:cs="Arial CYR"/>
                <w:sz w:val="16"/>
                <w:szCs w:val="16"/>
                <w:lang w:val="ka-GE"/>
              </w:rPr>
            </w:pPr>
            <w:r>
              <w:rPr>
                <w:rFonts w:ascii="Sylfaen" w:hAnsi="Sylfaen" w:cs="Arial CYR"/>
                <w:sz w:val="16"/>
                <w:szCs w:val="16"/>
                <w:lang w:val="ka-GE"/>
              </w:rPr>
              <w:t>1,31</w:t>
            </w:r>
            <w:r w:rsidR="00CB7DFB">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11822537" w14:textId="77777777" w:rsidR="008B5F86" w:rsidRPr="008B5F86" w:rsidRDefault="00BD6EC2" w:rsidP="008B5F86">
            <w:pPr>
              <w:jc w:val="center"/>
              <w:rPr>
                <w:rFonts w:ascii="Sylfaen" w:hAnsi="Sylfaen" w:cs="Arial CYR"/>
                <w:sz w:val="16"/>
                <w:szCs w:val="16"/>
                <w:lang w:val="ka-GE"/>
              </w:rPr>
            </w:pPr>
            <w:r>
              <w:rPr>
                <w:rFonts w:ascii="Sylfaen" w:hAnsi="Sylfaen" w:cs="Arial CYR"/>
                <w:sz w:val="16"/>
                <w:szCs w:val="16"/>
                <w:lang w:val="ka-GE"/>
              </w:rPr>
              <w:t>1,550.0</w:t>
            </w:r>
          </w:p>
        </w:tc>
      </w:tr>
      <w:tr w:rsidR="008B5F86" w:rsidRPr="008B5F86" w14:paraId="74ADE99C" w14:textId="77777777" w:rsidTr="0036372C">
        <w:trPr>
          <w:trHeight w:val="27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7CFA346E" w14:textId="77777777" w:rsidR="008B5F86" w:rsidRPr="008B5F86" w:rsidRDefault="008B5F86" w:rsidP="008B5F86">
            <w:pPr>
              <w:jc w:val="center"/>
              <w:rPr>
                <w:rFonts w:ascii="Sylfaen" w:hAnsi="Sylfaen" w:cs="Arial CYR"/>
                <w:b/>
                <w:bCs/>
                <w:color w:val="FF0000"/>
                <w:sz w:val="18"/>
                <w:szCs w:val="18"/>
                <w:lang w:val="ka-GE"/>
              </w:rPr>
            </w:pPr>
            <w:r w:rsidRPr="008B5F86">
              <w:rPr>
                <w:rFonts w:ascii="Sylfaen" w:hAnsi="Sylfaen" w:cs="Arial CYR"/>
                <w:b/>
                <w:bCs/>
                <w:color w:val="FF0000"/>
                <w:sz w:val="18"/>
                <w:szCs w:val="18"/>
                <w:lang w:val="ka-GE"/>
              </w:rPr>
              <w:t xml:space="preserve"> II. </w:t>
            </w:r>
            <w:r w:rsidRPr="008B5F86">
              <w:rPr>
                <w:rFonts w:ascii="Sylfaen" w:hAnsi="Sylfaen" w:cs="Sylfaen"/>
                <w:b/>
                <w:bCs/>
                <w:color w:val="FF0000"/>
                <w:sz w:val="18"/>
                <w:szCs w:val="18"/>
                <w:lang w:val="ka-GE"/>
              </w:rPr>
              <w:t>ხარჯები</w:t>
            </w:r>
            <w:r w:rsidRPr="008B5F86">
              <w:rPr>
                <w:rFonts w:ascii="Sylfaen" w:hAnsi="Sylfaen" w:cs="Arial CYR"/>
                <w:b/>
                <w:bCs/>
                <w:color w:val="FF0000"/>
                <w:sz w:val="18"/>
                <w:szCs w:val="18"/>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25BA67F5" w14:textId="750D2B1B" w:rsidR="008B5F86" w:rsidRPr="009A65B9" w:rsidRDefault="009A65B9" w:rsidP="008B5F86">
            <w:pPr>
              <w:jc w:val="center"/>
              <w:rPr>
                <w:rFonts w:ascii="Sylfaen" w:hAnsi="Sylfaen" w:cs="Arial CYR"/>
                <w:b/>
                <w:color w:val="FF0000"/>
                <w:sz w:val="18"/>
                <w:szCs w:val="18"/>
              </w:rPr>
            </w:pPr>
            <w:r>
              <w:rPr>
                <w:rFonts w:ascii="Sylfaen" w:hAnsi="Sylfaen" w:cs="Arial CYR"/>
                <w:b/>
                <w:color w:val="FF0000"/>
                <w:sz w:val="18"/>
                <w:szCs w:val="18"/>
              </w:rPr>
              <w:t>12,796.6</w:t>
            </w:r>
          </w:p>
        </w:tc>
        <w:tc>
          <w:tcPr>
            <w:tcW w:w="511" w:type="pct"/>
            <w:tcBorders>
              <w:top w:val="nil"/>
              <w:left w:val="nil"/>
              <w:bottom w:val="single" w:sz="4" w:space="0" w:color="auto"/>
              <w:right w:val="single" w:sz="4" w:space="0" w:color="auto"/>
            </w:tcBorders>
            <w:shd w:val="clear" w:color="000000" w:fill="FFFFFF"/>
            <w:noWrap/>
            <w:vAlign w:val="center"/>
          </w:tcPr>
          <w:p w14:paraId="7B32EF8D" w14:textId="2483EC16" w:rsidR="008B5F86" w:rsidRPr="008B5F86" w:rsidRDefault="00E655C1" w:rsidP="008B5F86">
            <w:pPr>
              <w:jc w:val="center"/>
              <w:rPr>
                <w:rFonts w:ascii="Sylfaen" w:hAnsi="Sylfaen" w:cs="Arial CYR"/>
                <w:b/>
                <w:color w:val="FF0000"/>
                <w:sz w:val="18"/>
                <w:szCs w:val="18"/>
                <w:lang w:val="ka-GE"/>
              </w:rPr>
            </w:pPr>
            <w:r>
              <w:rPr>
                <w:rFonts w:ascii="Sylfaen" w:hAnsi="Sylfaen" w:cs="Arial CYR"/>
                <w:b/>
                <w:color w:val="FF0000"/>
                <w:sz w:val="18"/>
                <w:szCs w:val="18"/>
                <w:lang w:val="ka-GE"/>
              </w:rPr>
              <w:t>8,665.7</w:t>
            </w:r>
          </w:p>
        </w:tc>
        <w:tc>
          <w:tcPr>
            <w:tcW w:w="556" w:type="pct"/>
            <w:tcBorders>
              <w:top w:val="nil"/>
              <w:left w:val="nil"/>
              <w:bottom w:val="single" w:sz="4" w:space="0" w:color="auto"/>
              <w:right w:val="single" w:sz="4" w:space="0" w:color="auto"/>
            </w:tcBorders>
            <w:shd w:val="clear" w:color="000000" w:fill="FFFFFF"/>
            <w:noWrap/>
            <w:vAlign w:val="center"/>
          </w:tcPr>
          <w:p w14:paraId="6C1CF459" w14:textId="1AE002D8" w:rsidR="008B5F86" w:rsidRPr="00290328" w:rsidRDefault="002C4C6B" w:rsidP="008B5F86">
            <w:pPr>
              <w:jc w:val="center"/>
              <w:rPr>
                <w:rFonts w:ascii="Sylfaen" w:hAnsi="Sylfaen" w:cs="Arial CYR"/>
                <w:b/>
                <w:color w:val="FF0000"/>
                <w:sz w:val="18"/>
                <w:szCs w:val="18"/>
              </w:rPr>
            </w:pPr>
            <w:r>
              <w:rPr>
                <w:rFonts w:ascii="Sylfaen" w:hAnsi="Sylfaen" w:cs="Arial CYR"/>
                <w:b/>
                <w:color w:val="FF0000"/>
                <w:sz w:val="18"/>
                <w:szCs w:val="18"/>
                <w:lang w:val="ka-GE"/>
              </w:rPr>
              <w:t>1</w:t>
            </w:r>
            <w:r w:rsidR="00290328">
              <w:rPr>
                <w:rFonts w:ascii="Sylfaen" w:hAnsi="Sylfaen" w:cs="Arial CYR"/>
                <w:b/>
                <w:color w:val="FF0000"/>
                <w:sz w:val="18"/>
                <w:szCs w:val="18"/>
              </w:rPr>
              <w:t>4,358.9</w:t>
            </w:r>
          </w:p>
        </w:tc>
        <w:tc>
          <w:tcPr>
            <w:tcW w:w="641" w:type="pct"/>
            <w:tcBorders>
              <w:top w:val="nil"/>
              <w:left w:val="nil"/>
              <w:bottom w:val="single" w:sz="4" w:space="0" w:color="auto"/>
              <w:right w:val="single" w:sz="4" w:space="0" w:color="auto"/>
            </w:tcBorders>
            <w:shd w:val="clear" w:color="000000" w:fill="FFFFFF"/>
            <w:noWrap/>
            <w:vAlign w:val="center"/>
          </w:tcPr>
          <w:p w14:paraId="2DD6EB8D" w14:textId="783570CE" w:rsidR="008B5F86" w:rsidRPr="00E6574C" w:rsidRDefault="00E6295E" w:rsidP="008B5F86">
            <w:pPr>
              <w:jc w:val="center"/>
              <w:rPr>
                <w:rFonts w:ascii="Sylfaen" w:hAnsi="Sylfaen" w:cs="Arial CYR"/>
                <w:b/>
                <w:color w:val="FF0000"/>
                <w:sz w:val="18"/>
                <w:szCs w:val="18"/>
              </w:rPr>
            </w:pPr>
            <w:r>
              <w:rPr>
                <w:rFonts w:ascii="Sylfaen" w:hAnsi="Sylfaen" w:cs="Arial CYR"/>
                <w:b/>
                <w:color w:val="FF0000"/>
                <w:sz w:val="18"/>
                <w:szCs w:val="18"/>
                <w:lang w:val="ka-GE"/>
              </w:rPr>
              <w:t>1</w:t>
            </w:r>
            <w:r w:rsidR="00E6574C">
              <w:rPr>
                <w:rFonts w:ascii="Sylfaen" w:hAnsi="Sylfaen" w:cs="Arial CYR"/>
                <w:b/>
                <w:color w:val="FF0000"/>
                <w:sz w:val="18"/>
                <w:szCs w:val="18"/>
              </w:rPr>
              <w:t>3,566.4</w:t>
            </w:r>
          </w:p>
        </w:tc>
        <w:tc>
          <w:tcPr>
            <w:tcW w:w="641" w:type="pct"/>
            <w:tcBorders>
              <w:top w:val="nil"/>
              <w:left w:val="nil"/>
              <w:bottom w:val="single" w:sz="4" w:space="0" w:color="auto"/>
              <w:right w:val="single" w:sz="4" w:space="0" w:color="auto"/>
            </w:tcBorders>
            <w:shd w:val="clear" w:color="000000" w:fill="FFFFFF"/>
            <w:noWrap/>
            <w:vAlign w:val="center"/>
          </w:tcPr>
          <w:p w14:paraId="29174562" w14:textId="77F48BF2" w:rsidR="008B5F86" w:rsidRPr="00527F69" w:rsidRDefault="00327B71" w:rsidP="008B5F86">
            <w:pPr>
              <w:jc w:val="center"/>
              <w:rPr>
                <w:rFonts w:ascii="Sylfaen" w:hAnsi="Sylfaen" w:cs="Arial CYR"/>
                <w:b/>
                <w:color w:val="FF0000"/>
                <w:sz w:val="18"/>
                <w:szCs w:val="18"/>
              </w:rPr>
            </w:pPr>
            <w:r>
              <w:rPr>
                <w:rFonts w:ascii="Sylfaen" w:hAnsi="Sylfaen" w:cs="Arial CYR"/>
                <w:b/>
                <w:color w:val="FF0000"/>
                <w:sz w:val="18"/>
                <w:szCs w:val="18"/>
                <w:lang w:val="ka-GE"/>
              </w:rPr>
              <w:t>1</w:t>
            </w:r>
            <w:r w:rsidR="00527F69">
              <w:rPr>
                <w:rFonts w:ascii="Sylfaen" w:hAnsi="Sylfaen" w:cs="Arial CYR"/>
                <w:b/>
                <w:color w:val="FF0000"/>
                <w:sz w:val="18"/>
                <w:szCs w:val="18"/>
              </w:rPr>
              <w:t>4,166.3</w:t>
            </w:r>
          </w:p>
        </w:tc>
        <w:tc>
          <w:tcPr>
            <w:tcW w:w="641" w:type="pct"/>
            <w:tcBorders>
              <w:top w:val="nil"/>
              <w:left w:val="nil"/>
              <w:bottom w:val="single" w:sz="4" w:space="0" w:color="auto"/>
              <w:right w:val="single" w:sz="4" w:space="0" w:color="auto"/>
            </w:tcBorders>
            <w:shd w:val="clear" w:color="000000" w:fill="FFFFFF"/>
            <w:noWrap/>
            <w:vAlign w:val="center"/>
          </w:tcPr>
          <w:p w14:paraId="7CCD8D2D" w14:textId="021A982D" w:rsidR="008B5F86" w:rsidRPr="00F63F95" w:rsidRDefault="000E03FC" w:rsidP="008B5F86">
            <w:pPr>
              <w:jc w:val="center"/>
              <w:rPr>
                <w:rFonts w:ascii="Sylfaen" w:hAnsi="Sylfaen" w:cs="Arial CYR"/>
                <w:b/>
                <w:color w:val="FF0000"/>
                <w:sz w:val="18"/>
                <w:szCs w:val="18"/>
              </w:rPr>
            </w:pPr>
            <w:r>
              <w:rPr>
                <w:rFonts w:ascii="Sylfaen" w:hAnsi="Sylfaen" w:cs="Arial CYR"/>
                <w:b/>
                <w:color w:val="FF0000"/>
                <w:sz w:val="18"/>
                <w:szCs w:val="18"/>
                <w:lang w:val="ka-GE"/>
              </w:rPr>
              <w:t>14,</w:t>
            </w:r>
            <w:r w:rsidR="00F63F95">
              <w:rPr>
                <w:rFonts w:ascii="Sylfaen" w:hAnsi="Sylfaen" w:cs="Arial CYR"/>
                <w:b/>
                <w:color w:val="FF0000"/>
                <w:sz w:val="18"/>
                <w:szCs w:val="18"/>
              </w:rPr>
              <w:t>784.1</w:t>
            </w:r>
          </w:p>
        </w:tc>
      </w:tr>
      <w:tr w:rsidR="008B5F86" w:rsidRPr="008B5F86" w14:paraId="2A89B691"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4EE80606"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შრომის</w:t>
            </w:r>
            <w:r w:rsidRPr="008B5F86">
              <w:rPr>
                <w:rFonts w:ascii="Sylfaen" w:hAnsi="Sylfaen" w:cs="Arial"/>
                <w:sz w:val="16"/>
                <w:szCs w:val="16"/>
                <w:lang w:val="ka-GE"/>
              </w:rPr>
              <w:t xml:space="preserve"> </w:t>
            </w:r>
            <w:r w:rsidRPr="008B5F86">
              <w:rPr>
                <w:rFonts w:ascii="Sylfaen" w:hAnsi="Sylfaen" w:cs="Sylfaen"/>
                <w:sz w:val="16"/>
                <w:szCs w:val="16"/>
                <w:lang w:val="ka-GE"/>
              </w:rPr>
              <w:t>ანაზღაურება</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363BF3DD" w14:textId="06789573" w:rsidR="008B5F86" w:rsidRPr="009A65B9" w:rsidRDefault="009A65B9" w:rsidP="008B5F86">
            <w:pPr>
              <w:jc w:val="center"/>
              <w:rPr>
                <w:rFonts w:ascii="Sylfaen" w:hAnsi="Sylfaen" w:cs="Arial CYR"/>
                <w:sz w:val="16"/>
                <w:szCs w:val="16"/>
              </w:rPr>
            </w:pPr>
            <w:r>
              <w:rPr>
                <w:rFonts w:ascii="Sylfaen" w:hAnsi="Sylfaen" w:cs="Arial CYR"/>
                <w:sz w:val="16"/>
                <w:szCs w:val="16"/>
              </w:rPr>
              <w:t>3,147.3</w:t>
            </w:r>
          </w:p>
        </w:tc>
        <w:tc>
          <w:tcPr>
            <w:tcW w:w="511" w:type="pct"/>
            <w:tcBorders>
              <w:top w:val="nil"/>
              <w:left w:val="nil"/>
              <w:bottom w:val="single" w:sz="4" w:space="0" w:color="auto"/>
              <w:right w:val="single" w:sz="4" w:space="0" w:color="auto"/>
            </w:tcBorders>
            <w:shd w:val="clear" w:color="000000" w:fill="FFFFFF"/>
            <w:noWrap/>
            <w:vAlign w:val="center"/>
          </w:tcPr>
          <w:p w14:paraId="35073D67" w14:textId="421FC217" w:rsidR="008B5F86" w:rsidRPr="008B5F86" w:rsidRDefault="00E655C1" w:rsidP="008B5F86">
            <w:pPr>
              <w:jc w:val="center"/>
              <w:rPr>
                <w:rFonts w:ascii="Sylfaen" w:hAnsi="Sylfaen" w:cs="Arial CYR"/>
                <w:sz w:val="16"/>
                <w:szCs w:val="16"/>
                <w:lang w:val="ka-GE"/>
              </w:rPr>
            </w:pPr>
            <w:r>
              <w:rPr>
                <w:rFonts w:ascii="Sylfaen" w:hAnsi="Sylfaen" w:cs="Arial CYR"/>
                <w:sz w:val="16"/>
                <w:szCs w:val="16"/>
                <w:lang w:val="ka-GE"/>
              </w:rPr>
              <w:t>1,733.1</w:t>
            </w:r>
          </w:p>
        </w:tc>
        <w:tc>
          <w:tcPr>
            <w:tcW w:w="556" w:type="pct"/>
            <w:tcBorders>
              <w:top w:val="nil"/>
              <w:left w:val="nil"/>
              <w:bottom w:val="single" w:sz="4" w:space="0" w:color="auto"/>
              <w:right w:val="single" w:sz="4" w:space="0" w:color="auto"/>
            </w:tcBorders>
            <w:shd w:val="clear" w:color="000000" w:fill="FFFFFF"/>
            <w:noWrap/>
            <w:vAlign w:val="center"/>
          </w:tcPr>
          <w:p w14:paraId="71CB6345" w14:textId="7E02E3AC" w:rsidR="008B5F86" w:rsidRPr="00290328" w:rsidRDefault="00DF15B9" w:rsidP="008B5F86">
            <w:pPr>
              <w:jc w:val="center"/>
              <w:rPr>
                <w:rFonts w:ascii="Sylfaen" w:hAnsi="Sylfaen" w:cs="Arial CYR"/>
                <w:sz w:val="16"/>
                <w:szCs w:val="16"/>
              </w:rPr>
            </w:pPr>
            <w:r>
              <w:rPr>
                <w:rFonts w:ascii="Sylfaen" w:hAnsi="Sylfaen" w:cs="Arial CYR"/>
                <w:sz w:val="16"/>
                <w:szCs w:val="16"/>
                <w:lang w:val="ka-GE"/>
              </w:rPr>
              <w:t>3,</w:t>
            </w:r>
            <w:r w:rsidR="00290328">
              <w:rPr>
                <w:rFonts w:ascii="Sylfaen" w:hAnsi="Sylfaen" w:cs="Arial CYR"/>
                <w:sz w:val="16"/>
                <w:szCs w:val="16"/>
              </w:rPr>
              <w:t>800.0</w:t>
            </w:r>
          </w:p>
        </w:tc>
        <w:tc>
          <w:tcPr>
            <w:tcW w:w="641" w:type="pct"/>
            <w:tcBorders>
              <w:top w:val="nil"/>
              <w:left w:val="nil"/>
              <w:bottom w:val="single" w:sz="4" w:space="0" w:color="auto"/>
              <w:right w:val="single" w:sz="4" w:space="0" w:color="auto"/>
            </w:tcBorders>
            <w:shd w:val="clear" w:color="000000" w:fill="FFFFFF"/>
            <w:noWrap/>
            <w:vAlign w:val="center"/>
          </w:tcPr>
          <w:p w14:paraId="22AC3984" w14:textId="16B876D4" w:rsidR="008B5F86" w:rsidRPr="00E6574C" w:rsidRDefault="00E6574C" w:rsidP="008B5F86">
            <w:pPr>
              <w:jc w:val="center"/>
              <w:rPr>
                <w:rFonts w:ascii="Sylfaen" w:hAnsi="Sylfaen" w:cs="Arial CYR"/>
                <w:sz w:val="16"/>
                <w:szCs w:val="16"/>
              </w:rPr>
            </w:pPr>
            <w:r>
              <w:rPr>
                <w:rFonts w:ascii="Sylfaen" w:hAnsi="Sylfaen" w:cs="Arial CYR"/>
                <w:sz w:val="16"/>
                <w:szCs w:val="16"/>
              </w:rPr>
              <w:t>3,800.0</w:t>
            </w:r>
          </w:p>
        </w:tc>
        <w:tc>
          <w:tcPr>
            <w:tcW w:w="641" w:type="pct"/>
            <w:tcBorders>
              <w:top w:val="nil"/>
              <w:left w:val="nil"/>
              <w:bottom w:val="single" w:sz="4" w:space="0" w:color="auto"/>
              <w:right w:val="single" w:sz="4" w:space="0" w:color="auto"/>
            </w:tcBorders>
            <w:shd w:val="clear" w:color="000000" w:fill="FFFFFF"/>
            <w:noWrap/>
            <w:vAlign w:val="center"/>
          </w:tcPr>
          <w:p w14:paraId="442742B6" w14:textId="2A996DD5" w:rsidR="008B5F86" w:rsidRPr="00527F69" w:rsidRDefault="00CB7DFB" w:rsidP="008B5F86">
            <w:pPr>
              <w:jc w:val="center"/>
              <w:rPr>
                <w:rFonts w:ascii="Sylfaen" w:hAnsi="Sylfaen" w:cs="Arial CYR"/>
                <w:sz w:val="16"/>
                <w:szCs w:val="16"/>
              </w:rPr>
            </w:pPr>
            <w:r>
              <w:rPr>
                <w:rFonts w:ascii="Sylfaen" w:hAnsi="Sylfaen" w:cs="Arial CYR"/>
                <w:sz w:val="16"/>
                <w:szCs w:val="16"/>
                <w:lang w:val="ka-GE"/>
              </w:rPr>
              <w:t>4,</w:t>
            </w:r>
            <w:r w:rsidR="00527F69">
              <w:rPr>
                <w:rFonts w:ascii="Sylfaen" w:hAnsi="Sylfaen" w:cs="Arial CYR"/>
                <w:sz w:val="16"/>
                <w:szCs w:val="16"/>
              </w:rPr>
              <w:t>225.0</w:t>
            </w:r>
          </w:p>
        </w:tc>
        <w:tc>
          <w:tcPr>
            <w:tcW w:w="641" w:type="pct"/>
            <w:tcBorders>
              <w:top w:val="nil"/>
              <w:left w:val="nil"/>
              <w:bottom w:val="single" w:sz="4" w:space="0" w:color="auto"/>
              <w:right w:val="single" w:sz="4" w:space="0" w:color="auto"/>
            </w:tcBorders>
            <w:shd w:val="clear" w:color="000000" w:fill="FFFFFF"/>
            <w:noWrap/>
            <w:vAlign w:val="center"/>
          </w:tcPr>
          <w:p w14:paraId="31371E14" w14:textId="45889EF3" w:rsidR="008B5F86" w:rsidRPr="00F63F95" w:rsidRDefault="00F63F95" w:rsidP="008B5F86">
            <w:pPr>
              <w:jc w:val="center"/>
              <w:rPr>
                <w:rFonts w:ascii="Sylfaen" w:hAnsi="Sylfaen" w:cs="Arial CYR"/>
                <w:sz w:val="16"/>
                <w:szCs w:val="16"/>
              </w:rPr>
            </w:pPr>
            <w:r>
              <w:rPr>
                <w:rFonts w:ascii="Sylfaen" w:hAnsi="Sylfaen" w:cs="Arial CYR"/>
                <w:sz w:val="16"/>
                <w:szCs w:val="16"/>
              </w:rPr>
              <w:t>4,235.0</w:t>
            </w:r>
          </w:p>
        </w:tc>
      </w:tr>
      <w:tr w:rsidR="008B5F86" w:rsidRPr="008B5F86" w14:paraId="3C93CE3F"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002D8F3A"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საქონელი</w:t>
            </w:r>
            <w:r w:rsidRPr="008B5F86">
              <w:rPr>
                <w:rFonts w:ascii="Sylfaen" w:hAnsi="Sylfaen" w:cs="Arial"/>
                <w:sz w:val="16"/>
                <w:szCs w:val="16"/>
                <w:lang w:val="ka-GE"/>
              </w:rPr>
              <w:t xml:space="preserve"> </w:t>
            </w:r>
            <w:r w:rsidRPr="008B5F86">
              <w:rPr>
                <w:rFonts w:ascii="Sylfaen" w:hAnsi="Sylfaen" w:cs="Sylfaen"/>
                <w:sz w:val="16"/>
                <w:szCs w:val="16"/>
                <w:lang w:val="ka-GE"/>
              </w:rPr>
              <w:t>და</w:t>
            </w:r>
            <w:r w:rsidRPr="008B5F86">
              <w:rPr>
                <w:rFonts w:ascii="Sylfaen" w:hAnsi="Sylfaen" w:cs="Arial"/>
                <w:sz w:val="16"/>
                <w:szCs w:val="16"/>
                <w:lang w:val="ka-GE"/>
              </w:rPr>
              <w:t xml:space="preserve"> </w:t>
            </w:r>
            <w:r w:rsidRPr="008B5F86">
              <w:rPr>
                <w:rFonts w:ascii="Sylfaen" w:hAnsi="Sylfaen" w:cs="Sylfaen"/>
                <w:sz w:val="16"/>
                <w:szCs w:val="16"/>
                <w:lang w:val="ka-GE"/>
              </w:rPr>
              <w:t>მომსახურება</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6EDC6089" w14:textId="742A6382" w:rsidR="008B5F86" w:rsidRPr="009A65B9" w:rsidRDefault="00377F6F" w:rsidP="008B5F86">
            <w:pPr>
              <w:jc w:val="center"/>
              <w:rPr>
                <w:rFonts w:ascii="Sylfaen" w:hAnsi="Sylfaen" w:cs="Arial CYR"/>
                <w:sz w:val="16"/>
                <w:szCs w:val="16"/>
              </w:rPr>
            </w:pPr>
            <w:r>
              <w:rPr>
                <w:rFonts w:ascii="Sylfaen" w:hAnsi="Sylfaen" w:cs="Arial CYR"/>
                <w:sz w:val="16"/>
                <w:szCs w:val="16"/>
                <w:lang w:val="ka-GE"/>
              </w:rPr>
              <w:t>1,</w:t>
            </w:r>
            <w:r w:rsidR="009A65B9">
              <w:rPr>
                <w:rFonts w:ascii="Sylfaen" w:hAnsi="Sylfaen" w:cs="Arial CYR"/>
                <w:sz w:val="16"/>
                <w:szCs w:val="16"/>
              </w:rPr>
              <w:t>912.4</w:t>
            </w:r>
          </w:p>
        </w:tc>
        <w:tc>
          <w:tcPr>
            <w:tcW w:w="511" w:type="pct"/>
            <w:tcBorders>
              <w:top w:val="nil"/>
              <w:left w:val="nil"/>
              <w:bottom w:val="single" w:sz="4" w:space="0" w:color="auto"/>
              <w:right w:val="single" w:sz="4" w:space="0" w:color="auto"/>
            </w:tcBorders>
            <w:shd w:val="clear" w:color="000000" w:fill="FFFFFF"/>
            <w:noWrap/>
            <w:vAlign w:val="center"/>
          </w:tcPr>
          <w:p w14:paraId="17705804" w14:textId="145187C4" w:rsidR="008B5F86" w:rsidRPr="008B5F86" w:rsidRDefault="00AE025C" w:rsidP="008B5F86">
            <w:pPr>
              <w:jc w:val="center"/>
              <w:rPr>
                <w:rFonts w:ascii="Sylfaen" w:hAnsi="Sylfaen" w:cs="Arial CYR"/>
                <w:sz w:val="16"/>
                <w:szCs w:val="16"/>
                <w:lang w:val="ka-GE"/>
              </w:rPr>
            </w:pPr>
            <w:r>
              <w:rPr>
                <w:rFonts w:ascii="Sylfaen" w:hAnsi="Sylfaen" w:cs="Arial CYR"/>
                <w:sz w:val="16"/>
                <w:szCs w:val="16"/>
                <w:lang w:val="ka-GE"/>
              </w:rPr>
              <w:t>1,</w:t>
            </w:r>
            <w:r w:rsidR="0080336B">
              <w:rPr>
                <w:rFonts w:ascii="Sylfaen" w:hAnsi="Sylfaen" w:cs="Arial CYR"/>
                <w:sz w:val="16"/>
                <w:szCs w:val="16"/>
                <w:lang w:val="ka-GE"/>
              </w:rPr>
              <w:t>425.9</w:t>
            </w:r>
          </w:p>
        </w:tc>
        <w:tc>
          <w:tcPr>
            <w:tcW w:w="556" w:type="pct"/>
            <w:tcBorders>
              <w:top w:val="nil"/>
              <w:left w:val="nil"/>
              <w:bottom w:val="single" w:sz="4" w:space="0" w:color="auto"/>
              <w:right w:val="single" w:sz="4" w:space="0" w:color="auto"/>
            </w:tcBorders>
            <w:shd w:val="clear" w:color="000000" w:fill="FFFFFF"/>
            <w:noWrap/>
            <w:vAlign w:val="center"/>
          </w:tcPr>
          <w:p w14:paraId="4BED5710" w14:textId="6D53E0AD" w:rsidR="008B5F86" w:rsidRPr="00290328" w:rsidRDefault="00DF15B9" w:rsidP="008B5F86">
            <w:pPr>
              <w:jc w:val="center"/>
              <w:rPr>
                <w:rFonts w:ascii="Sylfaen" w:hAnsi="Sylfaen" w:cs="Arial CYR"/>
                <w:sz w:val="16"/>
                <w:szCs w:val="16"/>
              </w:rPr>
            </w:pPr>
            <w:r>
              <w:rPr>
                <w:rFonts w:ascii="Sylfaen" w:hAnsi="Sylfaen" w:cs="Arial CYR"/>
                <w:sz w:val="16"/>
                <w:szCs w:val="16"/>
                <w:lang w:val="ka-GE"/>
              </w:rPr>
              <w:t>1,</w:t>
            </w:r>
            <w:r w:rsidR="00290328">
              <w:rPr>
                <w:rFonts w:ascii="Sylfaen" w:hAnsi="Sylfaen" w:cs="Arial CYR"/>
                <w:sz w:val="16"/>
                <w:szCs w:val="16"/>
              </w:rPr>
              <w:t>953.8</w:t>
            </w:r>
          </w:p>
        </w:tc>
        <w:tc>
          <w:tcPr>
            <w:tcW w:w="641" w:type="pct"/>
            <w:tcBorders>
              <w:top w:val="nil"/>
              <w:left w:val="nil"/>
              <w:bottom w:val="single" w:sz="4" w:space="0" w:color="auto"/>
              <w:right w:val="single" w:sz="4" w:space="0" w:color="auto"/>
            </w:tcBorders>
            <w:shd w:val="clear" w:color="000000" w:fill="FFFFFF"/>
            <w:noWrap/>
            <w:vAlign w:val="center"/>
          </w:tcPr>
          <w:p w14:paraId="6B31D0D5" w14:textId="56A3E34E" w:rsidR="008B5F86" w:rsidRPr="00E6574C" w:rsidRDefault="00E6295E" w:rsidP="008B5F86">
            <w:pPr>
              <w:jc w:val="center"/>
              <w:rPr>
                <w:rFonts w:ascii="Sylfaen" w:hAnsi="Sylfaen" w:cs="Arial CYR"/>
                <w:sz w:val="16"/>
                <w:szCs w:val="16"/>
              </w:rPr>
            </w:pPr>
            <w:r>
              <w:rPr>
                <w:rFonts w:ascii="Sylfaen" w:hAnsi="Sylfaen" w:cs="Arial CYR"/>
                <w:sz w:val="16"/>
                <w:szCs w:val="16"/>
                <w:lang w:val="ka-GE"/>
              </w:rPr>
              <w:t>1,</w:t>
            </w:r>
            <w:r w:rsidR="00E6574C">
              <w:rPr>
                <w:rFonts w:ascii="Sylfaen" w:hAnsi="Sylfaen" w:cs="Arial CYR"/>
                <w:sz w:val="16"/>
                <w:szCs w:val="16"/>
              </w:rPr>
              <w:t>745.6</w:t>
            </w:r>
          </w:p>
        </w:tc>
        <w:tc>
          <w:tcPr>
            <w:tcW w:w="641" w:type="pct"/>
            <w:tcBorders>
              <w:top w:val="nil"/>
              <w:left w:val="nil"/>
              <w:bottom w:val="single" w:sz="4" w:space="0" w:color="auto"/>
              <w:right w:val="single" w:sz="4" w:space="0" w:color="auto"/>
            </w:tcBorders>
            <w:shd w:val="clear" w:color="000000" w:fill="FFFFFF"/>
            <w:noWrap/>
            <w:vAlign w:val="center"/>
          </w:tcPr>
          <w:p w14:paraId="71257B47" w14:textId="36E09605" w:rsidR="008B5F86" w:rsidRPr="00527F69" w:rsidRDefault="00327B71" w:rsidP="008B5F86">
            <w:pPr>
              <w:jc w:val="center"/>
              <w:rPr>
                <w:rFonts w:ascii="Sylfaen" w:hAnsi="Sylfaen" w:cs="Arial CYR"/>
                <w:sz w:val="16"/>
                <w:szCs w:val="16"/>
              </w:rPr>
            </w:pPr>
            <w:r>
              <w:rPr>
                <w:rFonts w:ascii="Sylfaen" w:hAnsi="Sylfaen" w:cs="Arial CYR"/>
                <w:sz w:val="16"/>
                <w:szCs w:val="16"/>
                <w:lang w:val="ka-GE"/>
              </w:rPr>
              <w:t>1,</w:t>
            </w:r>
            <w:r w:rsidR="00527F69">
              <w:rPr>
                <w:rFonts w:ascii="Sylfaen" w:hAnsi="Sylfaen" w:cs="Arial CYR"/>
                <w:sz w:val="16"/>
                <w:szCs w:val="16"/>
              </w:rPr>
              <w:t>835.0</w:t>
            </w:r>
          </w:p>
        </w:tc>
        <w:tc>
          <w:tcPr>
            <w:tcW w:w="641" w:type="pct"/>
            <w:tcBorders>
              <w:top w:val="nil"/>
              <w:left w:val="nil"/>
              <w:bottom w:val="single" w:sz="4" w:space="0" w:color="auto"/>
              <w:right w:val="single" w:sz="4" w:space="0" w:color="auto"/>
            </w:tcBorders>
            <w:shd w:val="clear" w:color="000000" w:fill="FFFFFF"/>
            <w:noWrap/>
            <w:vAlign w:val="center"/>
          </w:tcPr>
          <w:p w14:paraId="45F75565" w14:textId="430D3029" w:rsidR="008B5F86" w:rsidRPr="00F63F95" w:rsidRDefault="00E6604B" w:rsidP="008B5F86">
            <w:pPr>
              <w:jc w:val="center"/>
              <w:rPr>
                <w:rFonts w:ascii="Sylfaen" w:hAnsi="Sylfaen" w:cs="Arial CYR"/>
                <w:sz w:val="16"/>
                <w:szCs w:val="16"/>
              </w:rPr>
            </w:pPr>
            <w:r>
              <w:rPr>
                <w:rFonts w:ascii="Sylfaen" w:hAnsi="Sylfaen" w:cs="Arial CYR"/>
                <w:sz w:val="16"/>
                <w:szCs w:val="16"/>
                <w:lang w:val="ka-GE"/>
              </w:rPr>
              <w:t>1,</w:t>
            </w:r>
            <w:r w:rsidR="00F63F95">
              <w:rPr>
                <w:rFonts w:ascii="Sylfaen" w:hAnsi="Sylfaen" w:cs="Arial CYR"/>
                <w:sz w:val="16"/>
                <w:szCs w:val="16"/>
              </w:rPr>
              <w:t>905.0</w:t>
            </w:r>
          </w:p>
        </w:tc>
      </w:tr>
      <w:tr w:rsidR="008B5F86" w:rsidRPr="008B5F86" w14:paraId="5E488046"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0D5C1677"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პროცენტი</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20D682F6" w14:textId="2C673268" w:rsidR="008B5F86" w:rsidRPr="009A65B9" w:rsidRDefault="009A65B9" w:rsidP="008B5F86">
            <w:pPr>
              <w:jc w:val="center"/>
              <w:rPr>
                <w:rFonts w:ascii="Sylfaen" w:hAnsi="Sylfaen" w:cs="Arial CYR"/>
                <w:sz w:val="16"/>
                <w:szCs w:val="16"/>
              </w:rPr>
            </w:pPr>
            <w:r>
              <w:rPr>
                <w:rFonts w:ascii="Sylfaen" w:hAnsi="Sylfaen" w:cs="Arial CYR"/>
                <w:sz w:val="16"/>
                <w:szCs w:val="16"/>
              </w:rPr>
              <w:t>37.6</w:t>
            </w:r>
          </w:p>
        </w:tc>
        <w:tc>
          <w:tcPr>
            <w:tcW w:w="511" w:type="pct"/>
            <w:tcBorders>
              <w:top w:val="nil"/>
              <w:left w:val="nil"/>
              <w:bottom w:val="single" w:sz="4" w:space="0" w:color="auto"/>
              <w:right w:val="single" w:sz="4" w:space="0" w:color="auto"/>
            </w:tcBorders>
            <w:shd w:val="clear" w:color="000000" w:fill="FFFFFF"/>
            <w:noWrap/>
            <w:vAlign w:val="center"/>
          </w:tcPr>
          <w:p w14:paraId="606AE5E4" w14:textId="563E8528"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4</w:t>
            </w:r>
            <w:r w:rsidR="0080336B">
              <w:rPr>
                <w:rFonts w:ascii="Sylfaen" w:hAnsi="Sylfaen" w:cs="Arial CYR"/>
                <w:sz w:val="16"/>
                <w:szCs w:val="16"/>
                <w:lang w:val="ka-GE"/>
              </w:rPr>
              <w:t>5.7</w:t>
            </w:r>
          </w:p>
        </w:tc>
        <w:tc>
          <w:tcPr>
            <w:tcW w:w="556" w:type="pct"/>
            <w:tcBorders>
              <w:top w:val="nil"/>
              <w:left w:val="nil"/>
              <w:bottom w:val="single" w:sz="4" w:space="0" w:color="auto"/>
              <w:right w:val="single" w:sz="4" w:space="0" w:color="auto"/>
            </w:tcBorders>
            <w:shd w:val="clear" w:color="000000" w:fill="FFFFFF"/>
            <w:noWrap/>
            <w:vAlign w:val="center"/>
          </w:tcPr>
          <w:p w14:paraId="00024375" w14:textId="003FE50F" w:rsidR="008B5F86" w:rsidRPr="00290328" w:rsidRDefault="008B5F86" w:rsidP="008B5F86">
            <w:pPr>
              <w:jc w:val="center"/>
              <w:rPr>
                <w:rFonts w:ascii="Sylfaen" w:hAnsi="Sylfaen" w:cs="Arial CYR"/>
                <w:sz w:val="16"/>
                <w:szCs w:val="16"/>
              </w:rPr>
            </w:pPr>
            <w:r w:rsidRPr="008B5F86">
              <w:rPr>
                <w:rFonts w:ascii="Sylfaen" w:hAnsi="Sylfaen" w:cs="Arial CYR"/>
                <w:sz w:val="16"/>
                <w:szCs w:val="16"/>
                <w:lang w:val="ka-GE"/>
              </w:rPr>
              <w:t>4</w:t>
            </w:r>
            <w:r w:rsidR="00290328">
              <w:rPr>
                <w:rFonts w:ascii="Sylfaen" w:hAnsi="Sylfaen" w:cs="Arial CYR"/>
                <w:sz w:val="16"/>
                <w:szCs w:val="16"/>
              </w:rPr>
              <w:t>7.5</w:t>
            </w:r>
          </w:p>
        </w:tc>
        <w:tc>
          <w:tcPr>
            <w:tcW w:w="641" w:type="pct"/>
            <w:tcBorders>
              <w:top w:val="nil"/>
              <w:left w:val="nil"/>
              <w:bottom w:val="single" w:sz="4" w:space="0" w:color="auto"/>
              <w:right w:val="single" w:sz="4" w:space="0" w:color="auto"/>
            </w:tcBorders>
            <w:shd w:val="clear" w:color="000000" w:fill="FFFFFF"/>
            <w:noWrap/>
            <w:vAlign w:val="center"/>
          </w:tcPr>
          <w:p w14:paraId="71E29AFF" w14:textId="2ADB6391" w:rsidR="008B5F86" w:rsidRPr="00E6574C" w:rsidRDefault="00E6574C" w:rsidP="008B5F86">
            <w:pPr>
              <w:jc w:val="center"/>
              <w:rPr>
                <w:rFonts w:ascii="Sylfaen" w:hAnsi="Sylfaen" w:cs="Arial CYR"/>
                <w:sz w:val="16"/>
                <w:szCs w:val="16"/>
              </w:rPr>
            </w:pPr>
            <w:r>
              <w:rPr>
                <w:rFonts w:ascii="Sylfaen" w:hAnsi="Sylfaen" w:cs="Arial CYR"/>
                <w:sz w:val="16"/>
                <w:szCs w:val="16"/>
              </w:rPr>
              <w:t>16.5</w:t>
            </w:r>
          </w:p>
        </w:tc>
        <w:tc>
          <w:tcPr>
            <w:tcW w:w="641" w:type="pct"/>
            <w:tcBorders>
              <w:top w:val="nil"/>
              <w:left w:val="nil"/>
              <w:bottom w:val="single" w:sz="4" w:space="0" w:color="auto"/>
              <w:right w:val="single" w:sz="4" w:space="0" w:color="auto"/>
            </w:tcBorders>
            <w:shd w:val="clear" w:color="000000" w:fill="FFFFFF"/>
            <w:noWrap/>
            <w:vAlign w:val="center"/>
          </w:tcPr>
          <w:p w14:paraId="1D610B05"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44.3</w:t>
            </w:r>
          </w:p>
        </w:tc>
        <w:tc>
          <w:tcPr>
            <w:tcW w:w="641" w:type="pct"/>
            <w:tcBorders>
              <w:top w:val="nil"/>
              <w:left w:val="nil"/>
              <w:bottom w:val="single" w:sz="4" w:space="0" w:color="auto"/>
              <w:right w:val="single" w:sz="4" w:space="0" w:color="auto"/>
            </w:tcBorders>
            <w:shd w:val="clear" w:color="000000" w:fill="FFFFFF"/>
            <w:noWrap/>
            <w:vAlign w:val="center"/>
          </w:tcPr>
          <w:p w14:paraId="2EF0931D" w14:textId="77777777" w:rsidR="008B5F86" w:rsidRPr="008B5F86" w:rsidRDefault="00E6604B" w:rsidP="008B5F86">
            <w:pPr>
              <w:jc w:val="center"/>
              <w:rPr>
                <w:rFonts w:ascii="Sylfaen" w:hAnsi="Sylfaen" w:cs="Arial CYR"/>
                <w:sz w:val="16"/>
                <w:szCs w:val="16"/>
                <w:lang w:val="ka-GE"/>
              </w:rPr>
            </w:pPr>
            <w:r>
              <w:rPr>
                <w:rFonts w:ascii="Sylfaen" w:hAnsi="Sylfaen" w:cs="Arial CYR"/>
                <w:sz w:val="16"/>
                <w:szCs w:val="16"/>
                <w:lang w:val="ka-GE"/>
              </w:rPr>
              <w:t>0.0</w:t>
            </w:r>
          </w:p>
        </w:tc>
      </w:tr>
      <w:tr w:rsidR="008B5F86" w:rsidRPr="008B5F86" w14:paraId="041F14FE"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1E6DD4E0"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სუბსიდიები</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768C47E0" w14:textId="49B33C2B" w:rsidR="008B5F86" w:rsidRPr="00331691" w:rsidRDefault="00331691" w:rsidP="008B5F86">
            <w:pPr>
              <w:jc w:val="center"/>
              <w:rPr>
                <w:rFonts w:ascii="Sylfaen" w:hAnsi="Sylfaen" w:cs="Arial CYR"/>
                <w:sz w:val="16"/>
                <w:szCs w:val="16"/>
              </w:rPr>
            </w:pPr>
            <w:r>
              <w:rPr>
                <w:rFonts w:ascii="Sylfaen" w:hAnsi="Sylfaen" w:cs="Arial CYR"/>
                <w:sz w:val="16"/>
                <w:szCs w:val="16"/>
              </w:rPr>
              <w:t>6,011.2</w:t>
            </w:r>
          </w:p>
        </w:tc>
        <w:tc>
          <w:tcPr>
            <w:tcW w:w="511" w:type="pct"/>
            <w:tcBorders>
              <w:top w:val="nil"/>
              <w:left w:val="nil"/>
              <w:bottom w:val="single" w:sz="4" w:space="0" w:color="auto"/>
              <w:right w:val="single" w:sz="4" w:space="0" w:color="auto"/>
            </w:tcBorders>
            <w:shd w:val="clear" w:color="000000" w:fill="FFFFFF"/>
            <w:noWrap/>
            <w:vAlign w:val="center"/>
          </w:tcPr>
          <w:p w14:paraId="7EAE468B" w14:textId="46F6776A" w:rsidR="008B5F86" w:rsidRPr="008B5F86" w:rsidRDefault="00272B55" w:rsidP="008B5F86">
            <w:pPr>
              <w:jc w:val="center"/>
              <w:rPr>
                <w:rFonts w:ascii="Sylfaen" w:hAnsi="Sylfaen" w:cs="Arial CYR"/>
                <w:sz w:val="16"/>
                <w:szCs w:val="16"/>
                <w:lang w:val="ka-GE"/>
              </w:rPr>
            </w:pPr>
            <w:r>
              <w:rPr>
                <w:rFonts w:ascii="Sylfaen" w:hAnsi="Sylfaen" w:cs="Arial CYR"/>
                <w:sz w:val="16"/>
                <w:szCs w:val="16"/>
                <w:lang w:val="ka-GE"/>
              </w:rPr>
              <w:t>3,759.9</w:t>
            </w:r>
          </w:p>
        </w:tc>
        <w:tc>
          <w:tcPr>
            <w:tcW w:w="556" w:type="pct"/>
            <w:tcBorders>
              <w:top w:val="nil"/>
              <w:left w:val="nil"/>
              <w:bottom w:val="single" w:sz="4" w:space="0" w:color="auto"/>
              <w:right w:val="single" w:sz="4" w:space="0" w:color="auto"/>
            </w:tcBorders>
            <w:shd w:val="clear" w:color="000000" w:fill="FFFFFF"/>
            <w:noWrap/>
            <w:vAlign w:val="center"/>
          </w:tcPr>
          <w:p w14:paraId="7ED55188" w14:textId="3CB0E95E" w:rsidR="008B5F86" w:rsidRPr="00290328" w:rsidRDefault="002C4C6B" w:rsidP="008B5F86">
            <w:pPr>
              <w:jc w:val="center"/>
              <w:rPr>
                <w:rFonts w:ascii="Sylfaen" w:hAnsi="Sylfaen" w:cs="Arial CYR"/>
                <w:sz w:val="16"/>
                <w:szCs w:val="16"/>
              </w:rPr>
            </w:pPr>
            <w:r>
              <w:rPr>
                <w:rFonts w:ascii="Sylfaen" w:hAnsi="Sylfaen" w:cs="Arial CYR"/>
                <w:sz w:val="16"/>
                <w:szCs w:val="16"/>
                <w:lang w:val="ka-GE"/>
              </w:rPr>
              <w:t>7,</w:t>
            </w:r>
            <w:r w:rsidR="00290328">
              <w:rPr>
                <w:rFonts w:ascii="Sylfaen" w:hAnsi="Sylfaen" w:cs="Arial CYR"/>
                <w:sz w:val="16"/>
                <w:szCs w:val="16"/>
              </w:rPr>
              <w:t>405.1</w:t>
            </w:r>
          </w:p>
        </w:tc>
        <w:tc>
          <w:tcPr>
            <w:tcW w:w="641" w:type="pct"/>
            <w:tcBorders>
              <w:top w:val="nil"/>
              <w:left w:val="nil"/>
              <w:bottom w:val="single" w:sz="4" w:space="0" w:color="auto"/>
              <w:right w:val="single" w:sz="4" w:space="0" w:color="auto"/>
            </w:tcBorders>
            <w:shd w:val="clear" w:color="000000" w:fill="FFFFFF"/>
            <w:noWrap/>
            <w:vAlign w:val="center"/>
          </w:tcPr>
          <w:p w14:paraId="58A5C52B" w14:textId="18598F4A" w:rsidR="008B5F86" w:rsidRPr="00E6574C" w:rsidRDefault="00E6574C" w:rsidP="008B5F86">
            <w:pPr>
              <w:jc w:val="center"/>
              <w:rPr>
                <w:rFonts w:ascii="Sylfaen" w:hAnsi="Sylfaen" w:cs="Arial CYR"/>
                <w:sz w:val="16"/>
                <w:szCs w:val="16"/>
              </w:rPr>
            </w:pPr>
            <w:r>
              <w:rPr>
                <w:rFonts w:ascii="Sylfaen" w:hAnsi="Sylfaen" w:cs="Arial CYR"/>
                <w:sz w:val="16"/>
                <w:szCs w:val="16"/>
              </w:rPr>
              <w:t>7,055.7</w:t>
            </w:r>
          </w:p>
        </w:tc>
        <w:tc>
          <w:tcPr>
            <w:tcW w:w="641" w:type="pct"/>
            <w:tcBorders>
              <w:top w:val="nil"/>
              <w:left w:val="nil"/>
              <w:bottom w:val="single" w:sz="4" w:space="0" w:color="auto"/>
              <w:right w:val="single" w:sz="4" w:space="0" w:color="auto"/>
            </w:tcBorders>
            <w:shd w:val="clear" w:color="000000" w:fill="FFFFFF"/>
            <w:noWrap/>
            <w:vAlign w:val="center"/>
          </w:tcPr>
          <w:p w14:paraId="6A89D8B6" w14:textId="42CC13C5" w:rsidR="008B5F86" w:rsidRPr="00527F69" w:rsidRDefault="00327B71" w:rsidP="008B5F86">
            <w:pPr>
              <w:jc w:val="center"/>
              <w:rPr>
                <w:rFonts w:ascii="Sylfaen" w:hAnsi="Sylfaen" w:cs="Arial CYR"/>
                <w:sz w:val="16"/>
                <w:szCs w:val="16"/>
              </w:rPr>
            </w:pPr>
            <w:r>
              <w:rPr>
                <w:rFonts w:ascii="Sylfaen" w:hAnsi="Sylfaen" w:cs="Arial CYR"/>
                <w:sz w:val="16"/>
                <w:szCs w:val="16"/>
                <w:lang w:val="ka-GE"/>
              </w:rPr>
              <w:t>7,0</w:t>
            </w:r>
            <w:r w:rsidR="00527F69">
              <w:rPr>
                <w:rFonts w:ascii="Sylfaen" w:hAnsi="Sylfaen" w:cs="Arial CYR"/>
                <w:sz w:val="16"/>
                <w:szCs w:val="16"/>
              </w:rPr>
              <w:t>94.7</w:t>
            </w:r>
          </w:p>
        </w:tc>
        <w:tc>
          <w:tcPr>
            <w:tcW w:w="641" w:type="pct"/>
            <w:tcBorders>
              <w:top w:val="nil"/>
              <w:left w:val="nil"/>
              <w:bottom w:val="single" w:sz="4" w:space="0" w:color="auto"/>
              <w:right w:val="single" w:sz="4" w:space="0" w:color="auto"/>
            </w:tcBorders>
            <w:shd w:val="clear" w:color="000000" w:fill="FFFFFF"/>
            <w:noWrap/>
            <w:vAlign w:val="center"/>
          </w:tcPr>
          <w:p w14:paraId="454BB301" w14:textId="30303211" w:rsidR="008B5F86" w:rsidRPr="00F63F95" w:rsidRDefault="006B2AE4" w:rsidP="008B5F86">
            <w:pPr>
              <w:jc w:val="center"/>
              <w:rPr>
                <w:rFonts w:ascii="Sylfaen" w:hAnsi="Sylfaen" w:cs="Arial CYR"/>
                <w:sz w:val="16"/>
                <w:szCs w:val="16"/>
              </w:rPr>
            </w:pPr>
            <w:r>
              <w:rPr>
                <w:rFonts w:ascii="Sylfaen" w:hAnsi="Sylfaen" w:cs="Arial CYR"/>
                <w:sz w:val="16"/>
                <w:szCs w:val="16"/>
                <w:lang w:val="ka-GE"/>
              </w:rPr>
              <w:t>7,</w:t>
            </w:r>
            <w:r w:rsidR="00F63F95">
              <w:rPr>
                <w:rFonts w:ascii="Sylfaen" w:hAnsi="Sylfaen" w:cs="Arial CYR"/>
                <w:sz w:val="16"/>
                <w:szCs w:val="16"/>
              </w:rPr>
              <w:t>481.6</w:t>
            </w:r>
          </w:p>
        </w:tc>
      </w:tr>
      <w:tr w:rsidR="008B5F86" w:rsidRPr="008B5F86" w14:paraId="037B56EF"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tcPr>
          <w:p w14:paraId="37750FC4"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გრანტები</w:t>
            </w:r>
          </w:p>
        </w:tc>
        <w:tc>
          <w:tcPr>
            <w:tcW w:w="522" w:type="pct"/>
            <w:tcBorders>
              <w:top w:val="nil"/>
              <w:left w:val="nil"/>
              <w:bottom w:val="single" w:sz="4" w:space="0" w:color="auto"/>
              <w:right w:val="single" w:sz="4" w:space="0" w:color="auto"/>
            </w:tcBorders>
            <w:shd w:val="clear" w:color="000000" w:fill="FFFFFF"/>
            <w:noWrap/>
            <w:vAlign w:val="center"/>
          </w:tcPr>
          <w:p w14:paraId="20EAB496" w14:textId="4E5BAD5B" w:rsidR="008B5F86" w:rsidRPr="00331691" w:rsidRDefault="00331691" w:rsidP="008B5F86">
            <w:pPr>
              <w:jc w:val="center"/>
              <w:rPr>
                <w:rFonts w:ascii="Sylfaen" w:hAnsi="Sylfaen" w:cs="Arial CYR"/>
                <w:sz w:val="16"/>
                <w:szCs w:val="16"/>
              </w:rPr>
            </w:pPr>
            <w:r>
              <w:rPr>
                <w:rFonts w:ascii="Sylfaen" w:hAnsi="Sylfaen" w:cs="Arial CYR"/>
                <w:sz w:val="16"/>
                <w:szCs w:val="16"/>
              </w:rPr>
              <w:t>54.0</w:t>
            </w:r>
          </w:p>
        </w:tc>
        <w:tc>
          <w:tcPr>
            <w:tcW w:w="511" w:type="pct"/>
            <w:tcBorders>
              <w:top w:val="nil"/>
              <w:left w:val="nil"/>
              <w:bottom w:val="single" w:sz="4" w:space="0" w:color="auto"/>
              <w:right w:val="single" w:sz="4" w:space="0" w:color="auto"/>
            </w:tcBorders>
            <w:shd w:val="clear" w:color="000000" w:fill="FFFFFF"/>
            <w:noWrap/>
            <w:vAlign w:val="center"/>
          </w:tcPr>
          <w:p w14:paraId="671EA4EC" w14:textId="77777777" w:rsidR="008B5F86" w:rsidRPr="008B5F86" w:rsidRDefault="00AE025C" w:rsidP="008B5F86">
            <w:pPr>
              <w:jc w:val="center"/>
              <w:rPr>
                <w:rFonts w:ascii="Sylfaen" w:hAnsi="Sylfaen" w:cs="Arial CYR"/>
                <w:sz w:val="16"/>
                <w:szCs w:val="16"/>
                <w:lang w:val="ka-GE"/>
              </w:rPr>
            </w:pPr>
            <w:r>
              <w:rPr>
                <w:rFonts w:ascii="Sylfaen" w:hAnsi="Sylfaen" w:cs="Arial CYR"/>
                <w:sz w:val="16"/>
                <w:szCs w:val="16"/>
                <w:lang w:val="ka-GE"/>
              </w:rPr>
              <w:t>17.9</w:t>
            </w:r>
          </w:p>
        </w:tc>
        <w:tc>
          <w:tcPr>
            <w:tcW w:w="556" w:type="pct"/>
            <w:tcBorders>
              <w:top w:val="nil"/>
              <w:left w:val="nil"/>
              <w:bottom w:val="single" w:sz="4" w:space="0" w:color="auto"/>
              <w:right w:val="single" w:sz="4" w:space="0" w:color="auto"/>
            </w:tcBorders>
            <w:shd w:val="clear" w:color="000000" w:fill="FFFFFF"/>
            <w:noWrap/>
            <w:vAlign w:val="center"/>
          </w:tcPr>
          <w:p w14:paraId="1DA9E80C" w14:textId="77777777" w:rsidR="008B5F86" w:rsidRPr="008B5F86" w:rsidRDefault="00DF15B9" w:rsidP="008B5F86">
            <w:pPr>
              <w:jc w:val="center"/>
              <w:rPr>
                <w:rFonts w:ascii="Sylfaen" w:hAnsi="Sylfaen" w:cs="Arial CYR"/>
                <w:sz w:val="16"/>
                <w:szCs w:val="16"/>
                <w:lang w:val="ka-GE"/>
              </w:rPr>
            </w:pPr>
            <w:r>
              <w:rPr>
                <w:rFonts w:ascii="Sylfaen" w:hAnsi="Sylfaen" w:cs="Arial CYR"/>
                <w:sz w:val="16"/>
                <w:szCs w:val="16"/>
                <w:lang w:val="ka-GE"/>
              </w:rPr>
              <w:t>11.2</w:t>
            </w:r>
          </w:p>
        </w:tc>
        <w:tc>
          <w:tcPr>
            <w:tcW w:w="641" w:type="pct"/>
            <w:tcBorders>
              <w:top w:val="nil"/>
              <w:left w:val="nil"/>
              <w:bottom w:val="single" w:sz="4" w:space="0" w:color="auto"/>
              <w:right w:val="single" w:sz="4" w:space="0" w:color="auto"/>
            </w:tcBorders>
            <w:shd w:val="clear" w:color="000000" w:fill="FFFFFF"/>
            <w:noWrap/>
            <w:vAlign w:val="center"/>
          </w:tcPr>
          <w:p w14:paraId="1A37E6EF"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12.2</w:t>
            </w:r>
          </w:p>
        </w:tc>
        <w:tc>
          <w:tcPr>
            <w:tcW w:w="641" w:type="pct"/>
            <w:tcBorders>
              <w:top w:val="nil"/>
              <w:left w:val="nil"/>
              <w:bottom w:val="single" w:sz="4" w:space="0" w:color="auto"/>
              <w:right w:val="single" w:sz="4" w:space="0" w:color="auto"/>
            </w:tcBorders>
            <w:shd w:val="clear" w:color="000000" w:fill="FFFFFF"/>
            <w:noWrap/>
            <w:vAlign w:val="center"/>
          </w:tcPr>
          <w:p w14:paraId="6DA318BE"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12.2</w:t>
            </w:r>
          </w:p>
        </w:tc>
        <w:tc>
          <w:tcPr>
            <w:tcW w:w="641" w:type="pct"/>
            <w:tcBorders>
              <w:top w:val="nil"/>
              <w:left w:val="nil"/>
              <w:bottom w:val="single" w:sz="4" w:space="0" w:color="auto"/>
              <w:right w:val="single" w:sz="4" w:space="0" w:color="auto"/>
            </w:tcBorders>
            <w:shd w:val="clear" w:color="000000" w:fill="FFFFFF"/>
            <w:noWrap/>
            <w:vAlign w:val="center"/>
          </w:tcPr>
          <w:p w14:paraId="24F91A86"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12.2</w:t>
            </w:r>
          </w:p>
        </w:tc>
      </w:tr>
      <w:tr w:rsidR="008B5F86" w:rsidRPr="008B5F86" w14:paraId="36291A27"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2DC2B08B"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სოციალური</w:t>
            </w:r>
            <w:r w:rsidRPr="008B5F86">
              <w:rPr>
                <w:rFonts w:ascii="Sylfaen" w:hAnsi="Sylfaen" w:cs="Arial"/>
                <w:sz w:val="16"/>
                <w:szCs w:val="16"/>
                <w:lang w:val="ka-GE"/>
              </w:rPr>
              <w:t xml:space="preserve"> </w:t>
            </w:r>
            <w:r w:rsidRPr="008B5F86">
              <w:rPr>
                <w:rFonts w:ascii="Sylfaen" w:hAnsi="Sylfaen" w:cs="Sylfaen"/>
                <w:sz w:val="16"/>
                <w:szCs w:val="16"/>
                <w:lang w:val="ka-GE"/>
              </w:rPr>
              <w:t>უზრუნველყოფა</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20FB944C" w14:textId="126BD796" w:rsidR="008B5F86" w:rsidRPr="00331691" w:rsidRDefault="00377F6F" w:rsidP="008B5F86">
            <w:pPr>
              <w:rPr>
                <w:rFonts w:ascii="Sylfaen" w:hAnsi="Sylfaen" w:cs="Arial CYR"/>
                <w:sz w:val="16"/>
                <w:szCs w:val="16"/>
              </w:rPr>
            </w:pPr>
            <w:r>
              <w:rPr>
                <w:rFonts w:ascii="Sylfaen" w:hAnsi="Sylfaen" w:cs="Arial CYR"/>
                <w:sz w:val="16"/>
                <w:szCs w:val="16"/>
                <w:lang w:val="ka-GE"/>
              </w:rPr>
              <w:t xml:space="preserve">     </w:t>
            </w:r>
            <w:r w:rsidR="00331691">
              <w:rPr>
                <w:rFonts w:ascii="Sylfaen" w:hAnsi="Sylfaen" w:cs="Arial CYR"/>
                <w:sz w:val="16"/>
                <w:szCs w:val="16"/>
              </w:rPr>
              <w:t>828.9</w:t>
            </w:r>
          </w:p>
        </w:tc>
        <w:tc>
          <w:tcPr>
            <w:tcW w:w="511" w:type="pct"/>
            <w:tcBorders>
              <w:top w:val="nil"/>
              <w:left w:val="nil"/>
              <w:bottom w:val="single" w:sz="4" w:space="0" w:color="auto"/>
              <w:right w:val="single" w:sz="4" w:space="0" w:color="auto"/>
            </w:tcBorders>
            <w:shd w:val="clear" w:color="000000" w:fill="FFFFFF"/>
            <w:noWrap/>
            <w:vAlign w:val="center"/>
          </w:tcPr>
          <w:p w14:paraId="6E74EC3E" w14:textId="069D62A3" w:rsidR="008B5F86" w:rsidRPr="008B5F86" w:rsidRDefault="00272B55" w:rsidP="008B5F86">
            <w:pPr>
              <w:jc w:val="center"/>
              <w:rPr>
                <w:rFonts w:ascii="Sylfaen" w:hAnsi="Sylfaen" w:cs="Arial CYR"/>
                <w:sz w:val="16"/>
                <w:szCs w:val="16"/>
                <w:lang w:val="ka-GE"/>
              </w:rPr>
            </w:pPr>
            <w:r>
              <w:rPr>
                <w:rFonts w:ascii="Sylfaen" w:hAnsi="Sylfaen" w:cs="Arial CYR"/>
                <w:sz w:val="16"/>
                <w:szCs w:val="16"/>
                <w:lang w:val="ka-GE"/>
              </w:rPr>
              <w:t>533.4</w:t>
            </w:r>
          </w:p>
        </w:tc>
        <w:tc>
          <w:tcPr>
            <w:tcW w:w="556" w:type="pct"/>
            <w:tcBorders>
              <w:top w:val="nil"/>
              <w:left w:val="nil"/>
              <w:bottom w:val="single" w:sz="4" w:space="0" w:color="auto"/>
              <w:right w:val="single" w:sz="4" w:space="0" w:color="auto"/>
            </w:tcBorders>
            <w:shd w:val="clear" w:color="000000" w:fill="FFFFFF"/>
            <w:noWrap/>
            <w:vAlign w:val="center"/>
          </w:tcPr>
          <w:p w14:paraId="1697EF0D" w14:textId="0DAC2594" w:rsidR="008B5F86" w:rsidRPr="00290328" w:rsidRDefault="00290328" w:rsidP="008B5F86">
            <w:pPr>
              <w:jc w:val="center"/>
              <w:rPr>
                <w:rFonts w:ascii="Sylfaen" w:hAnsi="Sylfaen" w:cs="Arial CYR"/>
                <w:sz w:val="16"/>
                <w:szCs w:val="16"/>
              </w:rPr>
            </w:pPr>
            <w:r>
              <w:rPr>
                <w:rFonts w:ascii="Sylfaen" w:hAnsi="Sylfaen" w:cs="Arial CYR"/>
                <w:sz w:val="16"/>
                <w:szCs w:val="16"/>
              </w:rPr>
              <w:t>801.6</w:t>
            </w:r>
          </w:p>
        </w:tc>
        <w:tc>
          <w:tcPr>
            <w:tcW w:w="641" w:type="pct"/>
            <w:tcBorders>
              <w:top w:val="nil"/>
              <w:left w:val="nil"/>
              <w:bottom w:val="single" w:sz="4" w:space="0" w:color="auto"/>
              <w:right w:val="single" w:sz="4" w:space="0" w:color="auto"/>
            </w:tcBorders>
            <w:shd w:val="clear" w:color="000000" w:fill="FFFFFF"/>
            <w:noWrap/>
            <w:vAlign w:val="center"/>
          </w:tcPr>
          <w:p w14:paraId="5DBA882F" w14:textId="77777777" w:rsidR="008B5F86" w:rsidRPr="008B5F86" w:rsidRDefault="001B6B5F" w:rsidP="008B5F86">
            <w:pPr>
              <w:jc w:val="center"/>
              <w:rPr>
                <w:rFonts w:ascii="Sylfaen" w:hAnsi="Sylfaen" w:cs="Arial CYR"/>
                <w:sz w:val="16"/>
                <w:szCs w:val="16"/>
                <w:lang w:val="ka-GE"/>
              </w:rPr>
            </w:pPr>
            <w:r>
              <w:rPr>
                <w:rFonts w:ascii="Sylfaen" w:hAnsi="Sylfaen" w:cs="Arial CYR"/>
                <w:sz w:val="16"/>
                <w:szCs w:val="16"/>
                <w:lang w:val="ka-GE"/>
              </w:rPr>
              <w:t>641.4</w:t>
            </w:r>
          </w:p>
        </w:tc>
        <w:tc>
          <w:tcPr>
            <w:tcW w:w="641" w:type="pct"/>
            <w:tcBorders>
              <w:top w:val="nil"/>
              <w:left w:val="nil"/>
              <w:bottom w:val="single" w:sz="4" w:space="0" w:color="auto"/>
              <w:right w:val="single" w:sz="4" w:space="0" w:color="auto"/>
            </w:tcBorders>
            <w:shd w:val="clear" w:color="000000" w:fill="FFFFFF"/>
            <w:noWrap/>
            <w:vAlign w:val="center"/>
          </w:tcPr>
          <w:p w14:paraId="58075155" w14:textId="147D12FD" w:rsidR="008B5F86" w:rsidRPr="00527F69" w:rsidRDefault="00CB7DFB" w:rsidP="008B5F86">
            <w:pPr>
              <w:jc w:val="center"/>
              <w:rPr>
                <w:rFonts w:ascii="Sylfaen" w:hAnsi="Sylfaen" w:cs="Arial CYR"/>
                <w:sz w:val="16"/>
                <w:szCs w:val="16"/>
              </w:rPr>
            </w:pPr>
            <w:r>
              <w:rPr>
                <w:rFonts w:ascii="Sylfaen" w:hAnsi="Sylfaen" w:cs="Arial CYR"/>
                <w:sz w:val="16"/>
                <w:szCs w:val="16"/>
                <w:lang w:val="ka-GE"/>
              </w:rPr>
              <w:t>6</w:t>
            </w:r>
            <w:r w:rsidR="00527F69">
              <w:rPr>
                <w:rFonts w:ascii="Sylfaen" w:hAnsi="Sylfaen" w:cs="Arial CYR"/>
                <w:sz w:val="16"/>
                <w:szCs w:val="16"/>
              </w:rPr>
              <w:t>99.4</w:t>
            </w:r>
          </w:p>
        </w:tc>
        <w:tc>
          <w:tcPr>
            <w:tcW w:w="641" w:type="pct"/>
            <w:tcBorders>
              <w:top w:val="nil"/>
              <w:left w:val="nil"/>
              <w:bottom w:val="single" w:sz="4" w:space="0" w:color="auto"/>
              <w:right w:val="single" w:sz="4" w:space="0" w:color="auto"/>
            </w:tcBorders>
            <w:shd w:val="clear" w:color="000000" w:fill="FFFFFF"/>
            <w:noWrap/>
            <w:vAlign w:val="center"/>
          </w:tcPr>
          <w:p w14:paraId="2BC8170D" w14:textId="77777777" w:rsidR="008B5F86" w:rsidRPr="008B5F86" w:rsidRDefault="00E6604B" w:rsidP="008B5F86">
            <w:pPr>
              <w:jc w:val="center"/>
              <w:rPr>
                <w:rFonts w:ascii="Sylfaen" w:hAnsi="Sylfaen" w:cs="Arial CYR"/>
                <w:sz w:val="16"/>
                <w:szCs w:val="16"/>
                <w:lang w:val="ka-GE"/>
              </w:rPr>
            </w:pPr>
            <w:r>
              <w:rPr>
                <w:rFonts w:ascii="Sylfaen" w:hAnsi="Sylfaen" w:cs="Arial CYR"/>
                <w:sz w:val="16"/>
                <w:szCs w:val="16"/>
                <w:lang w:val="ka-GE"/>
              </w:rPr>
              <w:t>740.3</w:t>
            </w:r>
          </w:p>
        </w:tc>
      </w:tr>
      <w:tr w:rsidR="008B5F86" w:rsidRPr="008B5F86" w14:paraId="660A4F8B"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61DD0822"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სხვა</w:t>
            </w:r>
            <w:r w:rsidRPr="008B5F86">
              <w:rPr>
                <w:rFonts w:ascii="Sylfaen" w:hAnsi="Sylfaen" w:cs="Arial"/>
                <w:sz w:val="16"/>
                <w:szCs w:val="16"/>
                <w:lang w:val="ka-GE"/>
              </w:rPr>
              <w:t xml:space="preserve"> </w:t>
            </w:r>
            <w:r w:rsidRPr="008B5F86">
              <w:rPr>
                <w:rFonts w:ascii="Sylfaen" w:hAnsi="Sylfaen" w:cs="Sylfaen"/>
                <w:sz w:val="16"/>
                <w:szCs w:val="16"/>
                <w:lang w:val="ka-GE"/>
              </w:rPr>
              <w:t>ხარჯები</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778DE281" w14:textId="349BDF84" w:rsidR="008B5F86" w:rsidRPr="00331691" w:rsidRDefault="00331691" w:rsidP="008B5F86">
            <w:pPr>
              <w:jc w:val="center"/>
              <w:rPr>
                <w:rFonts w:ascii="Sylfaen" w:hAnsi="Sylfaen" w:cs="Arial CYR"/>
                <w:sz w:val="16"/>
                <w:szCs w:val="16"/>
              </w:rPr>
            </w:pPr>
            <w:r>
              <w:rPr>
                <w:rFonts w:ascii="Sylfaen" w:hAnsi="Sylfaen" w:cs="Arial CYR"/>
                <w:sz w:val="16"/>
                <w:szCs w:val="16"/>
              </w:rPr>
              <w:t>805.2</w:t>
            </w:r>
          </w:p>
        </w:tc>
        <w:tc>
          <w:tcPr>
            <w:tcW w:w="511" w:type="pct"/>
            <w:tcBorders>
              <w:top w:val="nil"/>
              <w:left w:val="nil"/>
              <w:bottom w:val="single" w:sz="4" w:space="0" w:color="auto"/>
              <w:right w:val="single" w:sz="4" w:space="0" w:color="auto"/>
            </w:tcBorders>
            <w:shd w:val="clear" w:color="000000" w:fill="FFFFFF"/>
            <w:noWrap/>
            <w:vAlign w:val="center"/>
          </w:tcPr>
          <w:p w14:paraId="19376D1F" w14:textId="7BFA53D2" w:rsidR="008B5F86" w:rsidRPr="008B5F86" w:rsidRDefault="00272B55" w:rsidP="00272B55">
            <w:pPr>
              <w:rPr>
                <w:rFonts w:ascii="Sylfaen" w:hAnsi="Sylfaen" w:cs="Arial CYR"/>
                <w:sz w:val="16"/>
                <w:szCs w:val="16"/>
                <w:lang w:val="ka-GE"/>
              </w:rPr>
            </w:pPr>
            <w:r>
              <w:rPr>
                <w:rFonts w:ascii="Sylfaen" w:hAnsi="Sylfaen" w:cs="Arial CYR"/>
                <w:sz w:val="16"/>
                <w:szCs w:val="16"/>
                <w:lang w:val="ka-GE"/>
              </w:rPr>
              <w:t xml:space="preserve">     1,149.8</w:t>
            </w:r>
          </w:p>
        </w:tc>
        <w:tc>
          <w:tcPr>
            <w:tcW w:w="556" w:type="pct"/>
            <w:tcBorders>
              <w:top w:val="nil"/>
              <w:left w:val="nil"/>
              <w:bottom w:val="single" w:sz="4" w:space="0" w:color="auto"/>
              <w:right w:val="single" w:sz="4" w:space="0" w:color="auto"/>
            </w:tcBorders>
            <w:shd w:val="clear" w:color="000000" w:fill="FFFFFF"/>
            <w:noWrap/>
            <w:vAlign w:val="center"/>
          </w:tcPr>
          <w:p w14:paraId="7E61F448" w14:textId="4C669D55" w:rsidR="008B5F86" w:rsidRPr="00290328" w:rsidRDefault="00232D4A" w:rsidP="008B5F86">
            <w:pPr>
              <w:jc w:val="center"/>
              <w:rPr>
                <w:rFonts w:ascii="Sylfaen" w:hAnsi="Sylfaen" w:cs="Arial CYR"/>
                <w:sz w:val="16"/>
                <w:szCs w:val="16"/>
              </w:rPr>
            </w:pPr>
            <w:r>
              <w:rPr>
                <w:rFonts w:ascii="Sylfaen" w:hAnsi="Sylfaen" w:cs="Arial CYR"/>
                <w:sz w:val="16"/>
                <w:szCs w:val="16"/>
                <w:lang w:val="ka-GE"/>
              </w:rPr>
              <w:t>3</w:t>
            </w:r>
            <w:r w:rsidR="00290328">
              <w:rPr>
                <w:rFonts w:ascii="Sylfaen" w:hAnsi="Sylfaen" w:cs="Arial CYR"/>
                <w:sz w:val="16"/>
                <w:szCs w:val="16"/>
              </w:rPr>
              <w:t>39.7</w:t>
            </w:r>
          </w:p>
        </w:tc>
        <w:tc>
          <w:tcPr>
            <w:tcW w:w="641" w:type="pct"/>
            <w:tcBorders>
              <w:top w:val="nil"/>
              <w:left w:val="nil"/>
              <w:bottom w:val="single" w:sz="4" w:space="0" w:color="auto"/>
              <w:right w:val="single" w:sz="4" w:space="0" w:color="auto"/>
            </w:tcBorders>
            <w:shd w:val="clear" w:color="000000" w:fill="FFFFFF"/>
            <w:noWrap/>
            <w:vAlign w:val="center"/>
          </w:tcPr>
          <w:p w14:paraId="0EE56CF0" w14:textId="62D8E3DF" w:rsidR="008B5F86" w:rsidRPr="00E6574C" w:rsidRDefault="001B6B5F" w:rsidP="008B5F86">
            <w:pPr>
              <w:jc w:val="center"/>
              <w:rPr>
                <w:rFonts w:ascii="Sylfaen" w:hAnsi="Sylfaen" w:cs="Arial CYR"/>
                <w:sz w:val="16"/>
                <w:szCs w:val="16"/>
              </w:rPr>
            </w:pPr>
            <w:r>
              <w:rPr>
                <w:rFonts w:ascii="Sylfaen" w:hAnsi="Sylfaen" w:cs="Arial CYR"/>
                <w:sz w:val="16"/>
                <w:szCs w:val="16"/>
                <w:lang w:val="ka-GE"/>
              </w:rPr>
              <w:t>2</w:t>
            </w:r>
            <w:r w:rsidR="00E6574C">
              <w:rPr>
                <w:rFonts w:ascii="Sylfaen" w:hAnsi="Sylfaen" w:cs="Arial CYR"/>
                <w:sz w:val="16"/>
                <w:szCs w:val="16"/>
              </w:rPr>
              <w:t>95.0</w:t>
            </w:r>
          </w:p>
        </w:tc>
        <w:tc>
          <w:tcPr>
            <w:tcW w:w="641" w:type="pct"/>
            <w:tcBorders>
              <w:top w:val="nil"/>
              <w:left w:val="nil"/>
              <w:bottom w:val="single" w:sz="4" w:space="0" w:color="auto"/>
              <w:right w:val="single" w:sz="4" w:space="0" w:color="auto"/>
            </w:tcBorders>
            <w:shd w:val="clear" w:color="000000" w:fill="FFFFFF"/>
            <w:noWrap/>
            <w:vAlign w:val="center"/>
          </w:tcPr>
          <w:p w14:paraId="1290F38E" w14:textId="0683B9B6" w:rsidR="008B5F86" w:rsidRPr="00527F69" w:rsidRDefault="00527F69" w:rsidP="008B5F86">
            <w:pPr>
              <w:jc w:val="center"/>
              <w:rPr>
                <w:rFonts w:ascii="Sylfaen" w:hAnsi="Sylfaen" w:cs="Arial CYR"/>
                <w:sz w:val="16"/>
                <w:szCs w:val="16"/>
              </w:rPr>
            </w:pPr>
            <w:r>
              <w:rPr>
                <w:rFonts w:ascii="Sylfaen" w:hAnsi="Sylfaen" w:cs="Arial CYR"/>
                <w:sz w:val="16"/>
                <w:szCs w:val="16"/>
              </w:rPr>
              <w:t>300.0</w:t>
            </w:r>
          </w:p>
        </w:tc>
        <w:tc>
          <w:tcPr>
            <w:tcW w:w="641" w:type="pct"/>
            <w:tcBorders>
              <w:top w:val="nil"/>
              <w:left w:val="nil"/>
              <w:bottom w:val="single" w:sz="4" w:space="0" w:color="auto"/>
              <w:right w:val="single" w:sz="4" w:space="0" w:color="auto"/>
            </w:tcBorders>
            <w:shd w:val="clear" w:color="000000" w:fill="FFFFFF"/>
            <w:noWrap/>
            <w:vAlign w:val="center"/>
          </w:tcPr>
          <w:p w14:paraId="5DDC432F" w14:textId="5B5DE9D3" w:rsidR="008B5F86" w:rsidRPr="00F63F95" w:rsidRDefault="00F63F95" w:rsidP="008B5F86">
            <w:pPr>
              <w:jc w:val="center"/>
              <w:rPr>
                <w:rFonts w:ascii="Sylfaen" w:hAnsi="Sylfaen" w:cs="Arial CYR"/>
                <w:sz w:val="16"/>
                <w:szCs w:val="16"/>
              </w:rPr>
            </w:pPr>
            <w:r>
              <w:rPr>
                <w:rFonts w:ascii="Sylfaen" w:hAnsi="Sylfaen" w:cs="Arial CYR"/>
                <w:sz w:val="16"/>
                <w:szCs w:val="16"/>
              </w:rPr>
              <w:t>410.0</w:t>
            </w:r>
          </w:p>
        </w:tc>
      </w:tr>
      <w:tr w:rsidR="008B5F86" w:rsidRPr="008B5F86" w14:paraId="5675119F" w14:textId="77777777" w:rsidTr="0036372C">
        <w:trPr>
          <w:trHeight w:val="28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349A6FCC" w14:textId="77777777" w:rsidR="008B5F86" w:rsidRPr="008B5F86" w:rsidRDefault="008B5F86" w:rsidP="008B5F86">
            <w:pPr>
              <w:jc w:val="center"/>
              <w:rPr>
                <w:rFonts w:ascii="Sylfaen" w:hAnsi="Sylfaen" w:cs="Arial CYR"/>
                <w:b/>
                <w:bCs/>
                <w:color w:val="0070C0"/>
                <w:sz w:val="18"/>
                <w:szCs w:val="18"/>
                <w:lang w:val="ka-GE"/>
              </w:rPr>
            </w:pPr>
            <w:r w:rsidRPr="008B5F86">
              <w:rPr>
                <w:rFonts w:ascii="Sylfaen" w:hAnsi="Sylfaen" w:cs="Arial CYR"/>
                <w:b/>
                <w:bCs/>
                <w:color w:val="0070C0"/>
                <w:sz w:val="18"/>
                <w:szCs w:val="18"/>
                <w:lang w:val="ka-GE"/>
              </w:rPr>
              <w:t xml:space="preserve"> III. </w:t>
            </w:r>
            <w:r w:rsidRPr="008B5F86">
              <w:rPr>
                <w:rFonts w:ascii="Sylfaen" w:hAnsi="Sylfaen" w:cs="Sylfaen"/>
                <w:b/>
                <w:bCs/>
                <w:color w:val="0070C0"/>
                <w:sz w:val="18"/>
                <w:szCs w:val="18"/>
                <w:lang w:val="ka-GE"/>
              </w:rPr>
              <w:t>საოპერაციო</w:t>
            </w:r>
            <w:r w:rsidRPr="008B5F86">
              <w:rPr>
                <w:rFonts w:ascii="Sylfaen" w:hAnsi="Sylfaen" w:cs="Arial"/>
                <w:b/>
                <w:bCs/>
                <w:color w:val="0070C0"/>
                <w:sz w:val="18"/>
                <w:szCs w:val="18"/>
                <w:lang w:val="ka-GE"/>
              </w:rPr>
              <w:t xml:space="preserve"> </w:t>
            </w:r>
            <w:r w:rsidRPr="008B5F86">
              <w:rPr>
                <w:rFonts w:ascii="Sylfaen" w:hAnsi="Sylfaen" w:cs="Sylfaen"/>
                <w:b/>
                <w:bCs/>
                <w:color w:val="0070C0"/>
                <w:sz w:val="18"/>
                <w:szCs w:val="18"/>
                <w:lang w:val="ka-GE"/>
              </w:rPr>
              <w:t>სალდო</w:t>
            </w:r>
            <w:r w:rsidRPr="008B5F86">
              <w:rPr>
                <w:rFonts w:ascii="Sylfaen" w:hAnsi="Sylfaen" w:cs="Arial CYR"/>
                <w:b/>
                <w:bCs/>
                <w:color w:val="0070C0"/>
                <w:sz w:val="18"/>
                <w:szCs w:val="18"/>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23BFB8F5" w14:textId="20E28B48" w:rsidR="008B5F86" w:rsidRPr="00010F13" w:rsidRDefault="00010F13" w:rsidP="008B5F86">
            <w:pPr>
              <w:jc w:val="center"/>
              <w:rPr>
                <w:rFonts w:ascii="Sylfaen" w:hAnsi="Sylfaen" w:cs="Arial CYR"/>
                <w:b/>
                <w:color w:val="0070C0"/>
                <w:sz w:val="18"/>
                <w:szCs w:val="18"/>
              </w:rPr>
            </w:pPr>
            <w:r>
              <w:rPr>
                <w:rFonts w:ascii="Sylfaen" w:hAnsi="Sylfaen" w:cs="Arial CYR"/>
                <w:b/>
                <w:color w:val="0070C0"/>
                <w:sz w:val="18"/>
                <w:szCs w:val="18"/>
              </w:rPr>
              <w:t>8,166.0</w:t>
            </w:r>
          </w:p>
        </w:tc>
        <w:tc>
          <w:tcPr>
            <w:tcW w:w="511" w:type="pct"/>
            <w:tcBorders>
              <w:top w:val="nil"/>
              <w:left w:val="nil"/>
              <w:bottom w:val="single" w:sz="4" w:space="0" w:color="auto"/>
              <w:right w:val="single" w:sz="4" w:space="0" w:color="auto"/>
            </w:tcBorders>
            <w:shd w:val="clear" w:color="000000" w:fill="FFFFFF"/>
            <w:noWrap/>
            <w:vAlign w:val="center"/>
          </w:tcPr>
          <w:p w14:paraId="0D274C4C" w14:textId="62FDC553" w:rsidR="008B5F86" w:rsidRPr="004566A7" w:rsidRDefault="004566A7" w:rsidP="008B5F86">
            <w:pPr>
              <w:jc w:val="center"/>
              <w:rPr>
                <w:rFonts w:ascii="Sylfaen" w:hAnsi="Sylfaen" w:cs="Arial CYR"/>
                <w:b/>
                <w:color w:val="0070C0"/>
                <w:sz w:val="18"/>
                <w:szCs w:val="18"/>
                <w:lang w:val="ka-GE"/>
              </w:rPr>
            </w:pPr>
            <w:r>
              <w:rPr>
                <w:rFonts w:ascii="Sylfaen" w:hAnsi="Sylfaen" w:cs="Arial CYR"/>
                <w:b/>
                <w:color w:val="0070C0"/>
                <w:sz w:val="18"/>
                <w:szCs w:val="18"/>
                <w:lang w:val="ka-GE"/>
              </w:rPr>
              <w:t>3,946.6</w:t>
            </w:r>
          </w:p>
        </w:tc>
        <w:tc>
          <w:tcPr>
            <w:tcW w:w="556" w:type="pct"/>
            <w:tcBorders>
              <w:top w:val="nil"/>
              <w:left w:val="nil"/>
              <w:bottom w:val="single" w:sz="4" w:space="0" w:color="auto"/>
              <w:right w:val="single" w:sz="4" w:space="0" w:color="auto"/>
            </w:tcBorders>
            <w:shd w:val="clear" w:color="000000" w:fill="FFFFFF"/>
            <w:noWrap/>
            <w:vAlign w:val="center"/>
          </w:tcPr>
          <w:p w14:paraId="37A6C96A" w14:textId="6F40653D" w:rsidR="008B5F86" w:rsidRPr="009C7FA6" w:rsidRDefault="009C7FA6" w:rsidP="008B5F86">
            <w:pPr>
              <w:jc w:val="center"/>
              <w:rPr>
                <w:rFonts w:ascii="Sylfaen" w:hAnsi="Sylfaen" w:cs="Arial CYR"/>
                <w:b/>
                <w:color w:val="0070C0"/>
                <w:sz w:val="18"/>
                <w:szCs w:val="18"/>
              </w:rPr>
            </w:pPr>
            <w:r>
              <w:rPr>
                <w:rFonts w:ascii="Sylfaen" w:hAnsi="Sylfaen" w:cs="Arial CYR"/>
                <w:b/>
                <w:color w:val="0070C0"/>
                <w:sz w:val="18"/>
                <w:szCs w:val="18"/>
              </w:rPr>
              <w:t>796.0</w:t>
            </w:r>
          </w:p>
        </w:tc>
        <w:tc>
          <w:tcPr>
            <w:tcW w:w="641" w:type="pct"/>
            <w:tcBorders>
              <w:top w:val="nil"/>
              <w:left w:val="nil"/>
              <w:bottom w:val="single" w:sz="4" w:space="0" w:color="auto"/>
              <w:right w:val="single" w:sz="4" w:space="0" w:color="auto"/>
            </w:tcBorders>
            <w:shd w:val="clear" w:color="000000" w:fill="FFFFFF"/>
            <w:noWrap/>
            <w:vAlign w:val="center"/>
          </w:tcPr>
          <w:p w14:paraId="1489BE21" w14:textId="52830DA0" w:rsidR="008B5F86" w:rsidRPr="003B3AC8" w:rsidRDefault="003B3AC8" w:rsidP="008B5F86">
            <w:pPr>
              <w:jc w:val="center"/>
              <w:rPr>
                <w:rFonts w:ascii="Sylfaen" w:hAnsi="Sylfaen" w:cs="Arial CYR"/>
                <w:b/>
                <w:color w:val="0070C0"/>
                <w:sz w:val="18"/>
                <w:szCs w:val="18"/>
              </w:rPr>
            </w:pPr>
            <w:r>
              <w:rPr>
                <w:rFonts w:ascii="Sylfaen" w:hAnsi="Sylfaen" w:cs="Arial CYR"/>
                <w:b/>
                <w:color w:val="0070C0"/>
                <w:sz w:val="18"/>
                <w:szCs w:val="18"/>
              </w:rPr>
              <w:t>446.0</w:t>
            </w:r>
          </w:p>
        </w:tc>
        <w:tc>
          <w:tcPr>
            <w:tcW w:w="641" w:type="pct"/>
            <w:tcBorders>
              <w:top w:val="nil"/>
              <w:left w:val="nil"/>
              <w:bottom w:val="single" w:sz="4" w:space="0" w:color="auto"/>
              <w:right w:val="single" w:sz="4" w:space="0" w:color="auto"/>
            </w:tcBorders>
            <w:shd w:val="clear" w:color="000000" w:fill="FFFFFF"/>
            <w:noWrap/>
            <w:vAlign w:val="center"/>
          </w:tcPr>
          <w:p w14:paraId="034FAA92" w14:textId="60D2F1CE" w:rsidR="008B5F86" w:rsidRPr="00495667" w:rsidRDefault="00495667" w:rsidP="008B5F86">
            <w:pPr>
              <w:jc w:val="center"/>
              <w:rPr>
                <w:rFonts w:ascii="Sylfaen" w:hAnsi="Sylfaen" w:cs="Arial CYR"/>
                <w:b/>
                <w:color w:val="0070C0"/>
                <w:sz w:val="18"/>
                <w:szCs w:val="18"/>
              </w:rPr>
            </w:pPr>
            <w:r>
              <w:rPr>
                <w:rFonts w:ascii="Sylfaen" w:hAnsi="Sylfaen" w:cs="Arial CYR"/>
                <w:b/>
                <w:color w:val="0070C0"/>
                <w:sz w:val="18"/>
                <w:szCs w:val="18"/>
              </w:rPr>
              <w:t>592.0</w:t>
            </w:r>
          </w:p>
        </w:tc>
        <w:tc>
          <w:tcPr>
            <w:tcW w:w="641" w:type="pct"/>
            <w:tcBorders>
              <w:top w:val="nil"/>
              <w:left w:val="nil"/>
              <w:bottom w:val="single" w:sz="4" w:space="0" w:color="auto"/>
              <w:right w:val="single" w:sz="4" w:space="0" w:color="auto"/>
            </w:tcBorders>
            <w:shd w:val="clear" w:color="000000" w:fill="FFFFFF"/>
            <w:noWrap/>
            <w:vAlign w:val="center"/>
          </w:tcPr>
          <w:p w14:paraId="224F4775" w14:textId="336C741E" w:rsidR="008B5F86" w:rsidRPr="00C01239" w:rsidRDefault="00C01239" w:rsidP="008B5F86">
            <w:pPr>
              <w:jc w:val="center"/>
              <w:rPr>
                <w:rFonts w:ascii="Sylfaen" w:hAnsi="Sylfaen" w:cs="Arial CYR"/>
                <w:b/>
                <w:color w:val="0070C0"/>
                <w:sz w:val="18"/>
                <w:szCs w:val="18"/>
              </w:rPr>
            </w:pPr>
            <w:r>
              <w:rPr>
                <w:rFonts w:ascii="Sylfaen" w:hAnsi="Sylfaen" w:cs="Arial CYR"/>
                <w:b/>
                <w:color w:val="0070C0"/>
                <w:sz w:val="18"/>
                <w:szCs w:val="18"/>
              </w:rPr>
              <w:t>1,245.0</w:t>
            </w:r>
          </w:p>
        </w:tc>
      </w:tr>
      <w:tr w:rsidR="008B5F86" w:rsidRPr="008B5F86" w14:paraId="652486C7" w14:textId="77777777" w:rsidTr="0036372C">
        <w:trPr>
          <w:trHeight w:val="276"/>
          <w:jc w:val="center"/>
        </w:trPr>
        <w:tc>
          <w:tcPr>
            <w:tcW w:w="1489" w:type="pct"/>
            <w:tcBorders>
              <w:top w:val="nil"/>
              <w:left w:val="single" w:sz="4" w:space="0" w:color="auto"/>
              <w:bottom w:val="single" w:sz="4" w:space="0" w:color="auto"/>
              <w:right w:val="single" w:sz="4" w:space="0" w:color="auto"/>
            </w:tcBorders>
            <w:shd w:val="clear" w:color="000000" w:fill="FFFFFF"/>
            <w:vAlign w:val="center"/>
            <w:hideMark/>
          </w:tcPr>
          <w:p w14:paraId="6431E17E" w14:textId="77777777" w:rsidR="008B5F86" w:rsidRPr="008B5F86" w:rsidRDefault="008B5F86" w:rsidP="008B5F86">
            <w:pPr>
              <w:jc w:val="center"/>
              <w:rPr>
                <w:rFonts w:ascii="Sylfaen" w:hAnsi="Sylfaen" w:cs="Arial CYR"/>
                <w:b/>
                <w:bCs/>
                <w:color w:val="0070C0"/>
                <w:sz w:val="18"/>
                <w:szCs w:val="18"/>
                <w:lang w:val="ka-GE"/>
              </w:rPr>
            </w:pPr>
            <w:r w:rsidRPr="008B5F86">
              <w:rPr>
                <w:rFonts w:ascii="Sylfaen" w:hAnsi="Sylfaen" w:cs="Arial CYR"/>
                <w:b/>
                <w:bCs/>
                <w:color w:val="0070C0"/>
                <w:sz w:val="18"/>
                <w:szCs w:val="18"/>
                <w:lang w:val="ka-GE"/>
              </w:rPr>
              <w:t xml:space="preserve"> IV. </w:t>
            </w:r>
            <w:r w:rsidRPr="008B5F86">
              <w:rPr>
                <w:rFonts w:ascii="Sylfaen" w:hAnsi="Sylfaen" w:cs="Sylfaen"/>
                <w:b/>
                <w:bCs/>
                <w:color w:val="0070C0"/>
                <w:sz w:val="18"/>
                <w:szCs w:val="18"/>
                <w:lang w:val="ka-GE"/>
              </w:rPr>
              <w:t>არაფინანსური</w:t>
            </w:r>
            <w:r w:rsidRPr="008B5F86">
              <w:rPr>
                <w:rFonts w:ascii="Sylfaen" w:hAnsi="Sylfaen" w:cs="Arial CYR"/>
                <w:b/>
                <w:bCs/>
                <w:color w:val="0070C0"/>
                <w:sz w:val="18"/>
                <w:szCs w:val="18"/>
                <w:lang w:val="ka-GE"/>
              </w:rPr>
              <w:t xml:space="preserve"> </w:t>
            </w:r>
            <w:r w:rsidRPr="008B5F86">
              <w:rPr>
                <w:rFonts w:ascii="Sylfaen" w:hAnsi="Sylfaen" w:cs="Sylfaen"/>
                <w:b/>
                <w:bCs/>
                <w:color w:val="0070C0"/>
                <w:sz w:val="18"/>
                <w:szCs w:val="18"/>
                <w:lang w:val="ka-GE"/>
              </w:rPr>
              <w:t>აქტივების</w:t>
            </w:r>
            <w:r w:rsidRPr="008B5F86">
              <w:rPr>
                <w:rFonts w:ascii="Sylfaen" w:hAnsi="Sylfaen" w:cs="Arial"/>
                <w:b/>
                <w:bCs/>
                <w:color w:val="0070C0"/>
                <w:sz w:val="18"/>
                <w:szCs w:val="18"/>
                <w:lang w:val="ka-GE"/>
              </w:rPr>
              <w:t xml:space="preserve"> </w:t>
            </w:r>
            <w:r w:rsidRPr="008B5F86">
              <w:rPr>
                <w:rFonts w:ascii="Sylfaen" w:hAnsi="Sylfaen" w:cs="Sylfaen"/>
                <w:b/>
                <w:bCs/>
                <w:color w:val="0070C0"/>
                <w:sz w:val="18"/>
                <w:szCs w:val="18"/>
                <w:lang w:val="ka-GE"/>
              </w:rPr>
              <w:t>ცვლილება</w:t>
            </w:r>
            <w:r w:rsidRPr="008B5F86">
              <w:rPr>
                <w:rFonts w:ascii="Sylfaen" w:hAnsi="Sylfaen" w:cs="Arial CYR"/>
                <w:b/>
                <w:bCs/>
                <w:color w:val="0070C0"/>
                <w:sz w:val="18"/>
                <w:szCs w:val="18"/>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68A48BB8" w14:textId="60ED39D1" w:rsidR="008B5F86" w:rsidRPr="00474A47" w:rsidRDefault="00474A47" w:rsidP="008B5F86">
            <w:pPr>
              <w:jc w:val="center"/>
              <w:rPr>
                <w:rFonts w:ascii="Sylfaen" w:hAnsi="Sylfaen" w:cs="Arial CYR"/>
                <w:b/>
                <w:color w:val="0070C0"/>
                <w:sz w:val="18"/>
                <w:szCs w:val="18"/>
              </w:rPr>
            </w:pPr>
            <w:r>
              <w:rPr>
                <w:rFonts w:ascii="Sylfaen" w:hAnsi="Sylfaen" w:cs="Arial CYR"/>
                <w:b/>
                <w:color w:val="0070C0"/>
                <w:sz w:val="18"/>
                <w:szCs w:val="18"/>
              </w:rPr>
              <w:t>6,966.7</w:t>
            </w:r>
          </w:p>
        </w:tc>
        <w:tc>
          <w:tcPr>
            <w:tcW w:w="511" w:type="pct"/>
            <w:tcBorders>
              <w:top w:val="nil"/>
              <w:left w:val="nil"/>
              <w:bottom w:val="single" w:sz="4" w:space="0" w:color="auto"/>
              <w:right w:val="single" w:sz="4" w:space="0" w:color="auto"/>
            </w:tcBorders>
            <w:shd w:val="clear" w:color="000000" w:fill="FFFFFF"/>
            <w:noWrap/>
            <w:vAlign w:val="center"/>
          </w:tcPr>
          <w:p w14:paraId="0B90EFBC" w14:textId="006A587F" w:rsidR="008B5F86" w:rsidRPr="008B5F86" w:rsidRDefault="004566A7" w:rsidP="008B5F86">
            <w:pPr>
              <w:jc w:val="center"/>
              <w:rPr>
                <w:rFonts w:ascii="Sylfaen" w:hAnsi="Sylfaen" w:cs="Arial CYR"/>
                <w:b/>
                <w:color w:val="0070C0"/>
                <w:sz w:val="18"/>
                <w:szCs w:val="18"/>
                <w:lang w:val="ka-GE"/>
              </w:rPr>
            </w:pPr>
            <w:r>
              <w:rPr>
                <w:rFonts w:ascii="Sylfaen" w:hAnsi="Sylfaen" w:cs="Arial CYR"/>
                <w:b/>
                <w:color w:val="0070C0"/>
                <w:sz w:val="18"/>
                <w:szCs w:val="18"/>
                <w:lang w:val="ka-GE"/>
              </w:rPr>
              <w:t>5,366.7</w:t>
            </w:r>
          </w:p>
        </w:tc>
        <w:tc>
          <w:tcPr>
            <w:tcW w:w="556" w:type="pct"/>
            <w:tcBorders>
              <w:top w:val="nil"/>
              <w:left w:val="nil"/>
              <w:bottom w:val="single" w:sz="4" w:space="0" w:color="auto"/>
              <w:right w:val="single" w:sz="4" w:space="0" w:color="auto"/>
            </w:tcBorders>
            <w:shd w:val="clear" w:color="000000" w:fill="FFFFFF"/>
            <w:noWrap/>
            <w:vAlign w:val="center"/>
          </w:tcPr>
          <w:p w14:paraId="5249A343" w14:textId="25D9152F" w:rsidR="008B5F86" w:rsidRPr="009C7FA6" w:rsidRDefault="00F80105" w:rsidP="008B5F86">
            <w:pPr>
              <w:jc w:val="center"/>
              <w:rPr>
                <w:rFonts w:ascii="Sylfaen" w:hAnsi="Sylfaen" w:cs="Arial CYR"/>
                <w:b/>
                <w:color w:val="0070C0"/>
                <w:sz w:val="18"/>
                <w:szCs w:val="18"/>
              </w:rPr>
            </w:pPr>
            <w:r>
              <w:rPr>
                <w:rFonts w:ascii="Sylfaen" w:hAnsi="Sylfaen" w:cs="Arial CYR"/>
                <w:b/>
                <w:color w:val="0070C0"/>
                <w:sz w:val="18"/>
                <w:szCs w:val="18"/>
                <w:lang w:val="ka-GE"/>
              </w:rPr>
              <w:t>7</w:t>
            </w:r>
            <w:r w:rsidR="009C7FA6">
              <w:rPr>
                <w:rFonts w:ascii="Sylfaen" w:hAnsi="Sylfaen" w:cs="Arial CYR"/>
                <w:b/>
                <w:color w:val="0070C0"/>
                <w:sz w:val="18"/>
                <w:szCs w:val="18"/>
              </w:rPr>
              <w:t>72.0</w:t>
            </w:r>
          </w:p>
        </w:tc>
        <w:tc>
          <w:tcPr>
            <w:tcW w:w="641" w:type="pct"/>
            <w:tcBorders>
              <w:top w:val="nil"/>
              <w:left w:val="nil"/>
              <w:bottom w:val="single" w:sz="4" w:space="0" w:color="auto"/>
              <w:right w:val="single" w:sz="4" w:space="0" w:color="auto"/>
            </w:tcBorders>
            <w:shd w:val="clear" w:color="000000" w:fill="FFFFFF"/>
            <w:noWrap/>
            <w:vAlign w:val="center"/>
          </w:tcPr>
          <w:p w14:paraId="6E09225F" w14:textId="77777777" w:rsidR="008B5F86" w:rsidRPr="008B5F86" w:rsidRDefault="00607070" w:rsidP="008B5F86">
            <w:pPr>
              <w:jc w:val="center"/>
              <w:rPr>
                <w:rFonts w:ascii="Sylfaen" w:hAnsi="Sylfaen" w:cs="Arial CYR"/>
                <w:b/>
                <w:color w:val="0070C0"/>
                <w:sz w:val="18"/>
                <w:szCs w:val="18"/>
                <w:lang w:val="ka-GE"/>
              </w:rPr>
            </w:pPr>
            <w:r>
              <w:rPr>
                <w:rFonts w:ascii="Sylfaen" w:hAnsi="Sylfaen" w:cs="Arial CYR"/>
                <w:b/>
                <w:color w:val="0070C0"/>
                <w:sz w:val="18"/>
                <w:szCs w:val="18"/>
                <w:lang w:val="ka-GE"/>
              </w:rPr>
              <w:t>315.0</w:t>
            </w:r>
          </w:p>
        </w:tc>
        <w:tc>
          <w:tcPr>
            <w:tcW w:w="641" w:type="pct"/>
            <w:tcBorders>
              <w:top w:val="nil"/>
              <w:left w:val="nil"/>
              <w:bottom w:val="single" w:sz="4" w:space="0" w:color="auto"/>
              <w:right w:val="single" w:sz="4" w:space="0" w:color="auto"/>
            </w:tcBorders>
            <w:shd w:val="clear" w:color="000000" w:fill="FFFFFF"/>
            <w:noWrap/>
            <w:vAlign w:val="center"/>
          </w:tcPr>
          <w:p w14:paraId="6F7878F7" w14:textId="4201C0D2" w:rsidR="008B5F86" w:rsidRPr="008B5F86" w:rsidRDefault="00326244" w:rsidP="008B5F86">
            <w:pPr>
              <w:jc w:val="center"/>
              <w:rPr>
                <w:rFonts w:ascii="Sylfaen" w:hAnsi="Sylfaen" w:cs="Arial CYR"/>
                <w:b/>
                <w:color w:val="0070C0"/>
                <w:sz w:val="18"/>
                <w:szCs w:val="18"/>
                <w:lang w:val="ka-GE"/>
              </w:rPr>
            </w:pPr>
            <w:r>
              <w:rPr>
                <w:rFonts w:ascii="Sylfaen" w:hAnsi="Sylfaen" w:cs="Arial CYR"/>
                <w:b/>
                <w:color w:val="0070C0"/>
                <w:sz w:val="18"/>
                <w:szCs w:val="18"/>
              </w:rPr>
              <w:t>592</w:t>
            </w:r>
            <w:r w:rsidR="00712F44">
              <w:rPr>
                <w:rFonts w:ascii="Sylfaen" w:hAnsi="Sylfaen" w:cs="Arial CYR"/>
                <w:b/>
                <w:color w:val="0070C0"/>
                <w:sz w:val="18"/>
                <w:szCs w:val="18"/>
                <w:lang w:val="ka-GE"/>
              </w:rPr>
              <w:t>.0</w:t>
            </w:r>
          </w:p>
        </w:tc>
        <w:tc>
          <w:tcPr>
            <w:tcW w:w="641" w:type="pct"/>
            <w:tcBorders>
              <w:top w:val="nil"/>
              <w:left w:val="nil"/>
              <w:bottom w:val="single" w:sz="4" w:space="0" w:color="auto"/>
              <w:right w:val="single" w:sz="4" w:space="0" w:color="auto"/>
            </w:tcBorders>
            <w:shd w:val="clear" w:color="000000" w:fill="FFFFFF"/>
            <w:noWrap/>
            <w:vAlign w:val="center"/>
          </w:tcPr>
          <w:p w14:paraId="7BC58FA4" w14:textId="78D1863C" w:rsidR="008B5F86" w:rsidRPr="00C01239" w:rsidRDefault="00C01239" w:rsidP="008B5F86">
            <w:pPr>
              <w:jc w:val="center"/>
              <w:rPr>
                <w:rFonts w:ascii="Sylfaen" w:hAnsi="Sylfaen" w:cs="Arial CYR"/>
                <w:b/>
                <w:color w:val="0070C0"/>
                <w:sz w:val="18"/>
                <w:szCs w:val="18"/>
              </w:rPr>
            </w:pPr>
            <w:r>
              <w:rPr>
                <w:rFonts w:ascii="Sylfaen" w:hAnsi="Sylfaen" w:cs="Arial CYR"/>
                <w:b/>
                <w:color w:val="0070C0"/>
                <w:sz w:val="18"/>
                <w:szCs w:val="18"/>
              </w:rPr>
              <w:t>1,245.0</w:t>
            </w:r>
          </w:p>
        </w:tc>
      </w:tr>
      <w:tr w:rsidR="008B5F86" w:rsidRPr="008B5F86" w14:paraId="3A53F521"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45537867"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ზრდა</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2E3EE7C7" w14:textId="6A78D36D" w:rsidR="008B5F86" w:rsidRPr="002E354D" w:rsidRDefault="002E354D" w:rsidP="008B5F86">
            <w:pPr>
              <w:jc w:val="center"/>
              <w:rPr>
                <w:rFonts w:ascii="Sylfaen" w:hAnsi="Sylfaen" w:cs="Arial CYR"/>
                <w:sz w:val="16"/>
                <w:szCs w:val="16"/>
              </w:rPr>
            </w:pPr>
            <w:r>
              <w:rPr>
                <w:rFonts w:ascii="Sylfaen" w:hAnsi="Sylfaen" w:cs="Arial CYR"/>
                <w:sz w:val="16"/>
                <w:szCs w:val="16"/>
              </w:rPr>
              <w:t>7,551.2</w:t>
            </w:r>
          </w:p>
        </w:tc>
        <w:tc>
          <w:tcPr>
            <w:tcW w:w="511" w:type="pct"/>
            <w:tcBorders>
              <w:top w:val="nil"/>
              <w:left w:val="nil"/>
              <w:bottom w:val="single" w:sz="4" w:space="0" w:color="auto"/>
              <w:right w:val="single" w:sz="4" w:space="0" w:color="auto"/>
            </w:tcBorders>
            <w:shd w:val="clear" w:color="000000" w:fill="FFFFFF"/>
            <w:noWrap/>
            <w:vAlign w:val="center"/>
          </w:tcPr>
          <w:p w14:paraId="3E4E8766" w14:textId="11A27E18" w:rsidR="008B5F86" w:rsidRPr="008B5F86" w:rsidRDefault="004566A7" w:rsidP="008B5F86">
            <w:pPr>
              <w:jc w:val="center"/>
              <w:rPr>
                <w:rFonts w:ascii="Sylfaen" w:hAnsi="Sylfaen" w:cs="Arial CYR"/>
                <w:sz w:val="16"/>
                <w:szCs w:val="16"/>
                <w:lang w:val="ka-GE"/>
              </w:rPr>
            </w:pPr>
            <w:r>
              <w:rPr>
                <w:rFonts w:ascii="Sylfaen" w:hAnsi="Sylfaen" w:cs="Arial CYR"/>
                <w:sz w:val="16"/>
                <w:szCs w:val="16"/>
                <w:lang w:val="ka-GE"/>
              </w:rPr>
              <w:t>5,459.7</w:t>
            </w:r>
          </w:p>
        </w:tc>
        <w:tc>
          <w:tcPr>
            <w:tcW w:w="556" w:type="pct"/>
            <w:tcBorders>
              <w:top w:val="nil"/>
              <w:left w:val="nil"/>
              <w:bottom w:val="single" w:sz="4" w:space="0" w:color="auto"/>
              <w:right w:val="single" w:sz="4" w:space="0" w:color="auto"/>
            </w:tcBorders>
            <w:shd w:val="clear" w:color="000000" w:fill="FFFFFF"/>
            <w:noWrap/>
            <w:vAlign w:val="center"/>
          </w:tcPr>
          <w:p w14:paraId="65AD202E" w14:textId="0B9417E0" w:rsidR="008B5F86" w:rsidRPr="008B5F86" w:rsidRDefault="00D4363A" w:rsidP="008B5F86">
            <w:pPr>
              <w:jc w:val="center"/>
              <w:rPr>
                <w:rFonts w:ascii="Sylfaen" w:hAnsi="Sylfaen" w:cs="Arial CYR"/>
                <w:sz w:val="16"/>
                <w:szCs w:val="16"/>
                <w:lang w:val="ka-GE"/>
              </w:rPr>
            </w:pPr>
            <w:r>
              <w:rPr>
                <w:rFonts w:ascii="Sylfaen" w:hAnsi="Sylfaen" w:cs="Arial CYR"/>
                <w:sz w:val="16"/>
                <w:szCs w:val="16"/>
              </w:rPr>
              <w:t>9</w:t>
            </w:r>
            <w:r w:rsidR="002E7CAE">
              <w:rPr>
                <w:rFonts w:ascii="Sylfaen" w:hAnsi="Sylfaen" w:cs="Arial CYR"/>
                <w:sz w:val="16"/>
                <w:szCs w:val="16"/>
              </w:rPr>
              <w:t>58.0</w:t>
            </w:r>
          </w:p>
        </w:tc>
        <w:tc>
          <w:tcPr>
            <w:tcW w:w="641" w:type="pct"/>
            <w:tcBorders>
              <w:top w:val="nil"/>
              <w:left w:val="nil"/>
              <w:bottom w:val="single" w:sz="4" w:space="0" w:color="auto"/>
              <w:right w:val="single" w:sz="4" w:space="0" w:color="auto"/>
            </w:tcBorders>
            <w:shd w:val="clear" w:color="000000" w:fill="FFFFFF"/>
            <w:noWrap/>
            <w:vAlign w:val="center"/>
          </w:tcPr>
          <w:p w14:paraId="3DB87388" w14:textId="77777777" w:rsidR="008B5F86" w:rsidRPr="008B5F86" w:rsidRDefault="00607070" w:rsidP="008B5F86">
            <w:pPr>
              <w:jc w:val="center"/>
              <w:rPr>
                <w:rFonts w:ascii="Sylfaen" w:hAnsi="Sylfaen" w:cs="Arial CYR"/>
                <w:sz w:val="16"/>
                <w:szCs w:val="16"/>
                <w:lang w:val="ka-GE"/>
              </w:rPr>
            </w:pPr>
            <w:r>
              <w:rPr>
                <w:rFonts w:ascii="Sylfaen" w:hAnsi="Sylfaen" w:cs="Arial CYR"/>
                <w:sz w:val="16"/>
                <w:szCs w:val="16"/>
                <w:lang w:val="ka-GE"/>
              </w:rPr>
              <w:t>315.0</w:t>
            </w:r>
          </w:p>
        </w:tc>
        <w:tc>
          <w:tcPr>
            <w:tcW w:w="641" w:type="pct"/>
            <w:tcBorders>
              <w:top w:val="nil"/>
              <w:left w:val="nil"/>
              <w:bottom w:val="single" w:sz="4" w:space="0" w:color="auto"/>
              <w:right w:val="single" w:sz="4" w:space="0" w:color="auto"/>
            </w:tcBorders>
            <w:shd w:val="clear" w:color="000000" w:fill="FFFFFF"/>
            <w:noWrap/>
            <w:vAlign w:val="center"/>
          </w:tcPr>
          <w:p w14:paraId="6834F4AE" w14:textId="6F8266F7" w:rsidR="008B5F86" w:rsidRPr="00326244" w:rsidRDefault="00326244" w:rsidP="008B5F86">
            <w:pPr>
              <w:jc w:val="center"/>
              <w:rPr>
                <w:rFonts w:ascii="Sylfaen" w:hAnsi="Sylfaen" w:cs="Arial CYR"/>
                <w:sz w:val="16"/>
                <w:szCs w:val="16"/>
              </w:rPr>
            </w:pPr>
            <w:r>
              <w:rPr>
                <w:rFonts w:ascii="Sylfaen" w:hAnsi="Sylfaen" w:cs="Arial CYR"/>
                <w:sz w:val="16"/>
                <w:szCs w:val="16"/>
              </w:rPr>
              <w:t>592.0</w:t>
            </w:r>
          </w:p>
        </w:tc>
        <w:tc>
          <w:tcPr>
            <w:tcW w:w="641" w:type="pct"/>
            <w:tcBorders>
              <w:top w:val="nil"/>
              <w:left w:val="nil"/>
              <w:bottom w:val="single" w:sz="4" w:space="0" w:color="auto"/>
              <w:right w:val="single" w:sz="4" w:space="0" w:color="auto"/>
            </w:tcBorders>
            <w:shd w:val="clear" w:color="000000" w:fill="FFFFFF"/>
            <w:noWrap/>
            <w:vAlign w:val="center"/>
          </w:tcPr>
          <w:p w14:paraId="529BB3F7" w14:textId="436A07E5" w:rsidR="008B5F86" w:rsidRPr="00BA571D" w:rsidRDefault="00BA571D" w:rsidP="008B5F86">
            <w:pPr>
              <w:jc w:val="center"/>
              <w:rPr>
                <w:rFonts w:ascii="Sylfaen" w:hAnsi="Sylfaen" w:cs="Arial CYR"/>
                <w:sz w:val="16"/>
                <w:szCs w:val="16"/>
              </w:rPr>
            </w:pPr>
            <w:r>
              <w:rPr>
                <w:rFonts w:ascii="Sylfaen" w:hAnsi="Sylfaen" w:cs="Arial CYR"/>
                <w:sz w:val="16"/>
                <w:szCs w:val="16"/>
              </w:rPr>
              <w:t>1,245.0</w:t>
            </w:r>
          </w:p>
        </w:tc>
      </w:tr>
      <w:tr w:rsidR="008B5F86" w:rsidRPr="008B5F86" w14:paraId="129D1591"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41EFCA21"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კლება</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272A3758" w14:textId="528C8AEB" w:rsidR="008B5F86" w:rsidRPr="002E354D" w:rsidRDefault="002E354D" w:rsidP="008B5F86">
            <w:pPr>
              <w:jc w:val="center"/>
              <w:rPr>
                <w:rFonts w:ascii="Sylfaen" w:hAnsi="Sylfaen" w:cs="Arial CYR"/>
                <w:sz w:val="16"/>
                <w:szCs w:val="16"/>
              </w:rPr>
            </w:pPr>
            <w:r>
              <w:rPr>
                <w:rFonts w:ascii="Sylfaen" w:hAnsi="Sylfaen" w:cs="Arial CYR"/>
                <w:sz w:val="16"/>
                <w:szCs w:val="16"/>
              </w:rPr>
              <w:t>584.5</w:t>
            </w:r>
          </w:p>
        </w:tc>
        <w:tc>
          <w:tcPr>
            <w:tcW w:w="511" w:type="pct"/>
            <w:tcBorders>
              <w:top w:val="nil"/>
              <w:left w:val="nil"/>
              <w:bottom w:val="single" w:sz="4" w:space="0" w:color="auto"/>
              <w:right w:val="single" w:sz="4" w:space="0" w:color="auto"/>
            </w:tcBorders>
            <w:shd w:val="clear" w:color="000000" w:fill="FFFFFF"/>
            <w:noWrap/>
            <w:vAlign w:val="center"/>
          </w:tcPr>
          <w:p w14:paraId="1999FF44" w14:textId="764567FB" w:rsidR="008B5F86" w:rsidRPr="008B5F86" w:rsidRDefault="004566A7" w:rsidP="008B5F86">
            <w:pPr>
              <w:jc w:val="center"/>
              <w:rPr>
                <w:rFonts w:ascii="Sylfaen" w:hAnsi="Sylfaen" w:cs="Arial CYR"/>
                <w:sz w:val="16"/>
                <w:szCs w:val="16"/>
                <w:lang w:val="ka-GE"/>
              </w:rPr>
            </w:pPr>
            <w:r>
              <w:rPr>
                <w:rFonts w:ascii="Sylfaen" w:hAnsi="Sylfaen" w:cs="Arial CYR"/>
                <w:sz w:val="16"/>
                <w:szCs w:val="16"/>
                <w:lang w:val="ka-GE"/>
              </w:rPr>
              <w:t>93.0</w:t>
            </w:r>
          </w:p>
        </w:tc>
        <w:tc>
          <w:tcPr>
            <w:tcW w:w="556" w:type="pct"/>
            <w:tcBorders>
              <w:top w:val="nil"/>
              <w:left w:val="nil"/>
              <w:bottom w:val="single" w:sz="4" w:space="0" w:color="auto"/>
              <w:right w:val="single" w:sz="4" w:space="0" w:color="auto"/>
            </w:tcBorders>
            <w:shd w:val="clear" w:color="000000" w:fill="FFFFFF"/>
            <w:noWrap/>
            <w:vAlign w:val="center"/>
          </w:tcPr>
          <w:p w14:paraId="43E29471" w14:textId="77777777" w:rsidR="008B5F86" w:rsidRPr="008B5F86" w:rsidRDefault="00D4363A" w:rsidP="008B5F86">
            <w:pPr>
              <w:jc w:val="center"/>
              <w:rPr>
                <w:rFonts w:ascii="Sylfaen" w:hAnsi="Sylfaen" w:cs="Arial CYR"/>
                <w:sz w:val="16"/>
                <w:szCs w:val="16"/>
                <w:lang w:val="ka-GE"/>
              </w:rPr>
            </w:pPr>
            <w:r>
              <w:rPr>
                <w:rFonts w:ascii="Sylfaen" w:hAnsi="Sylfaen" w:cs="Arial CYR"/>
                <w:sz w:val="16"/>
                <w:szCs w:val="16"/>
                <w:lang w:val="ka-GE"/>
              </w:rPr>
              <w:t>186</w:t>
            </w:r>
            <w:r w:rsidR="00AD492D">
              <w:rPr>
                <w:rFonts w:ascii="Sylfaen" w:hAnsi="Sylfaen" w:cs="Arial CYR"/>
                <w:sz w:val="16"/>
                <w:szCs w:val="16"/>
                <w:lang w:val="ka-GE"/>
              </w:rPr>
              <w:t>.0</w:t>
            </w:r>
          </w:p>
        </w:tc>
        <w:tc>
          <w:tcPr>
            <w:tcW w:w="641" w:type="pct"/>
            <w:tcBorders>
              <w:top w:val="nil"/>
              <w:left w:val="nil"/>
              <w:bottom w:val="single" w:sz="4" w:space="0" w:color="auto"/>
              <w:right w:val="single" w:sz="4" w:space="0" w:color="auto"/>
            </w:tcBorders>
            <w:shd w:val="clear" w:color="000000" w:fill="FFFFFF"/>
            <w:noWrap/>
            <w:vAlign w:val="center"/>
          </w:tcPr>
          <w:p w14:paraId="66658A7D"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607EDCA3"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w:t>
            </w:r>
          </w:p>
        </w:tc>
        <w:tc>
          <w:tcPr>
            <w:tcW w:w="641" w:type="pct"/>
            <w:tcBorders>
              <w:top w:val="nil"/>
              <w:left w:val="nil"/>
              <w:bottom w:val="single" w:sz="4" w:space="0" w:color="auto"/>
              <w:right w:val="single" w:sz="4" w:space="0" w:color="auto"/>
            </w:tcBorders>
            <w:shd w:val="clear" w:color="000000" w:fill="FFFFFF"/>
            <w:noWrap/>
            <w:vAlign w:val="center"/>
          </w:tcPr>
          <w:p w14:paraId="7DE34363"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w:t>
            </w:r>
          </w:p>
        </w:tc>
      </w:tr>
      <w:tr w:rsidR="008B5F86" w:rsidRPr="008B5F86" w14:paraId="2FA4B23A" w14:textId="77777777" w:rsidTr="0036372C">
        <w:trPr>
          <w:trHeight w:val="371"/>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2F512508" w14:textId="77777777" w:rsidR="008B5F86" w:rsidRPr="008B5F86" w:rsidRDefault="008B5F86" w:rsidP="008B5F86">
            <w:pPr>
              <w:jc w:val="center"/>
              <w:rPr>
                <w:rFonts w:ascii="Sylfaen" w:hAnsi="Sylfaen" w:cs="Arial CYR"/>
                <w:b/>
                <w:bCs/>
                <w:color w:val="0070C0"/>
                <w:sz w:val="18"/>
                <w:szCs w:val="18"/>
                <w:lang w:val="ka-GE"/>
              </w:rPr>
            </w:pPr>
            <w:r w:rsidRPr="008B5F86">
              <w:rPr>
                <w:rFonts w:ascii="Sylfaen" w:hAnsi="Sylfaen" w:cs="Arial CYR"/>
                <w:b/>
                <w:bCs/>
                <w:color w:val="0070C0"/>
                <w:sz w:val="18"/>
                <w:szCs w:val="18"/>
                <w:lang w:val="ka-GE"/>
              </w:rPr>
              <w:t xml:space="preserve"> V. </w:t>
            </w:r>
            <w:r w:rsidRPr="008B5F86">
              <w:rPr>
                <w:rFonts w:ascii="Sylfaen" w:hAnsi="Sylfaen" w:cs="Sylfaen"/>
                <w:b/>
                <w:bCs/>
                <w:color w:val="0070C0"/>
                <w:sz w:val="18"/>
                <w:szCs w:val="18"/>
                <w:lang w:val="ka-GE"/>
              </w:rPr>
              <w:t>მთლიანი</w:t>
            </w:r>
            <w:r w:rsidRPr="008B5F86">
              <w:rPr>
                <w:rFonts w:ascii="Sylfaen" w:hAnsi="Sylfaen" w:cs="Arial"/>
                <w:b/>
                <w:bCs/>
                <w:color w:val="0070C0"/>
                <w:sz w:val="18"/>
                <w:szCs w:val="18"/>
                <w:lang w:val="ka-GE"/>
              </w:rPr>
              <w:t xml:space="preserve"> </w:t>
            </w:r>
            <w:r w:rsidRPr="008B5F86">
              <w:rPr>
                <w:rFonts w:ascii="Sylfaen" w:hAnsi="Sylfaen" w:cs="Sylfaen"/>
                <w:b/>
                <w:bCs/>
                <w:color w:val="0070C0"/>
                <w:sz w:val="18"/>
                <w:szCs w:val="18"/>
                <w:lang w:val="ka-GE"/>
              </w:rPr>
              <w:t>სალდო</w:t>
            </w:r>
            <w:r w:rsidRPr="008B5F86">
              <w:rPr>
                <w:rFonts w:ascii="Sylfaen" w:hAnsi="Sylfaen" w:cs="Arial CYR"/>
                <w:b/>
                <w:bCs/>
                <w:color w:val="0070C0"/>
                <w:sz w:val="18"/>
                <w:szCs w:val="18"/>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57067713" w14:textId="16529836" w:rsidR="008B5F86" w:rsidRPr="00174696" w:rsidRDefault="00174696" w:rsidP="008B5F86">
            <w:pPr>
              <w:jc w:val="center"/>
              <w:rPr>
                <w:rFonts w:ascii="Sylfaen" w:hAnsi="Sylfaen" w:cs="Arial CYR"/>
                <w:b/>
                <w:color w:val="0070C0"/>
                <w:sz w:val="18"/>
                <w:szCs w:val="18"/>
              </w:rPr>
            </w:pPr>
            <w:r>
              <w:rPr>
                <w:rFonts w:ascii="Sylfaen" w:hAnsi="Sylfaen" w:cs="Arial CYR"/>
                <w:b/>
                <w:color w:val="0070C0"/>
                <w:sz w:val="18"/>
                <w:szCs w:val="18"/>
              </w:rPr>
              <w:t>1199.3</w:t>
            </w:r>
          </w:p>
        </w:tc>
        <w:tc>
          <w:tcPr>
            <w:tcW w:w="511" w:type="pct"/>
            <w:tcBorders>
              <w:top w:val="nil"/>
              <w:left w:val="nil"/>
              <w:bottom w:val="single" w:sz="4" w:space="0" w:color="auto"/>
              <w:right w:val="single" w:sz="4" w:space="0" w:color="auto"/>
            </w:tcBorders>
            <w:shd w:val="clear" w:color="000000" w:fill="FFFFFF"/>
            <w:noWrap/>
            <w:vAlign w:val="center"/>
          </w:tcPr>
          <w:p w14:paraId="2E130592" w14:textId="0637B4F5" w:rsidR="008B5F86" w:rsidRPr="008B5F86" w:rsidRDefault="00380415" w:rsidP="008B5F86">
            <w:pPr>
              <w:jc w:val="center"/>
              <w:rPr>
                <w:rFonts w:ascii="Sylfaen" w:hAnsi="Sylfaen" w:cs="Arial CYR"/>
                <w:b/>
                <w:color w:val="0070C0"/>
                <w:sz w:val="18"/>
                <w:szCs w:val="18"/>
                <w:lang w:val="ka-GE"/>
              </w:rPr>
            </w:pPr>
            <w:r>
              <w:rPr>
                <w:rFonts w:ascii="Sylfaen" w:hAnsi="Sylfaen" w:cs="Arial CYR"/>
                <w:b/>
                <w:color w:val="0070C0"/>
                <w:sz w:val="18"/>
                <w:szCs w:val="18"/>
                <w:lang w:val="ka-GE"/>
              </w:rPr>
              <w:t xml:space="preserve">- </w:t>
            </w:r>
            <w:r w:rsidR="004566A7">
              <w:rPr>
                <w:rFonts w:ascii="Sylfaen" w:hAnsi="Sylfaen" w:cs="Arial CYR"/>
                <w:b/>
                <w:color w:val="0070C0"/>
                <w:sz w:val="18"/>
                <w:szCs w:val="18"/>
                <w:lang w:val="ka-GE"/>
              </w:rPr>
              <w:t>1,420.1</w:t>
            </w:r>
          </w:p>
        </w:tc>
        <w:tc>
          <w:tcPr>
            <w:tcW w:w="556" w:type="pct"/>
            <w:tcBorders>
              <w:top w:val="nil"/>
              <w:left w:val="nil"/>
              <w:bottom w:val="single" w:sz="4" w:space="0" w:color="auto"/>
              <w:right w:val="single" w:sz="4" w:space="0" w:color="auto"/>
            </w:tcBorders>
            <w:shd w:val="clear" w:color="000000" w:fill="FFFFFF"/>
            <w:noWrap/>
            <w:vAlign w:val="center"/>
          </w:tcPr>
          <w:p w14:paraId="2AC97A92" w14:textId="5DB951C9" w:rsidR="008B5F86" w:rsidRPr="002E7CAE" w:rsidRDefault="007B789E" w:rsidP="008B5F86">
            <w:pPr>
              <w:jc w:val="center"/>
              <w:rPr>
                <w:rFonts w:ascii="Sylfaen" w:hAnsi="Sylfaen" w:cs="Arial CYR"/>
                <w:b/>
                <w:color w:val="0070C0"/>
                <w:sz w:val="18"/>
                <w:szCs w:val="18"/>
              </w:rPr>
            </w:pPr>
            <w:r>
              <w:rPr>
                <w:rFonts w:ascii="Sylfaen" w:hAnsi="Sylfaen" w:cs="Arial CYR"/>
                <w:b/>
                <w:color w:val="0070C0"/>
                <w:sz w:val="18"/>
                <w:szCs w:val="18"/>
                <w:lang w:val="ka-GE"/>
              </w:rPr>
              <w:t>2</w:t>
            </w:r>
            <w:r w:rsidR="002E7CAE">
              <w:rPr>
                <w:rFonts w:ascii="Sylfaen" w:hAnsi="Sylfaen" w:cs="Arial CYR"/>
                <w:b/>
                <w:color w:val="0070C0"/>
                <w:sz w:val="18"/>
                <w:szCs w:val="18"/>
              </w:rPr>
              <w:t>4.0</w:t>
            </w:r>
          </w:p>
        </w:tc>
        <w:tc>
          <w:tcPr>
            <w:tcW w:w="641" w:type="pct"/>
            <w:tcBorders>
              <w:top w:val="nil"/>
              <w:left w:val="nil"/>
              <w:bottom w:val="single" w:sz="4" w:space="0" w:color="auto"/>
              <w:right w:val="single" w:sz="4" w:space="0" w:color="auto"/>
            </w:tcBorders>
            <w:shd w:val="clear" w:color="000000" w:fill="FFFFFF"/>
            <w:noWrap/>
            <w:vAlign w:val="center"/>
          </w:tcPr>
          <w:p w14:paraId="0E70064A" w14:textId="69F5F850" w:rsidR="008B5F86" w:rsidRPr="003B3AC8" w:rsidRDefault="003B3AC8" w:rsidP="008B5F86">
            <w:pPr>
              <w:jc w:val="center"/>
              <w:rPr>
                <w:rFonts w:ascii="Sylfaen" w:hAnsi="Sylfaen" w:cs="Arial CYR"/>
                <w:b/>
                <w:color w:val="0070C0"/>
                <w:sz w:val="18"/>
                <w:szCs w:val="18"/>
              </w:rPr>
            </w:pPr>
            <w:r>
              <w:rPr>
                <w:rFonts w:ascii="Sylfaen" w:hAnsi="Sylfaen" w:cs="Arial CYR"/>
                <w:b/>
                <w:color w:val="0070C0"/>
                <w:sz w:val="18"/>
                <w:szCs w:val="18"/>
              </w:rPr>
              <w:t>131.0</w:t>
            </w:r>
          </w:p>
        </w:tc>
        <w:tc>
          <w:tcPr>
            <w:tcW w:w="641" w:type="pct"/>
            <w:tcBorders>
              <w:top w:val="nil"/>
              <w:left w:val="nil"/>
              <w:bottom w:val="single" w:sz="4" w:space="0" w:color="auto"/>
              <w:right w:val="single" w:sz="4" w:space="0" w:color="auto"/>
            </w:tcBorders>
            <w:shd w:val="clear" w:color="000000" w:fill="FFFFFF"/>
            <w:noWrap/>
            <w:vAlign w:val="center"/>
          </w:tcPr>
          <w:p w14:paraId="7AADF0CA" w14:textId="0BAA2F52" w:rsidR="008B5F86" w:rsidRPr="00326244" w:rsidRDefault="00326244" w:rsidP="008B5F86">
            <w:pPr>
              <w:jc w:val="center"/>
              <w:rPr>
                <w:rFonts w:ascii="Sylfaen" w:hAnsi="Sylfaen" w:cs="Arial CYR"/>
                <w:b/>
                <w:color w:val="0070C0"/>
                <w:sz w:val="18"/>
                <w:szCs w:val="18"/>
              </w:rPr>
            </w:pPr>
            <w:r>
              <w:rPr>
                <w:rFonts w:ascii="Sylfaen" w:hAnsi="Sylfaen" w:cs="Arial CYR"/>
                <w:b/>
                <w:color w:val="0070C0"/>
                <w:sz w:val="18"/>
                <w:szCs w:val="18"/>
              </w:rPr>
              <w:t>0.0</w:t>
            </w:r>
          </w:p>
        </w:tc>
        <w:tc>
          <w:tcPr>
            <w:tcW w:w="641" w:type="pct"/>
            <w:tcBorders>
              <w:top w:val="nil"/>
              <w:left w:val="nil"/>
              <w:bottom w:val="single" w:sz="4" w:space="0" w:color="auto"/>
              <w:right w:val="single" w:sz="4" w:space="0" w:color="auto"/>
            </w:tcBorders>
            <w:shd w:val="clear" w:color="000000" w:fill="FFFFFF"/>
            <w:noWrap/>
            <w:vAlign w:val="center"/>
          </w:tcPr>
          <w:p w14:paraId="7DFB6027" w14:textId="77777777" w:rsidR="008B5F86" w:rsidRPr="008B5F86" w:rsidRDefault="00DB4F16" w:rsidP="008B5F86">
            <w:pPr>
              <w:jc w:val="center"/>
              <w:rPr>
                <w:rFonts w:ascii="Sylfaen" w:hAnsi="Sylfaen" w:cs="Arial CYR"/>
                <w:b/>
                <w:color w:val="0070C0"/>
                <w:sz w:val="18"/>
                <w:szCs w:val="18"/>
                <w:lang w:val="ka-GE"/>
              </w:rPr>
            </w:pPr>
            <w:r>
              <w:rPr>
                <w:rFonts w:ascii="Sylfaen" w:hAnsi="Sylfaen" w:cs="Arial CYR"/>
                <w:b/>
                <w:color w:val="0070C0"/>
                <w:sz w:val="18"/>
                <w:szCs w:val="18"/>
                <w:lang w:val="ka-GE"/>
              </w:rPr>
              <w:t>0.0</w:t>
            </w:r>
          </w:p>
        </w:tc>
      </w:tr>
      <w:tr w:rsidR="008B5F86" w:rsidRPr="008B5F86" w14:paraId="7E28C909" w14:textId="77777777" w:rsidTr="0036372C">
        <w:trPr>
          <w:trHeight w:val="278"/>
          <w:jc w:val="center"/>
        </w:trPr>
        <w:tc>
          <w:tcPr>
            <w:tcW w:w="1489" w:type="pct"/>
            <w:tcBorders>
              <w:top w:val="nil"/>
              <w:left w:val="single" w:sz="4" w:space="0" w:color="auto"/>
              <w:bottom w:val="single" w:sz="4" w:space="0" w:color="auto"/>
              <w:right w:val="single" w:sz="4" w:space="0" w:color="auto"/>
            </w:tcBorders>
            <w:shd w:val="clear" w:color="000000" w:fill="FFFFFF"/>
            <w:vAlign w:val="center"/>
            <w:hideMark/>
          </w:tcPr>
          <w:p w14:paraId="5C5630DD" w14:textId="77777777" w:rsidR="008B5F86" w:rsidRPr="008B5F86" w:rsidRDefault="008B5F86" w:rsidP="008B5F86">
            <w:pPr>
              <w:jc w:val="center"/>
              <w:rPr>
                <w:rFonts w:ascii="Sylfaen" w:hAnsi="Sylfaen" w:cs="Arial CYR"/>
                <w:b/>
                <w:bCs/>
                <w:color w:val="0070C0"/>
                <w:sz w:val="18"/>
                <w:szCs w:val="18"/>
                <w:lang w:val="ka-GE"/>
              </w:rPr>
            </w:pPr>
            <w:r w:rsidRPr="008B5F86">
              <w:rPr>
                <w:rFonts w:ascii="Sylfaen" w:hAnsi="Sylfaen" w:cs="Arial CYR"/>
                <w:b/>
                <w:bCs/>
                <w:color w:val="0070C0"/>
                <w:sz w:val="18"/>
                <w:szCs w:val="18"/>
                <w:lang w:val="ka-GE"/>
              </w:rPr>
              <w:t xml:space="preserve"> VI. </w:t>
            </w:r>
            <w:r w:rsidRPr="008B5F86">
              <w:rPr>
                <w:rFonts w:ascii="Sylfaen" w:hAnsi="Sylfaen" w:cs="Sylfaen"/>
                <w:b/>
                <w:bCs/>
                <w:color w:val="0070C0"/>
                <w:sz w:val="18"/>
                <w:szCs w:val="18"/>
                <w:lang w:val="ka-GE"/>
              </w:rPr>
              <w:t>ფინანსური</w:t>
            </w:r>
            <w:r w:rsidRPr="008B5F86">
              <w:rPr>
                <w:rFonts w:ascii="Sylfaen" w:hAnsi="Sylfaen" w:cs="Arial"/>
                <w:b/>
                <w:bCs/>
                <w:color w:val="0070C0"/>
                <w:sz w:val="18"/>
                <w:szCs w:val="18"/>
                <w:lang w:val="ka-GE"/>
              </w:rPr>
              <w:t xml:space="preserve"> </w:t>
            </w:r>
            <w:r w:rsidRPr="008B5F86">
              <w:rPr>
                <w:rFonts w:ascii="Sylfaen" w:hAnsi="Sylfaen" w:cs="Sylfaen"/>
                <w:b/>
                <w:bCs/>
                <w:color w:val="0070C0"/>
                <w:sz w:val="18"/>
                <w:szCs w:val="18"/>
                <w:lang w:val="ka-GE"/>
              </w:rPr>
              <w:t>აქტივების</w:t>
            </w:r>
            <w:r w:rsidRPr="008B5F86">
              <w:rPr>
                <w:rFonts w:ascii="Sylfaen" w:hAnsi="Sylfaen" w:cs="Arial CYR"/>
                <w:b/>
                <w:bCs/>
                <w:color w:val="0070C0"/>
                <w:sz w:val="18"/>
                <w:szCs w:val="18"/>
                <w:lang w:val="ka-GE"/>
              </w:rPr>
              <w:t xml:space="preserve"> </w:t>
            </w:r>
            <w:r w:rsidRPr="008B5F86">
              <w:rPr>
                <w:rFonts w:ascii="Sylfaen" w:hAnsi="Sylfaen" w:cs="Sylfaen"/>
                <w:b/>
                <w:bCs/>
                <w:color w:val="0070C0"/>
                <w:sz w:val="18"/>
                <w:szCs w:val="18"/>
                <w:lang w:val="ka-GE"/>
              </w:rPr>
              <w:t>ცვლილება</w:t>
            </w:r>
            <w:r w:rsidRPr="008B5F86">
              <w:rPr>
                <w:rFonts w:ascii="Sylfaen" w:hAnsi="Sylfaen" w:cs="Arial CYR"/>
                <w:b/>
                <w:bCs/>
                <w:color w:val="0070C0"/>
                <w:sz w:val="18"/>
                <w:szCs w:val="18"/>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719D674C" w14:textId="178D6206" w:rsidR="008B5F86" w:rsidRPr="00174696" w:rsidRDefault="00174696" w:rsidP="008B5F86">
            <w:pPr>
              <w:jc w:val="center"/>
              <w:rPr>
                <w:rFonts w:ascii="Sylfaen" w:hAnsi="Sylfaen" w:cs="Arial CYR"/>
                <w:b/>
                <w:color w:val="0070C0"/>
                <w:sz w:val="18"/>
                <w:szCs w:val="18"/>
              </w:rPr>
            </w:pPr>
            <w:r>
              <w:rPr>
                <w:rFonts w:ascii="Sylfaen" w:hAnsi="Sylfaen" w:cs="Arial CYR"/>
                <w:b/>
                <w:color w:val="0070C0"/>
                <w:sz w:val="18"/>
                <w:szCs w:val="18"/>
              </w:rPr>
              <w:t>1,121.8</w:t>
            </w:r>
          </w:p>
        </w:tc>
        <w:tc>
          <w:tcPr>
            <w:tcW w:w="511" w:type="pct"/>
            <w:tcBorders>
              <w:top w:val="nil"/>
              <w:left w:val="nil"/>
              <w:bottom w:val="single" w:sz="4" w:space="0" w:color="auto"/>
              <w:right w:val="single" w:sz="4" w:space="0" w:color="auto"/>
            </w:tcBorders>
            <w:shd w:val="clear" w:color="000000" w:fill="FFFFFF"/>
            <w:noWrap/>
            <w:vAlign w:val="center"/>
          </w:tcPr>
          <w:p w14:paraId="3E90C6B8" w14:textId="6BC1394C" w:rsidR="008B5F86" w:rsidRPr="008B5F86" w:rsidRDefault="00380415" w:rsidP="008B5F86">
            <w:pPr>
              <w:jc w:val="center"/>
              <w:rPr>
                <w:rFonts w:ascii="Sylfaen" w:hAnsi="Sylfaen" w:cs="Arial CYR"/>
                <w:b/>
                <w:color w:val="0070C0"/>
                <w:sz w:val="18"/>
                <w:szCs w:val="18"/>
                <w:lang w:val="ka-GE"/>
              </w:rPr>
            </w:pPr>
            <w:r>
              <w:rPr>
                <w:rFonts w:ascii="Sylfaen" w:hAnsi="Sylfaen" w:cs="Arial CYR"/>
                <w:b/>
                <w:color w:val="0070C0"/>
                <w:sz w:val="18"/>
                <w:szCs w:val="18"/>
                <w:lang w:val="ka-GE"/>
              </w:rPr>
              <w:t>-</w:t>
            </w:r>
            <w:r w:rsidR="004566A7">
              <w:rPr>
                <w:rFonts w:ascii="Sylfaen" w:hAnsi="Sylfaen" w:cs="Arial CYR"/>
                <w:b/>
                <w:color w:val="0070C0"/>
                <w:sz w:val="18"/>
                <w:szCs w:val="18"/>
                <w:lang w:val="ka-GE"/>
              </w:rPr>
              <w:t>1,493.7</w:t>
            </w:r>
          </w:p>
        </w:tc>
        <w:tc>
          <w:tcPr>
            <w:tcW w:w="556" w:type="pct"/>
            <w:tcBorders>
              <w:top w:val="nil"/>
              <w:left w:val="nil"/>
              <w:bottom w:val="single" w:sz="4" w:space="0" w:color="auto"/>
              <w:right w:val="single" w:sz="4" w:space="0" w:color="auto"/>
            </w:tcBorders>
            <w:shd w:val="clear" w:color="000000" w:fill="FFFFFF"/>
            <w:noWrap/>
            <w:vAlign w:val="center"/>
          </w:tcPr>
          <w:p w14:paraId="53246147" w14:textId="77777777" w:rsidR="008B5F86" w:rsidRPr="008B5F86" w:rsidRDefault="00B46BC3" w:rsidP="008B5F86">
            <w:pPr>
              <w:jc w:val="center"/>
              <w:rPr>
                <w:rFonts w:ascii="Sylfaen" w:hAnsi="Sylfaen" w:cs="Arial CYR"/>
                <w:b/>
                <w:color w:val="0070C0"/>
                <w:sz w:val="18"/>
                <w:szCs w:val="18"/>
                <w:lang w:val="ka-GE"/>
              </w:rPr>
            </w:pPr>
            <w:r>
              <w:rPr>
                <w:rFonts w:ascii="Sylfaen" w:hAnsi="Sylfaen" w:cs="Arial CYR"/>
                <w:b/>
                <w:color w:val="0070C0"/>
                <w:sz w:val="18"/>
                <w:szCs w:val="18"/>
                <w:lang w:val="ka-GE"/>
              </w:rPr>
              <w:t>-150.0</w:t>
            </w:r>
          </w:p>
        </w:tc>
        <w:tc>
          <w:tcPr>
            <w:tcW w:w="641" w:type="pct"/>
            <w:tcBorders>
              <w:top w:val="nil"/>
              <w:left w:val="nil"/>
              <w:bottom w:val="single" w:sz="4" w:space="0" w:color="auto"/>
              <w:right w:val="single" w:sz="4" w:space="0" w:color="auto"/>
            </w:tcBorders>
            <w:shd w:val="clear" w:color="000000" w:fill="FFFFFF"/>
            <w:noWrap/>
            <w:vAlign w:val="center"/>
          </w:tcPr>
          <w:p w14:paraId="35B4B1DE" w14:textId="77777777" w:rsidR="008B5F86" w:rsidRPr="008B5F86" w:rsidRDefault="008B5F86" w:rsidP="008B5F86">
            <w:pPr>
              <w:jc w:val="center"/>
              <w:rPr>
                <w:rFonts w:ascii="Sylfaen" w:hAnsi="Sylfaen" w:cs="Arial CYR"/>
                <w:b/>
                <w:color w:val="0070C0"/>
                <w:sz w:val="18"/>
                <w:szCs w:val="18"/>
                <w:lang w:val="ka-GE"/>
              </w:rPr>
            </w:pPr>
            <w:r w:rsidRPr="008B5F86">
              <w:rPr>
                <w:rFonts w:ascii="Sylfaen" w:hAnsi="Sylfaen" w:cs="Arial CYR"/>
                <w:b/>
                <w:color w:val="0070C0"/>
                <w:sz w:val="18"/>
                <w:szCs w:val="18"/>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701859A7" w14:textId="77777777" w:rsidR="008B5F86" w:rsidRPr="008B5F86" w:rsidRDefault="008B5F86" w:rsidP="008B5F86">
            <w:pPr>
              <w:jc w:val="center"/>
              <w:rPr>
                <w:rFonts w:ascii="Sylfaen" w:hAnsi="Sylfaen" w:cs="Arial CYR"/>
                <w:b/>
                <w:color w:val="0070C0"/>
                <w:sz w:val="18"/>
                <w:szCs w:val="18"/>
                <w:lang w:val="ka-GE"/>
              </w:rPr>
            </w:pPr>
            <w:r w:rsidRPr="008B5F86">
              <w:rPr>
                <w:rFonts w:ascii="Sylfaen" w:hAnsi="Sylfaen" w:cs="Arial CYR"/>
                <w:b/>
                <w:color w:val="0070C0"/>
                <w:sz w:val="18"/>
                <w:szCs w:val="18"/>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71344ADC" w14:textId="77777777" w:rsidR="008B5F86" w:rsidRPr="008B5F86" w:rsidRDefault="008B5F86" w:rsidP="008B5F86">
            <w:pPr>
              <w:jc w:val="center"/>
              <w:rPr>
                <w:rFonts w:ascii="Sylfaen" w:hAnsi="Sylfaen" w:cs="Arial CYR"/>
                <w:b/>
                <w:color w:val="0070C0"/>
                <w:sz w:val="18"/>
                <w:szCs w:val="18"/>
                <w:lang w:val="ka-GE"/>
              </w:rPr>
            </w:pPr>
            <w:r w:rsidRPr="008B5F86">
              <w:rPr>
                <w:rFonts w:ascii="Sylfaen" w:hAnsi="Sylfaen" w:cs="Arial CYR"/>
                <w:b/>
                <w:color w:val="0070C0"/>
                <w:sz w:val="18"/>
                <w:szCs w:val="18"/>
                <w:lang w:val="ka-GE"/>
              </w:rPr>
              <w:t>0.0</w:t>
            </w:r>
          </w:p>
        </w:tc>
      </w:tr>
      <w:tr w:rsidR="008B5F86" w:rsidRPr="008B5F86" w14:paraId="439402ED"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7DB56CDB"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ზრდა</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341E00E0" w14:textId="1264FCB0" w:rsidR="008B5F86" w:rsidRPr="00285DFD" w:rsidRDefault="00285DFD" w:rsidP="008B5F86">
            <w:pPr>
              <w:jc w:val="center"/>
              <w:rPr>
                <w:rFonts w:ascii="Sylfaen" w:hAnsi="Sylfaen" w:cs="Arial CYR"/>
                <w:sz w:val="16"/>
                <w:szCs w:val="16"/>
              </w:rPr>
            </w:pPr>
            <w:r>
              <w:rPr>
                <w:rFonts w:ascii="Sylfaen" w:hAnsi="Sylfaen" w:cs="Arial CYR"/>
                <w:sz w:val="16"/>
                <w:szCs w:val="16"/>
              </w:rPr>
              <w:t>1,121.8</w:t>
            </w:r>
          </w:p>
        </w:tc>
        <w:tc>
          <w:tcPr>
            <w:tcW w:w="511" w:type="pct"/>
            <w:tcBorders>
              <w:top w:val="nil"/>
              <w:left w:val="nil"/>
              <w:bottom w:val="single" w:sz="4" w:space="0" w:color="auto"/>
              <w:right w:val="single" w:sz="4" w:space="0" w:color="auto"/>
            </w:tcBorders>
            <w:shd w:val="clear" w:color="000000" w:fill="FFFFFF"/>
            <w:noWrap/>
            <w:vAlign w:val="center"/>
          </w:tcPr>
          <w:p w14:paraId="7E1459D4"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556" w:type="pct"/>
            <w:tcBorders>
              <w:top w:val="nil"/>
              <w:left w:val="nil"/>
              <w:bottom w:val="single" w:sz="4" w:space="0" w:color="auto"/>
              <w:right w:val="single" w:sz="4" w:space="0" w:color="auto"/>
            </w:tcBorders>
            <w:shd w:val="clear" w:color="000000" w:fill="FFFFFF"/>
            <w:noWrap/>
            <w:vAlign w:val="center"/>
          </w:tcPr>
          <w:p w14:paraId="6DC70CA7"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083D5F94"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35885C73"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4B4F7DA5"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r>
      <w:tr w:rsidR="008B5F86" w:rsidRPr="008B5F86" w14:paraId="3FF0C85E"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20410BBA" w14:textId="77777777" w:rsidR="008B5F86" w:rsidRPr="008B5F86" w:rsidRDefault="008B5F86" w:rsidP="008B5F86">
            <w:pPr>
              <w:rPr>
                <w:rFonts w:ascii="Sylfaen" w:hAnsi="Sylfaen" w:cs="Arial CYR"/>
                <w:sz w:val="14"/>
                <w:szCs w:val="14"/>
                <w:lang w:val="ka-GE"/>
              </w:rPr>
            </w:pPr>
            <w:r w:rsidRPr="008B5F86">
              <w:rPr>
                <w:rFonts w:ascii="Sylfaen" w:hAnsi="Sylfaen" w:cs="Arial CYR"/>
                <w:sz w:val="14"/>
                <w:szCs w:val="14"/>
                <w:lang w:val="ka-GE"/>
              </w:rPr>
              <w:t xml:space="preserve">      </w:t>
            </w:r>
            <w:r w:rsidRPr="008B5F86">
              <w:rPr>
                <w:rFonts w:ascii="Sylfaen" w:hAnsi="Sylfaen" w:cs="Sylfaen"/>
                <w:sz w:val="14"/>
                <w:szCs w:val="14"/>
                <w:lang w:val="ka-GE"/>
              </w:rPr>
              <w:t>ვალუტა</w:t>
            </w:r>
            <w:r w:rsidRPr="008B5F86">
              <w:rPr>
                <w:rFonts w:ascii="Sylfaen" w:hAnsi="Sylfaen" w:cs="Arial"/>
                <w:sz w:val="14"/>
                <w:szCs w:val="14"/>
                <w:lang w:val="ka-GE"/>
              </w:rPr>
              <w:t xml:space="preserve"> </w:t>
            </w:r>
            <w:r w:rsidRPr="008B5F86">
              <w:rPr>
                <w:rFonts w:ascii="Sylfaen" w:hAnsi="Sylfaen" w:cs="Sylfaen"/>
                <w:sz w:val="14"/>
                <w:szCs w:val="14"/>
                <w:lang w:val="ka-GE"/>
              </w:rPr>
              <w:t>და</w:t>
            </w:r>
            <w:r w:rsidRPr="008B5F86">
              <w:rPr>
                <w:rFonts w:ascii="Sylfaen" w:hAnsi="Sylfaen" w:cs="Arial"/>
                <w:sz w:val="14"/>
                <w:szCs w:val="14"/>
                <w:lang w:val="ka-GE"/>
              </w:rPr>
              <w:t xml:space="preserve"> </w:t>
            </w:r>
            <w:r w:rsidRPr="008B5F86">
              <w:rPr>
                <w:rFonts w:ascii="Sylfaen" w:hAnsi="Sylfaen" w:cs="Sylfaen"/>
                <w:sz w:val="14"/>
                <w:szCs w:val="14"/>
                <w:lang w:val="ka-GE"/>
              </w:rPr>
              <w:t>დეპოზიტები</w:t>
            </w:r>
            <w:r w:rsidRPr="008B5F86">
              <w:rPr>
                <w:rFonts w:ascii="Sylfaen" w:hAnsi="Sylfaen" w:cs="Arial CYR"/>
                <w:sz w:val="14"/>
                <w:szCs w:val="14"/>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7A6B98F0" w14:textId="2411F8F2" w:rsidR="008B5F86" w:rsidRPr="00285DFD" w:rsidRDefault="00285DFD" w:rsidP="008B5F86">
            <w:pPr>
              <w:jc w:val="center"/>
              <w:rPr>
                <w:rFonts w:ascii="Sylfaen" w:hAnsi="Sylfaen" w:cs="Arial CYR"/>
                <w:sz w:val="16"/>
                <w:szCs w:val="16"/>
              </w:rPr>
            </w:pPr>
            <w:r>
              <w:rPr>
                <w:rFonts w:ascii="Sylfaen" w:hAnsi="Sylfaen" w:cs="Arial CYR"/>
                <w:sz w:val="16"/>
                <w:szCs w:val="16"/>
              </w:rPr>
              <w:t>1,121.8</w:t>
            </w:r>
          </w:p>
        </w:tc>
        <w:tc>
          <w:tcPr>
            <w:tcW w:w="511" w:type="pct"/>
            <w:tcBorders>
              <w:top w:val="nil"/>
              <w:left w:val="nil"/>
              <w:bottom w:val="single" w:sz="4" w:space="0" w:color="auto"/>
              <w:right w:val="single" w:sz="4" w:space="0" w:color="auto"/>
            </w:tcBorders>
            <w:shd w:val="clear" w:color="000000" w:fill="FFFFFF"/>
            <w:noWrap/>
            <w:vAlign w:val="center"/>
          </w:tcPr>
          <w:p w14:paraId="0CD71C23"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556" w:type="pct"/>
            <w:tcBorders>
              <w:top w:val="nil"/>
              <w:left w:val="nil"/>
              <w:bottom w:val="single" w:sz="4" w:space="0" w:color="auto"/>
              <w:right w:val="single" w:sz="4" w:space="0" w:color="auto"/>
            </w:tcBorders>
            <w:shd w:val="clear" w:color="000000" w:fill="FFFFFF"/>
            <w:noWrap/>
            <w:vAlign w:val="center"/>
          </w:tcPr>
          <w:p w14:paraId="335F2263"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63B7083B"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7FC39838"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0DB3A5EA"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r>
      <w:tr w:rsidR="008B5F86" w:rsidRPr="008B5F86" w14:paraId="551E9C55"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13438722"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კლება</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20A3D3AF" w14:textId="25845687" w:rsidR="008B5F86" w:rsidRPr="00174696" w:rsidRDefault="00285DFD" w:rsidP="008B5F86">
            <w:pPr>
              <w:jc w:val="center"/>
              <w:rPr>
                <w:rFonts w:ascii="Sylfaen" w:hAnsi="Sylfaen" w:cs="Arial CYR"/>
                <w:sz w:val="16"/>
                <w:szCs w:val="16"/>
              </w:rPr>
            </w:pPr>
            <w:r>
              <w:rPr>
                <w:rFonts w:ascii="Sylfaen" w:hAnsi="Sylfaen" w:cs="Arial CYR"/>
                <w:sz w:val="16"/>
                <w:szCs w:val="16"/>
              </w:rPr>
              <w:t>0.0</w:t>
            </w:r>
          </w:p>
        </w:tc>
        <w:tc>
          <w:tcPr>
            <w:tcW w:w="511" w:type="pct"/>
            <w:tcBorders>
              <w:top w:val="nil"/>
              <w:left w:val="nil"/>
              <w:bottom w:val="single" w:sz="4" w:space="0" w:color="auto"/>
              <w:right w:val="single" w:sz="4" w:space="0" w:color="auto"/>
            </w:tcBorders>
            <w:shd w:val="clear" w:color="000000" w:fill="FFFFFF"/>
            <w:noWrap/>
            <w:vAlign w:val="center"/>
          </w:tcPr>
          <w:p w14:paraId="47FC9A1E" w14:textId="23573C08" w:rsidR="008B5F86" w:rsidRPr="008B5F86" w:rsidRDefault="004566A7" w:rsidP="008B5F86">
            <w:pPr>
              <w:jc w:val="center"/>
              <w:rPr>
                <w:rFonts w:ascii="Sylfaen" w:hAnsi="Sylfaen" w:cs="Arial CYR"/>
                <w:sz w:val="16"/>
                <w:szCs w:val="16"/>
                <w:lang w:val="ka-GE"/>
              </w:rPr>
            </w:pPr>
            <w:r>
              <w:rPr>
                <w:rFonts w:ascii="Sylfaen" w:hAnsi="Sylfaen" w:cs="Arial CYR"/>
                <w:sz w:val="16"/>
                <w:szCs w:val="16"/>
                <w:lang w:val="ka-GE"/>
              </w:rPr>
              <w:t>1,493.7</w:t>
            </w:r>
          </w:p>
        </w:tc>
        <w:tc>
          <w:tcPr>
            <w:tcW w:w="556" w:type="pct"/>
            <w:tcBorders>
              <w:top w:val="nil"/>
              <w:left w:val="nil"/>
              <w:bottom w:val="single" w:sz="4" w:space="0" w:color="auto"/>
              <w:right w:val="single" w:sz="4" w:space="0" w:color="auto"/>
            </w:tcBorders>
            <w:shd w:val="clear" w:color="000000" w:fill="FFFFFF"/>
            <w:noWrap/>
            <w:vAlign w:val="center"/>
          </w:tcPr>
          <w:p w14:paraId="40B15DEB" w14:textId="77777777" w:rsidR="008B5F86" w:rsidRPr="008B5F86" w:rsidRDefault="00B46BC3" w:rsidP="008B5F86">
            <w:pPr>
              <w:jc w:val="center"/>
              <w:rPr>
                <w:rFonts w:ascii="Sylfaen" w:hAnsi="Sylfaen" w:cs="Arial CYR"/>
                <w:sz w:val="16"/>
                <w:szCs w:val="16"/>
                <w:lang w:val="ka-GE"/>
              </w:rPr>
            </w:pPr>
            <w:r>
              <w:rPr>
                <w:rFonts w:ascii="Sylfaen" w:hAnsi="Sylfaen" w:cs="Arial CYR"/>
                <w:sz w:val="16"/>
                <w:szCs w:val="16"/>
                <w:lang w:val="ka-GE"/>
              </w:rPr>
              <w:t>150.0</w:t>
            </w:r>
          </w:p>
        </w:tc>
        <w:tc>
          <w:tcPr>
            <w:tcW w:w="641" w:type="pct"/>
            <w:tcBorders>
              <w:top w:val="nil"/>
              <w:left w:val="nil"/>
              <w:bottom w:val="single" w:sz="4" w:space="0" w:color="auto"/>
              <w:right w:val="single" w:sz="4" w:space="0" w:color="auto"/>
            </w:tcBorders>
            <w:shd w:val="clear" w:color="000000" w:fill="FFFFFF"/>
            <w:noWrap/>
            <w:vAlign w:val="center"/>
          </w:tcPr>
          <w:p w14:paraId="6F6CE539"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3FA2A847"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5E1E8D46"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r>
      <w:tr w:rsidR="008B5F86" w:rsidRPr="008B5F86" w14:paraId="15673D46"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126043EB" w14:textId="77777777" w:rsidR="008B5F86" w:rsidRPr="008B5F86" w:rsidRDefault="008B5F86" w:rsidP="008B5F86">
            <w:pPr>
              <w:rPr>
                <w:rFonts w:ascii="Sylfaen" w:hAnsi="Sylfaen" w:cs="Arial CYR"/>
                <w:sz w:val="14"/>
                <w:szCs w:val="14"/>
                <w:lang w:val="ka-GE"/>
              </w:rPr>
            </w:pPr>
            <w:r w:rsidRPr="008B5F86">
              <w:rPr>
                <w:rFonts w:ascii="Sylfaen" w:hAnsi="Sylfaen" w:cs="Arial CYR"/>
                <w:sz w:val="14"/>
                <w:szCs w:val="14"/>
                <w:lang w:val="ka-GE"/>
              </w:rPr>
              <w:t xml:space="preserve">      </w:t>
            </w:r>
            <w:r w:rsidRPr="008B5F86">
              <w:rPr>
                <w:rFonts w:ascii="Sylfaen" w:hAnsi="Sylfaen" w:cs="Sylfaen"/>
                <w:sz w:val="14"/>
                <w:szCs w:val="14"/>
                <w:lang w:val="ka-GE"/>
              </w:rPr>
              <w:t>ვალუტა</w:t>
            </w:r>
            <w:r w:rsidRPr="008B5F86">
              <w:rPr>
                <w:rFonts w:ascii="Sylfaen" w:hAnsi="Sylfaen" w:cs="Arial"/>
                <w:sz w:val="14"/>
                <w:szCs w:val="14"/>
                <w:lang w:val="ka-GE"/>
              </w:rPr>
              <w:t xml:space="preserve"> </w:t>
            </w:r>
            <w:r w:rsidRPr="008B5F86">
              <w:rPr>
                <w:rFonts w:ascii="Sylfaen" w:hAnsi="Sylfaen" w:cs="Sylfaen"/>
                <w:sz w:val="14"/>
                <w:szCs w:val="14"/>
                <w:lang w:val="ka-GE"/>
              </w:rPr>
              <w:t>და</w:t>
            </w:r>
            <w:r w:rsidRPr="008B5F86">
              <w:rPr>
                <w:rFonts w:ascii="Sylfaen" w:hAnsi="Sylfaen" w:cs="Arial"/>
                <w:sz w:val="14"/>
                <w:szCs w:val="14"/>
                <w:lang w:val="ka-GE"/>
              </w:rPr>
              <w:t xml:space="preserve"> </w:t>
            </w:r>
            <w:r w:rsidRPr="008B5F86">
              <w:rPr>
                <w:rFonts w:ascii="Sylfaen" w:hAnsi="Sylfaen" w:cs="Sylfaen"/>
                <w:sz w:val="14"/>
                <w:szCs w:val="14"/>
                <w:lang w:val="ka-GE"/>
              </w:rPr>
              <w:t>დეპოზიტები</w:t>
            </w:r>
            <w:r w:rsidRPr="008B5F86">
              <w:rPr>
                <w:rFonts w:ascii="Sylfaen" w:hAnsi="Sylfaen" w:cs="Arial CYR"/>
                <w:sz w:val="14"/>
                <w:szCs w:val="14"/>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121A5C73" w14:textId="5A0CCE2D" w:rsidR="008B5F86" w:rsidRPr="00C93B4F" w:rsidRDefault="00285DFD" w:rsidP="008B5F86">
            <w:pPr>
              <w:jc w:val="center"/>
              <w:rPr>
                <w:rFonts w:ascii="Sylfaen" w:hAnsi="Sylfaen" w:cs="Arial CYR"/>
                <w:sz w:val="16"/>
                <w:szCs w:val="16"/>
              </w:rPr>
            </w:pPr>
            <w:r>
              <w:rPr>
                <w:rFonts w:ascii="Sylfaen" w:hAnsi="Sylfaen" w:cs="Arial CYR"/>
                <w:sz w:val="16"/>
                <w:szCs w:val="16"/>
              </w:rPr>
              <w:t>0.0</w:t>
            </w:r>
          </w:p>
        </w:tc>
        <w:tc>
          <w:tcPr>
            <w:tcW w:w="511" w:type="pct"/>
            <w:tcBorders>
              <w:top w:val="nil"/>
              <w:left w:val="nil"/>
              <w:bottom w:val="single" w:sz="4" w:space="0" w:color="auto"/>
              <w:right w:val="single" w:sz="4" w:space="0" w:color="auto"/>
            </w:tcBorders>
            <w:shd w:val="clear" w:color="000000" w:fill="FFFFFF"/>
            <w:noWrap/>
            <w:vAlign w:val="center"/>
          </w:tcPr>
          <w:p w14:paraId="18596599" w14:textId="133925A5" w:rsidR="008B5F86" w:rsidRPr="008B5F86" w:rsidRDefault="004566A7" w:rsidP="008B5F86">
            <w:pPr>
              <w:jc w:val="center"/>
              <w:rPr>
                <w:rFonts w:ascii="Sylfaen" w:hAnsi="Sylfaen" w:cs="Arial CYR"/>
                <w:sz w:val="16"/>
                <w:szCs w:val="16"/>
                <w:lang w:val="ka-GE"/>
              </w:rPr>
            </w:pPr>
            <w:r>
              <w:rPr>
                <w:rFonts w:ascii="Sylfaen" w:hAnsi="Sylfaen" w:cs="Arial CYR"/>
                <w:sz w:val="16"/>
                <w:szCs w:val="16"/>
                <w:lang w:val="ka-GE"/>
              </w:rPr>
              <w:t>1.493.7</w:t>
            </w:r>
          </w:p>
        </w:tc>
        <w:tc>
          <w:tcPr>
            <w:tcW w:w="556" w:type="pct"/>
            <w:tcBorders>
              <w:top w:val="nil"/>
              <w:left w:val="nil"/>
              <w:bottom w:val="single" w:sz="4" w:space="0" w:color="auto"/>
              <w:right w:val="single" w:sz="4" w:space="0" w:color="auto"/>
            </w:tcBorders>
            <w:shd w:val="clear" w:color="000000" w:fill="FFFFFF"/>
            <w:noWrap/>
            <w:vAlign w:val="center"/>
          </w:tcPr>
          <w:p w14:paraId="389B4C70" w14:textId="77777777" w:rsidR="008B5F86" w:rsidRPr="008B5F86" w:rsidRDefault="00B46BC3" w:rsidP="008B5F86">
            <w:pPr>
              <w:jc w:val="center"/>
              <w:rPr>
                <w:rFonts w:ascii="Sylfaen" w:hAnsi="Sylfaen" w:cs="Arial CYR"/>
                <w:sz w:val="16"/>
                <w:szCs w:val="16"/>
                <w:lang w:val="ka-GE"/>
              </w:rPr>
            </w:pPr>
            <w:r>
              <w:rPr>
                <w:rFonts w:ascii="Sylfaen" w:hAnsi="Sylfaen" w:cs="Arial CYR"/>
                <w:sz w:val="16"/>
                <w:szCs w:val="16"/>
                <w:lang w:val="ka-GE"/>
              </w:rPr>
              <w:t>150.0</w:t>
            </w:r>
          </w:p>
        </w:tc>
        <w:tc>
          <w:tcPr>
            <w:tcW w:w="641" w:type="pct"/>
            <w:tcBorders>
              <w:top w:val="nil"/>
              <w:left w:val="nil"/>
              <w:bottom w:val="single" w:sz="4" w:space="0" w:color="auto"/>
              <w:right w:val="single" w:sz="4" w:space="0" w:color="auto"/>
            </w:tcBorders>
            <w:shd w:val="clear" w:color="000000" w:fill="FFFFFF"/>
            <w:noWrap/>
            <w:vAlign w:val="center"/>
          </w:tcPr>
          <w:p w14:paraId="38D044D2"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28ED07DA"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c>
          <w:tcPr>
            <w:tcW w:w="641" w:type="pct"/>
            <w:tcBorders>
              <w:top w:val="nil"/>
              <w:left w:val="nil"/>
              <w:bottom w:val="single" w:sz="4" w:space="0" w:color="auto"/>
              <w:right w:val="single" w:sz="4" w:space="0" w:color="auto"/>
            </w:tcBorders>
            <w:shd w:val="clear" w:color="000000" w:fill="FFFFFF"/>
            <w:noWrap/>
            <w:vAlign w:val="center"/>
          </w:tcPr>
          <w:p w14:paraId="28530EB0" w14:textId="77777777" w:rsidR="008B5F86" w:rsidRPr="008B5F86" w:rsidRDefault="008B5F86" w:rsidP="008B5F86">
            <w:pPr>
              <w:jc w:val="center"/>
              <w:rPr>
                <w:rFonts w:ascii="Sylfaen" w:hAnsi="Sylfaen" w:cs="Arial CYR"/>
                <w:sz w:val="16"/>
                <w:szCs w:val="16"/>
                <w:lang w:val="ka-GE"/>
              </w:rPr>
            </w:pPr>
            <w:r w:rsidRPr="008B5F86">
              <w:rPr>
                <w:rFonts w:ascii="Sylfaen" w:hAnsi="Sylfaen" w:cs="Arial CYR"/>
                <w:sz w:val="16"/>
                <w:szCs w:val="16"/>
                <w:lang w:val="ka-GE"/>
              </w:rPr>
              <w:t>0.0</w:t>
            </w:r>
          </w:p>
        </w:tc>
      </w:tr>
      <w:tr w:rsidR="008B5F86" w:rsidRPr="008B5F86" w14:paraId="6984D7C0" w14:textId="77777777" w:rsidTr="0036372C">
        <w:trPr>
          <w:trHeight w:val="323"/>
          <w:jc w:val="center"/>
        </w:trPr>
        <w:tc>
          <w:tcPr>
            <w:tcW w:w="1489" w:type="pct"/>
            <w:tcBorders>
              <w:top w:val="nil"/>
              <w:left w:val="single" w:sz="4" w:space="0" w:color="auto"/>
              <w:bottom w:val="single" w:sz="4" w:space="0" w:color="auto"/>
              <w:right w:val="single" w:sz="4" w:space="0" w:color="auto"/>
            </w:tcBorders>
            <w:shd w:val="clear" w:color="000000" w:fill="FFFFFF"/>
            <w:vAlign w:val="center"/>
            <w:hideMark/>
          </w:tcPr>
          <w:p w14:paraId="34A656E9" w14:textId="77777777" w:rsidR="008B5F86" w:rsidRPr="008B5F86" w:rsidRDefault="008B5F86" w:rsidP="008B5F86">
            <w:pPr>
              <w:jc w:val="center"/>
              <w:rPr>
                <w:rFonts w:ascii="Sylfaen" w:hAnsi="Sylfaen" w:cs="Arial CYR"/>
                <w:b/>
                <w:bCs/>
                <w:color w:val="0070C0"/>
                <w:sz w:val="18"/>
                <w:szCs w:val="16"/>
                <w:lang w:val="ka-GE"/>
              </w:rPr>
            </w:pPr>
            <w:r w:rsidRPr="008B5F86">
              <w:rPr>
                <w:rFonts w:ascii="Sylfaen" w:hAnsi="Sylfaen" w:cs="Arial CYR"/>
                <w:b/>
                <w:bCs/>
                <w:color w:val="0070C0"/>
                <w:sz w:val="18"/>
                <w:szCs w:val="16"/>
                <w:lang w:val="ka-GE"/>
              </w:rPr>
              <w:t xml:space="preserve"> VII. </w:t>
            </w:r>
            <w:r w:rsidRPr="008B5F86">
              <w:rPr>
                <w:rFonts w:ascii="Sylfaen" w:hAnsi="Sylfaen" w:cs="Sylfaen"/>
                <w:b/>
                <w:bCs/>
                <w:color w:val="0070C0"/>
                <w:sz w:val="18"/>
                <w:szCs w:val="16"/>
                <w:lang w:val="ka-GE"/>
              </w:rPr>
              <w:t>ვალდებულებების</w:t>
            </w:r>
            <w:r w:rsidRPr="008B5F86">
              <w:rPr>
                <w:rFonts w:ascii="Sylfaen" w:hAnsi="Sylfaen" w:cs="Arial CYR"/>
                <w:b/>
                <w:bCs/>
                <w:color w:val="0070C0"/>
                <w:sz w:val="18"/>
                <w:szCs w:val="16"/>
                <w:lang w:val="ka-GE"/>
              </w:rPr>
              <w:t xml:space="preserve"> </w:t>
            </w:r>
            <w:r w:rsidRPr="008B5F86">
              <w:rPr>
                <w:rFonts w:ascii="Sylfaen" w:hAnsi="Sylfaen" w:cs="Sylfaen"/>
                <w:b/>
                <w:bCs/>
                <w:color w:val="0070C0"/>
                <w:sz w:val="18"/>
                <w:szCs w:val="16"/>
                <w:lang w:val="ka-GE"/>
              </w:rPr>
              <w:t>ცვლილება</w:t>
            </w:r>
            <w:r w:rsidRPr="008B5F86">
              <w:rPr>
                <w:rFonts w:ascii="Sylfaen" w:hAnsi="Sylfaen" w:cs="Arial CYR"/>
                <w:b/>
                <w:bCs/>
                <w:color w:val="0070C0"/>
                <w:sz w:val="18"/>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6C60F020" w14:textId="77777777" w:rsidR="008B5F86" w:rsidRPr="008B5F86" w:rsidRDefault="008B5F86" w:rsidP="008B5F86">
            <w:pPr>
              <w:jc w:val="center"/>
              <w:rPr>
                <w:rFonts w:ascii="Sylfaen" w:hAnsi="Sylfaen" w:cs="Arial CYR"/>
                <w:b/>
                <w:color w:val="0070C0"/>
                <w:sz w:val="18"/>
                <w:szCs w:val="16"/>
                <w:lang w:val="ka-GE"/>
              </w:rPr>
            </w:pPr>
            <w:r w:rsidRPr="008B5F86">
              <w:rPr>
                <w:rFonts w:ascii="Sylfaen" w:hAnsi="Sylfaen" w:cs="Arial CYR"/>
                <w:b/>
                <w:color w:val="0070C0"/>
                <w:sz w:val="18"/>
                <w:szCs w:val="16"/>
                <w:lang w:val="ka-GE"/>
              </w:rPr>
              <w:t>- 55.7</w:t>
            </w:r>
          </w:p>
        </w:tc>
        <w:tc>
          <w:tcPr>
            <w:tcW w:w="511" w:type="pct"/>
            <w:tcBorders>
              <w:top w:val="nil"/>
              <w:left w:val="nil"/>
              <w:bottom w:val="single" w:sz="4" w:space="0" w:color="auto"/>
              <w:right w:val="single" w:sz="4" w:space="0" w:color="auto"/>
            </w:tcBorders>
            <w:shd w:val="clear" w:color="000000" w:fill="FFFFFF"/>
            <w:noWrap/>
            <w:vAlign w:val="center"/>
          </w:tcPr>
          <w:p w14:paraId="5DE8E067" w14:textId="46D041F8" w:rsidR="008B5F86" w:rsidRPr="008B5F86" w:rsidRDefault="00380415" w:rsidP="008B5F86">
            <w:pPr>
              <w:jc w:val="center"/>
              <w:rPr>
                <w:rFonts w:ascii="Sylfaen" w:hAnsi="Sylfaen" w:cs="Arial CYR"/>
                <w:b/>
                <w:color w:val="0070C0"/>
                <w:sz w:val="18"/>
                <w:szCs w:val="16"/>
                <w:lang w:val="ka-GE"/>
              </w:rPr>
            </w:pPr>
            <w:r>
              <w:rPr>
                <w:rFonts w:ascii="Sylfaen" w:hAnsi="Sylfaen" w:cs="Arial CYR"/>
                <w:b/>
                <w:color w:val="0070C0"/>
                <w:sz w:val="18"/>
                <w:szCs w:val="16"/>
                <w:lang w:val="ka-GE"/>
              </w:rPr>
              <w:t xml:space="preserve">- </w:t>
            </w:r>
            <w:r w:rsidR="00E2780F">
              <w:rPr>
                <w:rFonts w:ascii="Sylfaen" w:hAnsi="Sylfaen" w:cs="Arial CYR"/>
                <w:b/>
                <w:color w:val="0070C0"/>
                <w:sz w:val="18"/>
                <w:szCs w:val="16"/>
                <w:lang w:val="ka-GE"/>
              </w:rPr>
              <w:t>73.6</w:t>
            </w:r>
          </w:p>
        </w:tc>
        <w:tc>
          <w:tcPr>
            <w:tcW w:w="556" w:type="pct"/>
            <w:tcBorders>
              <w:top w:val="nil"/>
              <w:left w:val="nil"/>
              <w:bottom w:val="single" w:sz="4" w:space="0" w:color="auto"/>
              <w:right w:val="single" w:sz="4" w:space="0" w:color="auto"/>
            </w:tcBorders>
            <w:shd w:val="clear" w:color="000000" w:fill="FFFFFF"/>
            <w:noWrap/>
            <w:vAlign w:val="center"/>
          </w:tcPr>
          <w:p w14:paraId="49F5B518" w14:textId="4B000E94" w:rsidR="008B5F86" w:rsidRPr="00FB2425" w:rsidRDefault="00921FA1" w:rsidP="008B5F86">
            <w:pPr>
              <w:jc w:val="center"/>
              <w:rPr>
                <w:rFonts w:ascii="Sylfaen" w:hAnsi="Sylfaen" w:cs="Arial CYR"/>
                <w:b/>
                <w:color w:val="0070C0"/>
                <w:sz w:val="18"/>
                <w:szCs w:val="16"/>
              </w:rPr>
            </w:pPr>
            <w:r>
              <w:rPr>
                <w:rFonts w:ascii="Sylfaen" w:hAnsi="Sylfaen" w:cs="Arial CYR"/>
                <w:b/>
                <w:color w:val="0070C0"/>
                <w:sz w:val="18"/>
                <w:szCs w:val="16"/>
                <w:lang w:val="ka-GE"/>
              </w:rPr>
              <w:t>-</w:t>
            </w:r>
            <w:r w:rsidR="00FB2425">
              <w:rPr>
                <w:rFonts w:ascii="Sylfaen" w:hAnsi="Sylfaen" w:cs="Arial CYR"/>
                <w:b/>
                <w:color w:val="0070C0"/>
                <w:sz w:val="18"/>
                <w:szCs w:val="16"/>
              </w:rPr>
              <w:t>174.0</w:t>
            </w:r>
          </w:p>
        </w:tc>
        <w:tc>
          <w:tcPr>
            <w:tcW w:w="641" w:type="pct"/>
            <w:tcBorders>
              <w:top w:val="nil"/>
              <w:left w:val="nil"/>
              <w:bottom w:val="single" w:sz="4" w:space="0" w:color="auto"/>
              <w:right w:val="single" w:sz="4" w:space="0" w:color="auto"/>
            </w:tcBorders>
            <w:shd w:val="clear" w:color="000000" w:fill="FFFFFF"/>
            <w:noWrap/>
            <w:vAlign w:val="center"/>
          </w:tcPr>
          <w:p w14:paraId="72314636" w14:textId="18DBE363" w:rsidR="008B5F86" w:rsidRPr="00873C5F" w:rsidRDefault="008B5F86" w:rsidP="008B5F86">
            <w:pPr>
              <w:jc w:val="center"/>
              <w:rPr>
                <w:rFonts w:ascii="Sylfaen" w:hAnsi="Sylfaen" w:cs="Arial CYR"/>
                <w:b/>
                <w:color w:val="0070C0"/>
                <w:sz w:val="18"/>
                <w:szCs w:val="16"/>
              </w:rPr>
            </w:pPr>
            <w:r w:rsidRPr="008B5F86">
              <w:rPr>
                <w:rFonts w:ascii="Sylfaen" w:hAnsi="Sylfaen" w:cs="Arial CYR"/>
                <w:b/>
                <w:color w:val="0070C0"/>
                <w:sz w:val="18"/>
                <w:szCs w:val="16"/>
                <w:lang w:val="ka-GE"/>
              </w:rPr>
              <w:t>-</w:t>
            </w:r>
            <w:r w:rsidR="00873C5F">
              <w:rPr>
                <w:rFonts w:ascii="Sylfaen" w:hAnsi="Sylfaen" w:cs="Arial CYR"/>
                <w:b/>
                <w:color w:val="0070C0"/>
                <w:sz w:val="18"/>
                <w:szCs w:val="16"/>
              </w:rPr>
              <w:t>131.0</w:t>
            </w:r>
          </w:p>
        </w:tc>
        <w:tc>
          <w:tcPr>
            <w:tcW w:w="641" w:type="pct"/>
            <w:tcBorders>
              <w:top w:val="nil"/>
              <w:left w:val="nil"/>
              <w:bottom w:val="single" w:sz="4" w:space="0" w:color="auto"/>
              <w:right w:val="single" w:sz="4" w:space="0" w:color="auto"/>
            </w:tcBorders>
            <w:shd w:val="clear" w:color="000000" w:fill="FFFFFF"/>
            <w:noWrap/>
            <w:vAlign w:val="center"/>
          </w:tcPr>
          <w:p w14:paraId="675F866B" w14:textId="27B1C4BB" w:rsidR="008B5F86" w:rsidRPr="00326244" w:rsidRDefault="008B5F86" w:rsidP="008B5F86">
            <w:pPr>
              <w:jc w:val="center"/>
              <w:rPr>
                <w:rFonts w:ascii="Sylfaen" w:hAnsi="Sylfaen" w:cs="Arial CYR"/>
                <w:b/>
                <w:color w:val="0070C0"/>
                <w:sz w:val="18"/>
                <w:szCs w:val="16"/>
              </w:rPr>
            </w:pPr>
            <w:r w:rsidRPr="008B5F86">
              <w:rPr>
                <w:rFonts w:ascii="Sylfaen" w:hAnsi="Sylfaen" w:cs="Arial CYR"/>
                <w:b/>
                <w:color w:val="0070C0"/>
                <w:sz w:val="18"/>
                <w:szCs w:val="16"/>
                <w:lang w:val="ka-GE"/>
              </w:rPr>
              <w:t>-</w:t>
            </w:r>
            <w:r w:rsidR="00326244">
              <w:rPr>
                <w:rFonts w:ascii="Sylfaen" w:hAnsi="Sylfaen" w:cs="Arial CYR"/>
                <w:b/>
                <w:color w:val="0070C0"/>
                <w:sz w:val="18"/>
                <w:szCs w:val="16"/>
              </w:rPr>
              <w:t>0.0</w:t>
            </w:r>
          </w:p>
        </w:tc>
        <w:tc>
          <w:tcPr>
            <w:tcW w:w="641" w:type="pct"/>
            <w:tcBorders>
              <w:top w:val="nil"/>
              <w:left w:val="nil"/>
              <w:bottom w:val="single" w:sz="4" w:space="0" w:color="auto"/>
              <w:right w:val="single" w:sz="4" w:space="0" w:color="auto"/>
            </w:tcBorders>
            <w:shd w:val="clear" w:color="000000" w:fill="FFFFFF"/>
            <w:noWrap/>
            <w:vAlign w:val="center"/>
          </w:tcPr>
          <w:p w14:paraId="56B49A00" w14:textId="77777777" w:rsidR="008B5F86" w:rsidRPr="008B5F86" w:rsidRDefault="00DB4F16" w:rsidP="008B5F86">
            <w:pPr>
              <w:jc w:val="center"/>
              <w:rPr>
                <w:rFonts w:ascii="Sylfaen" w:hAnsi="Sylfaen" w:cs="Arial CYR"/>
                <w:b/>
                <w:color w:val="0070C0"/>
                <w:sz w:val="18"/>
                <w:szCs w:val="16"/>
                <w:lang w:val="ka-GE"/>
              </w:rPr>
            </w:pPr>
            <w:r>
              <w:rPr>
                <w:rFonts w:ascii="Sylfaen" w:hAnsi="Sylfaen" w:cs="Arial CYR"/>
                <w:b/>
                <w:color w:val="0070C0"/>
                <w:sz w:val="18"/>
                <w:szCs w:val="16"/>
                <w:lang w:val="ka-GE"/>
              </w:rPr>
              <w:t>0.0</w:t>
            </w:r>
          </w:p>
        </w:tc>
      </w:tr>
      <w:tr w:rsidR="008B5F86" w:rsidRPr="008B5F86" w14:paraId="659EEFDC"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2855D437"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კლება</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7FBB184B" w14:textId="60F74B89" w:rsidR="008B5F86" w:rsidRPr="007D2112" w:rsidRDefault="007D2112" w:rsidP="008B5F86">
            <w:pPr>
              <w:jc w:val="center"/>
              <w:rPr>
                <w:rFonts w:ascii="Sylfaen" w:hAnsi="Sylfaen" w:cs="Arial CYR"/>
                <w:sz w:val="16"/>
                <w:szCs w:val="16"/>
              </w:rPr>
            </w:pPr>
            <w:r>
              <w:rPr>
                <w:rFonts w:ascii="Sylfaen" w:hAnsi="Sylfaen" w:cs="Arial CYR"/>
                <w:sz w:val="16"/>
                <w:szCs w:val="16"/>
              </w:rPr>
              <w:t>77.5</w:t>
            </w:r>
          </w:p>
        </w:tc>
        <w:tc>
          <w:tcPr>
            <w:tcW w:w="511" w:type="pct"/>
            <w:tcBorders>
              <w:top w:val="nil"/>
              <w:left w:val="nil"/>
              <w:bottom w:val="single" w:sz="4" w:space="0" w:color="auto"/>
              <w:right w:val="single" w:sz="4" w:space="0" w:color="auto"/>
            </w:tcBorders>
            <w:shd w:val="clear" w:color="000000" w:fill="FFFFFF"/>
            <w:noWrap/>
            <w:vAlign w:val="center"/>
          </w:tcPr>
          <w:p w14:paraId="479FFF0A" w14:textId="4AA96BE6" w:rsidR="008B5F86" w:rsidRPr="008B5F86" w:rsidRDefault="00E2780F" w:rsidP="008B5F86">
            <w:pPr>
              <w:jc w:val="center"/>
              <w:rPr>
                <w:rFonts w:ascii="Sylfaen" w:hAnsi="Sylfaen" w:cs="Arial CYR"/>
                <w:sz w:val="16"/>
                <w:szCs w:val="16"/>
                <w:lang w:val="ka-GE"/>
              </w:rPr>
            </w:pPr>
            <w:r>
              <w:rPr>
                <w:rFonts w:ascii="Sylfaen" w:hAnsi="Sylfaen" w:cs="Arial CYR"/>
                <w:sz w:val="16"/>
                <w:szCs w:val="16"/>
                <w:lang w:val="ka-GE"/>
              </w:rPr>
              <w:t>73.6</w:t>
            </w:r>
          </w:p>
        </w:tc>
        <w:tc>
          <w:tcPr>
            <w:tcW w:w="556" w:type="pct"/>
            <w:tcBorders>
              <w:top w:val="nil"/>
              <w:left w:val="nil"/>
              <w:bottom w:val="single" w:sz="4" w:space="0" w:color="auto"/>
              <w:right w:val="single" w:sz="4" w:space="0" w:color="auto"/>
            </w:tcBorders>
            <w:shd w:val="clear" w:color="000000" w:fill="FFFFFF"/>
            <w:noWrap/>
            <w:vAlign w:val="center"/>
          </w:tcPr>
          <w:p w14:paraId="6007FDF8" w14:textId="5E4DD771" w:rsidR="008B5F86" w:rsidRPr="00FB2425" w:rsidRDefault="00FB2425" w:rsidP="008B5F86">
            <w:pPr>
              <w:jc w:val="center"/>
              <w:rPr>
                <w:rFonts w:ascii="Sylfaen" w:hAnsi="Sylfaen" w:cs="Arial CYR"/>
                <w:sz w:val="16"/>
                <w:szCs w:val="16"/>
              </w:rPr>
            </w:pPr>
            <w:r>
              <w:rPr>
                <w:rFonts w:ascii="Sylfaen" w:hAnsi="Sylfaen" w:cs="Arial CYR"/>
                <w:sz w:val="16"/>
                <w:szCs w:val="16"/>
              </w:rPr>
              <w:t>174.0</w:t>
            </w:r>
          </w:p>
        </w:tc>
        <w:tc>
          <w:tcPr>
            <w:tcW w:w="641" w:type="pct"/>
            <w:tcBorders>
              <w:top w:val="nil"/>
              <w:left w:val="nil"/>
              <w:bottom w:val="single" w:sz="4" w:space="0" w:color="auto"/>
              <w:right w:val="single" w:sz="4" w:space="0" w:color="auto"/>
            </w:tcBorders>
            <w:shd w:val="clear" w:color="000000" w:fill="FFFFFF"/>
            <w:noWrap/>
            <w:vAlign w:val="center"/>
          </w:tcPr>
          <w:p w14:paraId="2DA6FD0B" w14:textId="18FC7208" w:rsidR="008B5F86" w:rsidRPr="00873C5F" w:rsidRDefault="00873C5F" w:rsidP="008B5F86">
            <w:pPr>
              <w:jc w:val="center"/>
              <w:rPr>
                <w:rFonts w:ascii="Sylfaen" w:hAnsi="Sylfaen" w:cs="Arial CYR"/>
                <w:sz w:val="16"/>
                <w:szCs w:val="16"/>
              </w:rPr>
            </w:pPr>
            <w:r>
              <w:rPr>
                <w:rFonts w:ascii="Sylfaen" w:hAnsi="Sylfaen" w:cs="Arial CYR"/>
                <w:sz w:val="16"/>
                <w:szCs w:val="16"/>
              </w:rPr>
              <w:t>131.0</w:t>
            </w:r>
          </w:p>
        </w:tc>
        <w:tc>
          <w:tcPr>
            <w:tcW w:w="641" w:type="pct"/>
            <w:tcBorders>
              <w:top w:val="nil"/>
              <w:left w:val="nil"/>
              <w:bottom w:val="single" w:sz="4" w:space="0" w:color="auto"/>
              <w:right w:val="single" w:sz="4" w:space="0" w:color="auto"/>
            </w:tcBorders>
            <w:shd w:val="clear" w:color="000000" w:fill="FFFFFF"/>
            <w:noWrap/>
            <w:vAlign w:val="center"/>
          </w:tcPr>
          <w:p w14:paraId="7A4662B0" w14:textId="7D1627EF" w:rsidR="008B5F86" w:rsidRPr="00326244" w:rsidRDefault="00326244" w:rsidP="008B5F86">
            <w:pPr>
              <w:jc w:val="center"/>
              <w:rPr>
                <w:rFonts w:ascii="Sylfaen" w:hAnsi="Sylfaen" w:cs="Arial CYR"/>
                <w:sz w:val="16"/>
                <w:szCs w:val="16"/>
              </w:rPr>
            </w:pPr>
            <w:r>
              <w:rPr>
                <w:rFonts w:ascii="Sylfaen" w:hAnsi="Sylfaen" w:cs="Arial CYR"/>
                <w:sz w:val="16"/>
                <w:szCs w:val="16"/>
              </w:rPr>
              <w:t>0.0</w:t>
            </w:r>
          </w:p>
        </w:tc>
        <w:tc>
          <w:tcPr>
            <w:tcW w:w="641" w:type="pct"/>
            <w:tcBorders>
              <w:top w:val="nil"/>
              <w:left w:val="nil"/>
              <w:bottom w:val="single" w:sz="4" w:space="0" w:color="auto"/>
              <w:right w:val="single" w:sz="4" w:space="0" w:color="auto"/>
            </w:tcBorders>
            <w:shd w:val="clear" w:color="000000" w:fill="FFFFFF"/>
            <w:noWrap/>
            <w:vAlign w:val="center"/>
          </w:tcPr>
          <w:p w14:paraId="7944F604" w14:textId="77777777" w:rsidR="008B5F86" w:rsidRPr="008B5F86" w:rsidRDefault="00DB4F16" w:rsidP="008B5F86">
            <w:pPr>
              <w:jc w:val="center"/>
              <w:rPr>
                <w:rFonts w:ascii="Sylfaen" w:hAnsi="Sylfaen" w:cs="Arial CYR"/>
                <w:sz w:val="16"/>
                <w:szCs w:val="16"/>
                <w:lang w:val="ka-GE"/>
              </w:rPr>
            </w:pPr>
            <w:r>
              <w:rPr>
                <w:rFonts w:ascii="Sylfaen" w:hAnsi="Sylfaen" w:cs="Arial CYR"/>
                <w:sz w:val="16"/>
                <w:szCs w:val="16"/>
                <w:lang w:val="ka-GE"/>
              </w:rPr>
              <w:t>0.0</w:t>
            </w:r>
          </w:p>
        </w:tc>
      </w:tr>
      <w:tr w:rsidR="008B5F86" w:rsidRPr="008B5F86" w14:paraId="4EB49707"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1D64C73B" w14:textId="77777777" w:rsidR="008B5F86" w:rsidRPr="008B5F86" w:rsidRDefault="008B5F86" w:rsidP="008B5F86">
            <w:pPr>
              <w:rPr>
                <w:rFonts w:ascii="Sylfaen" w:hAnsi="Sylfaen" w:cs="Arial CYR"/>
                <w:sz w:val="16"/>
                <w:szCs w:val="16"/>
                <w:lang w:val="ka-GE"/>
              </w:rPr>
            </w:pPr>
            <w:r w:rsidRPr="008B5F86">
              <w:rPr>
                <w:rFonts w:ascii="Sylfaen" w:hAnsi="Sylfaen" w:cs="Arial CYR"/>
                <w:sz w:val="16"/>
                <w:szCs w:val="16"/>
                <w:lang w:val="ka-GE"/>
              </w:rPr>
              <w:t xml:space="preserve">     </w:t>
            </w:r>
            <w:r w:rsidRPr="008B5F86">
              <w:rPr>
                <w:rFonts w:ascii="Sylfaen" w:hAnsi="Sylfaen" w:cs="Sylfaen"/>
                <w:sz w:val="16"/>
                <w:szCs w:val="16"/>
                <w:lang w:val="ka-GE"/>
              </w:rPr>
              <w:t>საშინაო</w:t>
            </w:r>
            <w:r w:rsidRPr="008B5F86">
              <w:rPr>
                <w:rFonts w:ascii="Sylfaen" w:hAnsi="Sylfaen" w:cs="Arial CYR"/>
                <w:sz w:val="16"/>
                <w:szCs w:val="16"/>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3E3BE306" w14:textId="1FA63909" w:rsidR="008B5F86" w:rsidRPr="007D2112" w:rsidRDefault="007D2112" w:rsidP="008B5F86">
            <w:pPr>
              <w:jc w:val="center"/>
              <w:rPr>
                <w:rFonts w:ascii="Sylfaen" w:hAnsi="Sylfaen" w:cs="Arial CYR"/>
                <w:sz w:val="16"/>
                <w:szCs w:val="16"/>
              </w:rPr>
            </w:pPr>
            <w:r>
              <w:rPr>
                <w:rFonts w:ascii="Sylfaen" w:hAnsi="Sylfaen" w:cs="Arial CYR"/>
                <w:sz w:val="16"/>
                <w:szCs w:val="16"/>
              </w:rPr>
              <w:t>77.5</w:t>
            </w:r>
          </w:p>
        </w:tc>
        <w:tc>
          <w:tcPr>
            <w:tcW w:w="511" w:type="pct"/>
            <w:tcBorders>
              <w:top w:val="nil"/>
              <w:left w:val="nil"/>
              <w:bottom w:val="single" w:sz="4" w:space="0" w:color="auto"/>
              <w:right w:val="single" w:sz="4" w:space="0" w:color="auto"/>
            </w:tcBorders>
            <w:shd w:val="clear" w:color="000000" w:fill="FFFFFF"/>
            <w:noWrap/>
            <w:vAlign w:val="center"/>
          </w:tcPr>
          <w:p w14:paraId="1A8126B0" w14:textId="68F55F95" w:rsidR="008B5F86" w:rsidRPr="008B5F86" w:rsidRDefault="00E2780F" w:rsidP="008B5F86">
            <w:pPr>
              <w:jc w:val="center"/>
              <w:rPr>
                <w:rFonts w:ascii="Sylfaen" w:hAnsi="Sylfaen" w:cs="Arial CYR"/>
                <w:sz w:val="16"/>
                <w:szCs w:val="16"/>
                <w:lang w:val="ka-GE"/>
              </w:rPr>
            </w:pPr>
            <w:r>
              <w:rPr>
                <w:rFonts w:ascii="Sylfaen" w:hAnsi="Sylfaen" w:cs="Arial CYR"/>
                <w:sz w:val="16"/>
                <w:szCs w:val="16"/>
                <w:lang w:val="ka-GE"/>
              </w:rPr>
              <w:t>73.6</w:t>
            </w:r>
          </w:p>
        </w:tc>
        <w:tc>
          <w:tcPr>
            <w:tcW w:w="556" w:type="pct"/>
            <w:tcBorders>
              <w:top w:val="nil"/>
              <w:left w:val="nil"/>
              <w:bottom w:val="single" w:sz="4" w:space="0" w:color="auto"/>
              <w:right w:val="single" w:sz="4" w:space="0" w:color="auto"/>
            </w:tcBorders>
            <w:shd w:val="clear" w:color="000000" w:fill="FFFFFF"/>
            <w:noWrap/>
            <w:vAlign w:val="center"/>
          </w:tcPr>
          <w:p w14:paraId="67B5E8AE" w14:textId="3BE5C5DB" w:rsidR="008B5F86" w:rsidRPr="00FB2425" w:rsidRDefault="00FB2425" w:rsidP="008B5F86">
            <w:pPr>
              <w:jc w:val="center"/>
              <w:rPr>
                <w:rFonts w:ascii="Sylfaen" w:hAnsi="Sylfaen" w:cs="Arial CYR"/>
                <w:sz w:val="16"/>
                <w:szCs w:val="16"/>
              </w:rPr>
            </w:pPr>
            <w:r>
              <w:rPr>
                <w:rFonts w:ascii="Sylfaen" w:hAnsi="Sylfaen" w:cs="Arial CYR"/>
                <w:sz w:val="16"/>
                <w:szCs w:val="16"/>
              </w:rPr>
              <w:t>174.0</w:t>
            </w:r>
          </w:p>
        </w:tc>
        <w:tc>
          <w:tcPr>
            <w:tcW w:w="641" w:type="pct"/>
            <w:tcBorders>
              <w:top w:val="nil"/>
              <w:left w:val="nil"/>
              <w:bottom w:val="single" w:sz="4" w:space="0" w:color="auto"/>
              <w:right w:val="single" w:sz="4" w:space="0" w:color="auto"/>
            </w:tcBorders>
            <w:shd w:val="clear" w:color="000000" w:fill="FFFFFF"/>
            <w:noWrap/>
            <w:vAlign w:val="center"/>
          </w:tcPr>
          <w:p w14:paraId="48AC44A3" w14:textId="24AE66B1" w:rsidR="008B5F86" w:rsidRPr="00873C5F" w:rsidRDefault="00873C5F" w:rsidP="008B5F86">
            <w:pPr>
              <w:jc w:val="center"/>
              <w:rPr>
                <w:rFonts w:ascii="Sylfaen" w:hAnsi="Sylfaen" w:cs="Arial CYR"/>
                <w:sz w:val="16"/>
                <w:szCs w:val="16"/>
              </w:rPr>
            </w:pPr>
            <w:r>
              <w:rPr>
                <w:rFonts w:ascii="Sylfaen" w:hAnsi="Sylfaen" w:cs="Arial CYR"/>
                <w:sz w:val="16"/>
                <w:szCs w:val="16"/>
              </w:rPr>
              <w:t>131.0</w:t>
            </w:r>
          </w:p>
        </w:tc>
        <w:tc>
          <w:tcPr>
            <w:tcW w:w="641" w:type="pct"/>
            <w:tcBorders>
              <w:top w:val="nil"/>
              <w:left w:val="nil"/>
              <w:bottom w:val="single" w:sz="4" w:space="0" w:color="auto"/>
              <w:right w:val="single" w:sz="4" w:space="0" w:color="auto"/>
            </w:tcBorders>
            <w:shd w:val="clear" w:color="000000" w:fill="FFFFFF"/>
            <w:noWrap/>
            <w:vAlign w:val="center"/>
          </w:tcPr>
          <w:p w14:paraId="13D1EA7F" w14:textId="7EE8F131" w:rsidR="008B5F86" w:rsidRPr="00326244" w:rsidRDefault="00326244" w:rsidP="008B5F86">
            <w:pPr>
              <w:jc w:val="center"/>
              <w:rPr>
                <w:rFonts w:ascii="Sylfaen" w:hAnsi="Sylfaen" w:cs="Arial CYR"/>
                <w:sz w:val="16"/>
                <w:szCs w:val="16"/>
              </w:rPr>
            </w:pPr>
            <w:r>
              <w:rPr>
                <w:rFonts w:ascii="Sylfaen" w:hAnsi="Sylfaen" w:cs="Arial CYR"/>
                <w:sz w:val="16"/>
                <w:szCs w:val="16"/>
              </w:rPr>
              <w:t>0.0</w:t>
            </w:r>
          </w:p>
        </w:tc>
        <w:tc>
          <w:tcPr>
            <w:tcW w:w="641" w:type="pct"/>
            <w:tcBorders>
              <w:top w:val="nil"/>
              <w:left w:val="nil"/>
              <w:bottom w:val="single" w:sz="4" w:space="0" w:color="auto"/>
              <w:right w:val="single" w:sz="4" w:space="0" w:color="auto"/>
            </w:tcBorders>
            <w:shd w:val="clear" w:color="000000" w:fill="FFFFFF"/>
            <w:noWrap/>
            <w:vAlign w:val="center"/>
          </w:tcPr>
          <w:p w14:paraId="771DD656" w14:textId="77777777" w:rsidR="008B5F86" w:rsidRPr="008B5F86" w:rsidRDefault="00DB4F16" w:rsidP="008B5F86">
            <w:pPr>
              <w:jc w:val="center"/>
              <w:rPr>
                <w:rFonts w:ascii="Sylfaen" w:hAnsi="Sylfaen" w:cs="Arial CYR"/>
                <w:sz w:val="16"/>
                <w:szCs w:val="16"/>
                <w:lang w:val="ka-GE"/>
              </w:rPr>
            </w:pPr>
            <w:r>
              <w:rPr>
                <w:rFonts w:ascii="Sylfaen" w:hAnsi="Sylfaen" w:cs="Arial CYR"/>
                <w:sz w:val="16"/>
                <w:szCs w:val="16"/>
                <w:lang w:val="ka-GE"/>
              </w:rPr>
              <w:t>0.0</w:t>
            </w:r>
          </w:p>
        </w:tc>
      </w:tr>
      <w:tr w:rsidR="008B5F86" w:rsidRPr="008B5F86" w14:paraId="002E6EAF" w14:textId="77777777" w:rsidTr="0036372C">
        <w:trPr>
          <w:trHeight w:val="225"/>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0112D611" w14:textId="77777777" w:rsidR="008B5F86" w:rsidRPr="008B5F86" w:rsidRDefault="008B5F86" w:rsidP="008B5F86">
            <w:pPr>
              <w:rPr>
                <w:rFonts w:ascii="Sylfaen" w:hAnsi="Sylfaen" w:cs="Arial CYR"/>
                <w:sz w:val="14"/>
                <w:szCs w:val="14"/>
                <w:lang w:val="ka-GE"/>
              </w:rPr>
            </w:pPr>
            <w:r w:rsidRPr="008B5F86">
              <w:rPr>
                <w:rFonts w:ascii="Sylfaen" w:hAnsi="Sylfaen" w:cs="Arial CYR"/>
                <w:sz w:val="14"/>
                <w:szCs w:val="14"/>
                <w:lang w:val="ka-GE"/>
              </w:rPr>
              <w:t xml:space="preserve">           </w:t>
            </w:r>
            <w:r w:rsidRPr="008B5F86">
              <w:rPr>
                <w:rFonts w:ascii="Sylfaen" w:hAnsi="Sylfaen" w:cs="Sylfaen"/>
                <w:sz w:val="14"/>
                <w:szCs w:val="14"/>
                <w:lang w:val="ka-GE"/>
              </w:rPr>
              <w:t>სესხები</w:t>
            </w:r>
            <w:r w:rsidRPr="008B5F86">
              <w:rPr>
                <w:rFonts w:ascii="Sylfaen" w:hAnsi="Sylfaen" w:cs="Arial CYR"/>
                <w:sz w:val="14"/>
                <w:szCs w:val="14"/>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tcPr>
          <w:p w14:paraId="4AAAFA94" w14:textId="74396007" w:rsidR="008B5F86" w:rsidRPr="007D2112" w:rsidRDefault="007D2112" w:rsidP="008B5F86">
            <w:pPr>
              <w:jc w:val="center"/>
              <w:rPr>
                <w:rFonts w:ascii="Sylfaen" w:hAnsi="Sylfaen" w:cs="Arial CYR"/>
                <w:sz w:val="16"/>
                <w:szCs w:val="16"/>
              </w:rPr>
            </w:pPr>
            <w:r>
              <w:rPr>
                <w:rFonts w:ascii="Sylfaen" w:hAnsi="Sylfaen" w:cs="Arial CYR"/>
                <w:sz w:val="16"/>
                <w:szCs w:val="16"/>
              </w:rPr>
              <w:t>77.5</w:t>
            </w:r>
          </w:p>
        </w:tc>
        <w:tc>
          <w:tcPr>
            <w:tcW w:w="511" w:type="pct"/>
            <w:tcBorders>
              <w:top w:val="nil"/>
              <w:left w:val="nil"/>
              <w:bottom w:val="single" w:sz="4" w:space="0" w:color="auto"/>
              <w:right w:val="single" w:sz="4" w:space="0" w:color="auto"/>
            </w:tcBorders>
            <w:shd w:val="clear" w:color="000000" w:fill="FFFFFF"/>
            <w:noWrap/>
            <w:vAlign w:val="center"/>
          </w:tcPr>
          <w:p w14:paraId="1C5BE6A5" w14:textId="59957B99" w:rsidR="008B5F86" w:rsidRPr="00FD596B" w:rsidRDefault="00E2780F" w:rsidP="008B5F86">
            <w:pPr>
              <w:jc w:val="center"/>
              <w:rPr>
                <w:rFonts w:ascii="Sylfaen" w:hAnsi="Sylfaen" w:cs="Arial CYR"/>
                <w:sz w:val="16"/>
                <w:szCs w:val="16"/>
              </w:rPr>
            </w:pPr>
            <w:r>
              <w:rPr>
                <w:rFonts w:ascii="Sylfaen" w:hAnsi="Sylfaen" w:cs="Arial CYR"/>
                <w:sz w:val="16"/>
                <w:szCs w:val="16"/>
                <w:lang w:val="ka-GE"/>
              </w:rPr>
              <w:t>73.6</w:t>
            </w:r>
          </w:p>
        </w:tc>
        <w:tc>
          <w:tcPr>
            <w:tcW w:w="556" w:type="pct"/>
            <w:tcBorders>
              <w:top w:val="nil"/>
              <w:left w:val="nil"/>
              <w:bottom w:val="single" w:sz="4" w:space="0" w:color="auto"/>
              <w:right w:val="single" w:sz="4" w:space="0" w:color="auto"/>
            </w:tcBorders>
            <w:shd w:val="clear" w:color="000000" w:fill="FFFFFF"/>
            <w:noWrap/>
            <w:vAlign w:val="center"/>
          </w:tcPr>
          <w:p w14:paraId="0CAC15F2" w14:textId="748CE09E" w:rsidR="008B5F86" w:rsidRPr="00FB2425" w:rsidRDefault="00FB2425" w:rsidP="008B5F86">
            <w:pPr>
              <w:jc w:val="center"/>
              <w:rPr>
                <w:rFonts w:ascii="Sylfaen" w:hAnsi="Sylfaen" w:cs="Arial CYR"/>
                <w:sz w:val="16"/>
                <w:szCs w:val="16"/>
              </w:rPr>
            </w:pPr>
            <w:r>
              <w:rPr>
                <w:rFonts w:ascii="Sylfaen" w:hAnsi="Sylfaen" w:cs="Arial CYR"/>
                <w:sz w:val="16"/>
                <w:szCs w:val="16"/>
              </w:rPr>
              <w:t>174.0</w:t>
            </w:r>
          </w:p>
        </w:tc>
        <w:tc>
          <w:tcPr>
            <w:tcW w:w="641" w:type="pct"/>
            <w:tcBorders>
              <w:top w:val="nil"/>
              <w:left w:val="nil"/>
              <w:bottom w:val="single" w:sz="4" w:space="0" w:color="auto"/>
              <w:right w:val="single" w:sz="4" w:space="0" w:color="auto"/>
            </w:tcBorders>
            <w:shd w:val="clear" w:color="000000" w:fill="FFFFFF"/>
            <w:noWrap/>
            <w:vAlign w:val="center"/>
          </w:tcPr>
          <w:p w14:paraId="40D29BC3" w14:textId="7EA3C310" w:rsidR="008B5F86" w:rsidRPr="00873C5F" w:rsidRDefault="00873C5F" w:rsidP="008B5F86">
            <w:pPr>
              <w:jc w:val="center"/>
              <w:rPr>
                <w:rFonts w:ascii="Sylfaen" w:hAnsi="Sylfaen" w:cs="Arial CYR"/>
                <w:sz w:val="16"/>
                <w:szCs w:val="16"/>
              </w:rPr>
            </w:pPr>
            <w:r>
              <w:rPr>
                <w:rFonts w:ascii="Sylfaen" w:hAnsi="Sylfaen" w:cs="Arial CYR"/>
                <w:sz w:val="16"/>
                <w:szCs w:val="16"/>
              </w:rPr>
              <w:t>131.0</w:t>
            </w:r>
          </w:p>
        </w:tc>
        <w:tc>
          <w:tcPr>
            <w:tcW w:w="641" w:type="pct"/>
            <w:tcBorders>
              <w:top w:val="nil"/>
              <w:left w:val="nil"/>
              <w:bottom w:val="single" w:sz="4" w:space="0" w:color="auto"/>
              <w:right w:val="single" w:sz="4" w:space="0" w:color="auto"/>
            </w:tcBorders>
            <w:shd w:val="clear" w:color="000000" w:fill="FFFFFF"/>
            <w:noWrap/>
            <w:vAlign w:val="center"/>
          </w:tcPr>
          <w:p w14:paraId="6AAE602E" w14:textId="16E78A95" w:rsidR="008B5F86" w:rsidRPr="00326244" w:rsidRDefault="00326244" w:rsidP="008B5F86">
            <w:pPr>
              <w:jc w:val="center"/>
              <w:rPr>
                <w:rFonts w:ascii="Sylfaen" w:hAnsi="Sylfaen" w:cs="Arial CYR"/>
                <w:sz w:val="16"/>
                <w:szCs w:val="16"/>
              </w:rPr>
            </w:pPr>
            <w:r>
              <w:rPr>
                <w:rFonts w:ascii="Sylfaen" w:hAnsi="Sylfaen" w:cs="Arial CYR"/>
                <w:sz w:val="16"/>
                <w:szCs w:val="16"/>
              </w:rPr>
              <w:t>0.0</w:t>
            </w:r>
          </w:p>
        </w:tc>
        <w:tc>
          <w:tcPr>
            <w:tcW w:w="641" w:type="pct"/>
            <w:tcBorders>
              <w:top w:val="nil"/>
              <w:left w:val="nil"/>
              <w:bottom w:val="single" w:sz="4" w:space="0" w:color="auto"/>
              <w:right w:val="single" w:sz="4" w:space="0" w:color="auto"/>
            </w:tcBorders>
            <w:shd w:val="clear" w:color="000000" w:fill="FFFFFF"/>
            <w:noWrap/>
            <w:vAlign w:val="center"/>
          </w:tcPr>
          <w:p w14:paraId="3EACA478" w14:textId="77777777" w:rsidR="008B5F86" w:rsidRPr="008B5F86" w:rsidRDefault="00DB4F16" w:rsidP="008B5F86">
            <w:pPr>
              <w:jc w:val="center"/>
              <w:rPr>
                <w:rFonts w:ascii="Sylfaen" w:hAnsi="Sylfaen" w:cs="Arial CYR"/>
                <w:sz w:val="16"/>
                <w:szCs w:val="16"/>
                <w:lang w:val="ka-GE"/>
              </w:rPr>
            </w:pPr>
            <w:r>
              <w:rPr>
                <w:rFonts w:ascii="Sylfaen" w:hAnsi="Sylfaen" w:cs="Arial CYR"/>
                <w:sz w:val="16"/>
                <w:szCs w:val="16"/>
                <w:lang w:val="ka-GE"/>
              </w:rPr>
              <w:t>0.0</w:t>
            </w:r>
          </w:p>
        </w:tc>
      </w:tr>
      <w:tr w:rsidR="008B5F86" w:rsidRPr="008B5F86" w14:paraId="326F643C" w14:textId="77777777" w:rsidTr="0036372C">
        <w:trPr>
          <w:trHeight w:val="313"/>
          <w:jc w:val="center"/>
        </w:trPr>
        <w:tc>
          <w:tcPr>
            <w:tcW w:w="1489" w:type="pct"/>
            <w:tcBorders>
              <w:top w:val="nil"/>
              <w:left w:val="single" w:sz="4" w:space="0" w:color="auto"/>
              <w:bottom w:val="single" w:sz="4" w:space="0" w:color="auto"/>
              <w:right w:val="single" w:sz="4" w:space="0" w:color="auto"/>
            </w:tcBorders>
            <w:shd w:val="clear" w:color="000000" w:fill="FFFFFF"/>
            <w:noWrap/>
            <w:vAlign w:val="center"/>
            <w:hideMark/>
          </w:tcPr>
          <w:p w14:paraId="1058CFF2" w14:textId="77777777" w:rsidR="008B5F86" w:rsidRPr="008B5F86" w:rsidRDefault="008B5F86" w:rsidP="008B5F86">
            <w:pPr>
              <w:jc w:val="center"/>
              <w:rPr>
                <w:rFonts w:ascii="Sylfaen" w:hAnsi="Sylfaen" w:cs="Arial CYR"/>
                <w:b/>
                <w:bCs/>
                <w:color w:val="FF0000"/>
                <w:sz w:val="18"/>
                <w:szCs w:val="16"/>
                <w:u w:val="single"/>
                <w:lang w:val="ka-GE"/>
              </w:rPr>
            </w:pPr>
            <w:r w:rsidRPr="008B5F86">
              <w:rPr>
                <w:rFonts w:ascii="Sylfaen" w:hAnsi="Sylfaen" w:cs="Arial CYR"/>
                <w:b/>
                <w:bCs/>
                <w:color w:val="FF0000"/>
                <w:sz w:val="18"/>
                <w:szCs w:val="16"/>
                <w:u w:val="single"/>
                <w:lang w:val="ka-GE"/>
              </w:rPr>
              <w:t xml:space="preserve"> VIII. </w:t>
            </w:r>
            <w:r w:rsidRPr="008B5F86">
              <w:rPr>
                <w:rFonts w:ascii="Sylfaen" w:hAnsi="Sylfaen" w:cs="Sylfaen"/>
                <w:b/>
                <w:bCs/>
                <w:color w:val="FF0000"/>
                <w:sz w:val="18"/>
                <w:szCs w:val="16"/>
                <w:u w:val="single"/>
                <w:lang w:val="ka-GE"/>
              </w:rPr>
              <w:t>ბალანსი</w:t>
            </w:r>
            <w:r w:rsidRPr="008B5F86">
              <w:rPr>
                <w:rFonts w:ascii="Sylfaen" w:hAnsi="Sylfaen" w:cs="Arial CYR"/>
                <w:b/>
                <w:bCs/>
                <w:color w:val="FF0000"/>
                <w:sz w:val="18"/>
                <w:szCs w:val="16"/>
                <w:u w:val="single"/>
                <w:lang w:val="ka-GE"/>
              </w:rPr>
              <w:t xml:space="preserve"> </w:t>
            </w:r>
          </w:p>
        </w:tc>
        <w:tc>
          <w:tcPr>
            <w:tcW w:w="522" w:type="pct"/>
            <w:tcBorders>
              <w:top w:val="nil"/>
              <w:left w:val="nil"/>
              <w:bottom w:val="single" w:sz="4" w:space="0" w:color="auto"/>
              <w:right w:val="single" w:sz="4" w:space="0" w:color="auto"/>
            </w:tcBorders>
            <w:shd w:val="clear" w:color="000000" w:fill="FFFFFF"/>
            <w:noWrap/>
            <w:vAlign w:val="center"/>
            <w:hideMark/>
          </w:tcPr>
          <w:p w14:paraId="3A2E3C60" w14:textId="77777777" w:rsidR="008B5F86" w:rsidRPr="008B5F86" w:rsidRDefault="008B5F86" w:rsidP="008B5F86">
            <w:pPr>
              <w:jc w:val="center"/>
              <w:rPr>
                <w:rFonts w:ascii="Sylfaen" w:hAnsi="Sylfaen" w:cs="Arial CYR"/>
                <w:b/>
                <w:color w:val="FF0000"/>
                <w:sz w:val="18"/>
                <w:szCs w:val="16"/>
                <w:u w:val="single"/>
                <w:lang w:val="ka-GE"/>
              </w:rPr>
            </w:pPr>
            <w:r w:rsidRPr="008B5F86">
              <w:rPr>
                <w:rFonts w:ascii="Sylfaen" w:hAnsi="Sylfaen" w:cs="Arial CYR"/>
                <w:b/>
                <w:color w:val="FF0000"/>
                <w:sz w:val="18"/>
                <w:szCs w:val="16"/>
                <w:u w:val="single"/>
                <w:lang w:val="ka-GE"/>
              </w:rPr>
              <w:t>0.0</w:t>
            </w:r>
          </w:p>
        </w:tc>
        <w:tc>
          <w:tcPr>
            <w:tcW w:w="511" w:type="pct"/>
            <w:tcBorders>
              <w:top w:val="nil"/>
              <w:left w:val="nil"/>
              <w:bottom w:val="single" w:sz="4" w:space="0" w:color="auto"/>
              <w:right w:val="single" w:sz="4" w:space="0" w:color="auto"/>
            </w:tcBorders>
            <w:shd w:val="clear" w:color="000000" w:fill="FFFFFF"/>
            <w:noWrap/>
            <w:vAlign w:val="center"/>
            <w:hideMark/>
          </w:tcPr>
          <w:p w14:paraId="1ACEFF55" w14:textId="77777777" w:rsidR="008B5F86" w:rsidRPr="008B5F86" w:rsidRDefault="008B5F86" w:rsidP="008B5F86">
            <w:pPr>
              <w:jc w:val="center"/>
              <w:rPr>
                <w:rFonts w:ascii="Sylfaen" w:hAnsi="Sylfaen" w:cs="Arial CYR"/>
                <w:b/>
                <w:color w:val="FF0000"/>
                <w:sz w:val="18"/>
                <w:szCs w:val="16"/>
                <w:u w:val="single"/>
                <w:lang w:val="ka-GE"/>
              </w:rPr>
            </w:pPr>
            <w:r w:rsidRPr="008B5F86">
              <w:rPr>
                <w:rFonts w:ascii="Sylfaen" w:hAnsi="Sylfaen" w:cs="Arial CYR"/>
                <w:b/>
                <w:color w:val="FF0000"/>
                <w:sz w:val="18"/>
                <w:szCs w:val="16"/>
                <w:u w:val="single"/>
                <w:lang w:val="ka-GE"/>
              </w:rPr>
              <w:t>0.0</w:t>
            </w:r>
          </w:p>
        </w:tc>
        <w:tc>
          <w:tcPr>
            <w:tcW w:w="556" w:type="pct"/>
            <w:tcBorders>
              <w:top w:val="nil"/>
              <w:left w:val="nil"/>
              <w:bottom w:val="single" w:sz="4" w:space="0" w:color="auto"/>
              <w:right w:val="single" w:sz="4" w:space="0" w:color="auto"/>
            </w:tcBorders>
            <w:shd w:val="clear" w:color="000000" w:fill="FFFFFF"/>
            <w:noWrap/>
            <w:vAlign w:val="center"/>
            <w:hideMark/>
          </w:tcPr>
          <w:p w14:paraId="12261E5F" w14:textId="77777777" w:rsidR="008B5F86" w:rsidRPr="008B5F86" w:rsidRDefault="008B5F86" w:rsidP="008B5F86">
            <w:pPr>
              <w:jc w:val="center"/>
              <w:rPr>
                <w:rFonts w:ascii="Sylfaen" w:hAnsi="Sylfaen" w:cs="Arial CYR"/>
                <w:b/>
                <w:color w:val="FF0000"/>
                <w:sz w:val="18"/>
                <w:szCs w:val="16"/>
                <w:u w:val="single"/>
                <w:lang w:val="ka-GE"/>
              </w:rPr>
            </w:pPr>
            <w:r w:rsidRPr="008B5F86">
              <w:rPr>
                <w:rFonts w:ascii="Sylfaen" w:hAnsi="Sylfaen" w:cs="Arial CYR"/>
                <w:b/>
                <w:color w:val="FF0000"/>
                <w:sz w:val="18"/>
                <w:szCs w:val="16"/>
                <w:u w:val="single"/>
                <w:lang w:val="ka-GE"/>
              </w:rPr>
              <w:t>0.0</w:t>
            </w:r>
          </w:p>
        </w:tc>
        <w:tc>
          <w:tcPr>
            <w:tcW w:w="641" w:type="pct"/>
            <w:tcBorders>
              <w:top w:val="nil"/>
              <w:left w:val="nil"/>
              <w:bottom w:val="single" w:sz="4" w:space="0" w:color="auto"/>
              <w:right w:val="single" w:sz="4" w:space="0" w:color="auto"/>
            </w:tcBorders>
            <w:shd w:val="clear" w:color="000000" w:fill="FFFFFF"/>
            <w:noWrap/>
            <w:vAlign w:val="center"/>
            <w:hideMark/>
          </w:tcPr>
          <w:p w14:paraId="5B67E8B8" w14:textId="77777777" w:rsidR="008B5F86" w:rsidRPr="008B5F86" w:rsidRDefault="008B5F86" w:rsidP="008B5F86">
            <w:pPr>
              <w:jc w:val="center"/>
              <w:rPr>
                <w:rFonts w:ascii="Sylfaen" w:hAnsi="Sylfaen" w:cs="Arial CYR"/>
                <w:b/>
                <w:color w:val="FF0000"/>
                <w:sz w:val="18"/>
                <w:szCs w:val="16"/>
                <w:u w:val="single"/>
                <w:lang w:val="ka-GE"/>
              </w:rPr>
            </w:pPr>
            <w:r w:rsidRPr="008B5F86">
              <w:rPr>
                <w:rFonts w:ascii="Sylfaen" w:hAnsi="Sylfaen" w:cs="Arial CYR"/>
                <w:b/>
                <w:color w:val="FF0000"/>
                <w:sz w:val="18"/>
                <w:szCs w:val="16"/>
                <w:u w:val="single"/>
                <w:lang w:val="ka-GE"/>
              </w:rPr>
              <w:t>0.0</w:t>
            </w:r>
          </w:p>
        </w:tc>
        <w:tc>
          <w:tcPr>
            <w:tcW w:w="641" w:type="pct"/>
            <w:tcBorders>
              <w:top w:val="nil"/>
              <w:left w:val="nil"/>
              <w:bottom w:val="single" w:sz="4" w:space="0" w:color="auto"/>
              <w:right w:val="single" w:sz="4" w:space="0" w:color="auto"/>
            </w:tcBorders>
            <w:shd w:val="clear" w:color="000000" w:fill="FFFFFF"/>
            <w:noWrap/>
            <w:vAlign w:val="center"/>
            <w:hideMark/>
          </w:tcPr>
          <w:p w14:paraId="3C57BC40" w14:textId="77777777" w:rsidR="008B5F86" w:rsidRPr="008B5F86" w:rsidRDefault="008B5F86" w:rsidP="008B5F86">
            <w:pPr>
              <w:jc w:val="center"/>
              <w:rPr>
                <w:rFonts w:ascii="Sylfaen" w:hAnsi="Sylfaen" w:cs="Arial CYR"/>
                <w:b/>
                <w:color w:val="FF0000"/>
                <w:sz w:val="18"/>
                <w:szCs w:val="16"/>
                <w:u w:val="single"/>
                <w:lang w:val="ka-GE"/>
              </w:rPr>
            </w:pPr>
            <w:r w:rsidRPr="008B5F86">
              <w:rPr>
                <w:rFonts w:ascii="Sylfaen" w:hAnsi="Sylfaen" w:cs="Arial CYR"/>
                <w:b/>
                <w:color w:val="FF0000"/>
                <w:sz w:val="18"/>
                <w:szCs w:val="16"/>
                <w:u w:val="single"/>
                <w:lang w:val="ka-GE"/>
              </w:rPr>
              <w:t>0.0</w:t>
            </w:r>
          </w:p>
        </w:tc>
        <w:tc>
          <w:tcPr>
            <w:tcW w:w="641" w:type="pct"/>
            <w:tcBorders>
              <w:top w:val="nil"/>
              <w:left w:val="nil"/>
              <w:bottom w:val="single" w:sz="4" w:space="0" w:color="auto"/>
              <w:right w:val="single" w:sz="4" w:space="0" w:color="auto"/>
            </w:tcBorders>
            <w:shd w:val="clear" w:color="000000" w:fill="FFFFFF"/>
            <w:noWrap/>
            <w:vAlign w:val="center"/>
            <w:hideMark/>
          </w:tcPr>
          <w:p w14:paraId="0CDDC230" w14:textId="77777777" w:rsidR="008B5F86" w:rsidRPr="008B5F86" w:rsidRDefault="008B5F86" w:rsidP="008B5F86">
            <w:pPr>
              <w:jc w:val="center"/>
              <w:rPr>
                <w:rFonts w:ascii="Sylfaen" w:hAnsi="Sylfaen" w:cs="Arial CYR"/>
                <w:b/>
                <w:color w:val="FF0000"/>
                <w:sz w:val="18"/>
                <w:szCs w:val="16"/>
                <w:u w:val="single"/>
                <w:lang w:val="ka-GE"/>
              </w:rPr>
            </w:pPr>
            <w:r w:rsidRPr="008B5F86">
              <w:rPr>
                <w:rFonts w:ascii="Sylfaen" w:hAnsi="Sylfaen" w:cs="Arial CYR"/>
                <w:b/>
                <w:color w:val="FF0000"/>
                <w:sz w:val="18"/>
                <w:szCs w:val="16"/>
                <w:u w:val="single"/>
                <w:lang w:val="ka-GE"/>
              </w:rPr>
              <w:t>0.0</w:t>
            </w:r>
          </w:p>
        </w:tc>
      </w:tr>
    </w:tbl>
    <w:p w14:paraId="76651F7F" w14:textId="77777777" w:rsidR="008B5F86" w:rsidRPr="008B5F86" w:rsidRDefault="008B5F86" w:rsidP="008B5F86">
      <w:pPr>
        <w:jc w:val="both"/>
        <w:rPr>
          <w:rFonts w:ascii="Sylfaen" w:hAnsi="Sylfaen"/>
          <w:lang w:val="ka-GE"/>
        </w:rPr>
      </w:pPr>
    </w:p>
    <w:p w14:paraId="207632D7" w14:textId="77777777" w:rsidR="008B5F86" w:rsidRPr="008B5F86" w:rsidRDefault="008B5F86" w:rsidP="008B5F86">
      <w:pPr>
        <w:jc w:val="both"/>
        <w:rPr>
          <w:rFonts w:ascii="Sylfaen" w:hAnsi="Sylfaen"/>
          <w:lang w:val="ka-GE"/>
        </w:rPr>
      </w:pPr>
    </w:p>
    <w:p w14:paraId="71892490" w14:textId="77777777" w:rsidR="008B5F86" w:rsidRPr="008B5F86" w:rsidRDefault="008B5F86" w:rsidP="008B5F86">
      <w:pPr>
        <w:jc w:val="center"/>
        <w:rPr>
          <w:rFonts w:ascii="Sylfaen" w:hAnsi="Sylfaen"/>
        </w:rPr>
      </w:pPr>
    </w:p>
    <w:p w14:paraId="354CACF0" w14:textId="77777777" w:rsidR="008B5F86" w:rsidRPr="008B5F86" w:rsidRDefault="008B5F86" w:rsidP="008B5F86">
      <w:pPr>
        <w:jc w:val="center"/>
        <w:rPr>
          <w:rFonts w:ascii="Sylfaen" w:hAnsi="Sylfaen"/>
        </w:rPr>
      </w:pPr>
    </w:p>
    <w:p w14:paraId="59933A25" w14:textId="77777777" w:rsidR="008B5F86" w:rsidRPr="008B5F86" w:rsidRDefault="008B5F86" w:rsidP="008B5F86">
      <w:pPr>
        <w:jc w:val="center"/>
        <w:rPr>
          <w:rFonts w:ascii="Sylfaen" w:hAnsi="Sylfaen"/>
        </w:rPr>
      </w:pPr>
    </w:p>
    <w:p w14:paraId="002A77CF" w14:textId="77777777" w:rsidR="008B5F86" w:rsidRPr="008B5F86" w:rsidRDefault="008B5F86" w:rsidP="008B5F86">
      <w:pPr>
        <w:jc w:val="center"/>
        <w:rPr>
          <w:rFonts w:ascii="Sylfaen" w:hAnsi="Sylfaen"/>
        </w:rPr>
      </w:pPr>
    </w:p>
    <w:p w14:paraId="7842F5EB" w14:textId="77777777" w:rsidR="008B5F86" w:rsidRPr="008B5F86" w:rsidRDefault="008B5F86" w:rsidP="008B5F86">
      <w:pPr>
        <w:jc w:val="center"/>
        <w:rPr>
          <w:rFonts w:ascii="Sylfaen" w:hAnsi="Sylfaen"/>
        </w:rPr>
      </w:pPr>
    </w:p>
    <w:p w14:paraId="3BE141A4" w14:textId="77777777" w:rsidR="008B5F86" w:rsidRPr="008B5F86" w:rsidRDefault="008B5F86" w:rsidP="008B5F86">
      <w:pPr>
        <w:jc w:val="center"/>
        <w:rPr>
          <w:rFonts w:ascii="Sylfaen" w:hAnsi="Sylfaen"/>
        </w:rPr>
      </w:pPr>
    </w:p>
    <w:p w14:paraId="4BA00FD0" w14:textId="01D95F0B" w:rsidR="008B5F86" w:rsidRPr="008B5F86" w:rsidRDefault="00803495" w:rsidP="008B5F86">
      <w:pPr>
        <w:jc w:val="center"/>
        <w:rPr>
          <w:rFonts w:cstheme="minorHAnsi"/>
          <w:b/>
          <w:bCs/>
          <w:sz w:val="20"/>
          <w:szCs w:val="20"/>
          <w:u w:val="single"/>
        </w:rPr>
      </w:pPr>
      <w:r>
        <w:rPr>
          <w:rFonts w:cstheme="minorHAnsi"/>
          <w:b/>
          <w:bCs/>
          <w:sz w:val="20"/>
          <w:szCs w:val="20"/>
          <w:u w:val="single"/>
        </w:rPr>
        <w:t>202</w:t>
      </w:r>
      <w:r w:rsidR="00A30775">
        <w:rPr>
          <w:rFonts w:cstheme="minorHAnsi"/>
          <w:b/>
          <w:bCs/>
          <w:sz w:val="20"/>
          <w:szCs w:val="20"/>
          <w:u w:val="single"/>
        </w:rPr>
        <w:t>3</w:t>
      </w:r>
      <w:r>
        <w:rPr>
          <w:rFonts w:cstheme="minorHAnsi"/>
          <w:b/>
          <w:bCs/>
          <w:sz w:val="20"/>
          <w:szCs w:val="20"/>
          <w:u w:val="single"/>
        </w:rPr>
        <w:t>-202</w:t>
      </w:r>
      <w:r w:rsidR="00A30775">
        <w:rPr>
          <w:rFonts w:cstheme="minorHAnsi"/>
          <w:b/>
          <w:bCs/>
          <w:sz w:val="20"/>
          <w:szCs w:val="20"/>
          <w:u w:val="single"/>
        </w:rPr>
        <w:t>4</w:t>
      </w:r>
      <w:r>
        <w:rPr>
          <w:rFonts w:cstheme="minorHAnsi"/>
          <w:b/>
          <w:bCs/>
          <w:sz w:val="20"/>
          <w:szCs w:val="20"/>
          <w:u w:val="single"/>
        </w:rPr>
        <w:t xml:space="preserve"> </w:t>
      </w:r>
      <w:r w:rsidR="008B5F86" w:rsidRPr="008B5F86">
        <w:rPr>
          <w:rFonts w:ascii="Sylfaen" w:hAnsi="Sylfaen" w:cs="Sylfaen"/>
          <w:b/>
          <w:bCs/>
          <w:sz w:val="20"/>
          <w:szCs w:val="20"/>
          <w:u w:val="single"/>
          <w:lang w:val="ka-GE"/>
        </w:rPr>
        <w:t>წლების</w:t>
      </w:r>
      <w:r w:rsidR="008B5F86" w:rsidRPr="008B5F86">
        <w:rPr>
          <w:rFonts w:cstheme="minorHAnsi"/>
          <w:b/>
          <w:bCs/>
          <w:sz w:val="20"/>
          <w:szCs w:val="20"/>
          <w:u w:val="single"/>
          <w:lang w:val="ka-GE"/>
        </w:rPr>
        <w:t xml:space="preserve"> </w:t>
      </w:r>
      <w:r w:rsidR="008B5F86" w:rsidRPr="008B5F86">
        <w:rPr>
          <w:rFonts w:ascii="Sylfaen" w:hAnsi="Sylfaen" w:cs="Sylfaen"/>
          <w:b/>
          <w:bCs/>
          <w:sz w:val="20"/>
          <w:szCs w:val="20"/>
          <w:u w:val="single"/>
          <w:lang w:val="ka-GE"/>
        </w:rPr>
        <w:t>ბიუჯეტების</w:t>
      </w:r>
      <w:r w:rsidR="008B5F86" w:rsidRPr="008B5F86">
        <w:rPr>
          <w:rFonts w:cstheme="minorHAnsi"/>
          <w:b/>
          <w:bCs/>
          <w:sz w:val="20"/>
          <w:szCs w:val="20"/>
          <w:u w:val="single"/>
          <w:lang w:val="ka-GE"/>
        </w:rPr>
        <w:t xml:space="preserve"> </w:t>
      </w:r>
      <w:r w:rsidR="008B5F86" w:rsidRPr="008B5F86">
        <w:rPr>
          <w:rFonts w:ascii="Sylfaen" w:hAnsi="Sylfaen" w:cs="Sylfaen"/>
          <w:b/>
          <w:bCs/>
          <w:sz w:val="20"/>
          <w:szCs w:val="20"/>
          <w:u w:val="single"/>
          <w:lang w:val="ka-GE"/>
        </w:rPr>
        <w:t>მიმოხილვა</w:t>
      </w:r>
    </w:p>
    <w:p w14:paraId="568B733B" w14:textId="77777777" w:rsidR="008B5F86" w:rsidRPr="008B5F86" w:rsidRDefault="008B5F86" w:rsidP="008B5F86">
      <w:pPr>
        <w:jc w:val="both"/>
        <w:rPr>
          <w:rFonts w:cstheme="minorHAnsi"/>
          <w:sz w:val="20"/>
          <w:szCs w:val="20"/>
          <w:lang w:val="ka-GE"/>
        </w:rPr>
      </w:pPr>
    </w:p>
    <w:p w14:paraId="3ED08204" w14:textId="77777777" w:rsidR="008B5F86" w:rsidRPr="008B5F86" w:rsidRDefault="008B5F86" w:rsidP="008B5F86">
      <w:pPr>
        <w:ind w:left="360"/>
        <w:contextualSpacing/>
        <w:jc w:val="center"/>
        <w:rPr>
          <w:rFonts w:cstheme="minorHAnsi"/>
          <w:b/>
          <w:sz w:val="20"/>
          <w:szCs w:val="20"/>
          <w:lang w:val="ka-GE"/>
        </w:rPr>
      </w:pPr>
    </w:p>
    <w:p w14:paraId="6018964A" w14:textId="629A1902" w:rsidR="008B5F86" w:rsidRPr="008B5F86" w:rsidRDefault="00803495" w:rsidP="008B5F86">
      <w:pPr>
        <w:keepNext/>
        <w:keepLines/>
        <w:spacing w:before="40" w:after="0"/>
        <w:jc w:val="center"/>
        <w:outlineLvl w:val="1"/>
        <w:rPr>
          <w:rFonts w:eastAsiaTheme="majorEastAsia" w:cstheme="minorHAnsi"/>
          <w:b/>
          <w:sz w:val="20"/>
          <w:szCs w:val="20"/>
          <w:lang w:val="ka-GE"/>
        </w:rPr>
      </w:pPr>
      <w:bookmarkStart w:id="6" w:name="_Toc58455168"/>
      <w:r>
        <w:rPr>
          <w:rFonts w:eastAsiaTheme="majorEastAsia" w:cstheme="minorHAnsi"/>
          <w:b/>
          <w:sz w:val="20"/>
          <w:szCs w:val="20"/>
          <w:lang w:val="ka-GE"/>
        </w:rPr>
        <w:t>202</w:t>
      </w:r>
      <w:r w:rsidR="001E009F">
        <w:rPr>
          <w:rFonts w:eastAsiaTheme="majorEastAsia" w:cstheme="minorHAnsi"/>
          <w:b/>
          <w:sz w:val="20"/>
          <w:szCs w:val="20"/>
        </w:rPr>
        <w:t>3</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წლის</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ბიუჯეტის</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მიმოხილვა</w:t>
      </w:r>
      <w:bookmarkEnd w:id="6"/>
    </w:p>
    <w:p w14:paraId="2A4A6F9F" w14:textId="77777777" w:rsidR="008B5F86" w:rsidRPr="008B5F86" w:rsidRDefault="008B5F86" w:rsidP="008B5F86">
      <w:pPr>
        <w:rPr>
          <w:rFonts w:cstheme="minorHAnsi"/>
          <w:sz w:val="20"/>
          <w:szCs w:val="20"/>
          <w:lang w:val="ka-GE"/>
        </w:rPr>
      </w:pPr>
    </w:p>
    <w:p w14:paraId="44242BB7" w14:textId="77777777" w:rsidR="0019450E" w:rsidRPr="0019450E" w:rsidRDefault="0019450E" w:rsidP="0019450E">
      <w:pPr>
        <w:ind w:left="720"/>
        <w:jc w:val="both"/>
        <w:rPr>
          <w:rFonts w:ascii="Sylfaen" w:hAnsi="Sylfaen" w:cs="Sylfaen"/>
          <w:sz w:val="20"/>
          <w:szCs w:val="20"/>
          <w:lang w:val="ka-GE"/>
        </w:rPr>
      </w:pPr>
      <w:r w:rsidRPr="0019450E">
        <w:rPr>
          <w:rFonts w:ascii="Sylfaen" w:hAnsi="Sylfaen" w:cs="Sylfaen"/>
          <w:sz w:val="20"/>
          <w:szCs w:val="20"/>
          <w:lang w:val="ka-GE"/>
        </w:rPr>
        <w:t xml:space="preserve">ბაღდათის მუნიციპალიტეტის საკრებულოს 23.12.2022 წლის N22 დადგენილებით ბაღდათის მუნიციპალიტეტის 2023 წლის ბიუჯეტი განისაზღვრა 11,814.2 ათასი ლარით საიდანაც სახელმწიფო ბიუჯეტიდან მისაღები გრანტები შეადგენს 260.0 ათას ლარს  ( მიზნობრივი ტრანსფერი დელეგირებული უფლებამოსილების განსახორციელებლად), ხოლო საბიუჯეტო სახსრები - 11,554.2 ათას ლარს, მათ შორის: </w:t>
      </w:r>
    </w:p>
    <w:p w14:paraId="3AADEC37" w14:textId="77777777" w:rsidR="0019450E" w:rsidRPr="0019450E" w:rsidRDefault="0019450E" w:rsidP="0019450E">
      <w:pPr>
        <w:ind w:left="720"/>
        <w:jc w:val="both"/>
        <w:rPr>
          <w:rFonts w:ascii="Sylfaen" w:hAnsi="Sylfaen" w:cs="Sylfaen"/>
          <w:sz w:val="20"/>
          <w:szCs w:val="20"/>
          <w:lang w:val="ka-GE"/>
        </w:rPr>
      </w:pPr>
      <w:r w:rsidRPr="0019450E">
        <w:rPr>
          <w:rFonts w:ascii="Sylfaen" w:hAnsi="Sylfaen" w:cs="Sylfaen"/>
          <w:sz w:val="20"/>
          <w:szCs w:val="20"/>
          <w:lang w:val="ka-GE"/>
        </w:rPr>
        <w:t xml:space="preserve">1) საგადასახადო შემოსავლები - </w:t>
      </w:r>
      <w:r w:rsidRPr="0019450E">
        <w:rPr>
          <w:rFonts w:ascii="Sylfaen" w:hAnsi="Sylfaen" w:cs="Sylfaen"/>
          <w:bCs/>
          <w:sz w:val="20"/>
          <w:szCs w:val="20"/>
          <w:lang w:val="ka-GE"/>
        </w:rPr>
        <w:t xml:space="preserve">9,539.2 </w:t>
      </w:r>
      <w:r w:rsidRPr="0019450E">
        <w:rPr>
          <w:rFonts w:ascii="Sylfaen" w:hAnsi="Sylfaen" w:cs="Sylfaen"/>
          <w:sz w:val="20"/>
          <w:szCs w:val="20"/>
          <w:lang w:val="ka-GE"/>
        </w:rPr>
        <w:t xml:space="preserve">ათასი ლარი; </w:t>
      </w:r>
    </w:p>
    <w:p w14:paraId="3D4BC090" w14:textId="77777777" w:rsidR="0019450E" w:rsidRPr="0019450E" w:rsidRDefault="0019450E" w:rsidP="0019450E">
      <w:pPr>
        <w:ind w:left="720"/>
        <w:jc w:val="both"/>
        <w:rPr>
          <w:rFonts w:ascii="Sylfaen" w:hAnsi="Sylfaen" w:cs="Sylfaen"/>
          <w:sz w:val="20"/>
          <w:szCs w:val="20"/>
          <w:lang w:val="ka-GE"/>
        </w:rPr>
      </w:pPr>
      <w:r w:rsidRPr="0019450E">
        <w:rPr>
          <w:rFonts w:ascii="Sylfaen" w:hAnsi="Sylfaen" w:cs="Sylfaen"/>
          <w:sz w:val="20"/>
          <w:szCs w:val="20"/>
          <w:lang w:val="ka-GE"/>
        </w:rPr>
        <w:t>2) სხვა შემოსავლები - 1,425.0 ათსი ლარი;</w:t>
      </w:r>
    </w:p>
    <w:p w14:paraId="1E273233" w14:textId="77777777" w:rsidR="0019450E" w:rsidRPr="0019450E" w:rsidRDefault="0019450E" w:rsidP="0019450E">
      <w:pPr>
        <w:ind w:left="720"/>
        <w:jc w:val="both"/>
        <w:rPr>
          <w:rFonts w:ascii="Sylfaen" w:hAnsi="Sylfaen" w:cs="Sylfaen"/>
          <w:sz w:val="20"/>
          <w:szCs w:val="20"/>
          <w:lang w:val="ka-GE"/>
        </w:rPr>
      </w:pPr>
      <w:r w:rsidRPr="0019450E">
        <w:rPr>
          <w:rFonts w:ascii="Sylfaen" w:hAnsi="Sylfaen" w:cs="Sylfaen"/>
          <w:sz w:val="20"/>
          <w:szCs w:val="20"/>
          <w:lang w:val="ka-GE"/>
        </w:rPr>
        <w:t>3) არაფინანსური აქტივების კლება - 410.0 ათასი ლარი.</w:t>
      </w:r>
    </w:p>
    <w:p w14:paraId="60BD98DB" w14:textId="77777777" w:rsidR="0019450E" w:rsidRPr="0019450E" w:rsidRDefault="0019450E" w:rsidP="0019450E">
      <w:pPr>
        <w:ind w:left="720"/>
        <w:jc w:val="both"/>
        <w:rPr>
          <w:rFonts w:ascii="Sylfaen" w:hAnsi="Sylfaen" w:cs="Sylfaen"/>
          <w:sz w:val="20"/>
          <w:szCs w:val="20"/>
          <w:lang w:val="ka-GE"/>
        </w:rPr>
      </w:pPr>
      <w:r w:rsidRPr="0019450E">
        <w:rPr>
          <w:rFonts w:ascii="Sylfaen" w:hAnsi="Sylfaen" w:cs="Sylfaen"/>
          <w:sz w:val="20"/>
          <w:szCs w:val="20"/>
          <w:lang w:val="ka-GE"/>
        </w:rPr>
        <w:t>4)</w:t>
      </w:r>
      <w:r w:rsidRPr="0019450E">
        <w:rPr>
          <w:rFonts w:ascii="Sylfaen" w:hAnsi="Sylfaen" w:cs="Sylfaen"/>
          <w:sz w:val="20"/>
          <w:szCs w:val="20"/>
        </w:rPr>
        <w:t xml:space="preserve"> </w:t>
      </w:r>
      <w:sdt>
        <w:sdtPr>
          <w:rPr>
            <w:rFonts w:ascii="Sylfaen" w:hAnsi="Sylfaen" w:cs="Sylfaen"/>
            <w:sz w:val="20"/>
            <w:szCs w:val="20"/>
          </w:rPr>
          <w:tag w:val="goog_rdk_5"/>
          <w:id w:val="1862697268"/>
        </w:sdtPr>
        <w:sdtEndPr/>
        <w:sdtContent>
          <w:r w:rsidRPr="0019450E">
            <w:rPr>
              <w:rFonts w:ascii="Sylfaen" w:hAnsi="Sylfaen" w:cs="Sylfaen"/>
              <w:sz w:val="20"/>
              <w:szCs w:val="20"/>
            </w:rPr>
            <w:t xml:space="preserve"> </w:t>
          </w:r>
          <w:proofErr w:type="spellStart"/>
          <w:r w:rsidRPr="0019450E">
            <w:rPr>
              <w:rFonts w:ascii="Sylfaen" w:hAnsi="Sylfaen" w:cs="Sylfaen"/>
              <w:sz w:val="20"/>
              <w:szCs w:val="20"/>
            </w:rPr>
            <w:t>საპროგნოზო</w:t>
          </w:r>
          <w:proofErr w:type="spellEnd"/>
          <w:r w:rsidRPr="0019450E">
            <w:rPr>
              <w:rFonts w:ascii="Sylfaen" w:hAnsi="Sylfaen" w:cs="Sylfaen"/>
              <w:sz w:val="20"/>
              <w:szCs w:val="20"/>
            </w:rPr>
            <w:t xml:space="preserve"> </w:t>
          </w:r>
          <w:proofErr w:type="spellStart"/>
          <w:r w:rsidRPr="0019450E">
            <w:rPr>
              <w:rFonts w:ascii="Sylfaen" w:hAnsi="Sylfaen" w:cs="Sylfaen"/>
              <w:sz w:val="20"/>
              <w:szCs w:val="20"/>
            </w:rPr>
            <w:t>თავისუფალი</w:t>
          </w:r>
          <w:proofErr w:type="spellEnd"/>
          <w:r w:rsidRPr="0019450E">
            <w:rPr>
              <w:rFonts w:ascii="Sylfaen" w:hAnsi="Sylfaen" w:cs="Sylfaen"/>
              <w:sz w:val="20"/>
              <w:szCs w:val="20"/>
            </w:rPr>
            <w:t xml:space="preserve"> </w:t>
          </w:r>
          <w:proofErr w:type="spellStart"/>
          <w:r w:rsidRPr="0019450E">
            <w:rPr>
              <w:rFonts w:ascii="Sylfaen" w:hAnsi="Sylfaen" w:cs="Sylfaen"/>
              <w:sz w:val="20"/>
              <w:szCs w:val="20"/>
            </w:rPr>
            <w:t>ნაშთი</w:t>
          </w:r>
          <w:proofErr w:type="spellEnd"/>
          <w:r w:rsidRPr="0019450E">
            <w:rPr>
              <w:rFonts w:ascii="Sylfaen" w:hAnsi="Sylfaen" w:cs="Sylfaen"/>
              <w:sz w:val="20"/>
              <w:szCs w:val="20"/>
            </w:rPr>
            <w:t xml:space="preserve"> - 180.0 </w:t>
          </w:r>
          <w:proofErr w:type="spellStart"/>
          <w:r w:rsidRPr="0019450E">
            <w:rPr>
              <w:rFonts w:ascii="Sylfaen" w:hAnsi="Sylfaen" w:cs="Sylfaen"/>
              <w:sz w:val="20"/>
              <w:szCs w:val="20"/>
            </w:rPr>
            <w:t>ათასი</w:t>
          </w:r>
          <w:proofErr w:type="spellEnd"/>
          <w:r w:rsidRPr="0019450E">
            <w:rPr>
              <w:rFonts w:ascii="Sylfaen" w:hAnsi="Sylfaen" w:cs="Sylfaen"/>
              <w:sz w:val="20"/>
              <w:szCs w:val="20"/>
            </w:rPr>
            <w:t xml:space="preserve"> </w:t>
          </w:r>
          <w:proofErr w:type="spellStart"/>
          <w:r w:rsidRPr="0019450E">
            <w:rPr>
              <w:rFonts w:ascii="Sylfaen" w:hAnsi="Sylfaen" w:cs="Sylfaen"/>
              <w:sz w:val="20"/>
              <w:szCs w:val="20"/>
            </w:rPr>
            <w:t>ლარი</w:t>
          </w:r>
          <w:proofErr w:type="spellEnd"/>
          <w:r w:rsidRPr="0019450E">
            <w:rPr>
              <w:rFonts w:ascii="Sylfaen" w:hAnsi="Sylfaen" w:cs="Sylfaen"/>
              <w:sz w:val="20"/>
              <w:szCs w:val="20"/>
              <w:lang w:val="ka-GE"/>
            </w:rPr>
            <w:t>.</w:t>
          </w:r>
          <w:r w:rsidRPr="0019450E">
            <w:rPr>
              <w:rFonts w:ascii="Sylfaen" w:hAnsi="Sylfaen" w:cs="Sylfaen"/>
              <w:sz w:val="20"/>
              <w:szCs w:val="20"/>
            </w:rPr>
            <w:t xml:space="preserve">  </w:t>
          </w:r>
        </w:sdtContent>
      </w:sdt>
    </w:p>
    <w:p w14:paraId="649DEA97" w14:textId="22BD37A5" w:rsidR="0019450E" w:rsidRPr="0019450E" w:rsidRDefault="0019450E" w:rsidP="0019450E">
      <w:pPr>
        <w:ind w:left="720"/>
        <w:jc w:val="both"/>
        <w:rPr>
          <w:rFonts w:ascii="Sylfaen" w:hAnsi="Sylfaen" w:cs="Sylfaen"/>
          <w:sz w:val="20"/>
          <w:szCs w:val="20"/>
          <w:lang w:val="ka-GE"/>
        </w:rPr>
      </w:pPr>
      <w:r w:rsidRPr="0019450E">
        <w:rPr>
          <w:rFonts w:ascii="Sylfaen" w:hAnsi="Sylfaen" w:cs="Sylfaen"/>
          <w:sz w:val="20"/>
          <w:szCs w:val="20"/>
          <w:lang w:val="ka-GE"/>
        </w:rPr>
        <w:t xml:space="preserve">  </w:t>
      </w:r>
    </w:p>
    <w:p w14:paraId="7E242A50" w14:textId="77777777" w:rsidR="008B5F86" w:rsidRDefault="008B5F86" w:rsidP="008B5F86">
      <w:pPr>
        <w:ind w:left="720"/>
        <w:jc w:val="both"/>
        <w:rPr>
          <w:rFonts w:ascii="Sylfaen" w:hAnsi="Sylfaen" w:cstheme="minorHAnsi"/>
          <w:sz w:val="20"/>
          <w:szCs w:val="20"/>
          <w:lang w:val="ka-GE"/>
        </w:rPr>
      </w:pPr>
    </w:p>
    <w:p w14:paraId="6343C8D2" w14:textId="77777777" w:rsidR="00526254" w:rsidRPr="00526254" w:rsidRDefault="00526254" w:rsidP="00526254">
      <w:pPr>
        <w:ind w:left="720"/>
        <w:jc w:val="both"/>
        <w:rPr>
          <w:rFonts w:ascii="Sylfaen" w:hAnsi="Sylfaen" w:cstheme="minorHAnsi"/>
          <w:sz w:val="20"/>
          <w:szCs w:val="20"/>
          <w:lang w:val="ka-GE"/>
        </w:rPr>
      </w:pPr>
      <w:r w:rsidRPr="00526254">
        <w:rPr>
          <w:rFonts w:ascii="Sylfaen" w:hAnsi="Sylfaen" w:cstheme="minorHAnsi"/>
          <w:sz w:val="20"/>
          <w:szCs w:val="20"/>
          <w:lang w:val="ka-GE"/>
        </w:rPr>
        <w:t>ბაღდათის მუნიციპალიტეტის 2023 წლის შემოსულობები (გადასახადები, გრანტები, სხვა შემოსავლები, არაფინანსური აქტივების კლება) დაზუსტებული გეგმით განისაზღვრა 20,370.5 ათასი ლარით, ხოლო შესრულებამ შეადგინა  21,547.1 ათასი ლარი (105,7%)</w:t>
      </w:r>
    </w:p>
    <w:p w14:paraId="3A7C07B1" w14:textId="77777777" w:rsidR="00526254" w:rsidRPr="00526254" w:rsidRDefault="00526254" w:rsidP="00526254">
      <w:pPr>
        <w:ind w:left="720"/>
        <w:jc w:val="both"/>
        <w:rPr>
          <w:rFonts w:ascii="Sylfaen" w:hAnsi="Sylfaen" w:cstheme="minorHAnsi"/>
          <w:i/>
          <w:sz w:val="20"/>
          <w:szCs w:val="20"/>
          <w:lang w:val="ka-GE"/>
        </w:rPr>
      </w:pPr>
      <w:r w:rsidRPr="00526254">
        <w:rPr>
          <w:rFonts w:ascii="Sylfaen" w:hAnsi="Sylfaen" w:cstheme="minorHAnsi"/>
          <w:sz w:val="20"/>
          <w:szCs w:val="20"/>
          <w:lang w:val="ka-GE"/>
        </w:rPr>
        <w:t xml:space="preserve"> </w:t>
      </w:r>
      <w:r w:rsidRPr="00526254">
        <w:rPr>
          <w:rFonts w:ascii="Sylfaen" w:hAnsi="Sylfaen" w:cstheme="minorHAnsi"/>
          <w:i/>
          <w:sz w:val="20"/>
          <w:szCs w:val="20"/>
          <w:lang w:val="ka-GE"/>
        </w:rPr>
        <w:t>ცხრილი N2</w:t>
      </w:r>
    </w:p>
    <w:tbl>
      <w:tblPr>
        <w:tblStyle w:val="GridTable1Light-Accent5"/>
        <w:tblW w:w="7483" w:type="dxa"/>
        <w:jc w:val="center"/>
        <w:tblLook w:val="04A0" w:firstRow="1" w:lastRow="0" w:firstColumn="1" w:lastColumn="0" w:noHBand="0" w:noVBand="1"/>
      </w:tblPr>
      <w:tblGrid>
        <w:gridCol w:w="3460"/>
        <w:gridCol w:w="2386"/>
        <w:gridCol w:w="1637"/>
      </w:tblGrid>
      <w:tr w:rsidR="00D30DDF" w:rsidRPr="00526254" w14:paraId="218E0FA0" w14:textId="77777777" w:rsidTr="00D30DDF">
        <w:trPr>
          <w:cnfStyle w:val="100000000000" w:firstRow="1" w:lastRow="0" w:firstColumn="0" w:lastColumn="0" w:oddVBand="0" w:evenVBand="0" w:oddHBand="0"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3460" w:type="dxa"/>
            <w:tcBorders>
              <w:top w:val="triple" w:sz="4" w:space="0" w:color="B4C6E7" w:themeColor="accent5" w:themeTint="66"/>
              <w:left w:val="triple" w:sz="4" w:space="0" w:color="B4C6E7" w:themeColor="accent5" w:themeTint="66"/>
            </w:tcBorders>
            <w:noWrap/>
            <w:hideMark/>
          </w:tcPr>
          <w:p w14:paraId="433FDE41" w14:textId="77777777" w:rsidR="00D30DDF" w:rsidRPr="00526254" w:rsidRDefault="00D30DDF" w:rsidP="00526254">
            <w:pPr>
              <w:spacing w:after="160" w:line="259" w:lineRule="auto"/>
              <w:ind w:left="720"/>
              <w:jc w:val="both"/>
              <w:rPr>
                <w:rFonts w:ascii="Sylfaen" w:hAnsi="Sylfaen" w:cstheme="minorHAnsi"/>
                <w:sz w:val="20"/>
                <w:szCs w:val="20"/>
                <w:lang w:val="ka-GE"/>
              </w:rPr>
            </w:pPr>
            <w:r w:rsidRPr="00526254">
              <w:rPr>
                <w:rFonts w:ascii="Sylfaen" w:hAnsi="Sylfaen" w:cstheme="minorHAnsi"/>
                <w:sz w:val="20"/>
                <w:szCs w:val="20"/>
                <w:lang w:val="ka-GE"/>
              </w:rPr>
              <w:t>დასახელება</w:t>
            </w:r>
          </w:p>
        </w:tc>
        <w:tc>
          <w:tcPr>
            <w:tcW w:w="2386" w:type="dxa"/>
            <w:tcBorders>
              <w:top w:val="triple" w:sz="4" w:space="0" w:color="B4C6E7" w:themeColor="accent5" w:themeTint="66"/>
            </w:tcBorders>
            <w:hideMark/>
          </w:tcPr>
          <w:p w14:paraId="043E2BFF" w14:textId="77777777" w:rsidR="00D30DDF" w:rsidRPr="00526254" w:rsidRDefault="00D30DDF" w:rsidP="00526254">
            <w:pPr>
              <w:spacing w:after="160" w:line="259" w:lineRule="auto"/>
              <w:ind w:left="720"/>
              <w:jc w:val="both"/>
              <w:cnfStyle w:val="100000000000" w:firstRow="1"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გეგმა დაზუსტებული (ათასი ლარი)</w:t>
            </w:r>
          </w:p>
        </w:tc>
        <w:tc>
          <w:tcPr>
            <w:tcW w:w="1637" w:type="dxa"/>
            <w:tcBorders>
              <w:top w:val="triple" w:sz="4" w:space="0" w:color="B4C6E7" w:themeColor="accent5" w:themeTint="66"/>
            </w:tcBorders>
            <w:hideMark/>
          </w:tcPr>
          <w:p w14:paraId="602A9AF2" w14:textId="77777777" w:rsidR="00D30DDF" w:rsidRPr="00526254" w:rsidRDefault="00D30DDF" w:rsidP="00526254">
            <w:pPr>
              <w:spacing w:after="160" w:line="259" w:lineRule="auto"/>
              <w:ind w:left="720"/>
              <w:jc w:val="both"/>
              <w:cnfStyle w:val="100000000000" w:firstRow="1"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ფაქტი (ათასი ლარი)</w:t>
            </w:r>
          </w:p>
        </w:tc>
      </w:tr>
      <w:tr w:rsidR="00D30DDF" w:rsidRPr="00526254" w14:paraId="59D0238F" w14:textId="77777777" w:rsidTr="00D30DDF">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14:paraId="61FA216C" w14:textId="77777777" w:rsidR="00D30DDF" w:rsidRPr="00526254" w:rsidRDefault="00D30DDF" w:rsidP="00526254">
            <w:pPr>
              <w:spacing w:after="160" w:line="259" w:lineRule="auto"/>
              <w:ind w:left="720"/>
              <w:jc w:val="both"/>
              <w:rPr>
                <w:rFonts w:ascii="Sylfaen" w:hAnsi="Sylfaen" w:cstheme="minorHAnsi"/>
                <w:sz w:val="20"/>
                <w:szCs w:val="20"/>
                <w:lang w:val="ka-GE"/>
              </w:rPr>
            </w:pPr>
            <w:r w:rsidRPr="00526254">
              <w:rPr>
                <w:rFonts w:ascii="Sylfaen" w:hAnsi="Sylfaen" w:cstheme="minorHAnsi"/>
                <w:sz w:val="20"/>
                <w:szCs w:val="20"/>
                <w:lang w:val="ka-GE"/>
              </w:rPr>
              <w:t> </w:t>
            </w:r>
          </w:p>
        </w:tc>
        <w:tc>
          <w:tcPr>
            <w:tcW w:w="2386" w:type="dxa"/>
            <w:noWrap/>
            <w:hideMark/>
          </w:tcPr>
          <w:p w14:paraId="53E12432"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p>
        </w:tc>
        <w:tc>
          <w:tcPr>
            <w:tcW w:w="1637" w:type="dxa"/>
            <w:noWrap/>
            <w:hideMark/>
          </w:tcPr>
          <w:p w14:paraId="7F366495"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p>
        </w:tc>
      </w:tr>
      <w:tr w:rsidR="00D30DDF" w:rsidRPr="00526254" w14:paraId="7F91BC01" w14:textId="77777777" w:rsidTr="00D30DDF">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14:paraId="20F0FB6B" w14:textId="77777777" w:rsidR="00D30DDF" w:rsidRPr="00526254" w:rsidRDefault="00D30DDF" w:rsidP="00526254">
            <w:pPr>
              <w:spacing w:after="160" w:line="259" w:lineRule="auto"/>
              <w:ind w:left="720"/>
              <w:jc w:val="both"/>
              <w:rPr>
                <w:rFonts w:ascii="Sylfaen" w:hAnsi="Sylfaen" w:cstheme="minorHAnsi"/>
                <w:sz w:val="20"/>
                <w:szCs w:val="20"/>
                <w:lang w:val="ka-GE"/>
              </w:rPr>
            </w:pPr>
            <w:r w:rsidRPr="00526254">
              <w:rPr>
                <w:rFonts w:ascii="Sylfaen" w:hAnsi="Sylfaen" w:cstheme="minorHAnsi"/>
                <w:sz w:val="20"/>
                <w:szCs w:val="20"/>
                <w:lang w:val="ka-GE"/>
              </w:rPr>
              <w:t>შემოსულობები</w:t>
            </w:r>
          </w:p>
        </w:tc>
        <w:tc>
          <w:tcPr>
            <w:tcW w:w="2386" w:type="dxa"/>
            <w:noWrap/>
            <w:hideMark/>
          </w:tcPr>
          <w:p w14:paraId="57EA02E0"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b/>
                <w:bCs/>
                <w:sz w:val="20"/>
                <w:szCs w:val="20"/>
                <w:lang w:val="ka-GE"/>
              </w:rPr>
            </w:pPr>
            <w:r w:rsidRPr="00526254">
              <w:rPr>
                <w:rFonts w:ascii="Sylfaen" w:hAnsi="Sylfaen" w:cstheme="minorHAnsi"/>
                <w:b/>
                <w:bCs/>
                <w:sz w:val="20"/>
                <w:szCs w:val="20"/>
                <w:lang w:val="ka-GE"/>
              </w:rPr>
              <w:t>20</w:t>
            </w:r>
            <w:r w:rsidRPr="00526254">
              <w:rPr>
                <w:rFonts w:ascii="Sylfaen" w:hAnsi="Sylfaen" w:cstheme="minorHAnsi"/>
                <w:b/>
                <w:bCs/>
                <w:sz w:val="20"/>
                <w:szCs w:val="20"/>
              </w:rPr>
              <w:t>,</w:t>
            </w:r>
            <w:r w:rsidRPr="00526254">
              <w:rPr>
                <w:rFonts w:ascii="Sylfaen" w:hAnsi="Sylfaen" w:cstheme="minorHAnsi"/>
                <w:b/>
                <w:bCs/>
                <w:sz w:val="20"/>
                <w:szCs w:val="20"/>
                <w:lang w:val="ka-GE"/>
              </w:rPr>
              <w:t>370.5</w:t>
            </w:r>
          </w:p>
        </w:tc>
        <w:tc>
          <w:tcPr>
            <w:tcW w:w="1637" w:type="dxa"/>
            <w:noWrap/>
            <w:hideMark/>
          </w:tcPr>
          <w:p w14:paraId="477D1E65"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b/>
                <w:bCs/>
                <w:sz w:val="20"/>
                <w:szCs w:val="20"/>
                <w:lang w:val="ka-GE"/>
              </w:rPr>
            </w:pPr>
            <w:r w:rsidRPr="00526254">
              <w:rPr>
                <w:rFonts w:ascii="Sylfaen" w:hAnsi="Sylfaen" w:cstheme="minorHAnsi"/>
                <w:b/>
                <w:bCs/>
                <w:sz w:val="20"/>
                <w:szCs w:val="20"/>
                <w:lang w:val="ka-GE"/>
              </w:rPr>
              <w:t>21</w:t>
            </w:r>
            <w:r w:rsidRPr="00526254">
              <w:rPr>
                <w:rFonts w:ascii="Sylfaen" w:hAnsi="Sylfaen" w:cstheme="minorHAnsi"/>
                <w:b/>
                <w:bCs/>
                <w:sz w:val="20"/>
                <w:szCs w:val="20"/>
              </w:rPr>
              <w:t>,</w:t>
            </w:r>
            <w:r w:rsidRPr="00526254">
              <w:rPr>
                <w:rFonts w:ascii="Sylfaen" w:hAnsi="Sylfaen" w:cstheme="minorHAnsi"/>
                <w:b/>
                <w:bCs/>
                <w:sz w:val="20"/>
                <w:szCs w:val="20"/>
                <w:lang w:val="ka-GE"/>
              </w:rPr>
              <w:t>547.1</w:t>
            </w:r>
          </w:p>
        </w:tc>
      </w:tr>
      <w:tr w:rsidR="00D30DDF" w:rsidRPr="00526254" w14:paraId="14EA0C32" w14:textId="77777777" w:rsidTr="00D30DDF">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14:paraId="14E66B3A" w14:textId="77777777" w:rsidR="00D30DDF" w:rsidRPr="00526254" w:rsidRDefault="00D30DDF" w:rsidP="00526254">
            <w:pPr>
              <w:spacing w:after="160" w:line="259" w:lineRule="auto"/>
              <w:ind w:left="720"/>
              <w:jc w:val="both"/>
              <w:rPr>
                <w:rFonts w:ascii="Sylfaen" w:hAnsi="Sylfaen" w:cstheme="minorHAnsi"/>
                <w:sz w:val="20"/>
                <w:szCs w:val="20"/>
                <w:lang w:val="ka-GE"/>
              </w:rPr>
            </w:pPr>
            <w:r w:rsidRPr="00526254">
              <w:rPr>
                <w:rFonts w:ascii="Sylfaen" w:hAnsi="Sylfaen" w:cstheme="minorHAnsi"/>
                <w:sz w:val="20"/>
                <w:szCs w:val="20"/>
                <w:lang w:val="ka-GE"/>
              </w:rPr>
              <w:t>გადასახადები</w:t>
            </w:r>
          </w:p>
        </w:tc>
        <w:tc>
          <w:tcPr>
            <w:tcW w:w="2386" w:type="dxa"/>
            <w:noWrap/>
            <w:hideMark/>
          </w:tcPr>
          <w:p w14:paraId="66AC4318"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9</w:t>
            </w:r>
            <w:r w:rsidRPr="00526254">
              <w:rPr>
                <w:rFonts w:ascii="Sylfaen" w:hAnsi="Sylfaen" w:cstheme="minorHAnsi"/>
                <w:sz w:val="20"/>
                <w:szCs w:val="20"/>
              </w:rPr>
              <w:t>,</w:t>
            </w:r>
            <w:r w:rsidRPr="00526254">
              <w:rPr>
                <w:rFonts w:ascii="Sylfaen" w:hAnsi="Sylfaen" w:cstheme="minorHAnsi"/>
                <w:sz w:val="20"/>
                <w:szCs w:val="20"/>
                <w:lang w:val="ka-GE"/>
              </w:rPr>
              <w:t>984.7</w:t>
            </w:r>
          </w:p>
        </w:tc>
        <w:tc>
          <w:tcPr>
            <w:tcW w:w="1637" w:type="dxa"/>
            <w:noWrap/>
            <w:hideMark/>
          </w:tcPr>
          <w:p w14:paraId="7996E44E"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9</w:t>
            </w:r>
            <w:r w:rsidRPr="00526254">
              <w:rPr>
                <w:rFonts w:ascii="Sylfaen" w:hAnsi="Sylfaen" w:cstheme="minorHAnsi"/>
                <w:sz w:val="20"/>
                <w:szCs w:val="20"/>
              </w:rPr>
              <w:t>,</w:t>
            </w:r>
            <w:r w:rsidRPr="00526254">
              <w:rPr>
                <w:rFonts w:ascii="Sylfaen" w:hAnsi="Sylfaen" w:cstheme="minorHAnsi"/>
                <w:sz w:val="20"/>
                <w:szCs w:val="20"/>
                <w:lang w:val="ka-GE"/>
              </w:rPr>
              <w:t>979.8</w:t>
            </w:r>
          </w:p>
        </w:tc>
      </w:tr>
      <w:tr w:rsidR="00D30DDF" w:rsidRPr="00526254" w14:paraId="6D8AA97B" w14:textId="77777777" w:rsidTr="00D30DDF">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14:paraId="71E29BA6" w14:textId="77777777" w:rsidR="00D30DDF" w:rsidRPr="00526254" w:rsidRDefault="00D30DDF" w:rsidP="00526254">
            <w:pPr>
              <w:spacing w:after="160" w:line="259" w:lineRule="auto"/>
              <w:ind w:left="720"/>
              <w:jc w:val="both"/>
              <w:rPr>
                <w:rFonts w:ascii="Sylfaen" w:hAnsi="Sylfaen" w:cstheme="minorHAnsi"/>
                <w:sz w:val="20"/>
                <w:szCs w:val="20"/>
                <w:lang w:val="ka-GE"/>
              </w:rPr>
            </w:pPr>
            <w:r w:rsidRPr="00526254">
              <w:rPr>
                <w:rFonts w:ascii="Sylfaen" w:hAnsi="Sylfaen" w:cstheme="minorHAnsi"/>
                <w:sz w:val="20"/>
                <w:szCs w:val="20"/>
                <w:lang w:val="ka-GE"/>
              </w:rPr>
              <w:t>გრანტები</w:t>
            </w:r>
          </w:p>
        </w:tc>
        <w:tc>
          <w:tcPr>
            <w:tcW w:w="2386" w:type="dxa"/>
            <w:noWrap/>
            <w:hideMark/>
          </w:tcPr>
          <w:p w14:paraId="1D7A2612"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8</w:t>
            </w:r>
            <w:r w:rsidRPr="00526254">
              <w:rPr>
                <w:rFonts w:ascii="Sylfaen" w:hAnsi="Sylfaen" w:cstheme="minorHAnsi"/>
                <w:sz w:val="20"/>
                <w:szCs w:val="20"/>
              </w:rPr>
              <w:t>,</w:t>
            </w:r>
            <w:r w:rsidRPr="00526254">
              <w:rPr>
                <w:rFonts w:ascii="Sylfaen" w:hAnsi="Sylfaen" w:cstheme="minorHAnsi"/>
                <w:sz w:val="20"/>
                <w:szCs w:val="20"/>
                <w:lang w:val="ka-GE"/>
              </w:rPr>
              <w:t>055.4</w:t>
            </w:r>
          </w:p>
        </w:tc>
        <w:tc>
          <w:tcPr>
            <w:tcW w:w="1637" w:type="dxa"/>
            <w:noWrap/>
            <w:hideMark/>
          </w:tcPr>
          <w:p w14:paraId="72133044"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9</w:t>
            </w:r>
            <w:r w:rsidRPr="00526254">
              <w:rPr>
                <w:rFonts w:ascii="Sylfaen" w:hAnsi="Sylfaen" w:cstheme="minorHAnsi"/>
                <w:sz w:val="20"/>
                <w:szCs w:val="20"/>
              </w:rPr>
              <w:t>,</w:t>
            </w:r>
            <w:r w:rsidRPr="00526254">
              <w:rPr>
                <w:rFonts w:ascii="Sylfaen" w:hAnsi="Sylfaen" w:cstheme="minorHAnsi"/>
                <w:sz w:val="20"/>
                <w:szCs w:val="20"/>
                <w:lang w:val="ka-GE"/>
              </w:rPr>
              <w:t>565.2</w:t>
            </w:r>
          </w:p>
        </w:tc>
      </w:tr>
      <w:tr w:rsidR="00D30DDF" w:rsidRPr="00526254" w14:paraId="145FF1E1" w14:textId="77777777" w:rsidTr="00D30DDF">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14:paraId="7B94B589" w14:textId="77777777" w:rsidR="00D30DDF" w:rsidRPr="00526254" w:rsidRDefault="00D30DDF" w:rsidP="00526254">
            <w:pPr>
              <w:spacing w:after="160" w:line="259" w:lineRule="auto"/>
              <w:ind w:left="720"/>
              <w:jc w:val="both"/>
              <w:rPr>
                <w:rFonts w:ascii="Sylfaen" w:hAnsi="Sylfaen" w:cstheme="minorHAnsi"/>
                <w:sz w:val="20"/>
                <w:szCs w:val="20"/>
                <w:lang w:val="ka-GE"/>
              </w:rPr>
            </w:pPr>
            <w:r w:rsidRPr="00526254">
              <w:rPr>
                <w:rFonts w:ascii="Sylfaen" w:hAnsi="Sylfaen" w:cstheme="minorHAnsi"/>
                <w:sz w:val="20"/>
                <w:szCs w:val="20"/>
                <w:lang w:val="ka-GE"/>
              </w:rPr>
              <w:t>სხვა შემოსავლები</w:t>
            </w:r>
          </w:p>
        </w:tc>
        <w:tc>
          <w:tcPr>
            <w:tcW w:w="2386" w:type="dxa"/>
            <w:noWrap/>
            <w:hideMark/>
          </w:tcPr>
          <w:p w14:paraId="130551AB"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1</w:t>
            </w:r>
            <w:r w:rsidRPr="00526254">
              <w:rPr>
                <w:rFonts w:ascii="Sylfaen" w:hAnsi="Sylfaen" w:cstheme="minorHAnsi"/>
                <w:sz w:val="20"/>
                <w:szCs w:val="20"/>
              </w:rPr>
              <w:t>,</w:t>
            </w:r>
            <w:r w:rsidRPr="00526254">
              <w:rPr>
                <w:rFonts w:ascii="Sylfaen" w:hAnsi="Sylfaen" w:cstheme="minorHAnsi"/>
                <w:sz w:val="20"/>
                <w:szCs w:val="20"/>
                <w:lang w:val="ka-GE"/>
              </w:rPr>
              <w:t>745.9</w:t>
            </w:r>
          </w:p>
        </w:tc>
        <w:tc>
          <w:tcPr>
            <w:tcW w:w="1637" w:type="dxa"/>
            <w:noWrap/>
            <w:hideMark/>
          </w:tcPr>
          <w:p w14:paraId="4E1ABB34"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1</w:t>
            </w:r>
            <w:r w:rsidRPr="00526254">
              <w:rPr>
                <w:rFonts w:ascii="Sylfaen" w:hAnsi="Sylfaen" w:cstheme="minorHAnsi"/>
                <w:sz w:val="20"/>
                <w:szCs w:val="20"/>
              </w:rPr>
              <w:t>,</w:t>
            </w:r>
            <w:r w:rsidRPr="00526254">
              <w:rPr>
                <w:rFonts w:ascii="Sylfaen" w:hAnsi="Sylfaen" w:cstheme="minorHAnsi"/>
                <w:sz w:val="20"/>
                <w:szCs w:val="20"/>
                <w:lang w:val="ka-GE"/>
              </w:rPr>
              <w:t>417.6</w:t>
            </w:r>
          </w:p>
        </w:tc>
      </w:tr>
      <w:tr w:rsidR="00D30DDF" w:rsidRPr="00526254" w14:paraId="3B497CDE" w14:textId="77777777" w:rsidTr="00D30DDF">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14:paraId="3FCEF811" w14:textId="77777777" w:rsidR="00D30DDF" w:rsidRPr="00526254" w:rsidRDefault="00D30DDF" w:rsidP="00526254">
            <w:pPr>
              <w:spacing w:after="160" w:line="259" w:lineRule="auto"/>
              <w:ind w:left="720"/>
              <w:jc w:val="both"/>
              <w:rPr>
                <w:rFonts w:ascii="Sylfaen" w:hAnsi="Sylfaen" w:cstheme="minorHAnsi"/>
                <w:sz w:val="20"/>
                <w:szCs w:val="20"/>
                <w:lang w:val="ka-GE"/>
              </w:rPr>
            </w:pPr>
            <w:r w:rsidRPr="00526254">
              <w:rPr>
                <w:rFonts w:ascii="Sylfaen" w:hAnsi="Sylfaen" w:cstheme="minorHAnsi"/>
                <w:sz w:val="20"/>
                <w:szCs w:val="20"/>
                <w:lang w:val="ka-GE"/>
              </w:rPr>
              <w:t>არაფინანსური აქტივების კლება</w:t>
            </w:r>
          </w:p>
        </w:tc>
        <w:tc>
          <w:tcPr>
            <w:tcW w:w="2386" w:type="dxa"/>
            <w:noWrap/>
            <w:hideMark/>
          </w:tcPr>
          <w:p w14:paraId="020F67EA"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 xml:space="preserve">         584.5</w:t>
            </w:r>
          </w:p>
        </w:tc>
        <w:tc>
          <w:tcPr>
            <w:tcW w:w="1637" w:type="dxa"/>
            <w:noWrap/>
            <w:hideMark/>
          </w:tcPr>
          <w:p w14:paraId="24123747"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584.5</w:t>
            </w:r>
          </w:p>
        </w:tc>
      </w:tr>
      <w:tr w:rsidR="00D30DDF" w:rsidRPr="00526254" w14:paraId="5715D2DB" w14:textId="77777777" w:rsidTr="00D30DDF">
        <w:trPr>
          <w:trHeight w:val="315"/>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bottom w:val="triple" w:sz="4" w:space="0" w:color="B4C6E7" w:themeColor="accent5" w:themeTint="66"/>
            </w:tcBorders>
            <w:noWrap/>
            <w:hideMark/>
          </w:tcPr>
          <w:p w14:paraId="0D481669" w14:textId="77777777" w:rsidR="00D30DDF" w:rsidRPr="00526254" w:rsidRDefault="00D30DDF" w:rsidP="00526254">
            <w:pPr>
              <w:spacing w:after="160" w:line="259" w:lineRule="auto"/>
              <w:ind w:left="720"/>
              <w:jc w:val="both"/>
              <w:rPr>
                <w:rFonts w:ascii="Sylfaen" w:hAnsi="Sylfaen" w:cstheme="minorHAnsi"/>
                <w:sz w:val="20"/>
                <w:szCs w:val="20"/>
                <w:lang w:val="ka-GE"/>
              </w:rPr>
            </w:pPr>
            <w:r w:rsidRPr="00526254">
              <w:rPr>
                <w:rFonts w:ascii="Sylfaen" w:hAnsi="Sylfaen" w:cstheme="minorHAnsi"/>
                <w:sz w:val="20"/>
                <w:szCs w:val="20"/>
                <w:lang w:val="ka-GE"/>
              </w:rPr>
              <w:t> </w:t>
            </w:r>
          </w:p>
        </w:tc>
        <w:tc>
          <w:tcPr>
            <w:tcW w:w="2386" w:type="dxa"/>
            <w:tcBorders>
              <w:bottom w:val="triple" w:sz="4" w:space="0" w:color="B4C6E7" w:themeColor="accent5" w:themeTint="66"/>
            </w:tcBorders>
            <w:noWrap/>
            <w:hideMark/>
          </w:tcPr>
          <w:p w14:paraId="219071BE"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 </w:t>
            </w:r>
          </w:p>
        </w:tc>
        <w:tc>
          <w:tcPr>
            <w:tcW w:w="1637" w:type="dxa"/>
            <w:tcBorders>
              <w:bottom w:val="triple" w:sz="4" w:space="0" w:color="B4C6E7" w:themeColor="accent5" w:themeTint="66"/>
            </w:tcBorders>
            <w:noWrap/>
            <w:hideMark/>
          </w:tcPr>
          <w:p w14:paraId="3D685752" w14:textId="77777777" w:rsidR="00D30DDF" w:rsidRPr="00526254" w:rsidRDefault="00D30DDF" w:rsidP="00526254">
            <w:pPr>
              <w:spacing w:after="160" w:line="259" w:lineRule="auto"/>
              <w:ind w:left="720"/>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sz w:val="20"/>
                <w:szCs w:val="20"/>
                <w:lang w:val="ka-GE"/>
              </w:rPr>
            </w:pPr>
            <w:r w:rsidRPr="00526254">
              <w:rPr>
                <w:rFonts w:ascii="Sylfaen" w:hAnsi="Sylfaen" w:cstheme="minorHAnsi"/>
                <w:sz w:val="20"/>
                <w:szCs w:val="20"/>
                <w:lang w:val="ka-GE"/>
              </w:rPr>
              <w:t> </w:t>
            </w:r>
          </w:p>
        </w:tc>
      </w:tr>
    </w:tbl>
    <w:p w14:paraId="19ADBECB" w14:textId="77777777" w:rsidR="00524A19" w:rsidRPr="00524A19" w:rsidRDefault="00524A19" w:rsidP="008B5F86">
      <w:pPr>
        <w:ind w:left="720"/>
        <w:jc w:val="both"/>
        <w:rPr>
          <w:rFonts w:ascii="Sylfaen" w:hAnsi="Sylfaen" w:cstheme="minorHAnsi"/>
          <w:sz w:val="20"/>
          <w:szCs w:val="20"/>
          <w:lang w:val="ka-GE"/>
        </w:rPr>
      </w:pPr>
    </w:p>
    <w:p w14:paraId="60F9CC51" w14:textId="77777777" w:rsidR="009704AC" w:rsidRPr="009704AC" w:rsidRDefault="009704AC" w:rsidP="009704AC">
      <w:pPr>
        <w:jc w:val="both"/>
        <w:rPr>
          <w:rFonts w:ascii="Sylfaen" w:hAnsi="Sylfaen" w:cs="Sylfaen"/>
          <w:sz w:val="20"/>
          <w:szCs w:val="20"/>
          <w:lang w:val="ka-GE"/>
        </w:rPr>
      </w:pPr>
      <w:r w:rsidRPr="009704AC">
        <w:rPr>
          <w:rFonts w:ascii="Sylfaen" w:hAnsi="Sylfaen" w:cs="Sylfaen"/>
          <w:sz w:val="20"/>
          <w:szCs w:val="20"/>
          <w:lang w:val="ka-GE"/>
        </w:rPr>
        <w:t>ბაღდათის მუნიციპალიტეტს 2023</w:t>
      </w:r>
      <w:r w:rsidRPr="009704AC">
        <w:rPr>
          <w:rFonts w:ascii="Sylfaen" w:hAnsi="Sylfaen" w:cs="Sylfaen"/>
          <w:sz w:val="20"/>
          <w:szCs w:val="20"/>
        </w:rPr>
        <w:t xml:space="preserve"> </w:t>
      </w:r>
      <w:r w:rsidRPr="009704AC">
        <w:rPr>
          <w:rFonts w:ascii="Sylfaen" w:hAnsi="Sylfaen" w:cs="Sylfaen"/>
          <w:sz w:val="20"/>
          <w:szCs w:val="20"/>
          <w:lang w:val="ka-GE"/>
        </w:rPr>
        <w:t xml:space="preserve"> წელს სახელმწიფო ბიუჯეტიდან გამოეყო 7 დანიშნულების გრანტი საერთო მოცულობით</w:t>
      </w:r>
      <w:r w:rsidRPr="009704AC">
        <w:rPr>
          <w:rFonts w:ascii="Sylfaen" w:hAnsi="Sylfaen" w:cs="Sylfaen"/>
          <w:sz w:val="20"/>
          <w:szCs w:val="20"/>
        </w:rPr>
        <w:t xml:space="preserve"> </w:t>
      </w:r>
      <w:r w:rsidRPr="009704AC">
        <w:rPr>
          <w:rFonts w:ascii="Sylfaen" w:hAnsi="Sylfaen" w:cs="Sylfaen"/>
          <w:bCs/>
          <w:sz w:val="20"/>
          <w:szCs w:val="20"/>
          <w:lang w:val="ka-GE"/>
        </w:rPr>
        <w:t>9</w:t>
      </w:r>
      <w:r w:rsidRPr="009704AC">
        <w:rPr>
          <w:rFonts w:ascii="Sylfaen" w:hAnsi="Sylfaen" w:cs="Sylfaen"/>
          <w:bCs/>
          <w:sz w:val="20"/>
          <w:szCs w:val="20"/>
        </w:rPr>
        <w:t>,</w:t>
      </w:r>
      <w:r w:rsidRPr="009704AC">
        <w:rPr>
          <w:rFonts w:ascii="Sylfaen" w:hAnsi="Sylfaen" w:cs="Sylfaen"/>
          <w:bCs/>
          <w:sz w:val="20"/>
          <w:szCs w:val="20"/>
          <w:lang w:val="ka-GE"/>
        </w:rPr>
        <w:t>589.9</w:t>
      </w:r>
      <w:r w:rsidRPr="009704AC">
        <w:rPr>
          <w:rFonts w:ascii="Sylfaen" w:hAnsi="Sylfaen" w:cs="Sylfaen"/>
          <w:sz w:val="20"/>
          <w:szCs w:val="20"/>
        </w:rPr>
        <w:t xml:space="preserve"> </w:t>
      </w:r>
      <w:proofErr w:type="spellStart"/>
      <w:r w:rsidRPr="009704AC">
        <w:rPr>
          <w:rFonts w:ascii="Sylfaen" w:hAnsi="Sylfaen" w:cs="Sylfaen"/>
          <w:sz w:val="20"/>
          <w:szCs w:val="20"/>
        </w:rPr>
        <w:t>ლარი</w:t>
      </w:r>
      <w:proofErr w:type="spellEnd"/>
      <w:r w:rsidRPr="009704AC">
        <w:rPr>
          <w:rFonts w:ascii="Sylfaen" w:hAnsi="Sylfaen" w:cs="Sylfaen"/>
          <w:sz w:val="20"/>
          <w:szCs w:val="20"/>
        </w:rPr>
        <w:t xml:space="preserve">. </w:t>
      </w:r>
      <w:proofErr w:type="spellStart"/>
      <w:r w:rsidRPr="009704AC">
        <w:rPr>
          <w:rFonts w:ascii="Sylfaen" w:hAnsi="Sylfaen" w:cs="Sylfaen"/>
          <w:sz w:val="20"/>
          <w:szCs w:val="20"/>
        </w:rPr>
        <w:t>ფაქტმა</w:t>
      </w:r>
      <w:proofErr w:type="spellEnd"/>
      <w:r w:rsidRPr="009704AC">
        <w:rPr>
          <w:rFonts w:ascii="Sylfaen" w:hAnsi="Sylfaen" w:cs="Sylfaen"/>
          <w:sz w:val="20"/>
          <w:szCs w:val="20"/>
        </w:rPr>
        <w:t xml:space="preserve"> </w:t>
      </w:r>
      <w:proofErr w:type="spellStart"/>
      <w:r w:rsidRPr="009704AC">
        <w:rPr>
          <w:rFonts w:ascii="Sylfaen" w:hAnsi="Sylfaen" w:cs="Sylfaen"/>
          <w:sz w:val="20"/>
          <w:szCs w:val="20"/>
        </w:rPr>
        <w:t>შეადგინა</w:t>
      </w:r>
      <w:proofErr w:type="spellEnd"/>
      <w:r w:rsidRPr="009704AC">
        <w:rPr>
          <w:rFonts w:ascii="Sylfaen" w:hAnsi="Sylfaen" w:cs="Sylfaen"/>
          <w:sz w:val="20"/>
          <w:szCs w:val="20"/>
          <w:lang w:val="ka-GE"/>
        </w:rPr>
        <w:t xml:space="preserve"> 9</w:t>
      </w:r>
      <w:r w:rsidRPr="009704AC">
        <w:rPr>
          <w:rFonts w:ascii="Sylfaen" w:hAnsi="Sylfaen" w:cs="Sylfaen"/>
          <w:sz w:val="20"/>
          <w:szCs w:val="20"/>
        </w:rPr>
        <w:t>,</w:t>
      </w:r>
      <w:r w:rsidRPr="009704AC">
        <w:rPr>
          <w:rFonts w:ascii="Sylfaen" w:hAnsi="Sylfaen" w:cs="Sylfaen"/>
          <w:sz w:val="20"/>
          <w:szCs w:val="20"/>
          <w:lang w:val="ka-GE"/>
        </w:rPr>
        <w:t xml:space="preserve">565.2 ათასი </w:t>
      </w:r>
      <w:proofErr w:type="gramStart"/>
      <w:r w:rsidRPr="009704AC">
        <w:rPr>
          <w:rFonts w:ascii="Sylfaen" w:hAnsi="Sylfaen" w:cs="Sylfaen"/>
          <w:sz w:val="20"/>
          <w:szCs w:val="20"/>
          <w:lang w:val="ka-GE"/>
        </w:rPr>
        <w:t>ლარი,  შესრულება</w:t>
      </w:r>
      <w:proofErr w:type="gramEnd"/>
      <w:r w:rsidRPr="009704AC">
        <w:rPr>
          <w:rFonts w:ascii="Sylfaen" w:hAnsi="Sylfaen" w:cs="Sylfaen"/>
          <w:sz w:val="20"/>
          <w:szCs w:val="20"/>
          <w:lang w:val="ka-GE"/>
        </w:rPr>
        <w:t xml:space="preserve"> 99.7% -ია.</w:t>
      </w:r>
    </w:p>
    <w:p w14:paraId="4F8636B1" w14:textId="77777777" w:rsidR="00964AAF" w:rsidRPr="00964AAF" w:rsidRDefault="00964AAF" w:rsidP="00964AAF">
      <w:pPr>
        <w:jc w:val="both"/>
        <w:rPr>
          <w:rFonts w:ascii="Sylfaen" w:hAnsi="Sylfaen" w:cstheme="minorHAnsi"/>
          <w:sz w:val="20"/>
          <w:szCs w:val="20"/>
          <w:lang w:val="ka-GE"/>
        </w:rPr>
      </w:pPr>
      <w:r w:rsidRPr="00964AAF">
        <w:rPr>
          <w:rFonts w:ascii="Sylfaen" w:hAnsi="Sylfaen" w:cstheme="minorHAnsi"/>
          <w:sz w:val="20"/>
          <w:szCs w:val="20"/>
          <w:lang w:val="ka-GE"/>
        </w:rPr>
        <w:lastRenderedPageBreak/>
        <w:t xml:space="preserve">ბაღდათის მუნიციპალიტეტის 2023 წლის გადასახდელები ( ხარჯები, არაფინანსური აქტივების ზრდა, ვალდებულებების კლება) დაზუსტებული გეგმა განისაზღვრა </w:t>
      </w:r>
      <w:r w:rsidRPr="00964AAF">
        <w:rPr>
          <w:rFonts w:ascii="Sylfaen" w:hAnsi="Sylfaen" w:cstheme="minorHAnsi"/>
          <w:sz w:val="20"/>
          <w:szCs w:val="20"/>
        </w:rPr>
        <w:t>20,874.3</w:t>
      </w:r>
      <w:r w:rsidRPr="00964AAF">
        <w:rPr>
          <w:rFonts w:ascii="Sylfaen" w:hAnsi="Sylfaen" w:cstheme="minorHAnsi"/>
          <w:sz w:val="20"/>
          <w:szCs w:val="20"/>
          <w:lang w:val="ka-GE"/>
        </w:rPr>
        <w:t xml:space="preserve"> ათასი ლარით (საკუთარი შემოსავლები 12,454.8 ათასი ლარი; სახელმწიფო ბიუჯეტის ფონდები 8,419.5 ათასი ლარი). შესრულებამ </w:t>
      </w:r>
      <w:r w:rsidRPr="00964AAF">
        <w:rPr>
          <w:rFonts w:ascii="Sylfaen" w:hAnsi="Sylfaen" w:cstheme="minorHAnsi"/>
          <w:sz w:val="20"/>
          <w:szCs w:val="20"/>
        </w:rPr>
        <w:t xml:space="preserve">20,425.3 </w:t>
      </w:r>
      <w:proofErr w:type="spellStart"/>
      <w:r w:rsidRPr="00964AAF">
        <w:rPr>
          <w:rFonts w:ascii="Sylfaen" w:hAnsi="Sylfaen" w:cstheme="minorHAnsi"/>
          <w:sz w:val="20"/>
          <w:szCs w:val="20"/>
        </w:rPr>
        <w:t>ათასი</w:t>
      </w:r>
      <w:proofErr w:type="spellEnd"/>
      <w:r w:rsidRPr="00964AAF">
        <w:rPr>
          <w:rFonts w:ascii="Sylfaen" w:hAnsi="Sylfaen" w:cstheme="minorHAnsi"/>
          <w:sz w:val="20"/>
          <w:szCs w:val="20"/>
        </w:rPr>
        <w:t xml:space="preserve"> </w:t>
      </w:r>
      <w:proofErr w:type="spellStart"/>
      <w:r w:rsidRPr="00964AAF">
        <w:rPr>
          <w:rFonts w:ascii="Sylfaen" w:hAnsi="Sylfaen" w:cstheme="minorHAnsi"/>
          <w:sz w:val="20"/>
          <w:szCs w:val="20"/>
        </w:rPr>
        <w:t>ლარი</w:t>
      </w:r>
      <w:proofErr w:type="spellEnd"/>
      <w:r w:rsidRPr="00964AAF">
        <w:rPr>
          <w:rFonts w:ascii="Sylfaen" w:hAnsi="Sylfaen" w:cstheme="minorHAnsi"/>
          <w:sz w:val="20"/>
          <w:szCs w:val="20"/>
        </w:rPr>
        <w:t xml:space="preserve"> </w:t>
      </w:r>
      <w:r w:rsidRPr="00964AAF">
        <w:rPr>
          <w:rFonts w:ascii="Sylfaen" w:hAnsi="Sylfaen" w:cstheme="minorHAnsi"/>
          <w:sz w:val="20"/>
          <w:szCs w:val="20"/>
          <w:lang w:val="ka-GE"/>
        </w:rPr>
        <w:t xml:space="preserve">შეადგინა </w:t>
      </w:r>
      <w:proofErr w:type="spellStart"/>
      <w:r w:rsidRPr="00964AAF">
        <w:rPr>
          <w:rFonts w:ascii="Sylfaen" w:hAnsi="Sylfaen" w:cstheme="minorHAnsi"/>
          <w:sz w:val="20"/>
          <w:szCs w:val="20"/>
        </w:rPr>
        <w:t>რაც</w:t>
      </w:r>
      <w:proofErr w:type="spellEnd"/>
      <w:r w:rsidRPr="00964AAF">
        <w:rPr>
          <w:rFonts w:ascii="Sylfaen" w:hAnsi="Sylfaen" w:cstheme="minorHAnsi"/>
          <w:sz w:val="20"/>
          <w:szCs w:val="20"/>
        </w:rPr>
        <w:t xml:space="preserve"> </w:t>
      </w:r>
      <w:proofErr w:type="spellStart"/>
      <w:r w:rsidRPr="00964AAF">
        <w:rPr>
          <w:rFonts w:ascii="Sylfaen" w:hAnsi="Sylfaen" w:cstheme="minorHAnsi"/>
          <w:sz w:val="20"/>
          <w:szCs w:val="20"/>
        </w:rPr>
        <w:t>გეგმის</w:t>
      </w:r>
      <w:proofErr w:type="spellEnd"/>
      <w:r w:rsidRPr="00964AAF">
        <w:rPr>
          <w:rFonts w:ascii="Sylfaen" w:hAnsi="Sylfaen" w:cstheme="minorHAnsi"/>
          <w:sz w:val="20"/>
          <w:szCs w:val="20"/>
        </w:rPr>
        <w:t xml:space="preserve"> </w:t>
      </w:r>
      <w:r w:rsidRPr="00964AAF">
        <w:rPr>
          <w:rFonts w:ascii="Sylfaen" w:hAnsi="Sylfaen" w:cstheme="minorHAnsi"/>
          <w:sz w:val="20"/>
          <w:szCs w:val="20"/>
          <w:lang w:val="ka-GE"/>
        </w:rPr>
        <w:t xml:space="preserve"> 98%-ია.</w:t>
      </w:r>
    </w:p>
    <w:p w14:paraId="34330ED1" w14:textId="77777777" w:rsidR="008B5F86" w:rsidRPr="003637BD" w:rsidRDefault="008B5F86" w:rsidP="003637BD">
      <w:pPr>
        <w:jc w:val="both"/>
        <w:rPr>
          <w:rFonts w:ascii="Sylfaen" w:hAnsi="Sylfaen" w:cstheme="minorHAnsi"/>
          <w:sz w:val="20"/>
          <w:szCs w:val="20"/>
          <w:lang w:val="ka-GE"/>
        </w:rPr>
      </w:pPr>
    </w:p>
    <w:p w14:paraId="25CC46A3" w14:textId="77777777" w:rsidR="008B5F86" w:rsidRPr="008B5F86" w:rsidRDefault="008B5F86" w:rsidP="008B5F86">
      <w:pPr>
        <w:ind w:left="720"/>
        <w:jc w:val="both"/>
        <w:rPr>
          <w:rFonts w:cstheme="minorHAnsi"/>
          <w:sz w:val="20"/>
          <w:szCs w:val="20"/>
          <w:lang w:val="ka-GE"/>
        </w:rPr>
      </w:pPr>
    </w:p>
    <w:p w14:paraId="28BEA578" w14:textId="77777777" w:rsidR="008B5F86" w:rsidRPr="008B5F86" w:rsidRDefault="008B5F86" w:rsidP="008B5F86">
      <w:pPr>
        <w:jc w:val="center"/>
        <w:rPr>
          <w:rFonts w:cstheme="minorHAnsi"/>
          <w:b/>
          <w:sz w:val="20"/>
          <w:szCs w:val="20"/>
          <w:lang w:val="ka-GE"/>
        </w:rPr>
      </w:pPr>
    </w:p>
    <w:p w14:paraId="34DEC6A9" w14:textId="77777777" w:rsidR="008B5F86" w:rsidRPr="008B5F86" w:rsidRDefault="008B5F86" w:rsidP="008B5F86">
      <w:pPr>
        <w:jc w:val="center"/>
        <w:rPr>
          <w:rFonts w:cstheme="minorHAnsi"/>
          <w:b/>
          <w:sz w:val="20"/>
          <w:szCs w:val="20"/>
          <w:lang w:val="ka-GE"/>
        </w:rPr>
      </w:pPr>
    </w:p>
    <w:p w14:paraId="6178019B" w14:textId="77777777" w:rsidR="008B5F86" w:rsidRDefault="00691FF7" w:rsidP="008B5F86">
      <w:pPr>
        <w:keepNext/>
        <w:keepLines/>
        <w:spacing w:before="40" w:after="0"/>
        <w:jc w:val="center"/>
        <w:outlineLvl w:val="1"/>
        <w:rPr>
          <w:rFonts w:ascii="Sylfaen" w:eastAsiaTheme="majorEastAsia" w:hAnsi="Sylfaen" w:cs="Sylfaen"/>
          <w:b/>
          <w:sz w:val="20"/>
          <w:szCs w:val="20"/>
          <w:lang w:val="ka-GE"/>
        </w:rPr>
      </w:pPr>
      <w:bookmarkStart w:id="7" w:name="_Toc58455169"/>
      <w:r w:rsidRPr="00CB5305">
        <w:rPr>
          <w:rFonts w:eastAsiaTheme="majorEastAsia" w:cstheme="minorHAnsi"/>
          <w:b/>
          <w:sz w:val="20"/>
          <w:szCs w:val="20"/>
          <w:lang w:val="ka-GE"/>
        </w:rPr>
        <w:lastRenderedPageBreak/>
        <w:t>202</w:t>
      </w:r>
      <w:r w:rsidRPr="00CB5305">
        <w:rPr>
          <w:rFonts w:ascii="Sylfaen" w:eastAsiaTheme="majorEastAsia" w:hAnsi="Sylfaen" w:cstheme="minorHAnsi"/>
          <w:b/>
          <w:sz w:val="20"/>
          <w:szCs w:val="20"/>
          <w:lang w:val="ka-GE"/>
        </w:rPr>
        <w:t>2</w:t>
      </w:r>
      <w:r w:rsidR="00DC1199">
        <w:rPr>
          <w:rFonts w:ascii="Sylfaen" w:eastAsiaTheme="majorEastAsia" w:hAnsi="Sylfaen" w:cstheme="minorHAnsi"/>
          <w:b/>
          <w:sz w:val="20"/>
          <w:szCs w:val="20"/>
          <w:lang w:val="ka-GE"/>
        </w:rPr>
        <w:t xml:space="preserve"> </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წლის</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პრიორიტეტების</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დაფინანსება</w:t>
      </w:r>
      <w:bookmarkEnd w:id="7"/>
    </w:p>
    <w:p w14:paraId="53E28AB3" w14:textId="77777777" w:rsidR="00D7379E" w:rsidRDefault="00D7379E" w:rsidP="008B5F86">
      <w:pPr>
        <w:keepNext/>
        <w:keepLines/>
        <w:spacing w:before="40" w:after="0"/>
        <w:jc w:val="center"/>
        <w:outlineLvl w:val="1"/>
        <w:rPr>
          <w:rFonts w:ascii="Sylfaen" w:eastAsiaTheme="majorEastAsia" w:hAnsi="Sylfaen" w:cs="Sylfaen"/>
          <w:b/>
          <w:sz w:val="20"/>
          <w:szCs w:val="20"/>
          <w:lang w:val="ka-GE"/>
        </w:rPr>
      </w:pPr>
    </w:p>
    <w:p w14:paraId="34EFC461" w14:textId="4A997B3B" w:rsidR="00D7379E" w:rsidRPr="00D7379E" w:rsidRDefault="00D7379E" w:rsidP="00D7379E">
      <w:pPr>
        <w:keepNext/>
        <w:keepLines/>
        <w:spacing w:before="40" w:after="0"/>
        <w:outlineLvl w:val="1"/>
        <w:rPr>
          <w:rFonts w:ascii="Sylfaen" w:eastAsiaTheme="majorEastAsia" w:hAnsi="Sylfaen" w:cs="Sylfaen"/>
          <w:b/>
          <w:sz w:val="20"/>
          <w:szCs w:val="20"/>
          <w:lang w:val="ka-GE"/>
        </w:rPr>
      </w:pPr>
      <w:r w:rsidRPr="00D7379E">
        <w:rPr>
          <w:rFonts w:ascii="Sylfaen" w:eastAsiaTheme="majorEastAsia" w:hAnsi="Sylfaen" w:cs="Sylfaen"/>
          <w:b/>
          <w:sz w:val="20"/>
          <w:szCs w:val="20"/>
          <w:lang w:val="ka-GE"/>
        </w:rPr>
        <w:t>მმართველობა და საერთო დანიშნულების ხარჯები 4</w:t>
      </w:r>
      <w:r w:rsidR="00635883">
        <w:rPr>
          <w:rFonts w:ascii="Sylfaen" w:eastAsiaTheme="majorEastAsia" w:hAnsi="Sylfaen" w:cs="Sylfaen"/>
          <w:b/>
          <w:sz w:val="20"/>
          <w:szCs w:val="20"/>
        </w:rPr>
        <w:t>,814.3</w:t>
      </w:r>
      <w:r w:rsidRPr="00D7379E">
        <w:rPr>
          <w:rFonts w:ascii="Sylfaen" w:eastAsiaTheme="majorEastAsia" w:hAnsi="Sylfaen" w:cs="Sylfaen"/>
          <w:b/>
          <w:sz w:val="20"/>
          <w:szCs w:val="20"/>
          <w:lang w:val="ka-GE"/>
        </w:rPr>
        <w:t xml:space="preserve"> ათასი ლარი</w:t>
      </w:r>
    </w:p>
    <w:p w14:paraId="6D4D7E6C"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tbl>
      <w:tblPr>
        <w:tblW w:w="5271" w:type="dxa"/>
        <w:tblLook w:val="04A0" w:firstRow="1" w:lastRow="0" w:firstColumn="1" w:lastColumn="0" w:noHBand="0" w:noVBand="1"/>
      </w:tblPr>
      <w:tblGrid>
        <w:gridCol w:w="871"/>
        <w:gridCol w:w="3239"/>
        <w:gridCol w:w="1161"/>
      </w:tblGrid>
      <w:tr w:rsidR="00D84F99" w:rsidRPr="00277949" w14:paraId="775065F5" w14:textId="77777777" w:rsidTr="00D84F99">
        <w:trPr>
          <w:trHeight w:val="450"/>
        </w:trPr>
        <w:tc>
          <w:tcPr>
            <w:tcW w:w="871" w:type="dxa"/>
            <w:tcBorders>
              <w:top w:val="single" w:sz="4" w:space="0" w:color="000000"/>
              <w:left w:val="single" w:sz="4" w:space="0" w:color="000000"/>
              <w:bottom w:val="single" w:sz="4" w:space="0" w:color="000000"/>
              <w:right w:val="single" w:sz="4" w:space="0" w:color="000000"/>
            </w:tcBorders>
            <w:shd w:val="clear" w:color="F5F5F5" w:fill="F5F5F5"/>
            <w:hideMark/>
          </w:tcPr>
          <w:p w14:paraId="44167DD0"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01 00</w:t>
            </w:r>
          </w:p>
        </w:tc>
        <w:tc>
          <w:tcPr>
            <w:tcW w:w="3239" w:type="dxa"/>
            <w:tcBorders>
              <w:top w:val="single" w:sz="4" w:space="0" w:color="000000"/>
              <w:left w:val="nil"/>
              <w:bottom w:val="single" w:sz="4" w:space="0" w:color="000000"/>
              <w:right w:val="single" w:sz="4" w:space="0" w:color="000000"/>
            </w:tcBorders>
            <w:shd w:val="clear" w:color="F5F5F5" w:fill="F5F5F5"/>
            <w:hideMark/>
          </w:tcPr>
          <w:p w14:paraId="2DE5651D"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მმართველობა</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და</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საერთო</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დანიშნულების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ხარჯები</w:t>
            </w:r>
            <w:proofErr w:type="spellEnd"/>
          </w:p>
        </w:tc>
        <w:tc>
          <w:tcPr>
            <w:tcW w:w="1161" w:type="dxa"/>
            <w:tcBorders>
              <w:top w:val="single" w:sz="4" w:space="0" w:color="000000"/>
              <w:left w:val="nil"/>
              <w:bottom w:val="single" w:sz="4" w:space="0" w:color="000000"/>
              <w:right w:val="single" w:sz="4" w:space="0" w:color="000000"/>
            </w:tcBorders>
            <w:shd w:val="clear" w:color="F5F5F5" w:fill="F5F5F5"/>
            <w:hideMark/>
          </w:tcPr>
          <w:p w14:paraId="3937FC4E" w14:textId="77777777" w:rsidR="00D84F99" w:rsidRPr="00277949" w:rsidRDefault="00D84F99" w:rsidP="00277949">
            <w:pPr>
              <w:keepNext/>
              <w:keepLines/>
              <w:spacing w:before="40" w:after="0"/>
              <w:outlineLvl w:val="1"/>
              <w:rPr>
                <w:rFonts w:ascii="Sylfaen" w:eastAsiaTheme="majorEastAsia" w:hAnsi="Sylfaen" w:cs="Sylfaen"/>
                <w:sz w:val="18"/>
                <w:szCs w:val="18"/>
                <w:lang w:val="ka-GE"/>
              </w:rPr>
            </w:pPr>
            <w:r w:rsidRPr="00277949">
              <w:rPr>
                <w:rFonts w:ascii="Sylfaen" w:eastAsiaTheme="majorEastAsia" w:hAnsi="Sylfaen" w:cs="Sylfaen"/>
                <w:sz w:val="18"/>
                <w:szCs w:val="18"/>
              </w:rPr>
              <w:t> </w:t>
            </w:r>
            <w:r w:rsidRPr="00277949">
              <w:rPr>
                <w:rFonts w:ascii="Sylfaen" w:eastAsiaTheme="majorEastAsia" w:hAnsi="Sylfaen" w:cs="Sylfaen"/>
                <w:sz w:val="18"/>
                <w:szCs w:val="18"/>
                <w:lang w:val="ka-GE"/>
              </w:rPr>
              <w:t>ხარჯი</w:t>
            </w:r>
          </w:p>
        </w:tc>
      </w:tr>
      <w:tr w:rsidR="00D84F99" w:rsidRPr="00277949" w14:paraId="2DDB7C6A"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62646D26"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41BC4277"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B2EC3E8"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4,814,216.05</w:t>
            </w:r>
          </w:p>
        </w:tc>
      </w:tr>
      <w:tr w:rsidR="00D84F99" w:rsidRPr="00277949" w14:paraId="1AB08B70" w14:textId="77777777" w:rsidTr="00D84F99">
        <w:trPr>
          <w:trHeight w:val="675"/>
        </w:trPr>
        <w:tc>
          <w:tcPr>
            <w:tcW w:w="871" w:type="dxa"/>
            <w:tcBorders>
              <w:top w:val="nil"/>
              <w:left w:val="single" w:sz="4" w:space="0" w:color="000000"/>
              <w:bottom w:val="single" w:sz="4" w:space="0" w:color="000000"/>
              <w:right w:val="single" w:sz="4" w:space="0" w:color="000000"/>
            </w:tcBorders>
            <w:shd w:val="clear" w:color="F5F5F5" w:fill="F5F5F5"/>
            <w:hideMark/>
          </w:tcPr>
          <w:p w14:paraId="5840BA09"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01 01</w:t>
            </w:r>
          </w:p>
        </w:tc>
        <w:tc>
          <w:tcPr>
            <w:tcW w:w="3239" w:type="dxa"/>
            <w:tcBorders>
              <w:top w:val="nil"/>
              <w:left w:val="nil"/>
              <w:bottom w:val="single" w:sz="4" w:space="0" w:color="000000"/>
              <w:right w:val="single" w:sz="4" w:space="0" w:color="000000"/>
            </w:tcBorders>
            <w:shd w:val="clear" w:color="F5F5F5" w:fill="F5F5F5"/>
            <w:hideMark/>
          </w:tcPr>
          <w:p w14:paraId="462DC8B4"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საკანონმდებლო</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და</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აღმასრულებელი</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ხელისუფლების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საქმიანობის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უზრუნველყოფა</w:t>
            </w:r>
            <w:proofErr w:type="spellEnd"/>
          </w:p>
        </w:tc>
        <w:tc>
          <w:tcPr>
            <w:tcW w:w="1161" w:type="dxa"/>
            <w:tcBorders>
              <w:top w:val="nil"/>
              <w:left w:val="nil"/>
              <w:bottom w:val="single" w:sz="4" w:space="0" w:color="000000"/>
              <w:right w:val="single" w:sz="4" w:space="0" w:color="000000"/>
            </w:tcBorders>
            <w:shd w:val="clear" w:color="F5F5F5" w:fill="F5F5F5"/>
            <w:hideMark/>
          </w:tcPr>
          <w:p w14:paraId="0361D69D"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302F874D"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01E20F66"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58756903"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61EAA12B"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4,651,037.29</w:t>
            </w:r>
          </w:p>
        </w:tc>
      </w:tr>
      <w:tr w:rsidR="00D84F99" w:rsidRPr="00277949" w14:paraId="564DA6E8"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F5F5F5" w:fill="F5F5F5"/>
            <w:hideMark/>
          </w:tcPr>
          <w:p w14:paraId="2A6670E0"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01 01 01</w:t>
            </w:r>
          </w:p>
        </w:tc>
        <w:tc>
          <w:tcPr>
            <w:tcW w:w="3239" w:type="dxa"/>
            <w:tcBorders>
              <w:top w:val="nil"/>
              <w:left w:val="nil"/>
              <w:bottom w:val="single" w:sz="4" w:space="0" w:color="000000"/>
              <w:right w:val="single" w:sz="4" w:space="0" w:color="000000"/>
            </w:tcBorders>
            <w:shd w:val="clear" w:color="F5F5F5" w:fill="F5F5F5"/>
            <w:hideMark/>
          </w:tcPr>
          <w:p w14:paraId="3704FFAE"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ბაღდათის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საკრებულო</w:t>
            </w:r>
            <w:proofErr w:type="spellEnd"/>
          </w:p>
        </w:tc>
        <w:tc>
          <w:tcPr>
            <w:tcW w:w="1161" w:type="dxa"/>
            <w:tcBorders>
              <w:top w:val="nil"/>
              <w:left w:val="nil"/>
              <w:bottom w:val="single" w:sz="4" w:space="0" w:color="000000"/>
              <w:right w:val="single" w:sz="4" w:space="0" w:color="000000"/>
            </w:tcBorders>
            <w:shd w:val="clear" w:color="F5F5F5" w:fill="F5F5F5"/>
            <w:hideMark/>
          </w:tcPr>
          <w:p w14:paraId="60E28346"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0D4F55AA"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7C08F39C"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7E76A5FF"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634244D"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1,081,309.42</w:t>
            </w:r>
          </w:p>
        </w:tc>
      </w:tr>
      <w:tr w:rsidR="00D84F99" w:rsidRPr="00277949" w14:paraId="39C91C0B"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F5F5F5" w:fill="F5F5F5"/>
            <w:hideMark/>
          </w:tcPr>
          <w:p w14:paraId="37960671"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01 01 02</w:t>
            </w:r>
          </w:p>
        </w:tc>
        <w:tc>
          <w:tcPr>
            <w:tcW w:w="3239" w:type="dxa"/>
            <w:tcBorders>
              <w:top w:val="nil"/>
              <w:left w:val="nil"/>
              <w:bottom w:val="single" w:sz="4" w:space="0" w:color="000000"/>
              <w:right w:val="single" w:sz="4" w:space="0" w:color="000000"/>
            </w:tcBorders>
            <w:shd w:val="clear" w:color="F5F5F5" w:fill="F5F5F5"/>
            <w:hideMark/>
          </w:tcPr>
          <w:p w14:paraId="1181F2EC"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ბაღდათის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მერია</w:t>
            </w:r>
            <w:proofErr w:type="spellEnd"/>
          </w:p>
        </w:tc>
        <w:tc>
          <w:tcPr>
            <w:tcW w:w="1161" w:type="dxa"/>
            <w:tcBorders>
              <w:top w:val="nil"/>
              <w:left w:val="nil"/>
              <w:bottom w:val="single" w:sz="4" w:space="0" w:color="000000"/>
              <w:right w:val="single" w:sz="4" w:space="0" w:color="000000"/>
            </w:tcBorders>
            <w:shd w:val="clear" w:color="F5F5F5" w:fill="F5F5F5"/>
            <w:hideMark/>
          </w:tcPr>
          <w:p w14:paraId="5BADCDAF"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34D2FB53"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73459C52"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508AFD2F"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0378CCAF"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3,439,073.66</w:t>
            </w:r>
          </w:p>
        </w:tc>
      </w:tr>
      <w:tr w:rsidR="00D84F99" w:rsidRPr="00277949" w14:paraId="034EC5EE" w14:textId="77777777" w:rsidTr="00D84F99">
        <w:trPr>
          <w:trHeight w:val="450"/>
        </w:trPr>
        <w:tc>
          <w:tcPr>
            <w:tcW w:w="871" w:type="dxa"/>
            <w:tcBorders>
              <w:top w:val="nil"/>
              <w:left w:val="single" w:sz="4" w:space="0" w:color="000000"/>
              <w:bottom w:val="single" w:sz="4" w:space="0" w:color="000000"/>
              <w:right w:val="single" w:sz="4" w:space="0" w:color="000000"/>
            </w:tcBorders>
            <w:shd w:val="clear" w:color="F5F5F5" w:fill="F5F5F5"/>
            <w:hideMark/>
          </w:tcPr>
          <w:p w14:paraId="1D006031"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01 01 03</w:t>
            </w:r>
          </w:p>
        </w:tc>
        <w:tc>
          <w:tcPr>
            <w:tcW w:w="3239" w:type="dxa"/>
            <w:tcBorders>
              <w:top w:val="nil"/>
              <w:left w:val="nil"/>
              <w:bottom w:val="single" w:sz="4" w:space="0" w:color="000000"/>
              <w:right w:val="single" w:sz="4" w:space="0" w:color="000000"/>
            </w:tcBorders>
            <w:shd w:val="clear" w:color="F5F5F5" w:fill="F5F5F5"/>
            <w:hideMark/>
          </w:tcPr>
          <w:p w14:paraId="327704C1"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სამხედრო</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აღრიცხვისა</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და</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გაწვევის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უზრუნველყოფა</w:t>
            </w:r>
            <w:proofErr w:type="spellEnd"/>
          </w:p>
        </w:tc>
        <w:tc>
          <w:tcPr>
            <w:tcW w:w="1161" w:type="dxa"/>
            <w:tcBorders>
              <w:top w:val="nil"/>
              <w:left w:val="nil"/>
              <w:bottom w:val="single" w:sz="4" w:space="0" w:color="000000"/>
              <w:right w:val="single" w:sz="4" w:space="0" w:color="000000"/>
            </w:tcBorders>
            <w:shd w:val="clear" w:color="F5F5F5" w:fill="F5F5F5"/>
            <w:hideMark/>
          </w:tcPr>
          <w:p w14:paraId="23645573"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4FCE9D13"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000BE6B3"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639E0D16"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18C30FB"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130,654.21</w:t>
            </w:r>
          </w:p>
        </w:tc>
      </w:tr>
      <w:tr w:rsidR="00D84F99" w:rsidRPr="00277949" w14:paraId="385EBD2F"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F5F5F5" w:fill="F5F5F5"/>
            <w:hideMark/>
          </w:tcPr>
          <w:p w14:paraId="446CBB71"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01 02</w:t>
            </w:r>
          </w:p>
        </w:tc>
        <w:tc>
          <w:tcPr>
            <w:tcW w:w="3239" w:type="dxa"/>
            <w:tcBorders>
              <w:top w:val="nil"/>
              <w:left w:val="nil"/>
              <w:bottom w:val="single" w:sz="4" w:space="0" w:color="000000"/>
              <w:right w:val="single" w:sz="4" w:space="0" w:color="000000"/>
            </w:tcBorders>
            <w:shd w:val="clear" w:color="F5F5F5" w:fill="F5F5F5"/>
            <w:hideMark/>
          </w:tcPr>
          <w:p w14:paraId="1A5FBA37"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საერთო</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დანიშნულების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ხარჯები</w:t>
            </w:r>
            <w:proofErr w:type="spellEnd"/>
          </w:p>
        </w:tc>
        <w:tc>
          <w:tcPr>
            <w:tcW w:w="1161" w:type="dxa"/>
            <w:tcBorders>
              <w:top w:val="nil"/>
              <w:left w:val="nil"/>
              <w:bottom w:val="single" w:sz="4" w:space="0" w:color="000000"/>
              <w:right w:val="single" w:sz="4" w:space="0" w:color="000000"/>
            </w:tcBorders>
            <w:shd w:val="clear" w:color="F5F5F5" w:fill="F5F5F5"/>
            <w:hideMark/>
          </w:tcPr>
          <w:p w14:paraId="37621580"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36DCAC3B"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258C824D"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1A6F8FBA"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17441BE"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155,408.76</w:t>
            </w:r>
          </w:p>
        </w:tc>
      </w:tr>
      <w:tr w:rsidR="00D84F99" w:rsidRPr="00277949" w14:paraId="1839AE42"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F5F5F5" w:fill="F5F5F5"/>
            <w:hideMark/>
          </w:tcPr>
          <w:p w14:paraId="4AC83464"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01 02 01</w:t>
            </w:r>
          </w:p>
        </w:tc>
        <w:tc>
          <w:tcPr>
            <w:tcW w:w="3239" w:type="dxa"/>
            <w:tcBorders>
              <w:top w:val="nil"/>
              <w:left w:val="nil"/>
              <w:bottom w:val="single" w:sz="4" w:space="0" w:color="000000"/>
              <w:right w:val="single" w:sz="4" w:space="0" w:color="000000"/>
            </w:tcBorders>
            <w:shd w:val="clear" w:color="F5F5F5" w:fill="F5F5F5"/>
            <w:hideMark/>
          </w:tcPr>
          <w:p w14:paraId="7D8EBBD0"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სარეზერვო</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ფონდი</w:t>
            </w:r>
            <w:proofErr w:type="spellEnd"/>
          </w:p>
        </w:tc>
        <w:tc>
          <w:tcPr>
            <w:tcW w:w="1161" w:type="dxa"/>
            <w:tcBorders>
              <w:top w:val="nil"/>
              <w:left w:val="nil"/>
              <w:bottom w:val="single" w:sz="4" w:space="0" w:color="000000"/>
              <w:right w:val="single" w:sz="4" w:space="0" w:color="000000"/>
            </w:tcBorders>
            <w:shd w:val="clear" w:color="F5F5F5" w:fill="F5F5F5"/>
            <w:hideMark/>
          </w:tcPr>
          <w:p w14:paraId="0178913C"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0D2676B8"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77DEE5FD"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3D2A1275"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CC7E934"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1974FA2E" w14:textId="77777777" w:rsidTr="00D84F99">
        <w:trPr>
          <w:trHeight w:val="450"/>
        </w:trPr>
        <w:tc>
          <w:tcPr>
            <w:tcW w:w="871" w:type="dxa"/>
            <w:tcBorders>
              <w:top w:val="nil"/>
              <w:left w:val="single" w:sz="4" w:space="0" w:color="000000"/>
              <w:bottom w:val="single" w:sz="4" w:space="0" w:color="000000"/>
              <w:right w:val="single" w:sz="4" w:space="0" w:color="000000"/>
            </w:tcBorders>
            <w:shd w:val="clear" w:color="F5F5F5" w:fill="F5F5F5"/>
            <w:hideMark/>
          </w:tcPr>
          <w:p w14:paraId="17A517BC"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01 02 04</w:t>
            </w:r>
          </w:p>
        </w:tc>
        <w:tc>
          <w:tcPr>
            <w:tcW w:w="3239" w:type="dxa"/>
            <w:tcBorders>
              <w:top w:val="nil"/>
              <w:left w:val="nil"/>
              <w:bottom w:val="single" w:sz="4" w:space="0" w:color="000000"/>
              <w:right w:val="single" w:sz="4" w:space="0" w:color="000000"/>
            </w:tcBorders>
            <w:shd w:val="clear" w:color="F5F5F5" w:fill="F5F5F5"/>
            <w:hideMark/>
          </w:tcPr>
          <w:p w14:paraId="338C4530"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სესხის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მომსახურება</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და</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დაფარვა</w:t>
            </w:r>
            <w:proofErr w:type="spellEnd"/>
            <w:r w:rsidRPr="00277949">
              <w:rPr>
                <w:rFonts w:ascii="Sylfaen" w:eastAsiaTheme="majorEastAsia" w:hAnsi="Sylfaen" w:cs="Sylfaen"/>
                <w:sz w:val="18"/>
                <w:szCs w:val="18"/>
              </w:rPr>
              <w:t>(</w:t>
            </w:r>
            <w:proofErr w:type="spellStart"/>
            <w:proofErr w:type="gramStart"/>
            <w:r w:rsidRPr="00277949">
              <w:rPr>
                <w:rFonts w:ascii="Sylfaen" w:eastAsiaTheme="majorEastAsia" w:hAnsi="Sylfaen" w:cs="Sylfaen"/>
                <w:sz w:val="18"/>
                <w:szCs w:val="18"/>
              </w:rPr>
              <w:t>მ,გ</w:t>
            </w:r>
            <w:proofErr w:type="gramEnd"/>
            <w:r w:rsidRPr="00277949">
              <w:rPr>
                <w:rFonts w:ascii="Sylfaen" w:eastAsiaTheme="majorEastAsia" w:hAnsi="Sylfaen" w:cs="Sylfaen"/>
                <w:sz w:val="18"/>
                <w:szCs w:val="18"/>
              </w:rPr>
              <w:t>,ფ</w:t>
            </w:r>
            <w:proofErr w:type="spellEnd"/>
            <w:r w:rsidRPr="00277949">
              <w:rPr>
                <w:rFonts w:ascii="Sylfaen" w:eastAsiaTheme="majorEastAsia" w:hAnsi="Sylfaen" w:cs="Sylfaen"/>
                <w:sz w:val="18"/>
                <w:szCs w:val="18"/>
              </w:rPr>
              <w:t>)</w:t>
            </w:r>
          </w:p>
        </w:tc>
        <w:tc>
          <w:tcPr>
            <w:tcW w:w="1161" w:type="dxa"/>
            <w:tcBorders>
              <w:top w:val="nil"/>
              <w:left w:val="nil"/>
              <w:bottom w:val="single" w:sz="4" w:space="0" w:color="000000"/>
              <w:right w:val="single" w:sz="4" w:space="0" w:color="000000"/>
            </w:tcBorders>
            <w:shd w:val="clear" w:color="F5F5F5" w:fill="F5F5F5"/>
            <w:hideMark/>
          </w:tcPr>
          <w:p w14:paraId="6E485F22"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1565DC20"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37AE64F1"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38634E2A"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0E3CE059"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141,455.76</w:t>
            </w:r>
          </w:p>
        </w:tc>
      </w:tr>
      <w:tr w:rsidR="00D84F99" w:rsidRPr="00277949" w14:paraId="1B3A2CAE" w14:textId="77777777" w:rsidTr="00D84F99">
        <w:trPr>
          <w:trHeight w:val="450"/>
        </w:trPr>
        <w:tc>
          <w:tcPr>
            <w:tcW w:w="871" w:type="dxa"/>
            <w:tcBorders>
              <w:top w:val="nil"/>
              <w:left w:val="single" w:sz="4" w:space="0" w:color="000000"/>
              <w:bottom w:val="single" w:sz="4" w:space="0" w:color="000000"/>
              <w:right w:val="single" w:sz="4" w:space="0" w:color="000000"/>
            </w:tcBorders>
            <w:shd w:val="clear" w:color="F5F5F5" w:fill="F5F5F5"/>
            <w:hideMark/>
          </w:tcPr>
          <w:p w14:paraId="7FBA6AB9"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01 02 05</w:t>
            </w:r>
          </w:p>
        </w:tc>
        <w:tc>
          <w:tcPr>
            <w:tcW w:w="3239" w:type="dxa"/>
            <w:tcBorders>
              <w:top w:val="nil"/>
              <w:left w:val="nil"/>
              <w:bottom w:val="single" w:sz="4" w:space="0" w:color="000000"/>
              <w:right w:val="single" w:sz="4" w:space="0" w:color="000000"/>
            </w:tcBorders>
            <w:shd w:val="clear" w:color="F5F5F5" w:fill="F5F5F5"/>
            <w:hideMark/>
          </w:tcPr>
          <w:p w14:paraId="2D9D36C4"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თანამშრომელთა</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პროფესიული</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სწავლების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ხარჯი</w:t>
            </w:r>
            <w:proofErr w:type="spellEnd"/>
          </w:p>
        </w:tc>
        <w:tc>
          <w:tcPr>
            <w:tcW w:w="1161" w:type="dxa"/>
            <w:tcBorders>
              <w:top w:val="nil"/>
              <w:left w:val="nil"/>
              <w:bottom w:val="single" w:sz="4" w:space="0" w:color="000000"/>
              <w:right w:val="single" w:sz="4" w:space="0" w:color="000000"/>
            </w:tcBorders>
            <w:shd w:val="clear" w:color="F5F5F5" w:fill="F5F5F5"/>
            <w:hideMark/>
          </w:tcPr>
          <w:p w14:paraId="6670F1F6"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03C54697"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21D0DB45"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64789831"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46A247FB"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13,953.00</w:t>
            </w:r>
          </w:p>
        </w:tc>
      </w:tr>
      <w:tr w:rsidR="00D84F99" w:rsidRPr="00277949" w14:paraId="0C4EC834" w14:textId="77777777" w:rsidTr="00D84F99">
        <w:trPr>
          <w:trHeight w:val="450"/>
        </w:trPr>
        <w:tc>
          <w:tcPr>
            <w:tcW w:w="871" w:type="dxa"/>
            <w:tcBorders>
              <w:top w:val="nil"/>
              <w:left w:val="single" w:sz="4" w:space="0" w:color="000000"/>
              <w:bottom w:val="single" w:sz="4" w:space="0" w:color="000000"/>
              <w:right w:val="single" w:sz="4" w:space="0" w:color="000000"/>
            </w:tcBorders>
            <w:shd w:val="clear" w:color="F5F5F5" w:fill="F5F5F5"/>
            <w:hideMark/>
          </w:tcPr>
          <w:p w14:paraId="4231BD50"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01 04</w:t>
            </w:r>
          </w:p>
        </w:tc>
        <w:tc>
          <w:tcPr>
            <w:tcW w:w="3239" w:type="dxa"/>
            <w:tcBorders>
              <w:top w:val="nil"/>
              <w:left w:val="nil"/>
              <w:bottom w:val="single" w:sz="4" w:space="0" w:color="000000"/>
              <w:right w:val="single" w:sz="4" w:space="0" w:color="000000"/>
            </w:tcBorders>
            <w:shd w:val="clear" w:color="F5F5F5" w:fill="F5F5F5"/>
            <w:hideMark/>
          </w:tcPr>
          <w:p w14:paraId="09387138" w14:textId="77777777" w:rsidR="00D84F99" w:rsidRPr="00277949" w:rsidRDefault="00D84F99" w:rsidP="00277949">
            <w:pPr>
              <w:keepNext/>
              <w:keepLines/>
              <w:spacing w:before="40" w:after="0"/>
              <w:outlineLvl w:val="1"/>
              <w:rPr>
                <w:rFonts w:ascii="Sylfaen" w:eastAsiaTheme="majorEastAsia" w:hAnsi="Sylfaen" w:cs="Sylfaen"/>
                <w:sz w:val="18"/>
                <w:szCs w:val="18"/>
              </w:rPr>
            </w:pPr>
            <w:proofErr w:type="spellStart"/>
            <w:r w:rsidRPr="00277949">
              <w:rPr>
                <w:rFonts w:ascii="Sylfaen" w:eastAsiaTheme="majorEastAsia" w:hAnsi="Sylfaen" w:cs="Sylfaen"/>
                <w:sz w:val="18"/>
                <w:szCs w:val="18"/>
              </w:rPr>
              <w:t>საგანგებო</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მდგომარეობის</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მიზნობრივი</w:t>
            </w:r>
            <w:proofErr w:type="spellEnd"/>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პროგრამა</w:t>
            </w:r>
            <w:proofErr w:type="spellEnd"/>
          </w:p>
        </w:tc>
        <w:tc>
          <w:tcPr>
            <w:tcW w:w="1161" w:type="dxa"/>
            <w:tcBorders>
              <w:top w:val="nil"/>
              <w:left w:val="nil"/>
              <w:bottom w:val="single" w:sz="4" w:space="0" w:color="000000"/>
              <w:right w:val="single" w:sz="4" w:space="0" w:color="000000"/>
            </w:tcBorders>
            <w:shd w:val="clear" w:color="F5F5F5" w:fill="F5F5F5"/>
            <w:hideMark/>
          </w:tcPr>
          <w:p w14:paraId="4C0E71AD"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w:t>
            </w:r>
          </w:p>
        </w:tc>
      </w:tr>
      <w:tr w:rsidR="00D84F99" w:rsidRPr="00277949" w14:paraId="267788D8" w14:textId="77777777" w:rsidTr="00D84F99">
        <w:trPr>
          <w:trHeight w:val="300"/>
        </w:trPr>
        <w:tc>
          <w:tcPr>
            <w:tcW w:w="871" w:type="dxa"/>
            <w:tcBorders>
              <w:top w:val="nil"/>
              <w:left w:val="single" w:sz="4" w:space="0" w:color="000000"/>
              <w:bottom w:val="single" w:sz="4" w:space="0" w:color="000000"/>
              <w:right w:val="single" w:sz="4" w:space="0" w:color="000000"/>
            </w:tcBorders>
            <w:shd w:val="clear" w:color="auto" w:fill="auto"/>
            <w:hideMark/>
          </w:tcPr>
          <w:p w14:paraId="45631788"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00</w:t>
            </w:r>
          </w:p>
        </w:tc>
        <w:tc>
          <w:tcPr>
            <w:tcW w:w="3239" w:type="dxa"/>
            <w:tcBorders>
              <w:top w:val="nil"/>
              <w:left w:val="nil"/>
              <w:bottom w:val="single" w:sz="4" w:space="0" w:color="000000"/>
              <w:right w:val="single" w:sz="4" w:space="0" w:color="000000"/>
            </w:tcBorders>
            <w:shd w:val="clear" w:color="auto" w:fill="auto"/>
            <w:hideMark/>
          </w:tcPr>
          <w:p w14:paraId="058A8F6E"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 xml:space="preserve">  </w:t>
            </w:r>
            <w:proofErr w:type="spellStart"/>
            <w:r w:rsidRPr="00277949">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218A634A" w14:textId="77777777" w:rsidR="00D84F99" w:rsidRPr="00277949" w:rsidRDefault="00D84F99" w:rsidP="00277949">
            <w:pPr>
              <w:keepNext/>
              <w:keepLines/>
              <w:spacing w:before="40" w:after="0"/>
              <w:outlineLvl w:val="1"/>
              <w:rPr>
                <w:rFonts w:ascii="Sylfaen" w:eastAsiaTheme="majorEastAsia" w:hAnsi="Sylfaen" w:cs="Sylfaen"/>
                <w:sz w:val="18"/>
                <w:szCs w:val="18"/>
              </w:rPr>
            </w:pPr>
            <w:r w:rsidRPr="00277949">
              <w:rPr>
                <w:rFonts w:ascii="Sylfaen" w:eastAsiaTheme="majorEastAsia" w:hAnsi="Sylfaen" w:cs="Sylfaen"/>
                <w:sz w:val="18"/>
                <w:szCs w:val="18"/>
              </w:rPr>
              <w:t>7,770.00</w:t>
            </w:r>
          </w:p>
        </w:tc>
      </w:tr>
    </w:tbl>
    <w:p w14:paraId="5831129E" w14:textId="61003EB0" w:rsidR="00D7379E" w:rsidRPr="00D7379E" w:rsidRDefault="00D7379E" w:rsidP="00D7379E">
      <w:pPr>
        <w:keepNext/>
        <w:keepLines/>
        <w:spacing w:before="40" w:after="0"/>
        <w:outlineLvl w:val="1"/>
        <w:rPr>
          <w:rFonts w:ascii="Sylfaen" w:eastAsiaTheme="majorEastAsia" w:hAnsi="Sylfaen" w:cs="Sylfaen"/>
          <w:b/>
          <w:sz w:val="20"/>
          <w:szCs w:val="20"/>
          <w:lang w:val="ka-GE"/>
        </w:rPr>
      </w:pPr>
    </w:p>
    <w:p w14:paraId="6DA4264A" w14:textId="46FB9AFC" w:rsidR="00D7379E" w:rsidRPr="00D7379E" w:rsidRDefault="00D7379E" w:rsidP="00D7379E">
      <w:pPr>
        <w:keepNext/>
        <w:keepLines/>
        <w:spacing w:before="40" w:after="0"/>
        <w:outlineLvl w:val="1"/>
        <w:rPr>
          <w:rFonts w:ascii="Sylfaen" w:eastAsiaTheme="majorEastAsia" w:hAnsi="Sylfaen" w:cs="Sylfaen"/>
          <w:b/>
          <w:sz w:val="20"/>
          <w:szCs w:val="20"/>
          <w:lang w:val="ka-GE"/>
        </w:rPr>
      </w:pPr>
      <w:r w:rsidRPr="00D7379E">
        <w:rPr>
          <w:rFonts w:ascii="Sylfaen" w:eastAsiaTheme="majorEastAsia" w:hAnsi="Sylfaen" w:cs="Sylfaen"/>
          <w:b/>
          <w:sz w:val="20"/>
          <w:szCs w:val="20"/>
          <w:lang w:val="ka-GE"/>
        </w:rPr>
        <w:t xml:space="preserve">ინფრასტრუქტურის განვითარება </w:t>
      </w:r>
      <w:r w:rsidR="008D29AB">
        <w:rPr>
          <w:rFonts w:ascii="Sylfaen" w:eastAsiaTheme="majorEastAsia" w:hAnsi="Sylfaen" w:cs="Sylfaen"/>
          <w:b/>
          <w:sz w:val="20"/>
          <w:szCs w:val="20"/>
        </w:rPr>
        <w:t>7,162.8</w:t>
      </w:r>
      <w:r w:rsidRPr="00D7379E">
        <w:rPr>
          <w:rFonts w:ascii="Sylfaen" w:eastAsiaTheme="majorEastAsia" w:hAnsi="Sylfaen" w:cs="Sylfaen"/>
          <w:b/>
          <w:sz w:val="20"/>
          <w:szCs w:val="20"/>
          <w:lang w:val="ka-GE"/>
        </w:rPr>
        <w:t xml:space="preserve"> ათასი ლარი</w:t>
      </w:r>
    </w:p>
    <w:tbl>
      <w:tblPr>
        <w:tblW w:w="5250" w:type="dxa"/>
        <w:tblLook w:val="04A0" w:firstRow="1" w:lastRow="0" w:firstColumn="1" w:lastColumn="0" w:noHBand="0" w:noVBand="1"/>
      </w:tblPr>
      <w:tblGrid>
        <w:gridCol w:w="841"/>
        <w:gridCol w:w="3248"/>
        <w:gridCol w:w="1161"/>
      </w:tblGrid>
      <w:tr w:rsidR="00FE5FA9" w:rsidRPr="00D44C1D" w14:paraId="55940E50" w14:textId="77777777" w:rsidTr="00FE5FA9">
        <w:trPr>
          <w:trHeight w:val="300"/>
        </w:trPr>
        <w:tc>
          <w:tcPr>
            <w:tcW w:w="841" w:type="dxa"/>
            <w:tcBorders>
              <w:top w:val="single" w:sz="4" w:space="0" w:color="000000"/>
              <w:left w:val="single" w:sz="4" w:space="0" w:color="000000"/>
              <w:bottom w:val="single" w:sz="4" w:space="0" w:color="000000"/>
              <w:right w:val="single" w:sz="4" w:space="0" w:color="000000"/>
            </w:tcBorders>
            <w:shd w:val="clear" w:color="F5F5F5" w:fill="F5F5F5"/>
            <w:hideMark/>
          </w:tcPr>
          <w:p w14:paraId="1DB8990D"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lastRenderedPageBreak/>
              <w:t>02 00</w:t>
            </w:r>
          </w:p>
        </w:tc>
        <w:tc>
          <w:tcPr>
            <w:tcW w:w="3248" w:type="dxa"/>
            <w:tcBorders>
              <w:top w:val="single" w:sz="4" w:space="0" w:color="000000"/>
              <w:left w:val="nil"/>
              <w:bottom w:val="single" w:sz="4" w:space="0" w:color="000000"/>
              <w:right w:val="single" w:sz="4" w:space="0" w:color="000000"/>
            </w:tcBorders>
            <w:shd w:val="clear" w:color="F5F5F5" w:fill="F5F5F5"/>
            <w:hideMark/>
          </w:tcPr>
          <w:p w14:paraId="4DD43C9F"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ინფრასტრუქტურის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განვითარება</w:t>
            </w:r>
            <w:proofErr w:type="spellEnd"/>
          </w:p>
        </w:tc>
        <w:tc>
          <w:tcPr>
            <w:tcW w:w="1161" w:type="dxa"/>
            <w:tcBorders>
              <w:top w:val="single" w:sz="4" w:space="0" w:color="000000"/>
              <w:left w:val="nil"/>
              <w:bottom w:val="single" w:sz="4" w:space="0" w:color="000000"/>
              <w:right w:val="single" w:sz="4" w:space="0" w:color="000000"/>
            </w:tcBorders>
            <w:shd w:val="clear" w:color="F5F5F5" w:fill="F5F5F5"/>
            <w:hideMark/>
          </w:tcPr>
          <w:p w14:paraId="7A728AD6" w14:textId="77777777" w:rsidR="00FE5FA9" w:rsidRPr="00D44C1D" w:rsidRDefault="00FE5FA9" w:rsidP="00D44C1D">
            <w:pPr>
              <w:keepNext/>
              <w:keepLines/>
              <w:spacing w:before="40" w:after="0"/>
              <w:outlineLvl w:val="1"/>
              <w:rPr>
                <w:rFonts w:ascii="Sylfaen" w:eastAsiaTheme="majorEastAsia" w:hAnsi="Sylfaen" w:cs="Sylfaen"/>
                <w:sz w:val="18"/>
                <w:szCs w:val="18"/>
                <w:lang w:val="ka-GE"/>
              </w:rPr>
            </w:pPr>
            <w:r w:rsidRPr="00D44C1D">
              <w:rPr>
                <w:rFonts w:ascii="Sylfaen" w:eastAsiaTheme="majorEastAsia" w:hAnsi="Sylfaen" w:cs="Sylfaen"/>
                <w:sz w:val="18"/>
                <w:szCs w:val="18"/>
              </w:rPr>
              <w:t> </w:t>
            </w:r>
            <w:r w:rsidRPr="00D44C1D">
              <w:rPr>
                <w:rFonts w:ascii="Sylfaen" w:eastAsiaTheme="majorEastAsia" w:hAnsi="Sylfaen" w:cs="Sylfaen"/>
                <w:sz w:val="18"/>
                <w:szCs w:val="18"/>
                <w:lang w:val="ka-GE"/>
              </w:rPr>
              <w:t>ხარჯი</w:t>
            </w:r>
          </w:p>
        </w:tc>
      </w:tr>
      <w:tr w:rsidR="00FE5FA9" w:rsidRPr="00D44C1D" w14:paraId="65823AFB"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2BF5ED0E"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1493EB56"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00CF484"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7,162,822.09</w:t>
            </w:r>
          </w:p>
        </w:tc>
      </w:tr>
      <w:tr w:rsidR="00FE5FA9" w:rsidRPr="00D44C1D" w14:paraId="3CD98BF1" w14:textId="77777777" w:rsidTr="00FE5FA9">
        <w:trPr>
          <w:trHeight w:val="675"/>
        </w:trPr>
        <w:tc>
          <w:tcPr>
            <w:tcW w:w="841" w:type="dxa"/>
            <w:tcBorders>
              <w:top w:val="nil"/>
              <w:left w:val="single" w:sz="4" w:space="0" w:color="000000"/>
              <w:bottom w:val="single" w:sz="4" w:space="0" w:color="000000"/>
              <w:right w:val="single" w:sz="4" w:space="0" w:color="000000"/>
            </w:tcBorders>
            <w:shd w:val="clear" w:color="F5F5F5" w:fill="F5F5F5"/>
            <w:hideMark/>
          </w:tcPr>
          <w:p w14:paraId="501DA91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02 01</w:t>
            </w:r>
          </w:p>
        </w:tc>
        <w:tc>
          <w:tcPr>
            <w:tcW w:w="3248" w:type="dxa"/>
            <w:tcBorders>
              <w:top w:val="nil"/>
              <w:left w:val="nil"/>
              <w:bottom w:val="single" w:sz="4" w:space="0" w:color="000000"/>
              <w:right w:val="single" w:sz="4" w:space="0" w:color="000000"/>
            </w:tcBorders>
            <w:shd w:val="clear" w:color="F5F5F5" w:fill="F5F5F5"/>
            <w:hideMark/>
          </w:tcPr>
          <w:p w14:paraId="1CECC581"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საგზაო</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ინფრასტრუქტურის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მშენებლობა-რეაბილიტაცია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და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მოვლა-შენახვა</w:t>
            </w:r>
            <w:proofErr w:type="spellEnd"/>
          </w:p>
        </w:tc>
        <w:tc>
          <w:tcPr>
            <w:tcW w:w="1161" w:type="dxa"/>
            <w:tcBorders>
              <w:top w:val="nil"/>
              <w:left w:val="nil"/>
              <w:bottom w:val="single" w:sz="4" w:space="0" w:color="000000"/>
              <w:right w:val="single" w:sz="4" w:space="0" w:color="000000"/>
            </w:tcBorders>
            <w:shd w:val="clear" w:color="F5F5F5" w:fill="F5F5F5"/>
            <w:hideMark/>
          </w:tcPr>
          <w:p w14:paraId="3555AF81"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25C7D8C0"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00DA6011"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54A4128A"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4865A9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5,450,477.17</w:t>
            </w:r>
          </w:p>
        </w:tc>
      </w:tr>
      <w:tr w:rsidR="00FE5FA9" w:rsidRPr="00D44C1D" w14:paraId="4693A514" w14:textId="77777777" w:rsidTr="00FE5FA9">
        <w:trPr>
          <w:trHeight w:val="450"/>
        </w:trPr>
        <w:tc>
          <w:tcPr>
            <w:tcW w:w="841" w:type="dxa"/>
            <w:tcBorders>
              <w:top w:val="nil"/>
              <w:left w:val="single" w:sz="4" w:space="0" w:color="000000"/>
              <w:bottom w:val="single" w:sz="4" w:space="0" w:color="000000"/>
              <w:right w:val="single" w:sz="4" w:space="0" w:color="000000"/>
            </w:tcBorders>
            <w:shd w:val="clear" w:color="F5F5F5" w:fill="F5F5F5"/>
            <w:hideMark/>
          </w:tcPr>
          <w:p w14:paraId="7ED2FFC2"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02 01 02</w:t>
            </w:r>
          </w:p>
        </w:tc>
        <w:tc>
          <w:tcPr>
            <w:tcW w:w="3248" w:type="dxa"/>
            <w:tcBorders>
              <w:top w:val="nil"/>
              <w:left w:val="nil"/>
              <w:bottom w:val="single" w:sz="4" w:space="0" w:color="000000"/>
              <w:right w:val="single" w:sz="4" w:space="0" w:color="000000"/>
            </w:tcBorders>
            <w:shd w:val="clear" w:color="F5F5F5" w:fill="F5F5F5"/>
            <w:hideMark/>
          </w:tcPr>
          <w:p w14:paraId="7FAAB6A6"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ადგილობრივი</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მნიშვნელობის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გზების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რეაბილიტაცია</w:t>
            </w:r>
            <w:proofErr w:type="spellEnd"/>
          </w:p>
        </w:tc>
        <w:tc>
          <w:tcPr>
            <w:tcW w:w="1161" w:type="dxa"/>
            <w:tcBorders>
              <w:top w:val="nil"/>
              <w:left w:val="nil"/>
              <w:bottom w:val="single" w:sz="4" w:space="0" w:color="000000"/>
              <w:right w:val="single" w:sz="4" w:space="0" w:color="000000"/>
            </w:tcBorders>
            <w:shd w:val="clear" w:color="F5F5F5" w:fill="F5F5F5"/>
            <w:hideMark/>
          </w:tcPr>
          <w:p w14:paraId="27640925"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0A7A9F43"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2930BF9E"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4E33D196"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4C8B69BD"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5,450,477.17</w:t>
            </w:r>
          </w:p>
        </w:tc>
      </w:tr>
      <w:tr w:rsidR="00FE5FA9" w:rsidRPr="00D44C1D" w14:paraId="7703D61A"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F5F5F5" w:fill="F5F5F5"/>
            <w:hideMark/>
          </w:tcPr>
          <w:p w14:paraId="1D3C857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02 02</w:t>
            </w:r>
          </w:p>
        </w:tc>
        <w:tc>
          <w:tcPr>
            <w:tcW w:w="3248" w:type="dxa"/>
            <w:tcBorders>
              <w:top w:val="nil"/>
              <w:left w:val="nil"/>
              <w:bottom w:val="single" w:sz="4" w:space="0" w:color="000000"/>
              <w:right w:val="single" w:sz="4" w:space="0" w:color="000000"/>
            </w:tcBorders>
            <w:shd w:val="clear" w:color="F5F5F5" w:fill="F5F5F5"/>
            <w:hideMark/>
          </w:tcPr>
          <w:p w14:paraId="35D8DB95"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წყლის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სისტემების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განვითარება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71BD7440"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47E0EEC2"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693988AC"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5F3D179B"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60EEBEBC"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132,451.58</w:t>
            </w:r>
          </w:p>
        </w:tc>
      </w:tr>
      <w:tr w:rsidR="00FE5FA9" w:rsidRPr="00D44C1D" w14:paraId="17E6FD97" w14:textId="77777777" w:rsidTr="00FE5FA9">
        <w:trPr>
          <w:trHeight w:val="450"/>
        </w:trPr>
        <w:tc>
          <w:tcPr>
            <w:tcW w:w="841" w:type="dxa"/>
            <w:tcBorders>
              <w:top w:val="nil"/>
              <w:left w:val="single" w:sz="4" w:space="0" w:color="000000"/>
              <w:bottom w:val="single" w:sz="4" w:space="0" w:color="000000"/>
              <w:right w:val="single" w:sz="4" w:space="0" w:color="000000"/>
            </w:tcBorders>
            <w:shd w:val="clear" w:color="F5F5F5" w:fill="F5F5F5"/>
            <w:hideMark/>
          </w:tcPr>
          <w:p w14:paraId="1B3467DD"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02 02 01</w:t>
            </w:r>
          </w:p>
        </w:tc>
        <w:tc>
          <w:tcPr>
            <w:tcW w:w="3248" w:type="dxa"/>
            <w:tcBorders>
              <w:top w:val="nil"/>
              <w:left w:val="nil"/>
              <w:bottom w:val="single" w:sz="4" w:space="0" w:color="000000"/>
              <w:right w:val="single" w:sz="4" w:space="0" w:color="000000"/>
            </w:tcBorders>
            <w:shd w:val="clear" w:color="F5F5F5" w:fill="F5F5F5"/>
            <w:hideMark/>
          </w:tcPr>
          <w:p w14:paraId="44814587"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სანიაღვრე</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არხების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რეაბილიტაცია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ექსპლოატაცია</w:t>
            </w:r>
            <w:proofErr w:type="spellEnd"/>
          </w:p>
        </w:tc>
        <w:tc>
          <w:tcPr>
            <w:tcW w:w="1161" w:type="dxa"/>
            <w:tcBorders>
              <w:top w:val="nil"/>
              <w:left w:val="nil"/>
              <w:bottom w:val="single" w:sz="4" w:space="0" w:color="000000"/>
              <w:right w:val="single" w:sz="4" w:space="0" w:color="000000"/>
            </w:tcBorders>
            <w:shd w:val="clear" w:color="F5F5F5" w:fill="F5F5F5"/>
            <w:hideMark/>
          </w:tcPr>
          <w:p w14:paraId="13D49E31"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43F4B740"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139B395D"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44F45E68"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A623B83"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90,817.66</w:t>
            </w:r>
          </w:p>
        </w:tc>
      </w:tr>
      <w:tr w:rsidR="00FE5FA9" w:rsidRPr="00D44C1D" w14:paraId="48959617" w14:textId="77777777" w:rsidTr="00FE5FA9">
        <w:trPr>
          <w:trHeight w:val="450"/>
        </w:trPr>
        <w:tc>
          <w:tcPr>
            <w:tcW w:w="841" w:type="dxa"/>
            <w:tcBorders>
              <w:top w:val="nil"/>
              <w:left w:val="single" w:sz="4" w:space="0" w:color="000000"/>
              <w:bottom w:val="single" w:sz="4" w:space="0" w:color="000000"/>
              <w:right w:val="single" w:sz="4" w:space="0" w:color="000000"/>
            </w:tcBorders>
            <w:shd w:val="clear" w:color="F5F5F5" w:fill="F5F5F5"/>
            <w:hideMark/>
          </w:tcPr>
          <w:p w14:paraId="1E26F3A9"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02 02 02</w:t>
            </w:r>
          </w:p>
        </w:tc>
        <w:tc>
          <w:tcPr>
            <w:tcW w:w="3248" w:type="dxa"/>
            <w:tcBorders>
              <w:top w:val="nil"/>
              <w:left w:val="nil"/>
              <w:bottom w:val="single" w:sz="4" w:space="0" w:color="000000"/>
              <w:right w:val="single" w:sz="4" w:space="0" w:color="000000"/>
            </w:tcBorders>
            <w:shd w:val="clear" w:color="F5F5F5" w:fill="F5F5F5"/>
            <w:hideMark/>
          </w:tcPr>
          <w:p w14:paraId="575E52F7"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წყლის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სისტემის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რეაბილიტაცია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და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ექსპლოატაცია</w:t>
            </w:r>
            <w:proofErr w:type="spellEnd"/>
          </w:p>
        </w:tc>
        <w:tc>
          <w:tcPr>
            <w:tcW w:w="1161" w:type="dxa"/>
            <w:tcBorders>
              <w:top w:val="nil"/>
              <w:left w:val="nil"/>
              <w:bottom w:val="single" w:sz="4" w:space="0" w:color="000000"/>
              <w:right w:val="single" w:sz="4" w:space="0" w:color="000000"/>
            </w:tcBorders>
            <w:shd w:val="clear" w:color="F5F5F5" w:fill="F5F5F5"/>
            <w:hideMark/>
          </w:tcPr>
          <w:p w14:paraId="4D72748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0152E2C4"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2DABDD8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355E5079"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429E12E4"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41,633.92</w:t>
            </w:r>
          </w:p>
        </w:tc>
      </w:tr>
      <w:tr w:rsidR="00FE5FA9" w:rsidRPr="00D44C1D" w14:paraId="4CE5F217" w14:textId="77777777" w:rsidTr="00FE5FA9">
        <w:trPr>
          <w:trHeight w:val="450"/>
        </w:trPr>
        <w:tc>
          <w:tcPr>
            <w:tcW w:w="841" w:type="dxa"/>
            <w:tcBorders>
              <w:top w:val="nil"/>
              <w:left w:val="single" w:sz="4" w:space="0" w:color="000000"/>
              <w:bottom w:val="single" w:sz="4" w:space="0" w:color="000000"/>
              <w:right w:val="single" w:sz="4" w:space="0" w:color="000000"/>
            </w:tcBorders>
            <w:shd w:val="clear" w:color="F5F5F5" w:fill="F5F5F5"/>
            <w:hideMark/>
          </w:tcPr>
          <w:p w14:paraId="63D21812"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02 03</w:t>
            </w:r>
          </w:p>
        </w:tc>
        <w:tc>
          <w:tcPr>
            <w:tcW w:w="3248" w:type="dxa"/>
            <w:tcBorders>
              <w:top w:val="nil"/>
              <w:left w:val="nil"/>
              <w:bottom w:val="single" w:sz="4" w:space="0" w:color="000000"/>
              <w:right w:val="single" w:sz="4" w:space="0" w:color="000000"/>
            </w:tcBorders>
            <w:shd w:val="clear" w:color="F5F5F5" w:fill="F5F5F5"/>
            <w:hideMark/>
          </w:tcPr>
          <w:p w14:paraId="0DF26474"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გარე</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განათების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ქსელის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მოწყობა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რეაბილიტაცია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და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ექსპლოატაცია</w:t>
            </w:r>
            <w:proofErr w:type="spellEnd"/>
          </w:p>
        </w:tc>
        <w:tc>
          <w:tcPr>
            <w:tcW w:w="1161" w:type="dxa"/>
            <w:tcBorders>
              <w:top w:val="nil"/>
              <w:left w:val="nil"/>
              <w:bottom w:val="single" w:sz="4" w:space="0" w:color="000000"/>
              <w:right w:val="single" w:sz="4" w:space="0" w:color="000000"/>
            </w:tcBorders>
            <w:shd w:val="clear" w:color="F5F5F5" w:fill="F5F5F5"/>
            <w:hideMark/>
          </w:tcPr>
          <w:p w14:paraId="6E57AF73"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406CC303"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2C852E6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0C51FB4A"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353C57C"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529,306.33</w:t>
            </w:r>
          </w:p>
        </w:tc>
      </w:tr>
      <w:tr w:rsidR="00FE5FA9" w:rsidRPr="00D44C1D" w14:paraId="56AD1062" w14:textId="77777777" w:rsidTr="00FE5FA9">
        <w:trPr>
          <w:trHeight w:val="450"/>
        </w:trPr>
        <w:tc>
          <w:tcPr>
            <w:tcW w:w="841" w:type="dxa"/>
            <w:tcBorders>
              <w:top w:val="nil"/>
              <w:left w:val="single" w:sz="4" w:space="0" w:color="000000"/>
              <w:bottom w:val="single" w:sz="4" w:space="0" w:color="000000"/>
              <w:right w:val="single" w:sz="4" w:space="0" w:color="000000"/>
            </w:tcBorders>
            <w:shd w:val="clear" w:color="F5F5F5" w:fill="F5F5F5"/>
            <w:hideMark/>
          </w:tcPr>
          <w:p w14:paraId="27821745"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02 04</w:t>
            </w:r>
          </w:p>
        </w:tc>
        <w:tc>
          <w:tcPr>
            <w:tcW w:w="3248" w:type="dxa"/>
            <w:tcBorders>
              <w:top w:val="nil"/>
              <w:left w:val="nil"/>
              <w:bottom w:val="single" w:sz="4" w:space="0" w:color="000000"/>
              <w:right w:val="single" w:sz="4" w:space="0" w:color="000000"/>
            </w:tcBorders>
            <w:shd w:val="clear" w:color="F5F5F5" w:fill="F5F5F5"/>
            <w:hideMark/>
          </w:tcPr>
          <w:p w14:paraId="44C368FD"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მუნიციპალიტეტის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კეთილმოწყობის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ღონისძიებები</w:t>
            </w:r>
            <w:proofErr w:type="spellEnd"/>
          </w:p>
        </w:tc>
        <w:tc>
          <w:tcPr>
            <w:tcW w:w="1161" w:type="dxa"/>
            <w:tcBorders>
              <w:top w:val="nil"/>
              <w:left w:val="nil"/>
              <w:bottom w:val="single" w:sz="4" w:space="0" w:color="000000"/>
              <w:right w:val="single" w:sz="4" w:space="0" w:color="000000"/>
            </w:tcBorders>
            <w:shd w:val="clear" w:color="F5F5F5" w:fill="F5F5F5"/>
            <w:hideMark/>
          </w:tcPr>
          <w:p w14:paraId="5F92ECFB"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6EDBB642"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485A69ED"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4F9E7945"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2F892F6B"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44,769.09</w:t>
            </w:r>
          </w:p>
        </w:tc>
      </w:tr>
      <w:tr w:rsidR="00FE5FA9" w:rsidRPr="00D44C1D" w14:paraId="2C632CFF" w14:textId="77777777" w:rsidTr="00FE5FA9">
        <w:trPr>
          <w:trHeight w:val="675"/>
        </w:trPr>
        <w:tc>
          <w:tcPr>
            <w:tcW w:w="841" w:type="dxa"/>
            <w:tcBorders>
              <w:top w:val="nil"/>
              <w:left w:val="single" w:sz="4" w:space="0" w:color="000000"/>
              <w:bottom w:val="single" w:sz="4" w:space="0" w:color="000000"/>
              <w:right w:val="single" w:sz="4" w:space="0" w:color="000000"/>
            </w:tcBorders>
            <w:shd w:val="clear" w:color="F5F5F5" w:fill="F5F5F5"/>
            <w:hideMark/>
          </w:tcPr>
          <w:p w14:paraId="7DEBFDC1"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02 04 01</w:t>
            </w:r>
          </w:p>
        </w:tc>
        <w:tc>
          <w:tcPr>
            <w:tcW w:w="3248" w:type="dxa"/>
            <w:tcBorders>
              <w:top w:val="nil"/>
              <w:left w:val="nil"/>
              <w:bottom w:val="single" w:sz="4" w:space="0" w:color="000000"/>
              <w:right w:val="single" w:sz="4" w:space="0" w:color="000000"/>
            </w:tcBorders>
            <w:shd w:val="clear" w:color="F5F5F5" w:fill="F5F5F5"/>
            <w:hideMark/>
          </w:tcPr>
          <w:p w14:paraId="6172D803"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მრავალბინიანი</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სახლების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სახურავებისა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და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ფასადების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რეაბილიტაცია</w:t>
            </w:r>
            <w:proofErr w:type="spellEnd"/>
          </w:p>
        </w:tc>
        <w:tc>
          <w:tcPr>
            <w:tcW w:w="1161" w:type="dxa"/>
            <w:tcBorders>
              <w:top w:val="nil"/>
              <w:left w:val="nil"/>
              <w:bottom w:val="single" w:sz="4" w:space="0" w:color="000000"/>
              <w:right w:val="single" w:sz="4" w:space="0" w:color="000000"/>
            </w:tcBorders>
            <w:shd w:val="clear" w:color="F5F5F5" w:fill="F5F5F5"/>
            <w:hideMark/>
          </w:tcPr>
          <w:p w14:paraId="5ED39A68"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3D7F98B3"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73C1F59F"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72F8BD6F"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455C1C16"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39,769.09</w:t>
            </w:r>
          </w:p>
        </w:tc>
      </w:tr>
      <w:tr w:rsidR="00FE5FA9" w:rsidRPr="00D44C1D" w14:paraId="0E23D2D2"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F5F5F5" w:fill="F5F5F5"/>
            <w:hideMark/>
          </w:tcPr>
          <w:p w14:paraId="6311CE03"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02 04 02</w:t>
            </w:r>
          </w:p>
        </w:tc>
        <w:tc>
          <w:tcPr>
            <w:tcW w:w="3248" w:type="dxa"/>
            <w:tcBorders>
              <w:top w:val="nil"/>
              <w:left w:val="nil"/>
              <w:bottom w:val="single" w:sz="4" w:space="0" w:color="000000"/>
              <w:right w:val="single" w:sz="4" w:space="0" w:color="000000"/>
            </w:tcBorders>
            <w:shd w:val="clear" w:color="F5F5F5" w:fill="F5F5F5"/>
            <w:hideMark/>
          </w:tcPr>
          <w:p w14:paraId="3D1931C4"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საკადასტრო</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რუქის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დამზადება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5D62961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501BBCCC"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0F5B7013"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41E73BB4"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CDBD904"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5,000.00</w:t>
            </w:r>
          </w:p>
        </w:tc>
      </w:tr>
      <w:tr w:rsidR="00FE5FA9" w:rsidRPr="00D44C1D" w14:paraId="66CA7736"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F5F5F5" w:fill="F5F5F5"/>
            <w:hideMark/>
          </w:tcPr>
          <w:p w14:paraId="5326BC12"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02 04 03</w:t>
            </w:r>
          </w:p>
        </w:tc>
        <w:tc>
          <w:tcPr>
            <w:tcW w:w="3248" w:type="dxa"/>
            <w:tcBorders>
              <w:top w:val="nil"/>
              <w:left w:val="nil"/>
              <w:bottom w:val="single" w:sz="4" w:space="0" w:color="000000"/>
              <w:right w:val="single" w:sz="4" w:space="0" w:color="000000"/>
            </w:tcBorders>
            <w:shd w:val="clear" w:color="F5F5F5" w:fill="F5F5F5"/>
            <w:hideMark/>
          </w:tcPr>
          <w:p w14:paraId="1009CFD7"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შადრევნების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ექსპლოატაცია</w:t>
            </w:r>
            <w:proofErr w:type="spellEnd"/>
          </w:p>
        </w:tc>
        <w:tc>
          <w:tcPr>
            <w:tcW w:w="1161" w:type="dxa"/>
            <w:tcBorders>
              <w:top w:val="nil"/>
              <w:left w:val="nil"/>
              <w:bottom w:val="single" w:sz="4" w:space="0" w:color="000000"/>
              <w:right w:val="single" w:sz="4" w:space="0" w:color="000000"/>
            </w:tcBorders>
            <w:shd w:val="clear" w:color="F5F5F5" w:fill="F5F5F5"/>
            <w:hideMark/>
          </w:tcPr>
          <w:p w14:paraId="6C52E67F"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52E31878"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004C3BE5"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07A27B8A"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223D1A09"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70AA88BF" w14:textId="77777777" w:rsidTr="00FE5FA9">
        <w:trPr>
          <w:trHeight w:val="675"/>
        </w:trPr>
        <w:tc>
          <w:tcPr>
            <w:tcW w:w="841" w:type="dxa"/>
            <w:tcBorders>
              <w:top w:val="nil"/>
              <w:left w:val="single" w:sz="4" w:space="0" w:color="000000"/>
              <w:bottom w:val="single" w:sz="4" w:space="0" w:color="000000"/>
              <w:right w:val="single" w:sz="4" w:space="0" w:color="000000"/>
            </w:tcBorders>
            <w:shd w:val="clear" w:color="F5F5F5" w:fill="F5F5F5"/>
            <w:hideMark/>
          </w:tcPr>
          <w:p w14:paraId="6D2E826A"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02 05</w:t>
            </w:r>
          </w:p>
        </w:tc>
        <w:tc>
          <w:tcPr>
            <w:tcW w:w="3248" w:type="dxa"/>
            <w:tcBorders>
              <w:top w:val="nil"/>
              <w:left w:val="nil"/>
              <w:bottom w:val="single" w:sz="4" w:space="0" w:color="000000"/>
              <w:right w:val="single" w:sz="4" w:space="0" w:color="000000"/>
            </w:tcBorders>
            <w:shd w:val="clear" w:color="F5F5F5" w:fill="F5F5F5"/>
            <w:hideMark/>
          </w:tcPr>
          <w:p w14:paraId="2C4E2002"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სოფლის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მხარდაჭერის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პროგრამის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ფარგლებში</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განსახორციელებელი</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პროექტები</w:t>
            </w:r>
            <w:proofErr w:type="spellEnd"/>
          </w:p>
        </w:tc>
        <w:tc>
          <w:tcPr>
            <w:tcW w:w="1161" w:type="dxa"/>
            <w:tcBorders>
              <w:top w:val="nil"/>
              <w:left w:val="nil"/>
              <w:bottom w:val="single" w:sz="4" w:space="0" w:color="000000"/>
              <w:right w:val="single" w:sz="4" w:space="0" w:color="000000"/>
            </w:tcBorders>
            <w:shd w:val="clear" w:color="F5F5F5" w:fill="F5F5F5"/>
            <w:hideMark/>
          </w:tcPr>
          <w:p w14:paraId="384288D5"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5BD8CBFE"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594CFFB8"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79FB2B41"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A514831"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405,160.44</w:t>
            </w:r>
          </w:p>
        </w:tc>
      </w:tr>
      <w:tr w:rsidR="00FE5FA9" w:rsidRPr="00D44C1D" w14:paraId="2D36199C" w14:textId="77777777" w:rsidTr="00FE5FA9">
        <w:trPr>
          <w:trHeight w:val="450"/>
        </w:trPr>
        <w:tc>
          <w:tcPr>
            <w:tcW w:w="841" w:type="dxa"/>
            <w:tcBorders>
              <w:top w:val="nil"/>
              <w:left w:val="single" w:sz="4" w:space="0" w:color="000000"/>
              <w:bottom w:val="single" w:sz="4" w:space="0" w:color="000000"/>
              <w:right w:val="single" w:sz="4" w:space="0" w:color="000000"/>
            </w:tcBorders>
            <w:shd w:val="clear" w:color="F5F5F5" w:fill="F5F5F5"/>
            <w:hideMark/>
          </w:tcPr>
          <w:p w14:paraId="2716A7EA"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02 06</w:t>
            </w:r>
          </w:p>
        </w:tc>
        <w:tc>
          <w:tcPr>
            <w:tcW w:w="3248" w:type="dxa"/>
            <w:tcBorders>
              <w:top w:val="nil"/>
              <w:left w:val="nil"/>
              <w:bottom w:val="single" w:sz="4" w:space="0" w:color="000000"/>
              <w:right w:val="single" w:sz="4" w:space="0" w:color="000000"/>
            </w:tcBorders>
            <w:shd w:val="clear" w:color="F5F5F5" w:fill="F5F5F5"/>
            <w:hideMark/>
          </w:tcPr>
          <w:p w14:paraId="2B349147"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საპროექტო-სახარჯთაღრიცხვო</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მომსახურების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შესყიდვა</w:t>
            </w:r>
            <w:proofErr w:type="spellEnd"/>
          </w:p>
        </w:tc>
        <w:tc>
          <w:tcPr>
            <w:tcW w:w="1161" w:type="dxa"/>
            <w:tcBorders>
              <w:top w:val="nil"/>
              <w:left w:val="nil"/>
              <w:bottom w:val="single" w:sz="4" w:space="0" w:color="000000"/>
              <w:right w:val="single" w:sz="4" w:space="0" w:color="000000"/>
            </w:tcBorders>
            <w:shd w:val="clear" w:color="F5F5F5" w:fill="F5F5F5"/>
            <w:hideMark/>
          </w:tcPr>
          <w:p w14:paraId="57DF2DEC"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1CC1511D"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0F813118"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6A451AC4"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BC3EED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84,048.42</w:t>
            </w:r>
          </w:p>
        </w:tc>
      </w:tr>
      <w:tr w:rsidR="00FE5FA9" w:rsidRPr="00D44C1D" w14:paraId="7E6B857F"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F5F5F5" w:fill="F5F5F5"/>
            <w:hideMark/>
          </w:tcPr>
          <w:p w14:paraId="3F5181C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02 07</w:t>
            </w:r>
          </w:p>
        </w:tc>
        <w:tc>
          <w:tcPr>
            <w:tcW w:w="3248" w:type="dxa"/>
            <w:tcBorders>
              <w:top w:val="nil"/>
              <w:left w:val="nil"/>
              <w:bottom w:val="single" w:sz="4" w:space="0" w:color="000000"/>
              <w:right w:val="single" w:sz="4" w:space="0" w:color="000000"/>
            </w:tcBorders>
            <w:shd w:val="clear" w:color="F5F5F5" w:fill="F5F5F5"/>
            <w:hideMark/>
          </w:tcPr>
          <w:p w14:paraId="34EC8AA2"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მშენებლობა-რეაბილიტაცია</w:t>
            </w:r>
            <w:proofErr w:type="spellEnd"/>
          </w:p>
        </w:tc>
        <w:tc>
          <w:tcPr>
            <w:tcW w:w="1161" w:type="dxa"/>
            <w:tcBorders>
              <w:top w:val="nil"/>
              <w:left w:val="nil"/>
              <w:bottom w:val="single" w:sz="4" w:space="0" w:color="000000"/>
              <w:right w:val="single" w:sz="4" w:space="0" w:color="000000"/>
            </w:tcBorders>
            <w:shd w:val="clear" w:color="F5F5F5" w:fill="F5F5F5"/>
            <w:hideMark/>
          </w:tcPr>
          <w:p w14:paraId="1CA89863"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7A47FC3B"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7DED5FDB"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1683452E"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6BCFE79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259,371.06</w:t>
            </w:r>
          </w:p>
        </w:tc>
      </w:tr>
      <w:tr w:rsidR="00FE5FA9" w:rsidRPr="00D44C1D" w14:paraId="1707F159" w14:textId="77777777" w:rsidTr="00FE5FA9">
        <w:trPr>
          <w:trHeight w:val="900"/>
        </w:trPr>
        <w:tc>
          <w:tcPr>
            <w:tcW w:w="841" w:type="dxa"/>
            <w:tcBorders>
              <w:top w:val="nil"/>
              <w:left w:val="single" w:sz="4" w:space="0" w:color="000000"/>
              <w:bottom w:val="single" w:sz="4" w:space="0" w:color="000000"/>
              <w:right w:val="single" w:sz="4" w:space="0" w:color="000000"/>
            </w:tcBorders>
            <w:shd w:val="clear" w:color="F5F5F5" w:fill="F5F5F5"/>
            <w:hideMark/>
          </w:tcPr>
          <w:p w14:paraId="36A44BF6"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02 07 01</w:t>
            </w:r>
          </w:p>
        </w:tc>
        <w:tc>
          <w:tcPr>
            <w:tcW w:w="3248" w:type="dxa"/>
            <w:tcBorders>
              <w:top w:val="nil"/>
              <w:left w:val="nil"/>
              <w:bottom w:val="single" w:sz="4" w:space="0" w:color="000000"/>
              <w:right w:val="single" w:sz="4" w:space="0" w:color="000000"/>
            </w:tcBorders>
            <w:shd w:val="clear" w:color="F5F5F5" w:fill="F5F5F5"/>
            <w:hideMark/>
          </w:tcPr>
          <w:p w14:paraId="5802DED4"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მუნიციპალურ</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საკუთრებაში</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არსებული</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ობიექტების</w:t>
            </w:r>
            <w:proofErr w:type="spellEnd"/>
            <w:r w:rsidRPr="00D44C1D">
              <w:rPr>
                <w:rFonts w:ascii="Sylfaen" w:eastAsiaTheme="majorEastAsia" w:hAnsi="Sylfaen" w:cs="Sylfaen"/>
                <w:sz w:val="18"/>
                <w:szCs w:val="18"/>
              </w:rPr>
              <w:t xml:space="preserve"> </w:t>
            </w:r>
            <w:proofErr w:type="spellStart"/>
            <w:proofErr w:type="gramStart"/>
            <w:r w:rsidRPr="00D44C1D">
              <w:rPr>
                <w:rFonts w:ascii="Sylfaen" w:eastAsiaTheme="majorEastAsia" w:hAnsi="Sylfaen" w:cs="Sylfaen"/>
                <w:sz w:val="18"/>
                <w:szCs w:val="18"/>
              </w:rPr>
              <w:t>მშენებლობა,რეაბილიტაცია</w:t>
            </w:r>
            <w:proofErr w:type="spellEnd"/>
            <w:proofErr w:type="gram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ექსპლოატაცია</w:t>
            </w:r>
            <w:proofErr w:type="spellEnd"/>
          </w:p>
        </w:tc>
        <w:tc>
          <w:tcPr>
            <w:tcW w:w="1161" w:type="dxa"/>
            <w:tcBorders>
              <w:top w:val="nil"/>
              <w:left w:val="nil"/>
              <w:bottom w:val="single" w:sz="4" w:space="0" w:color="000000"/>
              <w:right w:val="single" w:sz="4" w:space="0" w:color="000000"/>
            </w:tcBorders>
            <w:shd w:val="clear" w:color="F5F5F5" w:fill="F5F5F5"/>
            <w:hideMark/>
          </w:tcPr>
          <w:p w14:paraId="74A6EF99"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5DC31296"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26C2A665"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147639F9"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4C6A0FD1"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249,321.06</w:t>
            </w:r>
          </w:p>
        </w:tc>
      </w:tr>
      <w:tr w:rsidR="00FE5FA9" w:rsidRPr="00D44C1D" w14:paraId="0814177D" w14:textId="77777777" w:rsidTr="00FE5FA9">
        <w:trPr>
          <w:trHeight w:val="900"/>
        </w:trPr>
        <w:tc>
          <w:tcPr>
            <w:tcW w:w="841" w:type="dxa"/>
            <w:tcBorders>
              <w:top w:val="nil"/>
              <w:left w:val="single" w:sz="4" w:space="0" w:color="000000"/>
              <w:bottom w:val="single" w:sz="4" w:space="0" w:color="000000"/>
              <w:right w:val="single" w:sz="4" w:space="0" w:color="000000"/>
            </w:tcBorders>
            <w:shd w:val="clear" w:color="F5F5F5" w:fill="F5F5F5"/>
            <w:hideMark/>
          </w:tcPr>
          <w:p w14:paraId="1FACED65"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02 07 02</w:t>
            </w:r>
          </w:p>
        </w:tc>
        <w:tc>
          <w:tcPr>
            <w:tcW w:w="3248" w:type="dxa"/>
            <w:tcBorders>
              <w:top w:val="nil"/>
              <w:left w:val="nil"/>
              <w:bottom w:val="single" w:sz="4" w:space="0" w:color="000000"/>
              <w:right w:val="single" w:sz="4" w:space="0" w:color="000000"/>
            </w:tcBorders>
            <w:shd w:val="clear" w:color="F5F5F5" w:fill="F5F5F5"/>
            <w:hideMark/>
          </w:tcPr>
          <w:p w14:paraId="481BFA8E"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საყრდენი</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კედლების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და</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ნაპირსამაგრი</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ნაგებობების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მშენებლობა</w:t>
            </w:r>
            <w:proofErr w:type="spellEnd"/>
            <w:r w:rsidRPr="00D44C1D">
              <w:rPr>
                <w:rFonts w:ascii="Sylfaen" w:eastAsiaTheme="majorEastAsia" w:hAnsi="Sylfaen" w:cs="Sylfaen"/>
                <w:sz w:val="18"/>
                <w:szCs w:val="18"/>
              </w:rPr>
              <w:t xml:space="preserve">, </w:t>
            </w:r>
            <w:proofErr w:type="spellStart"/>
            <w:proofErr w:type="gramStart"/>
            <w:r w:rsidRPr="00D44C1D">
              <w:rPr>
                <w:rFonts w:ascii="Sylfaen" w:eastAsiaTheme="majorEastAsia" w:hAnsi="Sylfaen" w:cs="Sylfaen"/>
                <w:sz w:val="18"/>
                <w:szCs w:val="18"/>
              </w:rPr>
              <w:t>მოწყობა,რეაბილიტაცია</w:t>
            </w:r>
            <w:proofErr w:type="spellEnd"/>
            <w:proofErr w:type="gramEnd"/>
          </w:p>
        </w:tc>
        <w:tc>
          <w:tcPr>
            <w:tcW w:w="1161" w:type="dxa"/>
            <w:tcBorders>
              <w:top w:val="nil"/>
              <w:left w:val="nil"/>
              <w:bottom w:val="single" w:sz="4" w:space="0" w:color="000000"/>
              <w:right w:val="single" w:sz="4" w:space="0" w:color="000000"/>
            </w:tcBorders>
            <w:shd w:val="clear" w:color="F5F5F5" w:fill="F5F5F5"/>
            <w:hideMark/>
          </w:tcPr>
          <w:p w14:paraId="5539F404"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6FFC9ABF"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05D5BB21"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lastRenderedPageBreak/>
              <w:t>00</w:t>
            </w:r>
          </w:p>
        </w:tc>
        <w:tc>
          <w:tcPr>
            <w:tcW w:w="3248" w:type="dxa"/>
            <w:tcBorders>
              <w:top w:val="nil"/>
              <w:left w:val="nil"/>
              <w:bottom w:val="single" w:sz="4" w:space="0" w:color="000000"/>
              <w:right w:val="single" w:sz="4" w:space="0" w:color="000000"/>
            </w:tcBorders>
            <w:shd w:val="clear" w:color="auto" w:fill="auto"/>
            <w:hideMark/>
          </w:tcPr>
          <w:p w14:paraId="7378949C"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972CD16"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10,050.00</w:t>
            </w:r>
          </w:p>
        </w:tc>
      </w:tr>
      <w:tr w:rsidR="00FE5FA9" w:rsidRPr="00D44C1D" w14:paraId="55C47269" w14:textId="77777777" w:rsidTr="00FE5FA9">
        <w:trPr>
          <w:trHeight w:val="450"/>
        </w:trPr>
        <w:tc>
          <w:tcPr>
            <w:tcW w:w="841" w:type="dxa"/>
            <w:tcBorders>
              <w:top w:val="nil"/>
              <w:left w:val="single" w:sz="4" w:space="0" w:color="000000"/>
              <w:bottom w:val="single" w:sz="4" w:space="0" w:color="000000"/>
              <w:right w:val="single" w:sz="4" w:space="0" w:color="000000"/>
            </w:tcBorders>
            <w:shd w:val="clear" w:color="F5F5F5" w:fill="F5F5F5"/>
            <w:hideMark/>
          </w:tcPr>
          <w:p w14:paraId="48C97245"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02 08</w:t>
            </w:r>
          </w:p>
        </w:tc>
        <w:tc>
          <w:tcPr>
            <w:tcW w:w="3248" w:type="dxa"/>
            <w:tcBorders>
              <w:top w:val="nil"/>
              <w:left w:val="nil"/>
              <w:bottom w:val="single" w:sz="4" w:space="0" w:color="000000"/>
              <w:right w:val="single" w:sz="4" w:space="0" w:color="000000"/>
            </w:tcBorders>
            <w:shd w:val="clear" w:color="F5F5F5" w:fill="F5F5F5"/>
            <w:hideMark/>
          </w:tcPr>
          <w:p w14:paraId="733195A8"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მაღალმთიანი</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დასახლების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განვითარების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პროგრამა</w:t>
            </w:r>
            <w:proofErr w:type="spellEnd"/>
          </w:p>
        </w:tc>
        <w:tc>
          <w:tcPr>
            <w:tcW w:w="1161" w:type="dxa"/>
            <w:tcBorders>
              <w:top w:val="nil"/>
              <w:left w:val="nil"/>
              <w:bottom w:val="single" w:sz="4" w:space="0" w:color="000000"/>
              <w:right w:val="single" w:sz="4" w:space="0" w:color="000000"/>
            </w:tcBorders>
            <w:shd w:val="clear" w:color="F5F5F5" w:fill="F5F5F5"/>
            <w:hideMark/>
          </w:tcPr>
          <w:p w14:paraId="5AFB80AF"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7B225B0D"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6C65FDF5"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1FCC9BB6"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7D285EC"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137,399.50</w:t>
            </w:r>
          </w:p>
        </w:tc>
      </w:tr>
      <w:tr w:rsidR="00FE5FA9" w:rsidRPr="00D44C1D" w14:paraId="6CD97BD6" w14:textId="77777777" w:rsidTr="00FE5FA9">
        <w:trPr>
          <w:trHeight w:val="450"/>
        </w:trPr>
        <w:tc>
          <w:tcPr>
            <w:tcW w:w="841" w:type="dxa"/>
            <w:tcBorders>
              <w:top w:val="nil"/>
              <w:left w:val="single" w:sz="4" w:space="0" w:color="000000"/>
              <w:bottom w:val="single" w:sz="4" w:space="0" w:color="000000"/>
              <w:right w:val="single" w:sz="4" w:space="0" w:color="000000"/>
            </w:tcBorders>
            <w:shd w:val="clear" w:color="F5F5F5" w:fill="F5F5F5"/>
            <w:hideMark/>
          </w:tcPr>
          <w:p w14:paraId="700C0E10"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02 09</w:t>
            </w:r>
          </w:p>
        </w:tc>
        <w:tc>
          <w:tcPr>
            <w:tcW w:w="3248" w:type="dxa"/>
            <w:tcBorders>
              <w:top w:val="nil"/>
              <w:left w:val="nil"/>
              <w:bottom w:val="single" w:sz="4" w:space="0" w:color="000000"/>
              <w:right w:val="single" w:sz="4" w:space="0" w:color="000000"/>
            </w:tcBorders>
            <w:shd w:val="clear" w:color="F5F5F5" w:fill="F5F5F5"/>
            <w:hideMark/>
          </w:tcPr>
          <w:p w14:paraId="19845DE5" w14:textId="77777777" w:rsidR="00FE5FA9" w:rsidRPr="00D44C1D" w:rsidRDefault="00FE5FA9" w:rsidP="00D44C1D">
            <w:pPr>
              <w:keepNext/>
              <w:keepLines/>
              <w:spacing w:before="40" w:after="0"/>
              <w:outlineLvl w:val="1"/>
              <w:rPr>
                <w:rFonts w:ascii="Sylfaen" w:eastAsiaTheme="majorEastAsia" w:hAnsi="Sylfaen" w:cs="Sylfaen"/>
                <w:sz w:val="18"/>
                <w:szCs w:val="18"/>
              </w:rPr>
            </w:pPr>
            <w:proofErr w:type="spellStart"/>
            <w:r w:rsidRPr="00D44C1D">
              <w:rPr>
                <w:rFonts w:ascii="Sylfaen" w:eastAsiaTheme="majorEastAsia" w:hAnsi="Sylfaen" w:cs="Sylfaen"/>
                <w:sz w:val="18"/>
                <w:szCs w:val="18"/>
              </w:rPr>
              <w:t>საზედამხედველო</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მომსახურების</w:t>
            </w:r>
            <w:proofErr w:type="spellEnd"/>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შესყიდვა</w:t>
            </w:r>
            <w:proofErr w:type="spellEnd"/>
          </w:p>
        </w:tc>
        <w:tc>
          <w:tcPr>
            <w:tcW w:w="1161" w:type="dxa"/>
            <w:tcBorders>
              <w:top w:val="nil"/>
              <w:left w:val="nil"/>
              <w:bottom w:val="single" w:sz="4" w:space="0" w:color="000000"/>
              <w:right w:val="single" w:sz="4" w:space="0" w:color="000000"/>
            </w:tcBorders>
            <w:shd w:val="clear" w:color="F5F5F5" w:fill="F5F5F5"/>
            <w:hideMark/>
          </w:tcPr>
          <w:p w14:paraId="1ED577D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w:t>
            </w:r>
          </w:p>
        </w:tc>
      </w:tr>
      <w:tr w:rsidR="00FE5FA9" w:rsidRPr="00D44C1D" w14:paraId="47A2A631" w14:textId="77777777" w:rsidTr="00FE5FA9">
        <w:trPr>
          <w:trHeight w:val="300"/>
        </w:trPr>
        <w:tc>
          <w:tcPr>
            <w:tcW w:w="841" w:type="dxa"/>
            <w:tcBorders>
              <w:top w:val="nil"/>
              <w:left w:val="single" w:sz="4" w:space="0" w:color="000000"/>
              <w:bottom w:val="single" w:sz="4" w:space="0" w:color="000000"/>
              <w:right w:val="single" w:sz="4" w:space="0" w:color="000000"/>
            </w:tcBorders>
            <w:shd w:val="clear" w:color="auto" w:fill="auto"/>
            <w:hideMark/>
          </w:tcPr>
          <w:p w14:paraId="6E70A931"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00</w:t>
            </w:r>
          </w:p>
        </w:tc>
        <w:tc>
          <w:tcPr>
            <w:tcW w:w="3248" w:type="dxa"/>
            <w:tcBorders>
              <w:top w:val="nil"/>
              <w:left w:val="nil"/>
              <w:bottom w:val="single" w:sz="4" w:space="0" w:color="000000"/>
              <w:right w:val="single" w:sz="4" w:space="0" w:color="000000"/>
            </w:tcBorders>
            <w:shd w:val="clear" w:color="auto" w:fill="auto"/>
            <w:hideMark/>
          </w:tcPr>
          <w:p w14:paraId="73179EBB"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 xml:space="preserve">  </w:t>
            </w:r>
            <w:proofErr w:type="spellStart"/>
            <w:r w:rsidRPr="00D44C1D">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3BA473C7" w14:textId="77777777" w:rsidR="00FE5FA9" w:rsidRPr="00D44C1D" w:rsidRDefault="00FE5FA9" w:rsidP="00D44C1D">
            <w:pPr>
              <w:keepNext/>
              <w:keepLines/>
              <w:spacing w:before="40" w:after="0"/>
              <w:outlineLvl w:val="1"/>
              <w:rPr>
                <w:rFonts w:ascii="Sylfaen" w:eastAsiaTheme="majorEastAsia" w:hAnsi="Sylfaen" w:cs="Sylfaen"/>
                <w:sz w:val="18"/>
                <w:szCs w:val="18"/>
              </w:rPr>
            </w:pPr>
            <w:r w:rsidRPr="00D44C1D">
              <w:rPr>
                <w:rFonts w:ascii="Sylfaen" w:eastAsiaTheme="majorEastAsia" w:hAnsi="Sylfaen" w:cs="Sylfaen"/>
                <w:sz w:val="18"/>
                <w:szCs w:val="18"/>
              </w:rPr>
              <w:t>119,838.50</w:t>
            </w:r>
          </w:p>
        </w:tc>
      </w:tr>
    </w:tbl>
    <w:p w14:paraId="4D5DDE7E"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p w14:paraId="4482C9F3"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p w14:paraId="688A44D8" w14:textId="091B7018" w:rsidR="00D7379E" w:rsidRPr="00D7379E" w:rsidRDefault="00D7379E" w:rsidP="00D7379E">
      <w:pPr>
        <w:keepNext/>
        <w:keepLines/>
        <w:spacing w:before="40" w:after="0"/>
        <w:outlineLvl w:val="1"/>
        <w:rPr>
          <w:rFonts w:ascii="Sylfaen" w:eastAsiaTheme="majorEastAsia" w:hAnsi="Sylfaen" w:cs="Sylfaen"/>
          <w:b/>
          <w:sz w:val="20"/>
          <w:szCs w:val="20"/>
          <w:lang w:val="ka-GE"/>
        </w:rPr>
      </w:pPr>
      <w:r w:rsidRPr="00D7379E">
        <w:rPr>
          <w:rFonts w:ascii="Sylfaen" w:eastAsiaTheme="majorEastAsia" w:hAnsi="Sylfaen" w:cs="Sylfaen"/>
          <w:b/>
          <w:sz w:val="20"/>
          <w:szCs w:val="20"/>
          <w:lang w:val="ka-GE"/>
        </w:rPr>
        <w:t>დასუფთავება და გარემოს დაცვა 1,</w:t>
      </w:r>
      <w:r w:rsidR="00742B23">
        <w:rPr>
          <w:rFonts w:ascii="Sylfaen" w:eastAsiaTheme="majorEastAsia" w:hAnsi="Sylfaen" w:cs="Sylfaen"/>
          <w:b/>
          <w:sz w:val="20"/>
          <w:szCs w:val="20"/>
        </w:rPr>
        <w:t>674.0</w:t>
      </w:r>
      <w:r w:rsidRPr="00D7379E">
        <w:rPr>
          <w:rFonts w:ascii="Sylfaen" w:eastAsiaTheme="majorEastAsia" w:hAnsi="Sylfaen" w:cs="Sylfaen"/>
          <w:b/>
          <w:sz w:val="20"/>
          <w:szCs w:val="20"/>
          <w:lang w:val="ka-GE"/>
        </w:rPr>
        <w:t xml:space="preserve"> ათასი ლარი</w:t>
      </w:r>
    </w:p>
    <w:p w14:paraId="1B7FFCF2"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tbl>
      <w:tblPr>
        <w:tblW w:w="5271" w:type="dxa"/>
        <w:tblLook w:val="04A0" w:firstRow="1" w:lastRow="0" w:firstColumn="1" w:lastColumn="0" w:noHBand="0" w:noVBand="1"/>
      </w:tblPr>
      <w:tblGrid>
        <w:gridCol w:w="870"/>
        <w:gridCol w:w="3240"/>
        <w:gridCol w:w="1161"/>
      </w:tblGrid>
      <w:tr w:rsidR="006C50B7" w:rsidRPr="006C50B7" w14:paraId="7F316CC9" w14:textId="77777777" w:rsidTr="006C50B7">
        <w:trPr>
          <w:trHeight w:val="300"/>
        </w:trPr>
        <w:tc>
          <w:tcPr>
            <w:tcW w:w="870" w:type="dxa"/>
            <w:tcBorders>
              <w:top w:val="single" w:sz="4" w:space="0" w:color="000000"/>
              <w:left w:val="single" w:sz="4" w:space="0" w:color="000000"/>
              <w:bottom w:val="single" w:sz="4" w:space="0" w:color="000000"/>
              <w:right w:val="single" w:sz="4" w:space="0" w:color="000000"/>
            </w:tcBorders>
            <w:shd w:val="clear" w:color="F5F5F5" w:fill="F5F5F5"/>
            <w:hideMark/>
          </w:tcPr>
          <w:p w14:paraId="3EFB8BE5"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03 00</w:t>
            </w:r>
          </w:p>
        </w:tc>
        <w:tc>
          <w:tcPr>
            <w:tcW w:w="3240" w:type="dxa"/>
            <w:tcBorders>
              <w:top w:val="single" w:sz="4" w:space="0" w:color="000000"/>
              <w:left w:val="nil"/>
              <w:bottom w:val="single" w:sz="4" w:space="0" w:color="000000"/>
              <w:right w:val="single" w:sz="4" w:space="0" w:color="000000"/>
            </w:tcBorders>
            <w:shd w:val="clear" w:color="F5F5F5" w:fill="F5F5F5"/>
            <w:hideMark/>
          </w:tcPr>
          <w:p w14:paraId="5332A994" w14:textId="77777777" w:rsidR="006C50B7" w:rsidRPr="006C50B7" w:rsidRDefault="006C50B7" w:rsidP="006C50B7">
            <w:pPr>
              <w:keepNext/>
              <w:keepLines/>
              <w:spacing w:before="40" w:after="0"/>
              <w:outlineLvl w:val="1"/>
              <w:rPr>
                <w:rFonts w:ascii="Sylfaen" w:eastAsiaTheme="majorEastAsia" w:hAnsi="Sylfaen" w:cs="Sylfaen"/>
                <w:sz w:val="18"/>
                <w:szCs w:val="18"/>
              </w:rPr>
            </w:pPr>
            <w:proofErr w:type="spellStart"/>
            <w:proofErr w:type="gramStart"/>
            <w:r w:rsidRPr="006C50B7">
              <w:rPr>
                <w:rFonts w:ascii="Sylfaen" w:eastAsiaTheme="majorEastAsia" w:hAnsi="Sylfaen" w:cs="Sylfaen"/>
                <w:sz w:val="18"/>
                <w:szCs w:val="18"/>
              </w:rPr>
              <w:t>დასუფთავება</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და</w:t>
            </w:r>
            <w:proofErr w:type="spellEnd"/>
            <w:proofErr w:type="gram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გარემოს</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დაცვა</w:t>
            </w:r>
            <w:proofErr w:type="spellEnd"/>
          </w:p>
        </w:tc>
        <w:tc>
          <w:tcPr>
            <w:tcW w:w="1161" w:type="dxa"/>
            <w:tcBorders>
              <w:top w:val="single" w:sz="4" w:space="0" w:color="000000"/>
              <w:left w:val="nil"/>
              <w:bottom w:val="single" w:sz="4" w:space="0" w:color="000000"/>
              <w:right w:val="single" w:sz="4" w:space="0" w:color="000000"/>
            </w:tcBorders>
            <w:shd w:val="clear" w:color="F5F5F5" w:fill="F5F5F5"/>
            <w:hideMark/>
          </w:tcPr>
          <w:p w14:paraId="7E7579CF" w14:textId="77777777" w:rsidR="006C50B7" w:rsidRPr="006C50B7" w:rsidRDefault="006C50B7" w:rsidP="006C50B7">
            <w:pPr>
              <w:keepNext/>
              <w:keepLines/>
              <w:spacing w:before="40" w:after="0"/>
              <w:outlineLvl w:val="1"/>
              <w:rPr>
                <w:rFonts w:ascii="Sylfaen" w:eastAsiaTheme="majorEastAsia" w:hAnsi="Sylfaen" w:cs="Sylfaen"/>
                <w:sz w:val="18"/>
                <w:szCs w:val="18"/>
                <w:lang w:val="ka-GE"/>
              </w:rPr>
            </w:pPr>
            <w:r w:rsidRPr="006C50B7">
              <w:rPr>
                <w:rFonts w:ascii="Sylfaen" w:eastAsiaTheme="majorEastAsia" w:hAnsi="Sylfaen" w:cs="Sylfaen"/>
                <w:sz w:val="18"/>
                <w:szCs w:val="18"/>
              </w:rPr>
              <w:t> </w:t>
            </w:r>
            <w:r w:rsidRPr="006C50B7">
              <w:rPr>
                <w:rFonts w:ascii="Sylfaen" w:eastAsiaTheme="majorEastAsia" w:hAnsi="Sylfaen" w:cs="Sylfaen"/>
                <w:sz w:val="18"/>
                <w:szCs w:val="18"/>
                <w:lang w:val="ka-GE"/>
              </w:rPr>
              <w:t>ხარჯი</w:t>
            </w:r>
          </w:p>
        </w:tc>
      </w:tr>
      <w:tr w:rsidR="006C50B7" w:rsidRPr="006C50B7" w14:paraId="2847FB5A" w14:textId="77777777" w:rsidTr="006C50B7">
        <w:trPr>
          <w:trHeight w:val="300"/>
        </w:trPr>
        <w:tc>
          <w:tcPr>
            <w:tcW w:w="870" w:type="dxa"/>
            <w:tcBorders>
              <w:top w:val="nil"/>
              <w:left w:val="single" w:sz="4" w:space="0" w:color="000000"/>
              <w:bottom w:val="single" w:sz="4" w:space="0" w:color="000000"/>
              <w:right w:val="single" w:sz="4" w:space="0" w:color="000000"/>
            </w:tcBorders>
            <w:shd w:val="clear" w:color="auto" w:fill="auto"/>
            <w:hideMark/>
          </w:tcPr>
          <w:p w14:paraId="262755C1"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00</w:t>
            </w:r>
          </w:p>
        </w:tc>
        <w:tc>
          <w:tcPr>
            <w:tcW w:w="3240" w:type="dxa"/>
            <w:tcBorders>
              <w:top w:val="nil"/>
              <w:left w:val="nil"/>
              <w:bottom w:val="single" w:sz="4" w:space="0" w:color="000000"/>
              <w:right w:val="single" w:sz="4" w:space="0" w:color="000000"/>
            </w:tcBorders>
            <w:shd w:val="clear" w:color="auto" w:fill="auto"/>
            <w:hideMark/>
          </w:tcPr>
          <w:p w14:paraId="4E1194F8"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BFB80B2"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1,674,036.18</w:t>
            </w:r>
          </w:p>
        </w:tc>
      </w:tr>
      <w:tr w:rsidR="006C50B7" w:rsidRPr="006C50B7" w14:paraId="2473E75A" w14:textId="77777777" w:rsidTr="006C50B7">
        <w:trPr>
          <w:trHeight w:val="450"/>
        </w:trPr>
        <w:tc>
          <w:tcPr>
            <w:tcW w:w="870" w:type="dxa"/>
            <w:tcBorders>
              <w:top w:val="nil"/>
              <w:left w:val="single" w:sz="4" w:space="0" w:color="000000"/>
              <w:bottom w:val="single" w:sz="4" w:space="0" w:color="000000"/>
              <w:right w:val="single" w:sz="4" w:space="0" w:color="000000"/>
            </w:tcBorders>
            <w:shd w:val="clear" w:color="F5F5F5" w:fill="F5F5F5"/>
            <w:hideMark/>
          </w:tcPr>
          <w:p w14:paraId="6C827127"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03 01</w:t>
            </w:r>
          </w:p>
        </w:tc>
        <w:tc>
          <w:tcPr>
            <w:tcW w:w="3240" w:type="dxa"/>
            <w:tcBorders>
              <w:top w:val="nil"/>
              <w:left w:val="nil"/>
              <w:bottom w:val="single" w:sz="4" w:space="0" w:color="000000"/>
              <w:right w:val="single" w:sz="4" w:space="0" w:color="000000"/>
            </w:tcBorders>
            <w:shd w:val="clear" w:color="F5F5F5" w:fill="F5F5F5"/>
            <w:hideMark/>
          </w:tcPr>
          <w:p w14:paraId="633BCD9E" w14:textId="77777777" w:rsidR="006C50B7" w:rsidRPr="006C50B7" w:rsidRDefault="006C50B7" w:rsidP="006C50B7">
            <w:pPr>
              <w:keepNext/>
              <w:keepLines/>
              <w:spacing w:before="40" w:after="0"/>
              <w:outlineLvl w:val="1"/>
              <w:rPr>
                <w:rFonts w:ascii="Sylfaen" w:eastAsiaTheme="majorEastAsia" w:hAnsi="Sylfaen" w:cs="Sylfaen"/>
                <w:sz w:val="18"/>
                <w:szCs w:val="18"/>
              </w:rPr>
            </w:pPr>
            <w:proofErr w:type="spellStart"/>
            <w:r w:rsidRPr="006C50B7">
              <w:rPr>
                <w:rFonts w:ascii="Sylfaen" w:eastAsiaTheme="majorEastAsia" w:hAnsi="Sylfaen" w:cs="Sylfaen"/>
                <w:sz w:val="18"/>
                <w:szCs w:val="18"/>
              </w:rPr>
              <w:t>დასუფთავება</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და</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ნარჩენების</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გატანა</w:t>
            </w:r>
            <w:proofErr w:type="spellEnd"/>
          </w:p>
        </w:tc>
        <w:tc>
          <w:tcPr>
            <w:tcW w:w="1161" w:type="dxa"/>
            <w:tcBorders>
              <w:top w:val="nil"/>
              <w:left w:val="nil"/>
              <w:bottom w:val="single" w:sz="4" w:space="0" w:color="000000"/>
              <w:right w:val="single" w:sz="4" w:space="0" w:color="000000"/>
            </w:tcBorders>
            <w:shd w:val="clear" w:color="F5F5F5" w:fill="F5F5F5"/>
            <w:hideMark/>
          </w:tcPr>
          <w:p w14:paraId="67E867DD"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 </w:t>
            </w:r>
          </w:p>
        </w:tc>
      </w:tr>
      <w:tr w:rsidR="006C50B7" w:rsidRPr="006C50B7" w14:paraId="3C5AE16F" w14:textId="77777777" w:rsidTr="006C50B7">
        <w:trPr>
          <w:trHeight w:val="300"/>
        </w:trPr>
        <w:tc>
          <w:tcPr>
            <w:tcW w:w="870" w:type="dxa"/>
            <w:tcBorders>
              <w:top w:val="nil"/>
              <w:left w:val="single" w:sz="4" w:space="0" w:color="000000"/>
              <w:bottom w:val="single" w:sz="4" w:space="0" w:color="000000"/>
              <w:right w:val="single" w:sz="4" w:space="0" w:color="000000"/>
            </w:tcBorders>
            <w:shd w:val="clear" w:color="auto" w:fill="auto"/>
            <w:hideMark/>
          </w:tcPr>
          <w:p w14:paraId="0D7F3360"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00</w:t>
            </w:r>
          </w:p>
        </w:tc>
        <w:tc>
          <w:tcPr>
            <w:tcW w:w="3240" w:type="dxa"/>
            <w:tcBorders>
              <w:top w:val="nil"/>
              <w:left w:val="nil"/>
              <w:bottom w:val="single" w:sz="4" w:space="0" w:color="000000"/>
              <w:right w:val="single" w:sz="4" w:space="0" w:color="000000"/>
            </w:tcBorders>
            <w:shd w:val="clear" w:color="auto" w:fill="auto"/>
            <w:hideMark/>
          </w:tcPr>
          <w:p w14:paraId="63E2AEE2"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057054F5"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1,669,036.18</w:t>
            </w:r>
          </w:p>
        </w:tc>
      </w:tr>
      <w:tr w:rsidR="006C50B7" w:rsidRPr="006C50B7" w14:paraId="17159E75" w14:textId="77777777" w:rsidTr="006C50B7">
        <w:trPr>
          <w:trHeight w:val="675"/>
        </w:trPr>
        <w:tc>
          <w:tcPr>
            <w:tcW w:w="870" w:type="dxa"/>
            <w:tcBorders>
              <w:top w:val="nil"/>
              <w:left w:val="single" w:sz="4" w:space="0" w:color="000000"/>
              <w:bottom w:val="single" w:sz="4" w:space="0" w:color="000000"/>
              <w:right w:val="single" w:sz="4" w:space="0" w:color="000000"/>
            </w:tcBorders>
            <w:shd w:val="clear" w:color="F5F5F5" w:fill="F5F5F5"/>
            <w:hideMark/>
          </w:tcPr>
          <w:p w14:paraId="05872A2E"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03 01 01</w:t>
            </w:r>
          </w:p>
        </w:tc>
        <w:tc>
          <w:tcPr>
            <w:tcW w:w="3240" w:type="dxa"/>
            <w:tcBorders>
              <w:top w:val="nil"/>
              <w:left w:val="nil"/>
              <w:bottom w:val="single" w:sz="4" w:space="0" w:color="000000"/>
              <w:right w:val="single" w:sz="4" w:space="0" w:color="000000"/>
            </w:tcBorders>
            <w:shd w:val="clear" w:color="F5F5F5" w:fill="F5F5F5"/>
            <w:hideMark/>
          </w:tcPr>
          <w:p w14:paraId="2D69EBCC" w14:textId="77777777" w:rsidR="006C50B7" w:rsidRPr="006C50B7" w:rsidRDefault="006C50B7" w:rsidP="006C50B7">
            <w:pPr>
              <w:keepNext/>
              <w:keepLines/>
              <w:spacing w:before="40" w:after="0"/>
              <w:outlineLvl w:val="1"/>
              <w:rPr>
                <w:rFonts w:ascii="Sylfaen" w:eastAsiaTheme="majorEastAsia" w:hAnsi="Sylfaen" w:cs="Sylfaen"/>
                <w:sz w:val="18"/>
                <w:szCs w:val="18"/>
              </w:rPr>
            </w:pPr>
            <w:proofErr w:type="spellStart"/>
            <w:r w:rsidRPr="006C50B7">
              <w:rPr>
                <w:rFonts w:ascii="Sylfaen" w:eastAsiaTheme="majorEastAsia" w:hAnsi="Sylfaen" w:cs="Sylfaen"/>
                <w:sz w:val="18"/>
                <w:szCs w:val="18"/>
              </w:rPr>
              <w:t>ბაღდათის</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კეთილმოწყობის</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დასუფთავების</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და</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მუნიციპალური</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სერვისების</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გაერთიანება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187980DF"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 </w:t>
            </w:r>
          </w:p>
        </w:tc>
      </w:tr>
      <w:tr w:rsidR="006C50B7" w:rsidRPr="006C50B7" w14:paraId="2D5B5E37" w14:textId="77777777" w:rsidTr="006C50B7">
        <w:trPr>
          <w:trHeight w:val="300"/>
        </w:trPr>
        <w:tc>
          <w:tcPr>
            <w:tcW w:w="870" w:type="dxa"/>
            <w:tcBorders>
              <w:top w:val="nil"/>
              <w:left w:val="single" w:sz="4" w:space="0" w:color="000000"/>
              <w:bottom w:val="single" w:sz="4" w:space="0" w:color="000000"/>
              <w:right w:val="single" w:sz="4" w:space="0" w:color="000000"/>
            </w:tcBorders>
            <w:shd w:val="clear" w:color="auto" w:fill="auto"/>
            <w:hideMark/>
          </w:tcPr>
          <w:p w14:paraId="336CBB3B"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00</w:t>
            </w:r>
          </w:p>
        </w:tc>
        <w:tc>
          <w:tcPr>
            <w:tcW w:w="3240" w:type="dxa"/>
            <w:tcBorders>
              <w:top w:val="nil"/>
              <w:left w:val="nil"/>
              <w:bottom w:val="single" w:sz="4" w:space="0" w:color="000000"/>
              <w:right w:val="single" w:sz="4" w:space="0" w:color="000000"/>
            </w:tcBorders>
            <w:shd w:val="clear" w:color="auto" w:fill="auto"/>
            <w:hideMark/>
          </w:tcPr>
          <w:p w14:paraId="6D57A045"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32F11FC"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1,669,036.18</w:t>
            </w:r>
          </w:p>
        </w:tc>
      </w:tr>
      <w:tr w:rsidR="006C50B7" w:rsidRPr="006C50B7" w14:paraId="16D7B1C2" w14:textId="77777777" w:rsidTr="006C50B7">
        <w:trPr>
          <w:trHeight w:val="300"/>
        </w:trPr>
        <w:tc>
          <w:tcPr>
            <w:tcW w:w="870" w:type="dxa"/>
            <w:tcBorders>
              <w:top w:val="nil"/>
              <w:left w:val="single" w:sz="4" w:space="0" w:color="000000"/>
              <w:bottom w:val="single" w:sz="4" w:space="0" w:color="000000"/>
              <w:right w:val="single" w:sz="4" w:space="0" w:color="000000"/>
            </w:tcBorders>
            <w:shd w:val="clear" w:color="F5F5F5" w:fill="F5F5F5"/>
            <w:hideMark/>
          </w:tcPr>
          <w:p w14:paraId="253A3DD2"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03 02</w:t>
            </w:r>
          </w:p>
        </w:tc>
        <w:tc>
          <w:tcPr>
            <w:tcW w:w="3240" w:type="dxa"/>
            <w:tcBorders>
              <w:top w:val="nil"/>
              <w:left w:val="nil"/>
              <w:bottom w:val="single" w:sz="4" w:space="0" w:color="000000"/>
              <w:right w:val="single" w:sz="4" w:space="0" w:color="000000"/>
            </w:tcBorders>
            <w:shd w:val="clear" w:color="F5F5F5" w:fill="F5F5F5"/>
            <w:hideMark/>
          </w:tcPr>
          <w:p w14:paraId="466272F6" w14:textId="77777777" w:rsidR="006C50B7" w:rsidRPr="006C50B7" w:rsidRDefault="006C50B7" w:rsidP="006C50B7">
            <w:pPr>
              <w:keepNext/>
              <w:keepLines/>
              <w:spacing w:before="40" w:after="0"/>
              <w:outlineLvl w:val="1"/>
              <w:rPr>
                <w:rFonts w:ascii="Sylfaen" w:eastAsiaTheme="majorEastAsia" w:hAnsi="Sylfaen" w:cs="Sylfaen"/>
                <w:sz w:val="18"/>
                <w:szCs w:val="18"/>
              </w:rPr>
            </w:pPr>
            <w:proofErr w:type="spellStart"/>
            <w:r w:rsidRPr="006C50B7">
              <w:rPr>
                <w:rFonts w:ascii="Sylfaen" w:eastAsiaTheme="majorEastAsia" w:hAnsi="Sylfaen" w:cs="Sylfaen"/>
                <w:sz w:val="18"/>
                <w:szCs w:val="18"/>
              </w:rPr>
              <w:t>ქალაქის</w:t>
            </w:r>
            <w:proofErr w:type="spellEnd"/>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გამწვანება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5CB280B3"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 </w:t>
            </w:r>
          </w:p>
        </w:tc>
      </w:tr>
      <w:tr w:rsidR="006C50B7" w:rsidRPr="006C50B7" w14:paraId="53259743" w14:textId="77777777" w:rsidTr="006C50B7">
        <w:trPr>
          <w:trHeight w:val="300"/>
        </w:trPr>
        <w:tc>
          <w:tcPr>
            <w:tcW w:w="870" w:type="dxa"/>
            <w:tcBorders>
              <w:top w:val="nil"/>
              <w:left w:val="single" w:sz="4" w:space="0" w:color="000000"/>
              <w:bottom w:val="single" w:sz="4" w:space="0" w:color="000000"/>
              <w:right w:val="single" w:sz="4" w:space="0" w:color="000000"/>
            </w:tcBorders>
            <w:shd w:val="clear" w:color="auto" w:fill="auto"/>
            <w:hideMark/>
          </w:tcPr>
          <w:p w14:paraId="6BCB0DB4"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00</w:t>
            </w:r>
          </w:p>
        </w:tc>
        <w:tc>
          <w:tcPr>
            <w:tcW w:w="3240" w:type="dxa"/>
            <w:tcBorders>
              <w:top w:val="nil"/>
              <w:left w:val="nil"/>
              <w:bottom w:val="single" w:sz="4" w:space="0" w:color="000000"/>
              <w:right w:val="single" w:sz="4" w:space="0" w:color="000000"/>
            </w:tcBorders>
            <w:shd w:val="clear" w:color="auto" w:fill="auto"/>
            <w:hideMark/>
          </w:tcPr>
          <w:p w14:paraId="67D9B55D"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 xml:space="preserve">  </w:t>
            </w:r>
            <w:proofErr w:type="spellStart"/>
            <w:r w:rsidRPr="006C50B7">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40314C2C" w14:textId="77777777" w:rsidR="006C50B7" w:rsidRPr="006C50B7" w:rsidRDefault="006C50B7" w:rsidP="006C50B7">
            <w:pPr>
              <w:keepNext/>
              <w:keepLines/>
              <w:spacing w:before="40" w:after="0"/>
              <w:outlineLvl w:val="1"/>
              <w:rPr>
                <w:rFonts w:ascii="Sylfaen" w:eastAsiaTheme="majorEastAsia" w:hAnsi="Sylfaen" w:cs="Sylfaen"/>
                <w:sz w:val="18"/>
                <w:szCs w:val="18"/>
              </w:rPr>
            </w:pPr>
            <w:r w:rsidRPr="006C50B7">
              <w:rPr>
                <w:rFonts w:ascii="Sylfaen" w:eastAsiaTheme="majorEastAsia" w:hAnsi="Sylfaen" w:cs="Sylfaen"/>
                <w:sz w:val="18"/>
                <w:szCs w:val="18"/>
              </w:rPr>
              <w:t>5,000.00</w:t>
            </w:r>
          </w:p>
        </w:tc>
      </w:tr>
    </w:tbl>
    <w:p w14:paraId="4EA31433"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p w14:paraId="614AB7CD" w14:textId="26046065" w:rsidR="00D7379E" w:rsidRPr="00D7379E" w:rsidRDefault="00D7379E" w:rsidP="00D7379E">
      <w:pPr>
        <w:keepNext/>
        <w:keepLines/>
        <w:spacing w:before="40" w:after="0"/>
        <w:outlineLvl w:val="1"/>
        <w:rPr>
          <w:rFonts w:ascii="Sylfaen" w:eastAsiaTheme="majorEastAsia" w:hAnsi="Sylfaen" w:cs="Sylfaen"/>
          <w:b/>
          <w:sz w:val="20"/>
          <w:szCs w:val="20"/>
          <w:lang w:val="ka-GE"/>
        </w:rPr>
      </w:pPr>
      <w:r w:rsidRPr="00D7379E">
        <w:rPr>
          <w:rFonts w:ascii="Sylfaen" w:eastAsiaTheme="majorEastAsia" w:hAnsi="Sylfaen" w:cs="Sylfaen"/>
          <w:b/>
          <w:sz w:val="20"/>
          <w:szCs w:val="20"/>
          <w:lang w:val="ka-GE"/>
        </w:rPr>
        <w:t xml:space="preserve">განათლება </w:t>
      </w:r>
      <w:r w:rsidR="00B4709E">
        <w:rPr>
          <w:rFonts w:ascii="Sylfaen" w:eastAsiaTheme="majorEastAsia" w:hAnsi="Sylfaen" w:cs="Sylfaen"/>
          <w:b/>
          <w:sz w:val="20"/>
          <w:szCs w:val="20"/>
        </w:rPr>
        <w:t>2,523.4</w:t>
      </w:r>
      <w:r w:rsidRPr="00D7379E">
        <w:rPr>
          <w:rFonts w:ascii="Sylfaen" w:eastAsiaTheme="majorEastAsia" w:hAnsi="Sylfaen" w:cs="Sylfaen"/>
          <w:b/>
          <w:sz w:val="20"/>
          <w:szCs w:val="20"/>
          <w:lang w:val="ka-GE"/>
        </w:rPr>
        <w:t xml:space="preserve"> ათასი ლარი</w:t>
      </w:r>
    </w:p>
    <w:p w14:paraId="0A7A140F"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tbl>
      <w:tblPr>
        <w:tblW w:w="5273" w:type="dxa"/>
        <w:tblLook w:val="04A0" w:firstRow="1" w:lastRow="0" w:firstColumn="1" w:lastColumn="0" w:noHBand="0" w:noVBand="1"/>
      </w:tblPr>
      <w:tblGrid>
        <w:gridCol w:w="868"/>
        <w:gridCol w:w="3244"/>
        <w:gridCol w:w="1161"/>
      </w:tblGrid>
      <w:tr w:rsidR="00D35ED1" w:rsidRPr="001449D6" w14:paraId="5E12291F" w14:textId="77777777" w:rsidTr="00D35ED1">
        <w:trPr>
          <w:trHeight w:val="300"/>
        </w:trPr>
        <w:tc>
          <w:tcPr>
            <w:tcW w:w="868" w:type="dxa"/>
            <w:tcBorders>
              <w:top w:val="single" w:sz="4" w:space="0" w:color="000000"/>
              <w:left w:val="single" w:sz="4" w:space="0" w:color="000000"/>
              <w:bottom w:val="single" w:sz="4" w:space="0" w:color="000000"/>
              <w:right w:val="single" w:sz="4" w:space="0" w:color="000000"/>
            </w:tcBorders>
            <w:shd w:val="clear" w:color="F5F5F5" w:fill="F5F5F5"/>
            <w:hideMark/>
          </w:tcPr>
          <w:p w14:paraId="366E2C0D"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04 00</w:t>
            </w:r>
          </w:p>
        </w:tc>
        <w:tc>
          <w:tcPr>
            <w:tcW w:w="3244" w:type="dxa"/>
            <w:tcBorders>
              <w:top w:val="single" w:sz="4" w:space="0" w:color="000000"/>
              <w:left w:val="nil"/>
              <w:bottom w:val="single" w:sz="4" w:space="0" w:color="000000"/>
              <w:right w:val="single" w:sz="4" w:space="0" w:color="000000"/>
            </w:tcBorders>
            <w:shd w:val="clear" w:color="F5F5F5" w:fill="F5F5F5"/>
            <w:hideMark/>
          </w:tcPr>
          <w:p w14:paraId="3B9CACB0" w14:textId="77777777" w:rsidR="00D35ED1" w:rsidRPr="001449D6" w:rsidRDefault="00D35ED1" w:rsidP="001449D6">
            <w:pPr>
              <w:keepNext/>
              <w:keepLines/>
              <w:spacing w:before="40" w:after="0"/>
              <w:outlineLvl w:val="1"/>
              <w:rPr>
                <w:rFonts w:ascii="Sylfaen" w:eastAsiaTheme="majorEastAsia" w:hAnsi="Sylfaen" w:cs="Sylfaen"/>
                <w:sz w:val="18"/>
                <w:szCs w:val="18"/>
              </w:rPr>
            </w:pPr>
            <w:proofErr w:type="spellStart"/>
            <w:r w:rsidRPr="001449D6">
              <w:rPr>
                <w:rFonts w:ascii="Sylfaen" w:eastAsiaTheme="majorEastAsia" w:hAnsi="Sylfaen" w:cs="Sylfaen"/>
                <w:sz w:val="18"/>
                <w:szCs w:val="18"/>
              </w:rPr>
              <w:t>განათლება</w:t>
            </w:r>
            <w:proofErr w:type="spellEnd"/>
          </w:p>
        </w:tc>
        <w:tc>
          <w:tcPr>
            <w:tcW w:w="1161" w:type="dxa"/>
            <w:tcBorders>
              <w:top w:val="single" w:sz="4" w:space="0" w:color="000000"/>
              <w:left w:val="nil"/>
              <w:bottom w:val="single" w:sz="4" w:space="0" w:color="000000"/>
              <w:right w:val="single" w:sz="4" w:space="0" w:color="000000"/>
            </w:tcBorders>
            <w:shd w:val="clear" w:color="F5F5F5" w:fill="F5F5F5"/>
            <w:hideMark/>
          </w:tcPr>
          <w:p w14:paraId="191E769D" w14:textId="77777777" w:rsidR="00D35ED1" w:rsidRPr="001449D6" w:rsidRDefault="00D35ED1" w:rsidP="001449D6">
            <w:pPr>
              <w:keepNext/>
              <w:keepLines/>
              <w:spacing w:before="40" w:after="0"/>
              <w:outlineLvl w:val="1"/>
              <w:rPr>
                <w:rFonts w:ascii="Sylfaen" w:eastAsiaTheme="majorEastAsia" w:hAnsi="Sylfaen" w:cs="Sylfaen"/>
                <w:sz w:val="18"/>
                <w:szCs w:val="18"/>
                <w:lang w:val="ka-GE"/>
              </w:rPr>
            </w:pPr>
            <w:r w:rsidRPr="001449D6">
              <w:rPr>
                <w:rFonts w:ascii="Sylfaen" w:eastAsiaTheme="majorEastAsia" w:hAnsi="Sylfaen" w:cs="Sylfaen"/>
                <w:sz w:val="18"/>
                <w:szCs w:val="18"/>
              </w:rPr>
              <w:t> </w:t>
            </w:r>
            <w:r w:rsidRPr="001449D6">
              <w:rPr>
                <w:rFonts w:ascii="Sylfaen" w:eastAsiaTheme="majorEastAsia" w:hAnsi="Sylfaen" w:cs="Sylfaen"/>
                <w:sz w:val="18"/>
                <w:szCs w:val="18"/>
                <w:lang w:val="ka-GE"/>
              </w:rPr>
              <w:t>ხარჯი</w:t>
            </w:r>
          </w:p>
        </w:tc>
      </w:tr>
      <w:tr w:rsidR="00D35ED1" w:rsidRPr="001449D6" w14:paraId="45D0441C" w14:textId="77777777" w:rsidTr="00D35ED1">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79C064D9"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64E9C9D2"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F8CA222"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2,523,390.55</w:t>
            </w:r>
          </w:p>
        </w:tc>
      </w:tr>
      <w:tr w:rsidR="00D35ED1" w:rsidRPr="001449D6" w14:paraId="5C3D5950" w14:textId="77777777" w:rsidTr="00D35ED1">
        <w:trPr>
          <w:trHeight w:val="300"/>
        </w:trPr>
        <w:tc>
          <w:tcPr>
            <w:tcW w:w="868" w:type="dxa"/>
            <w:tcBorders>
              <w:top w:val="nil"/>
              <w:left w:val="single" w:sz="4" w:space="0" w:color="000000"/>
              <w:bottom w:val="single" w:sz="4" w:space="0" w:color="000000"/>
              <w:right w:val="single" w:sz="4" w:space="0" w:color="000000"/>
            </w:tcBorders>
            <w:shd w:val="clear" w:color="F5F5F5" w:fill="F5F5F5"/>
            <w:hideMark/>
          </w:tcPr>
          <w:p w14:paraId="61D1CB2C"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04 01</w:t>
            </w:r>
          </w:p>
        </w:tc>
        <w:tc>
          <w:tcPr>
            <w:tcW w:w="3244" w:type="dxa"/>
            <w:tcBorders>
              <w:top w:val="nil"/>
              <w:left w:val="nil"/>
              <w:bottom w:val="single" w:sz="4" w:space="0" w:color="000000"/>
              <w:right w:val="single" w:sz="4" w:space="0" w:color="000000"/>
            </w:tcBorders>
            <w:shd w:val="clear" w:color="F5F5F5" w:fill="F5F5F5"/>
            <w:hideMark/>
          </w:tcPr>
          <w:p w14:paraId="486C517E" w14:textId="77777777" w:rsidR="00D35ED1" w:rsidRPr="001449D6" w:rsidRDefault="00D35ED1" w:rsidP="001449D6">
            <w:pPr>
              <w:keepNext/>
              <w:keepLines/>
              <w:spacing w:before="40" w:after="0"/>
              <w:outlineLvl w:val="1"/>
              <w:rPr>
                <w:rFonts w:ascii="Sylfaen" w:eastAsiaTheme="majorEastAsia" w:hAnsi="Sylfaen" w:cs="Sylfaen"/>
                <w:sz w:val="18"/>
                <w:szCs w:val="18"/>
              </w:rPr>
            </w:pPr>
            <w:proofErr w:type="spellStart"/>
            <w:r w:rsidRPr="001449D6">
              <w:rPr>
                <w:rFonts w:ascii="Sylfaen" w:eastAsiaTheme="majorEastAsia" w:hAnsi="Sylfaen" w:cs="Sylfaen"/>
                <w:sz w:val="18"/>
                <w:szCs w:val="18"/>
              </w:rPr>
              <w:t>სკოლამდელი</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აღზრდა</w:t>
            </w:r>
            <w:proofErr w:type="spellEnd"/>
          </w:p>
        </w:tc>
        <w:tc>
          <w:tcPr>
            <w:tcW w:w="1161" w:type="dxa"/>
            <w:tcBorders>
              <w:top w:val="nil"/>
              <w:left w:val="nil"/>
              <w:bottom w:val="single" w:sz="4" w:space="0" w:color="000000"/>
              <w:right w:val="single" w:sz="4" w:space="0" w:color="000000"/>
            </w:tcBorders>
            <w:shd w:val="clear" w:color="F5F5F5" w:fill="F5F5F5"/>
            <w:hideMark/>
          </w:tcPr>
          <w:p w14:paraId="6F2C01DE"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w:t>
            </w:r>
          </w:p>
        </w:tc>
      </w:tr>
      <w:tr w:rsidR="00D35ED1" w:rsidRPr="001449D6" w14:paraId="08EE1F77" w14:textId="77777777" w:rsidTr="00D35ED1">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38983A4A"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4300F5C2"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013B60B"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2,102,835.69</w:t>
            </w:r>
          </w:p>
        </w:tc>
      </w:tr>
      <w:tr w:rsidR="00D35ED1" w:rsidRPr="001449D6" w14:paraId="38AB487A" w14:textId="77777777" w:rsidTr="00D35ED1">
        <w:trPr>
          <w:trHeight w:val="675"/>
        </w:trPr>
        <w:tc>
          <w:tcPr>
            <w:tcW w:w="868" w:type="dxa"/>
            <w:tcBorders>
              <w:top w:val="nil"/>
              <w:left w:val="single" w:sz="4" w:space="0" w:color="000000"/>
              <w:bottom w:val="single" w:sz="4" w:space="0" w:color="000000"/>
              <w:right w:val="single" w:sz="4" w:space="0" w:color="000000"/>
            </w:tcBorders>
            <w:shd w:val="clear" w:color="F5F5F5" w:fill="F5F5F5"/>
            <w:hideMark/>
          </w:tcPr>
          <w:p w14:paraId="3239C198"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04 01 01</w:t>
            </w:r>
          </w:p>
        </w:tc>
        <w:tc>
          <w:tcPr>
            <w:tcW w:w="3244" w:type="dxa"/>
            <w:tcBorders>
              <w:top w:val="nil"/>
              <w:left w:val="nil"/>
              <w:bottom w:val="single" w:sz="4" w:space="0" w:color="000000"/>
              <w:right w:val="single" w:sz="4" w:space="0" w:color="000000"/>
            </w:tcBorders>
            <w:shd w:val="clear" w:color="F5F5F5" w:fill="F5F5F5"/>
            <w:hideMark/>
          </w:tcPr>
          <w:p w14:paraId="6CC4A1E2" w14:textId="77777777" w:rsidR="00D35ED1" w:rsidRPr="001449D6" w:rsidRDefault="00D35ED1" w:rsidP="001449D6">
            <w:pPr>
              <w:keepNext/>
              <w:keepLines/>
              <w:spacing w:before="40" w:after="0"/>
              <w:outlineLvl w:val="1"/>
              <w:rPr>
                <w:rFonts w:ascii="Sylfaen" w:eastAsiaTheme="majorEastAsia" w:hAnsi="Sylfaen" w:cs="Sylfaen"/>
                <w:sz w:val="18"/>
                <w:szCs w:val="18"/>
              </w:rPr>
            </w:pPr>
            <w:proofErr w:type="spellStart"/>
            <w:r w:rsidRPr="001449D6">
              <w:rPr>
                <w:rFonts w:ascii="Sylfaen" w:eastAsiaTheme="majorEastAsia" w:hAnsi="Sylfaen" w:cs="Sylfaen"/>
                <w:sz w:val="18"/>
                <w:szCs w:val="18"/>
              </w:rPr>
              <w:t>ბაღდათის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მუნიციპალიტეტის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სკოლამდელი</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და</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სკოლისგარეშე</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დაწესებულებათა</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გაერთიანება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1D6452EA"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w:t>
            </w:r>
          </w:p>
        </w:tc>
      </w:tr>
      <w:tr w:rsidR="00D35ED1" w:rsidRPr="001449D6" w14:paraId="134679D5" w14:textId="77777777" w:rsidTr="00D35ED1">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1E083C60"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3D00F05D"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3381118"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1,971,080.74</w:t>
            </w:r>
          </w:p>
        </w:tc>
      </w:tr>
      <w:tr w:rsidR="00D35ED1" w:rsidRPr="001449D6" w14:paraId="4A79AB64" w14:textId="77777777" w:rsidTr="00D35ED1">
        <w:trPr>
          <w:trHeight w:val="900"/>
        </w:trPr>
        <w:tc>
          <w:tcPr>
            <w:tcW w:w="868" w:type="dxa"/>
            <w:tcBorders>
              <w:top w:val="nil"/>
              <w:left w:val="single" w:sz="4" w:space="0" w:color="000000"/>
              <w:bottom w:val="single" w:sz="4" w:space="0" w:color="000000"/>
              <w:right w:val="single" w:sz="4" w:space="0" w:color="000000"/>
            </w:tcBorders>
            <w:shd w:val="clear" w:color="F5F5F5" w:fill="F5F5F5"/>
            <w:hideMark/>
          </w:tcPr>
          <w:p w14:paraId="11BC9FEC"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04 01 02</w:t>
            </w:r>
          </w:p>
        </w:tc>
        <w:tc>
          <w:tcPr>
            <w:tcW w:w="3244" w:type="dxa"/>
            <w:tcBorders>
              <w:top w:val="nil"/>
              <w:left w:val="nil"/>
              <w:bottom w:val="single" w:sz="4" w:space="0" w:color="000000"/>
              <w:right w:val="single" w:sz="4" w:space="0" w:color="000000"/>
            </w:tcBorders>
            <w:shd w:val="clear" w:color="F5F5F5" w:fill="F5F5F5"/>
            <w:hideMark/>
          </w:tcPr>
          <w:p w14:paraId="0C4FD56A"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ა(ა)</w:t>
            </w:r>
            <w:proofErr w:type="spellStart"/>
            <w:proofErr w:type="gramStart"/>
            <w:r w:rsidRPr="001449D6">
              <w:rPr>
                <w:rFonts w:ascii="Sylfaen" w:eastAsiaTheme="majorEastAsia" w:hAnsi="Sylfaen" w:cs="Sylfaen"/>
                <w:sz w:val="18"/>
                <w:szCs w:val="18"/>
              </w:rPr>
              <w:t>იპ</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ბაღდათის</w:t>
            </w:r>
            <w:proofErr w:type="spellEnd"/>
            <w:proofErr w:type="gram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მუნიციპალიტეტის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სკოლამდელი</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აღრზდის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და</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განათლების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დაწესებულებათა</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გაერთიანება</w:t>
            </w:r>
            <w:proofErr w:type="spellEnd"/>
            <w:r w:rsidRPr="001449D6">
              <w:rPr>
                <w:rFonts w:ascii="Sylfaen" w:eastAsiaTheme="majorEastAsia" w:hAnsi="Sylfaen" w:cs="Sylfaen"/>
                <w:sz w:val="18"/>
                <w:szCs w:val="18"/>
              </w:rPr>
              <w:t>“</w:t>
            </w:r>
          </w:p>
        </w:tc>
        <w:tc>
          <w:tcPr>
            <w:tcW w:w="1161" w:type="dxa"/>
            <w:tcBorders>
              <w:top w:val="nil"/>
              <w:left w:val="nil"/>
              <w:bottom w:val="single" w:sz="4" w:space="0" w:color="000000"/>
              <w:right w:val="single" w:sz="4" w:space="0" w:color="000000"/>
            </w:tcBorders>
            <w:shd w:val="clear" w:color="F5F5F5" w:fill="F5F5F5"/>
            <w:hideMark/>
          </w:tcPr>
          <w:p w14:paraId="36DEA786"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w:t>
            </w:r>
          </w:p>
        </w:tc>
      </w:tr>
      <w:tr w:rsidR="00D35ED1" w:rsidRPr="001449D6" w14:paraId="5F97276F" w14:textId="77777777" w:rsidTr="00D35ED1">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38B0F432"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7794E5F9"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CBC8ACE"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131,754.95</w:t>
            </w:r>
          </w:p>
        </w:tc>
      </w:tr>
      <w:tr w:rsidR="00D35ED1" w:rsidRPr="001449D6" w14:paraId="1735BCD7" w14:textId="77777777" w:rsidTr="00D35ED1">
        <w:trPr>
          <w:trHeight w:val="675"/>
        </w:trPr>
        <w:tc>
          <w:tcPr>
            <w:tcW w:w="868" w:type="dxa"/>
            <w:tcBorders>
              <w:top w:val="nil"/>
              <w:left w:val="single" w:sz="4" w:space="0" w:color="000000"/>
              <w:bottom w:val="single" w:sz="4" w:space="0" w:color="000000"/>
              <w:right w:val="single" w:sz="4" w:space="0" w:color="000000"/>
            </w:tcBorders>
            <w:shd w:val="clear" w:color="F5F5F5" w:fill="F5F5F5"/>
            <w:hideMark/>
          </w:tcPr>
          <w:p w14:paraId="44D0C6EF"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04 02</w:t>
            </w:r>
          </w:p>
        </w:tc>
        <w:tc>
          <w:tcPr>
            <w:tcW w:w="3244" w:type="dxa"/>
            <w:tcBorders>
              <w:top w:val="nil"/>
              <w:left w:val="nil"/>
              <w:bottom w:val="single" w:sz="4" w:space="0" w:color="000000"/>
              <w:right w:val="single" w:sz="4" w:space="0" w:color="000000"/>
            </w:tcBorders>
            <w:shd w:val="clear" w:color="F5F5F5" w:fill="F5F5F5"/>
            <w:hideMark/>
          </w:tcPr>
          <w:p w14:paraId="186C9119" w14:textId="77777777" w:rsidR="00D35ED1" w:rsidRPr="001449D6" w:rsidRDefault="00D35ED1" w:rsidP="001449D6">
            <w:pPr>
              <w:keepNext/>
              <w:keepLines/>
              <w:spacing w:before="40" w:after="0"/>
              <w:outlineLvl w:val="1"/>
              <w:rPr>
                <w:rFonts w:ascii="Sylfaen" w:eastAsiaTheme="majorEastAsia" w:hAnsi="Sylfaen" w:cs="Sylfaen"/>
                <w:sz w:val="18"/>
                <w:szCs w:val="18"/>
              </w:rPr>
            </w:pPr>
            <w:proofErr w:type="spellStart"/>
            <w:r w:rsidRPr="001449D6">
              <w:rPr>
                <w:rFonts w:ascii="Sylfaen" w:eastAsiaTheme="majorEastAsia" w:hAnsi="Sylfaen" w:cs="Sylfaen"/>
                <w:sz w:val="18"/>
                <w:szCs w:val="18"/>
              </w:rPr>
              <w:t>სასკოლო</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და</w:t>
            </w:r>
            <w:proofErr w:type="spellEnd"/>
            <w:r w:rsidRPr="001449D6">
              <w:rPr>
                <w:rFonts w:ascii="Sylfaen" w:eastAsiaTheme="majorEastAsia" w:hAnsi="Sylfaen" w:cs="Sylfaen"/>
                <w:sz w:val="18"/>
                <w:szCs w:val="18"/>
              </w:rPr>
              <w:t xml:space="preserve"> </w:t>
            </w:r>
            <w:proofErr w:type="spellStart"/>
            <w:proofErr w:type="gramStart"/>
            <w:r w:rsidRPr="001449D6">
              <w:rPr>
                <w:rFonts w:ascii="Sylfaen" w:eastAsiaTheme="majorEastAsia" w:hAnsi="Sylfaen" w:cs="Sylfaen"/>
                <w:sz w:val="18"/>
                <w:szCs w:val="18"/>
              </w:rPr>
              <w:t>სკოლის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გარეშე</w:t>
            </w:r>
            <w:proofErr w:type="spellEnd"/>
            <w:proofErr w:type="gram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განათლების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ხელშეწყობის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პროგრამა</w:t>
            </w:r>
            <w:proofErr w:type="spellEnd"/>
          </w:p>
        </w:tc>
        <w:tc>
          <w:tcPr>
            <w:tcW w:w="1161" w:type="dxa"/>
            <w:tcBorders>
              <w:top w:val="nil"/>
              <w:left w:val="nil"/>
              <w:bottom w:val="single" w:sz="4" w:space="0" w:color="000000"/>
              <w:right w:val="single" w:sz="4" w:space="0" w:color="000000"/>
            </w:tcBorders>
            <w:shd w:val="clear" w:color="F5F5F5" w:fill="F5F5F5"/>
            <w:hideMark/>
          </w:tcPr>
          <w:p w14:paraId="66DC2564"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w:t>
            </w:r>
          </w:p>
        </w:tc>
      </w:tr>
      <w:tr w:rsidR="00D35ED1" w:rsidRPr="001449D6" w14:paraId="6FFE19E0" w14:textId="77777777" w:rsidTr="00D35ED1">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039A4153"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4FC8CFFD"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C2C73DE"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420,554.86</w:t>
            </w:r>
          </w:p>
        </w:tc>
      </w:tr>
      <w:tr w:rsidR="00D35ED1" w:rsidRPr="001449D6" w14:paraId="49F157F7" w14:textId="77777777" w:rsidTr="00D35ED1">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023387A3"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04 02 01</w:t>
            </w:r>
          </w:p>
        </w:tc>
        <w:tc>
          <w:tcPr>
            <w:tcW w:w="3244" w:type="dxa"/>
            <w:tcBorders>
              <w:top w:val="nil"/>
              <w:left w:val="nil"/>
              <w:bottom w:val="single" w:sz="4" w:space="0" w:color="000000"/>
              <w:right w:val="single" w:sz="4" w:space="0" w:color="000000"/>
            </w:tcBorders>
            <w:shd w:val="clear" w:color="F5F5F5" w:fill="F5F5F5"/>
            <w:hideMark/>
          </w:tcPr>
          <w:p w14:paraId="0DE72301" w14:textId="77777777" w:rsidR="00D35ED1" w:rsidRPr="001449D6" w:rsidRDefault="00D35ED1" w:rsidP="001449D6">
            <w:pPr>
              <w:keepNext/>
              <w:keepLines/>
              <w:spacing w:before="40" w:after="0"/>
              <w:outlineLvl w:val="1"/>
              <w:rPr>
                <w:rFonts w:ascii="Sylfaen" w:eastAsiaTheme="majorEastAsia" w:hAnsi="Sylfaen" w:cs="Sylfaen"/>
                <w:sz w:val="18"/>
                <w:szCs w:val="18"/>
              </w:rPr>
            </w:pPr>
            <w:proofErr w:type="spellStart"/>
            <w:proofErr w:type="gramStart"/>
            <w:r w:rsidRPr="001449D6">
              <w:rPr>
                <w:rFonts w:ascii="Sylfaen" w:eastAsiaTheme="majorEastAsia" w:hAnsi="Sylfaen" w:cs="Sylfaen"/>
                <w:sz w:val="18"/>
                <w:szCs w:val="18"/>
              </w:rPr>
              <w:t>სასკოლო</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განათლების</w:t>
            </w:r>
            <w:proofErr w:type="spellEnd"/>
            <w:proofErr w:type="gram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ხელშეწყობა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01BEA389"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w:t>
            </w:r>
          </w:p>
        </w:tc>
      </w:tr>
      <w:tr w:rsidR="00D35ED1" w:rsidRPr="001449D6" w14:paraId="5C3C95A6" w14:textId="77777777" w:rsidTr="00D35ED1">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4AC86D38"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0612CE45"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37D2FACA"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392,665.13</w:t>
            </w:r>
          </w:p>
        </w:tc>
      </w:tr>
      <w:tr w:rsidR="00D35ED1" w:rsidRPr="001449D6" w14:paraId="3D7C9C84" w14:textId="77777777" w:rsidTr="00D35ED1">
        <w:trPr>
          <w:trHeight w:val="675"/>
        </w:trPr>
        <w:tc>
          <w:tcPr>
            <w:tcW w:w="868" w:type="dxa"/>
            <w:tcBorders>
              <w:top w:val="nil"/>
              <w:left w:val="single" w:sz="4" w:space="0" w:color="000000"/>
              <w:bottom w:val="single" w:sz="4" w:space="0" w:color="000000"/>
              <w:right w:val="single" w:sz="4" w:space="0" w:color="000000"/>
            </w:tcBorders>
            <w:shd w:val="clear" w:color="F5F5F5" w:fill="F5F5F5"/>
            <w:hideMark/>
          </w:tcPr>
          <w:p w14:paraId="1B45E988"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04 02 02</w:t>
            </w:r>
          </w:p>
        </w:tc>
        <w:tc>
          <w:tcPr>
            <w:tcW w:w="3244" w:type="dxa"/>
            <w:tcBorders>
              <w:top w:val="nil"/>
              <w:left w:val="nil"/>
              <w:bottom w:val="single" w:sz="4" w:space="0" w:color="000000"/>
              <w:right w:val="single" w:sz="4" w:space="0" w:color="000000"/>
            </w:tcBorders>
            <w:shd w:val="clear" w:color="F5F5F5" w:fill="F5F5F5"/>
            <w:hideMark/>
          </w:tcPr>
          <w:p w14:paraId="641CD348"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ა(ა)</w:t>
            </w:r>
            <w:proofErr w:type="spellStart"/>
            <w:proofErr w:type="gramStart"/>
            <w:r w:rsidRPr="001449D6">
              <w:rPr>
                <w:rFonts w:ascii="Sylfaen" w:eastAsiaTheme="majorEastAsia" w:hAnsi="Sylfaen" w:cs="Sylfaen"/>
                <w:sz w:val="18"/>
                <w:szCs w:val="18"/>
              </w:rPr>
              <w:t>იპ</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ბაღდათის</w:t>
            </w:r>
            <w:proofErr w:type="spellEnd"/>
            <w:proofErr w:type="gram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მუნიციპალიტეტის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მოსწავლე-ახალგაზრდობის</w:t>
            </w:r>
            <w:proofErr w:type="spellEnd"/>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სახლი</w:t>
            </w:r>
            <w:proofErr w:type="spellEnd"/>
            <w:r w:rsidRPr="001449D6">
              <w:rPr>
                <w:rFonts w:ascii="Sylfaen" w:eastAsiaTheme="majorEastAsia" w:hAnsi="Sylfaen" w:cs="Sylfaen"/>
                <w:sz w:val="18"/>
                <w:szCs w:val="18"/>
              </w:rPr>
              <w:t>“</w:t>
            </w:r>
          </w:p>
        </w:tc>
        <w:tc>
          <w:tcPr>
            <w:tcW w:w="1161" w:type="dxa"/>
            <w:tcBorders>
              <w:top w:val="nil"/>
              <w:left w:val="nil"/>
              <w:bottom w:val="single" w:sz="4" w:space="0" w:color="000000"/>
              <w:right w:val="single" w:sz="4" w:space="0" w:color="000000"/>
            </w:tcBorders>
            <w:shd w:val="clear" w:color="F5F5F5" w:fill="F5F5F5"/>
            <w:hideMark/>
          </w:tcPr>
          <w:p w14:paraId="467A9241"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w:t>
            </w:r>
          </w:p>
        </w:tc>
      </w:tr>
      <w:tr w:rsidR="00D35ED1" w:rsidRPr="001449D6" w14:paraId="494763DD" w14:textId="77777777" w:rsidTr="00D35ED1">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708D43AD"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766A27E0"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 xml:space="preserve">  </w:t>
            </w:r>
            <w:proofErr w:type="spellStart"/>
            <w:r w:rsidRPr="001449D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2CBED23" w14:textId="77777777" w:rsidR="00D35ED1" w:rsidRPr="001449D6" w:rsidRDefault="00D35ED1" w:rsidP="001449D6">
            <w:pPr>
              <w:keepNext/>
              <w:keepLines/>
              <w:spacing w:before="40" w:after="0"/>
              <w:outlineLvl w:val="1"/>
              <w:rPr>
                <w:rFonts w:ascii="Sylfaen" w:eastAsiaTheme="majorEastAsia" w:hAnsi="Sylfaen" w:cs="Sylfaen"/>
                <w:sz w:val="18"/>
                <w:szCs w:val="18"/>
              </w:rPr>
            </w:pPr>
            <w:r w:rsidRPr="001449D6">
              <w:rPr>
                <w:rFonts w:ascii="Sylfaen" w:eastAsiaTheme="majorEastAsia" w:hAnsi="Sylfaen" w:cs="Sylfaen"/>
                <w:sz w:val="18"/>
                <w:szCs w:val="18"/>
              </w:rPr>
              <w:t>27,889.73</w:t>
            </w:r>
          </w:p>
        </w:tc>
      </w:tr>
    </w:tbl>
    <w:p w14:paraId="55566480"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p w14:paraId="6E5A78E2" w14:textId="4B47FA36" w:rsidR="00D7379E" w:rsidRPr="00D7379E" w:rsidRDefault="00D7379E" w:rsidP="00D7379E">
      <w:pPr>
        <w:keepNext/>
        <w:keepLines/>
        <w:spacing w:before="40" w:after="0"/>
        <w:outlineLvl w:val="1"/>
        <w:rPr>
          <w:rFonts w:ascii="Sylfaen" w:eastAsiaTheme="majorEastAsia" w:hAnsi="Sylfaen" w:cs="Sylfaen"/>
          <w:b/>
          <w:sz w:val="20"/>
          <w:szCs w:val="20"/>
          <w:lang w:val="ka-GE"/>
        </w:rPr>
      </w:pPr>
      <w:r w:rsidRPr="00D7379E">
        <w:rPr>
          <w:rFonts w:ascii="Sylfaen" w:eastAsiaTheme="majorEastAsia" w:hAnsi="Sylfaen" w:cs="Sylfaen"/>
          <w:b/>
          <w:sz w:val="20"/>
          <w:szCs w:val="20"/>
          <w:lang w:val="ka-GE"/>
        </w:rPr>
        <w:lastRenderedPageBreak/>
        <w:t xml:space="preserve">კულტურა, ახალგაზრდობა და სპორტი </w:t>
      </w:r>
      <w:r w:rsidR="009F554E">
        <w:rPr>
          <w:rFonts w:ascii="Sylfaen" w:eastAsiaTheme="majorEastAsia" w:hAnsi="Sylfaen" w:cs="Sylfaen"/>
          <w:b/>
          <w:sz w:val="20"/>
          <w:szCs w:val="20"/>
        </w:rPr>
        <w:t>2,258.6</w:t>
      </w:r>
      <w:r w:rsidRPr="00D7379E">
        <w:rPr>
          <w:rFonts w:ascii="Sylfaen" w:eastAsiaTheme="majorEastAsia" w:hAnsi="Sylfaen" w:cs="Sylfaen"/>
          <w:b/>
          <w:sz w:val="20"/>
          <w:szCs w:val="20"/>
          <w:lang w:val="ka-GE"/>
        </w:rPr>
        <w:t xml:space="preserve"> ათასი ლარი</w:t>
      </w:r>
    </w:p>
    <w:p w14:paraId="1FDC7602"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tbl>
      <w:tblPr>
        <w:tblW w:w="5273" w:type="dxa"/>
        <w:tblLook w:val="04A0" w:firstRow="1" w:lastRow="0" w:firstColumn="1" w:lastColumn="0" w:noHBand="0" w:noVBand="1"/>
      </w:tblPr>
      <w:tblGrid>
        <w:gridCol w:w="868"/>
        <w:gridCol w:w="3244"/>
        <w:gridCol w:w="1161"/>
      </w:tblGrid>
      <w:tr w:rsidR="00D7266D" w:rsidRPr="009E0CFE" w14:paraId="66896B4C" w14:textId="77777777" w:rsidTr="00D7266D">
        <w:trPr>
          <w:trHeight w:val="450"/>
        </w:trPr>
        <w:tc>
          <w:tcPr>
            <w:tcW w:w="868" w:type="dxa"/>
            <w:tcBorders>
              <w:top w:val="single" w:sz="4" w:space="0" w:color="000000"/>
              <w:left w:val="single" w:sz="4" w:space="0" w:color="000000"/>
              <w:bottom w:val="single" w:sz="4" w:space="0" w:color="000000"/>
              <w:right w:val="single" w:sz="4" w:space="0" w:color="000000"/>
            </w:tcBorders>
            <w:shd w:val="clear" w:color="F5F5F5" w:fill="F5F5F5"/>
            <w:hideMark/>
          </w:tcPr>
          <w:p w14:paraId="676B96D1"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05 00</w:t>
            </w:r>
          </w:p>
        </w:tc>
        <w:tc>
          <w:tcPr>
            <w:tcW w:w="3244" w:type="dxa"/>
            <w:tcBorders>
              <w:top w:val="single" w:sz="4" w:space="0" w:color="000000"/>
              <w:left w:val="nil"/>
              <w:bottom w:val="single" w:sz="4" w:space="0" w:color="000000"/>
              <w:right w:val="single" w:sz="4" w:space="0" w:color="000000"/>
            </w:tcBorders>
            <w:shd w:val="clear" w:color="F5F5F5" w:fill="F5F5F5"/>
            <w:hideMark/>
          </w:tcPr>
          <w:p w14:paraId="2585CD22" w14:textId="77777777" w:rsidR="00D7266D" w:rsidRPr="009E0CFE" w:rsidRDefault="00D7266D" w:rsidP="009E0CFE">
            <w:pPr>
              <w:keepNext/>
              <w:keepLines/>
              <w:spacing w:before="40" w:after="0"/>
              <w:outlineLvl w:val="1"/>
              <w:rPr>
                <w:rFonts w:ascii="Sylfaen" w:eastAsiaTheme="majorEastAsia" w:hAnsi="Sylfaen" w:cs="Sylfaen"/>
                <w:sz w:val="18"/>
                <w:szCs w:val="18"/>
              </w:rPr>
            </w:pPr>
            <w:proofErr w:type="spellStart"/>
            <w:r w:rsidRPr="009E0CFE">
              <w:rPr>
                <w:rFonts w:ascii="Sylfaen" w:eastAsiaTheme="majorEastAsia" w:hAnsi="Sylfaen" w:cs="Sylfaen"/>
                <w:sz w:val="18"/>
                <w:szCs w:val="18"/>
              </w:rPr>
              <w:t>კულტურა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ახალგაზრდობა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და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სპორტი</w:t>
            </w:r>
            <w:proofErr w:type="spellEnd"/>
          </w:p>
        </w:tc>
        <w:tc>
          <w:tcPr>
            <w:tcW w:w="1161" w:type="dxa"/>
            <w:tcBorders>
              <w:top w:val="single" w:sz="4" w:space="0" w:color="000000"/>
              <w:left w:val="nil"/>
              <w:bottom w:val="single" w:sz="4" w:space="0" w:color="000000"/>
              <w:right w:val="single" w:sz="4" w:space="0" w:color="000000"/>
            </w:tcBorders>
            <w:shd w:val="clear" w:color="F5F5F5" w:fill="F5F5F5"/>
            <w:hideMark/>
          </w:tcPr>
          <w:p w14:paraId="492BC828"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7D45A57B"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40E6254A"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58316A30"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3CDB99C6"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2,258,566.13</w:t>
            </w:r>
          </w:p>
        </w:tc>
      </w:tr>
      <w:tr w:rsidR="00D7266D" w:rsidRPr="009E0CFE" w14:paraId="69E3A6F8" w14:textId="77777777" w:rsidTr="00D7266D">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73EA552B"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05 01</w:t>
            </w:r>
          </w:p>
        </w:tc>
        <w:tc>
          <w:tcPr>
            <w:tcW w:w="3244" w:type="dxa"/>
            <w:tcBorders>
              <w:top w:val="nil"/>
              <w:left w:val="nil"/>
              <w:bottom w:val="single" w:sz="4" w:space="0" w:color="000000"/>
              <w:right w:val="single" w:sz="4" w:space="0" w:color="000000"/>
            </w:tcBorders>
            <w:shd w:val="clear" w:color="F5F5F5" w:fill="F5F5F5"/>
            <w:hideMark/>
          </w:tcPr>
          <w:p w14:paraId="7FD24BA0" w14:textId="77777777" w:rsidR="00D7266D" w:rsidRPr="009E0CFE" w:rsidRDefault="00D7266D" w:rsidP="009E0CFE">
            <w:pPr>
              <w:keepNext/>
              <w:keepLines/>
              <w:spacing w:before="40" w:after="0"/>
              <w:outlineLvl w:val="1"/>
              <w:rPr>
                <w:rFonts w:ascii="Sylfaen" w:eastAsiaTheme="majorEastAsia" w:hAnsi="Sylfaen" w:cs="Sylfaen"/>
                <w:sz w:val="18"/>
                <w:szCs w:val="18"/>
              </w:rPr>
            </w:pPr>
            <w:proofErr w:type="spellStart"/>
            <w:r w:rsidRPr="009E0CFE">
              <w:rPr>
                <w:rFonts w:ascii="Sylfaen" w:eastAsiaTheme="majorEastAsia" w:hAnsi="Sylfaen" w:cs="Sylfaen"/>
                <w:sz w:val="18"/>
                <w:szCs w:val="18"/>
              </w:rPr>
              <w:t>სპორტის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განვითარების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ხელშეწყობა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092585FD"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1B18EBF0"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5D897A2B"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7E20AA0B"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8EFCA4E"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744,258.40</w:t>
            </w:r>
          </w:p>
        </w:tc>
      </w:tr>
      <w:tr w:rsidR="00D7266D" w:rsidRPr="009E0CFE" w14:paraId="6A8E29E9" w14:textId="77777777" w:rsidTr="00D7266D">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26201175"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05 01 01</w:t>
            </w:r>
          </w:p>
        </w:tc>
        <w:tc>
          <w:tcPr>
            <w:tcW w:w="3244" w:type="dxa"/>
            <w:tcBorders>
              <w:top w:val="nil"/>
              <w:left w:val="nil"/>
              <w:bottom w:val="single" w:sz="4" w:space="0" w:color="000000"/>
              <w:right w:val="single" w:sz="4" w:space="0" w:color="000000"/>
            </w:tcBorders>
            <w:shd w:val="clear" w:color="F5F5F5" w:fill="F5F5F5"/>
            <w:hideMark/>
          </w:tcPr>
          <w:p w14:paraId="374A82FB" w14:textId="77777777" w:rsidR="00D7266D" w:rsidRPr="009E0CFE" w:rsidRDefault="00D7266D" w:rsidP="009E0CFE">
            <w:pPr>
              <w:keepNext/>
              <w:keepLines/>
              <w:spacing w:before="40" w:after="0"/>
              <w:outlineLvl w:val="1"/>
              <w:rPr>
                <w:rFonts w:ascii="Sylfaen" w:eastAsiaTheme="majorEastAsia" w:hAnsi="Sylfaen" w:cs="Sylfaen"/>
                <w:sz w:val="18"/>
                <w:szCs w:val="18"/>
              </w:rPr>
            </w:pPr>
            <w:proofErr w:type="spellStart"/>
            <w:r w:rsidRPr="009E0CFE">
              <w:rPr>
                <w:rFonts w:ascii="Sylfaen" w:eastAsiaTheme="majorEastAsia" w:hAnsi="Sylfaen" w:cs="Sylfaen"/>
                <w:sz w:val="18"/>
                <w:szCs w:val="18"/>
              </w:rPr>
              <w:t>სპორტული</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ღონისძიებების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დაფინანსება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6278D102"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6AC3F6C3"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6AEAAE5A"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482FA350"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8C2A813"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21,875.00</w:t>
            </w:r>
          </w:p>
        </w:tc>
      </w:tr>
      <w:tr w:rsidR="00D7266D" w:rsidRPr="009E0CFE" w14:paraId="4D78A760" w14:textId="77777777" w:rsidTr="00D7266D">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7ADE837C"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05 01 02</w:t>
            </w:r>
          </w:p>
        </w:tc>
        <w:tc>
          <w:tcPr>
            <w:tcW w:w="3244" w:type="dxa"/>
            <w:tcBorders>
              <w:top w:val="nil"/>
              <w:left w:val="nil"/>
              <w:bottom w:val="single" w:sz="4" w:space="0" w:color="000000"/>
              <w:right w:val="single" w:sz="4" w:space="0" w:color="000000"/>
            </w:tcBorders>
            <w:shd w:val="clear" w:color="F5F5F5" w:fill="F5F5F5"/>
            <w:hideMark/>
          </w:tcPr>
          <w:p w14:paraId="4567146C"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ა(ა)</w:t>
            </w:r>
            <w:proofErr w:type="spellStart"/>
            <w:r w:rsidRPr="009E0CFE">
              <w:rPr>
                <w:rFonts w:ascii="Sylfaen" w:eastAsiaTheme="majorEastAsia" w:hAnsi="Sylfaen" w:cs="Sylfaen"/>
                <w:sz w:val="18"/>
                <w:szCs w:val="18"/>
              </w:rPr>
              <w:t>იპ</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ბაღდათის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სპორტისა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და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მოზარდთა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აქტივობის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ცენტრი</w:t>
            </w:r>
            <w:proofErr w:type="spellEnd"/>
          </w:p>
        </w:tc>
        <w:tc>
          <w:tcPr>
            <w:tcW w:w="1161" w:type="dxa"/>
            <w:tcBorders>
              <w:top w:val="nil"/>
              <w:left w:val="nil"/>
              <w:bottom w:val="single" w:sz="4" w:space="0" w:color="000000"/>
              <w:right w:val="single" w:sz="4" w:space="0" w:color="000000"/>
            </w:tcBorders>
            <w:shd w:val="clear" w:color="F5F5F5" w:fill="F5F5F5"/>
            <w:hideMark/>
          </w:tcPr>
          <w:p w14:paraId="47CCE1C3"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42DCC2F2"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28B9EC49"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7FAA8143"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37D9D6B2"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722,383.40</w:t>
            </w:r>
          </w:p>
        </w:tc>
      </w:tr>
      <w:tr w:rsidR="00D7266D" w:rsidRPr="009E0CFE" w14:paraId="31524ADB" w14:textId="77777777" w:rsidTr="00D7266D">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2A2F8B77"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05 02</w:t>
            </w:r>
          </w:p>
        </w:tc>
        <w:tc>
          <w:tcPr>
            <w:tcW w:w="3244" w:type="dxa"/>
            <w:tcBorders>
              <w:top w:val="nil"/>
              <w:left w:val="nil"/>
              <w:bottom w:val="single" w:sz="4" w:space="0" w:color="000000"/>
              <w:right w:val="single" w:sz="4" w:space="0" w:color="000000"/>
            </w:tcBorders>
            <w:shd w:val="clear" w:color="F5F5F5" w:fill="F5F5F5"/>
            <w:hideMark/>
          </w:tcPr>
          <w:p w14:paraId="7D062DFE" w14:textId="77777777" w:rsidR="00D7266D" w:rsidRPr="009E0CFE" w:rsidRDefault="00D7266D" w:rsidP="009E0CFE">
            <w:pPr>
              <w:keepNext/>
              <w:keepLines/>
              <w:spacing w:before="40" w:after="0"/>
              <w:outlineLvl w:val="1"/>
              <w:rPr>
                <w:rFonts w:ascii="Sylfaen" w:eastAsiaTheme="majorEastAsia" w:hAnsi="Sylfaen" w:cs="Sylfaen"/>
                <w:sz w:val="18"/>
                <w:szCs w:val="18"/>
              </w:rPr>
            </w:pPr>
            <w:proofErr w:type="spellStart"/>
            <w:r w:rsidRPr="009E0CFE">
              <w:rPr>
                <w:rFonts w:ascii="Sylfaen" w:eastAsiaTheme="majorEastAsia" w:hAnsi="Sylfaen" w:cs="Sylfaen"/>
                <w:sz w:val="18"/>
                <w:szCs w:val="18"/>
              </w:rPr>
              <w:t>კულტურის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განვითარების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ხელშეწყობა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5AD99931"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2E4FFB74"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3D0E8F6C"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72A0F03B"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20C2412"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1,408,085.23</w:t>
            </w:r>
          </w:p>
        </w:tc>
      </w:tr>
      <w:tr w:rsidR="00D7266D" w:rsidRPr="009E0CFE" w14:paraId="7B6C0F1B" w14:textId="77777777" w:rsidTr="00D7266D">
        <w:trPr>
          <w:trHeight w:val="675"/>
        </w:trPr>
        <w:tc>
          <w:tcPr>
            <w:tcW w:w="868" w:type="dxa"/>
            <w:tcBorders>
              <w:top w:val="nil"/>
              <w:left w:val="single" w:sz="4" w:space="0" w:color="000000"/>
              <w:bottom w:val="single" w:sz="4" w:space="0" w:color="000000"/>
              <w:right w:val="single" w:sz="4" w:space="0" w:color="000000"/>
            </w:tcBorders>
            <w:shd w:val="clear" w:color="F5F5F5" w:fill="F5F5F5"/>
            <w:hideMark/>
          </w:tcPr>
          <w:p w14:paraId="4D6E5D91"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05 02 01</w:t>
            </w:r>
          </w:p>
        </w:tc>
        <w:tc>
          <w:tcPr>
            <w:tcW w:w="3244" w:type="dxa"/>
            <w:tcBorders>
              <w:top w:val="nil"/>
              <w:left w:val="nil"/>
              <w:bottom w:val="single" w:sz="4" w:space="0" w:color="000000"/>
              <w:right w:val="single" w:sz="4" w:space="0" w:color="000000"/>
            </w:tcBorders>
            <w:shd w:val="clear" w:color="F5F5F5" w:fill="F5F5F5"/>
            <w:hideMark/>
          </w:tcPr>
          <w:p w14:paraId="1E086802"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ა(ა)</w:t>
            </w:r>
            <w:proofErr w:type="spellStart"/>
            <w:r w:rsidRPr="009E0CFE">
              <w:rPr>
                <w:rFonts w:ascii="Sylfaen" w:eastAsiaTheme="majorEastAsia" w:hAnsi="Sylfaen" w:cs="Sylfaen"/>
                <w:sz w:val="18"/>
                <w:szCs w:val="18"/>
              </w:rPr>
              <w:t>იპ</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ბაღდათის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ხელოვნებისა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და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კულტურის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განვითარების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ცენტრი</w:t>
            </w:r>
            <w:proofErr w:type="spellEnd"/>
          </w:p>
        </w:tc>
        <w:tc>
          <w:tcPr>
            <w:tcW w:w="1161" w:type="dxa"/>
            <w:tcBorders>
              <w:top w:val="nil"/>
              <w:left w:val="nil"/>
              <w:bottom w:val="single" w:sz="4" w:space="0" w:color="000000"/>
              <w:right w:val="single" w:sz="4" w:space="0" w:color="000000"/>
            </w:tcBorders>
            <w:shd w:val="clear" w:color="F5F5F5" w:fill="F5F5F5"/>
            <w:hideMark/>
          </w:tcPr>
          <w:p w14:paraId="3F6E5635"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584FDB9D"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7B8C7FE8"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5813E649"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6C7C1ADA"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1,336,011.06</w:t>
            </w:r>
          </w:p>
        </w:tc>
      </w:tr>
      <w:tr w:rsidR="00D7266D" w:rsidRPr="009E0CFE" w14:paraId="2C29F07D" w14:textId="77777777" w:rsidTr="00D7266D">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0AA8EDA1"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05 02 02</w:t>
            </w:r>
          </w:p>
        </w:tc>
        <w:tc>
          <w:tcPr>
            <w:tcW w:w="3244" w:type="dxa"/>
            <w:tcBorders>
              <w:top w:val="nil"/>
              <w:left w:val="nil"/>
              <w:bottom w:val="single" w:sz="4" w:space="0" w:color="000000"/>
              <w:right w:val="single" w:sz="4" w:space="0" w:color="000000"/>
            </w:tcBorders>
            <w:shd w:val="clear" w:color="F5F5F5" w:fill="F5F5F5"/>
            <w:hideMark/>
          </w:tcPr>
          <w:p w14:paraId="0DB0F9EE" w14:textId="77777777" w:rsidR="00D7266D" w:rsidRPr="009E0CFE" w:rsidRDefault="00D7266D" w:rsidP="009E0CFE">
            <w:pPr>
              <w:keepNext/>
              <w:keepLines/>
              <w:spacing w:before="40" w:after="0"/>
              <w:outlineLvl w:val="1"/>
              <w:rPr>
                <w:rFonts w:ascii="Sylfaen" w:eastAsiaTheme="majorEastAsia" w:hAnsi="Sylfaen" w:cs="Sylfaen"/>
                <w:sz w:val="18"/>
                <w:szCs w:val="18"/>
              </w:rPr>
            </w:pPr>
            <w:proofErr w:type="spellStart"/>
            <w:r w:rsidRPr="009E0CFE">
              <w:rPr>
                <w:rFonts w:ascii="Sylfaen" w:eastAsiaTheme="majorEastAsia" w:hAnsi="Sylfaen" w:cs="Sylfaen"/>
                <w:sz w:val="18"/>
                <w:szCs w:val="18"/>
              </w:rPr>
              <w:t>კულტურული</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ღონისძიებების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დაფინანსება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598F84E4"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379B6E4E"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5FFBB716"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56ABB25D"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0C9ADF88"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34,931.00</w:t>
            </w:r>
          </w:p>
        </w:tc>
      </w:tr>
      <w:tr w:rsidR="00D7266D" w:rsidRPr="009E0CFE" w14:paraId="4559FDC0" w14:textId="77777777" w:rsidTr="00D7266D">
        <w:trPr>
          <w:trHeight w:val="900"/>
        </w:trPr>
        <w:tc>
          <w:tcPr>
            <w:tcW w:w="868" w:type="dxa"/>
            <w:tcBorders>
              <w:top w:val="nil"/>
              <w:left w:val="single" w:sz="4" w:space="0" w:color="000000"/>
              <w:bottom w:val="single" w:sz="4" w:space="0" w:color="000000"/>
              <w:right w:val="single" w:sz="4" w:space="0" w:color="000000"/>
            </w:tcBorders>
            <w:shd w:val="clear" w:color="F5F5F5" w:fill="F5F5F5"/>
            <w:hideMark/>
          </w:tcPr>
          <w:p w14:paraId="60E37130"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05 02 03</w:t>
            </w:r>
          </w:p>
        </w:tc>
        <w:tc>
          <w:tcPr>
            <w:tcW w:w="3244" w:type="dxa"/>
            <w:tcBorders>
              <w:top w:val="nil"/>
              <w:left w:val="nil"/>
              <w:bottom w:val="single" w:sz="4" w:space="0" w:color="000000"/>
              <w:right w:val="single" w:sz="4" w:space="0" w:color="000000"/>
            </w:tcBorders>
            <w:shd w:val="clear" w:color="F5F5F5" w:fill="F5F5F5"/>
            <w:hideMark/>
          </w:tcPr>
          <w:p w14:paraId="107A29E3"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ა(ა)</w:t>
            </w:r>
            <w:proofErr w:type="spellStart"/>
            <w:proofErr w:type="gramStart"/>
            <w:r w:rsidRPr="009E0CFE">
              <w:rPr>
                <w:rFonts w:ascii="Sylfaen" w:eastAsiaTheme="majorEastAsia" w:hAnsi="Sylfaen" w:cs="Sylfaen"/>
                <w:sz w:val="18"/>
                <w:szCs w:val="18"/>
              </w:rPr>
              <w:t>იპ</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ბაღდათის</w:t>
            </w:r>
            <w:proofErr w:type="spellEnd"/>
            <w:proofErr w:type="gram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მუნიციპალიტეტის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სამუსიკო</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და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სახელოვნებო</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დაწესებულებათა</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გაერთიანება</w:t>
            </w:r>
            <w:proofErr w:type="spellEnd"/>
            <w:r w:rsidRPr="009E0CFE">
              <w:rPr>
                <w:rFonts w:ascii="Sylfaen" w:eastAsiaTheme="majorEastAsia" w:hAnsi="Sylfaen" w:cs="Sylfaen"/>
                <w:sz w:val="18"/>
                <w:szCs w:val="18"/>
              </w:rPr>
              <w:t>“</w:t>
            </w:r>
          </w:p>
        </w:tc>
        <w:tc>
          <w:tcPr>
            <w:tcW w:w="1161" w:type="dxa"/>
            <w:tcBorders>
              <w:top w:val="nil"/>
              <w:left w:val="nil"/>
              <w:bottom w:val="single" w:sz="4" w:space="0" w:color="000000"/>
              <w:right w:val="single" w:sz="4" w:space="0" w:color="000000"/>
            </w:tcBorders>
            <w:shd w:val="clear" w:color="F5F5F5" w:fill="F5F5F5"/>
            <w:hideMark/>
          </w:tcPr>
          <w:p w14:paraId="243A3BEE"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3446B3F6"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28687B7A"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4B55D129"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32380B11"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37,143.17</w:t>
            </w:r>
          </w:p>
        </w:tc>
      </w:tr>
      <w:tr w:rsidR="00D7266D" w:rsidRPr="009E0CFE" w14:paraId="6FBA39F0" w14:textId="77777777" w:rsidTr="00D7266D">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1772C541"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05 03</w:t>
            </w:r>
          </w:p>
        </w:tc>
        <w:tc>
          <w:tcPr>
            <w:tcW w:w="3244" w:type="dxa"/>
            <w:tcBorders>
              <w:top w:val="nil"/>
              <w:left w:val="nil"/>
              <w:bottom w:val="single" w:sz="4" w:space="0" w:color="000000"/>
              <w:right w:val="single" w:sz="4" w:space="0" w:color="000000"/>
            </w:tcBorders>
            <w:shd w:val="clear" w:color="F5F5F5" w:fill="F5F5F5"/>
            <w:hideMark/>
          </w:tcPr>
          <w:p w14:paraId="2905FCC5" w14:textId="77777777" w:rsidR="00D7266D" w:rsidRPr="009E0CFE" w:rsidRDefault="00D7266D" w:rsidP="009E0CFE">
            <w:pPr>
              <w:keepNext/>
              <w:keepLines/>
              <w:spacing w:before="40" w:after="0"/>
              <w:outlineLvl w:val="1"/>
              <w:rPr>
                <w:rFonts w:ascii="Sylfaen" w:eastAsiaTheme="majorEastAsia" w:hAnsi="Sylfaen" w:cs="Sylfaen"/>
                <w:sz w:val="18"/>
                <w:szCs w:val="18"/>
              </w:rPr>
            </w:pPr>
            <w:proofErr w:type="spellStart"/>
            <w:r w:rsidRPr="009E0CFE">
              <w:rPr>
                <w:rFonts w:ascii="Sylfaen" w:eastAsiaTheme="majorEastAsia" w:hAnsi="Sylfaen" w:cs="Sylfaen"/>
                <w:sz w:val="18"/>
                <w:szCs w:val="18"/>
              </w:rPr>
              <w:t>ახალგაზრდული</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პროგრამების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დაფინანსება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67B8CDB1"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56182D93"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564DA186"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7B3A7CE6"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91F2015"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36,222.50</w:t>
            </w:r>
          </w:p>
        </w:tc>
      </w:tr>
      <w:tr w:rsidR="00D7266D" w:rsidRPr="009E0CFE" w14:paraId="7F05A141" w14:textId="77777777" w:rsidTr="00D7266D">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78993E96"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05 03 01</w:t>
            </w:r>
          </w:p>
        </w:tc>
        <w:tc>
          <w:tcPr>
            <w:tcW w:w="3244" w:type="dxa"/>
            <w:tcBorders>
              <w:top w:val="nil"/>
              <w:left w:val="nil"/>
              <w:bottom w:val="single" w:sz="4" w:space="0" w:color="000000"/>
              <w:right w:val="single" w:sz="4" w:space="0" w:color="000000"/>
            </w:tcBorders>
            <w:shd w:val="clear" w:color="F5F5F5" w:fill="F5F5F5"/>
            <w:hideMark/>
          </w:tcPr>
          <w:p w14:paraId="2A02E6B2" w14:textId="77777777" w:rsidR="00D7266D" w:rsidRPr="009E0CFE" w:rsidRDefault="00D7266D" w:rsidP="009E0CFE">
            <w:pPr>
              <w:keepNext/>
              <w:keepLines/>
              <w:spacing w:before="40" w:after="0"/>
              <w:outlineLvl w:val="1"/>
              <w:rPr>
                <w:rFonts w:ascii="Sylfaen" w:eastAsiaTheme="majorEastAsia" w:hAnsi="Sylfaen" w:cs="Sylfaen"/>
                <w:sz w:val="18"/>
                <w:szCs w:val="18"/>
              </w:rPr>
            </w:pPr>
            <w:proofErr w:type="spellStart"/>
            <w:r w:rsidRPr="009E0CFE">
              <w:rPr>
                <w:rFonts w:ascii="Sylfaen" w:eastAsiaTheme="majorEastAsia" w:hAnsi="Sylfaen" w:cs="Sylfaen"/>
                <w:sz w:val="18"/>
                <w:szCs w:val="18"/>
              </w:rPr>
              <w:t>ახალგაზრდული</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ღონისძიებების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დაფინანსება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0F0FFA93"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50C46F8B"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16084409"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5626C5D7"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6AC40667"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33,722.50</w:t>
            </w:r>
          </w:p>
        </w:tc>
      </w:tr>
      <w:tr w:rsidR="00D7266D" w:rsidRPr="009E0CFE" w14:paraId="0F089AAC" w14:textId="77777777" w:rsidTr="00D7266D">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1AF7F546"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05 03 02</w:t>
            </w:r>
          </w:p>
        </w:tc>
        <w:tc>
          <w:tcPr>
            <w:tcW w:w="3244" w:type="dxa"/>
            <w:tcBorders>
              <w:top w:val="nil"/>
              <w:left w:val="nil"/>
              <w:bottom w:val="single" w:sz="4" w:space="0" w:color="000000"/>
              <w:right w:val="single" w:sz="4" w:space="0" w:color="000000"/>
            </w:tcBorders>
            <w:shd w:val="clear" w:color="F5F5F5" w:fill="F5F5F5"/>
            <w:hideMark/>
          </w:tcPr>
          <w:p w14:paraId="358946BD" w14:textId="77777777" w:rsidR="00D7266D" w:rsidRPr="009E0CFE" w:rsidRDefault="00D7266D" w:rsidP="009E0CFE">
            <w:pPr>
              <w:keepNext/>
              <w:keepLines/>
              <w:spacing w:before="40" w:after="0"/>
              <w:outlineLvl w:val="1"/>
              <w:rPr>
                <w:rFonts w:ascii="Sylfaen" w:eastAsiaTheme="majorEastAsia" w:hAnsi="Sylfaen" w:cs="Sylfaen"/>
                <w:sz w:val="18"/>
                <w:szCs w:val="18"/>
              </w:rPr>
            </w:pPr>
            <w:proofErr w:type="spellStart"/>
            <w:r w:rsidRPr="009E0CFE">
              <w:rPr>
                <w:rFonts w:ascii="Sylfaen" w:eastAsiaTheme="majorEastAsia" w:hAnsi="Sylfaen" w:cs="Sylfaen"/>
                <w:sz w:val="18"/>
                <w:szCs w:val="18"/>
              </w:rPr>
              <w:t>ახალგაზრდული</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ინიციატივების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მხარდაჭერა</w:t>
            </w:r>
            <w:proofErr w:type="spellEnd"/>
          </w:p>
        </w:tc>
        <w:tc>
          <w:tcPr>
            <w:tcW w:w="1161" w:type="dxa"/>
            <w:tcBorders>
              <w:top w:val="nil"/>
              <w:left w:val="nil"/>
              <w:bottom w:val="single" w:sz="4" w:space="0" w:color="000000"/>
              <w:right w:val="single" w:sz="4" w:space="0" w:color="000000"/>
            </w:tcBorders>
            <w:shd w:val="clear" w:color="F5F5F5" w:fill="F5F5F5"/>
            <w:hideMark/>
          </w:tcPr>
          <w:p w14:paraId="2CF401A3"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271020E4"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5822630B"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3A3E7D6E"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6E7A3F46"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2,500.00</w:t>
            </w:r>
          </w:p>
        </w:tc>
      </w:tr>
      <w:tr w:rsidR="00D7266D" w:rsidRPr="009E0CFE" w14:paraId="78DBC409" w14:textId="77777777" w:rsidTr="00D7266D">
        <w:trPr>
          <w:trHeight w:val="450"/>
        </w:trPr>
        <w:tc>
          <w:tcPr>
            <w:tcW w:w="868" w:type="dxa"/>
            <w:tcBorders>
              <w:top w:val="nil"/>
              <w:left w:val="single" w:sz="4" w:space="0" w:color="000000"/>
              <w:bottom w:val="single" w:sz="4" w:space="0" w:color="000000"/>
              <w:right w:val="single" w:sz="4" w:space="0" w:color="000000"/>
            </w:tcBorders>
            <w:shd w:val="clear" w:color="F5F5F5" w:fill="F5F5F5"/>
            <w:hideMark/>
          </w:tcPr>
          <w:p w14:paraId="30CA90E3"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05 04</w:t>
            </w:r>
          </w:p>
        </w:tc>
        <w:tc>
          <w:tcPr>
            <w:tcW w:w="3244" w:type="dxa"/>
            <w:tcBorders>
              <w:top w:val="nil"/>
              <w:left w:val="nil"/>
              <w:bottom w:val="single" w:sz="4" w:space="0" w:color="000000"/>
              <w:right w:val="single" w:sz="4" w:space="0" w:color="000000"/>
            </w:tcBorders>
            <w:shd w:val="clear" w:color="F5F5F5" w:fill="F5F5F5"/>
            <w:hideMark/>
          </w:tcPr>
          <w:p w14:paraId="662527EF" w14:textId="77777777" w:rsidR="00D7266D" w:rsidRPr="009E0CFE" w:rsidRDefault="00D7266D" w:rsidP="009E0CFE">
            <w:pPr>
              <w:keepNext/>
              <w:keepLines/>
              <w:spacing w:before="40" w:after="0"/>
              <w:outlineLvl w:val="1"/>
              <w:rPr>
                <w:rFonts w:ascii="Sylfaen" w:eastAsiaTheme="majorEastAsia" w:hAnsi="Sylfaen" w:cs="Sylfaen"/>
                <w:sz w:val="18"/>
                <w:szCs w:val="18"/>
              </w:rPr>
            </w:pPr>
            <w:proofErr w:type="spellStart"/>
            <w:r w:rsidRPr="009E0CFE">
              <w:rPr>
                <w:rFonts w:ascii="Sylfaen" w:eastAsiaTheme="majorEastAsia" w:hAnsi="Sylfaen" w:cs="Sylfaen"/>
                <w:sz w:val="18"/>
                <w:szCs w:val="18"/>
              </w:rPr>
              <w:t>ეკლესიის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ხელშეწყობის</w:t>
            </w:r>
            <w:proofErr w:type="spellEnd"/>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პროგრამა</w:t>
            </w:r>
            <w:proofErr w:type="spellEnd"/>
          </w:p>
        </w:tc>
        <w:tc>
          <w:tcPr>
            <w:tcW w:w="1161" w:type="dxa"/>
            <w:tcBorders>
              <w:top w:val="nil"/>
              <w:left w:val="nil"/>
              <w:bottom w:val="single" w:sz="4" w:space="0" w:color="000000"/>
              <w:right w:val="single" w:sz="4" w:space="0" w:color="000000"/>
            </w:tcBorders>
            <w:shd w:val="clear" w:color="F5F5F5" w:fill="F5F5F5"/>
            <w:hideMark/>
          </w:tcPr>
          <w:p w14:paraId="71065568"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w:t>
            </w:r>
          </w:p>
        </w:tc>
      </w:tr>
      <w:tr w:rsidR="00D7266D" w:rsidRPr="009E0CFE" w14:paraId="1F9DE61A" w14:textId="77777777" w:rsidTr="00D7266D">
        <w:trPr>
          <w:trHeight w:val="300"/>
        </w:trPr>
        <w:tc>
          <w:tcPr>
            <w:tcW w:w="868" w:type="dxa"/>
            <w:tcBorders>
              <w:top w:val="nil"/>
              <w:left w:val="single" w:sz="4" w:space="0" w:color="000000"/>
              <w:bottom w:val="single" w:sz="4" w:space="0" w:color="000000"/>
              <w:right w:val="single" w:sz="4" w:space="0" w:color="000000"/>
            </w:tcBorders>
            <w:shd w:val="clear" w:color="auto" w:fill="auto"/>
            <w:hideMark/>
          </w:tcPr>
          <w:p w14:paraId="21FC8AA0"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00</w:t>
            </w:r>
          </w:p>
        </w:tc>
        <w:tc>
          <w:tcPr>
            <w:tcW w:w="3244" w:type="dxa"/>
            <w:tcBorders>
              <w:top w:val="nil"/>
              <w:left w:val="nil"/>
              <w:bottom w:val="single" w:sz="4" w:space="0" w:color="000000"/>
              <w:right w:val="single" w:sz="4" w:space="0" w:color="000000"/>
            </w:tcBorders>
            <w:shd w:val="clear" w:color="auto" w:fill="auto"/>
            <w:hideMark/>
          </w:tcPr>
          <w:p w14:paraId="705EF19E"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 xml:space="preserve">  </w:t>
            </w:r>
            <w:proofErr w:type="spellStart"/>
            <w:r w:rsidRPr="009E0CFE">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06500927" w14:textId="77777777" w:rsidR="00D7266D" w:rsidRPr="009E0CFE" w:rsidRDefault="00D7266D" w:rsidP="009E0CFE">
            <w:pPr>
              <w:keepNext/>
              <w:keepLines/>
              <w:spacing w:before="40" w:after="0"/>
              <w:outlineLvl w:val="1"/>
              <w:rPr>
                <w:rFonts w:ascii="Sylfaen" w:eastAsiaTheme="majorEastAsia" w:hAnsi="Sylfaen" w:cs="Sylfaen"/>
                <w:sz w:val="18"/>
                <w:szCs w:val="18"/>
              </w:rPr>
            </w:pPr>
            <w:r w:rsidRPr="009E0CFE">
              <w:rPr>
                <w:rFonts w:ascii="Sylfaen" w:eastAsiaTheme="majorEastAsia" w:hAnsi="Sylfaen" w:cs="Sylfaen"/>
                <w:sz w:val="18"/>
                <w:szCs w:val="18"/>
              </w:rPr>
              <w:t>70,000.00</w:t>
            </w:r>
          </w:p>
        </w:tc>
      </w:tr>
    </w:tbl>
    <w:p w14:paraId="53488AD8"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p w14:paraId="21036E04" w14:textId="737C8283" w:rsidR="00D7379E" w:rsidRPr="00D7379E" w:rsidRDefault="00D7379E" w:rsidP="00D7379E">
      <w:pPr>
        <w:keepNext/>
        <w:keepLines/>
        <w:spacing w:before="40" w:after="0"/>
        <w:outlineLvl w:val="1"/>
        <w:rPr>
          <w:rFonts w:ascii="Sylfaen" w:eastAsiaTheme="majorEastAsia" w:hAnsi="Sylfaen" w:cs="Sylfaen"/>
          <w:b/>
          <w:sz w:val="20"/>
          <w:szCs w:val="20"/>
          <w:lang w:val="ka-GE"/>
        </w:rPr>
      </w:pPr>
      <w:r w:rsidRPr="00D7379E">
        <w:rPr>
          <w:rFonts w:ascii="Sylfaen" w:eastAsiaTheme="majorEastAsia" w:hAnsi="Sylfaen" w:cs="Sylfaen"/>
          <w:b/>
          <w:sz w:val="20"/>
          <w:szCs w:val="20"/>
          <w:lang w:val="ka-GE"/>
        </w:rPr>
        <w:t xml:space="preserve">ჯანმრთლობის დაცვა და სოციალური უზრუნველყოფა </w:t>
      </w:r>
      <w:r w:rsidRPr="00D7379E">
        <w:rPr>
          <w:rFonts w:ascii="Sylfaen" w:eastAsiaTheme="majorEastAsia" w:hAnsi="Sylfaen" w:cs="Sylfaen"/>
          <w:b/>
          <w:sz w:val="20"/>
          <w:szCs w:val="20"/>
        </w:rPr>
        <w:t xml:space="preserve"> </w:t>
      </w:r>
      <w:r w:rsidR="00FF12D2">
        <w:rPr>
          <w:rFonts w:ascii="Sylfaen" w:eastAsiaTheme="majorEastAsia" w:hAnsi="Sylfaen" w:cs="Sylfaen"/>
          <w:b/>
          <w:sz w:val="20"/>
          <w:szCs w:val="20"/>
        </w:rPr>
        <w:t>1,962.0</w:t>
      </w:r>
      <w:r w:rsidRPr="00D7379E">
        <w:rPr>
          <w:rFonts w:ascii="Sylfaen" w:eastAsiaTheme="majorEastAsia" w:hAnsi="Sylfaen" w:cs="Sylfaen"/>
          <w:b/>
          <w:sz w:val="20"/>
          <w:szCs w:val="20"/>
        </w:rPr>
        <w:t xml:space="preserve"> </w:t>
      </w:r>
      <w:r w:rsidRPr="00D7379E">
        <w:rPr>
          <w:rFonts w:ascii="Sylfaen" w:eastAsiaTheme="majorEastAsia" w:hAnsi="Sylfaen" w:cs="Sylfaen"/>
          <w:b/>
          <w:sz w:val="20"/>
          <w:szCs w:val="20"/>
          <w:lang w:val="ka-GE"/>
        </w:rPr>
        <w:t xml:space="preserve"> ათასი ლარი</w:t>
      </w:r>
    </w:p>
    <w:p w14:paraId="1BA0585C"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tbl>
      <w:tblPr>
        <w:tblW w:w="5273" w:type="dxa"/>
        <w:tblLook w:val="04A0" w:firstRow="1" w:lastRow="0" w:firstColumn="1" w:lastColumn="0" w:noHBand="0" w:noVBand="1"/>
      </w:tblPr>
      <w:tblGrid>
        <w:gridCol w:w="869"/>
        <w:gridCol w:w="3243"/>
        <w:gridCol w:w="1161"/>
      </w:tblGrid>
      <w:tr w:rsidR="00216BF4" w:rsidRPr="00501BF6" w14:paraId="3F1B01A9" w14:textId="77777777" w:rsidTr="00216BF4">
        <w:trPr>
          <w:trHeight w:val="450"/>
        </w:trPr>
        <w:tc>
          <w:tcPr>
            <w:tcW w:w="869" w:type="dxa"/>
            <w:tcBorders>
              <w:top w:val="single" w:sz="4" w:space="0" w:color="000000"/>
              <w:left w:val="single" w:sz="4" w:space="0" w:color="000000"/>
              <w:bottom w:val="single" w:sz="4" w:space="0" w:color="000000"/>
              <w:right w:val="single" w:sz="4" w:space="0" w:color="000000"/>
            </w:tcBorders>
            <w:shd w:val="clear" w:color="F5F5F5" w:fill="F5F5F5"/>
            <w:hideMark/>
          </w:tcPr>
          <w:p w14:paraId="6A825D6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lastRenderedPageBreak/>
              <w:t>06 00</w:t>
            </w:r>
          </w:p>
        </w:tc>
        <w:tc>
          <w:tcPr>
            <w:tcW w:w="3243" w:type="dxa"/>
            <w:tcBorders>
              <w:top w:val="single" w:sz="4" w:space="0" w:color="000000"/>
              <w:left w:val="nil"/>
              <w:bottom w:val="single" w:sz="4" w:space="0" w:color="000000"/>
              <w:right w:val="single" w:sz="4" w:space="0" w:color="000000"/>
            </w:tcBorders>
            <w:shd w:val="clear" w:color="F5F5F5" w:fill="F5F5F5"/>
            <w:hideMark/>
          </w:tcPr>
          <w:p w14:paraId="2646D2D3"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ჯანმრთელობის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დაცვა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სოციალური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უზრუნველყოფა</w:t>
            </w:r>
            <w:proofErr w:type="spellEnd"/>
          </w:p>
        </w:tc>
        <w:tc>
          <w:tcPr>
            <w:tcW w:w="1161" w:type="dxa"/>
            <w:tcBorders>
              <w:top w:val="single" w:sz="4" w:space="0" w:color="000000"/>
              <w:left w:val="nil"/>
              <w:bottom w:val="single" w:sz="4" w:space="0" w:color="000000"/>
              <w:right w:val="single" w:sz="4" w:space="0" w:color="000000"/>
            </w:tcBorders>
            <w:shd w:val="clear" w:color="F5F5F5" w:fill="F5F5F5"/>
            <w:hideMark/>
          </w:tcPr>
          <w:p w14:paraId="1674A7B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64622E27"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0A1B7DA6"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5BB00732"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22152CB6"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1,962,072.88</w:t>
            </w:r>
          </w:p>
        </w:tc>
      </w:tr>
      <w:tr w:rsidR="00216BF4" w:rsidRPr="00501BF6" w14:paraId="0FDADD36"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25918D40"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06 01</w:t>
            </w:r>
          </w:p>
        </w:tc>
        <w:tc>
          <w:tcPr>
            <w:tcW w:w="3243" w:type="dxa"/>
            <w:tcBorders>
              <w:top w:val="nil"/>
              <w:left w:val="nil"/>
              <w:bottom w:val="single" w:sz="4" w:space="0" w:color="000000"/>
              <w:right w:val="single" w:sz="4" w:space="0" w:color="000000"/>
            </w:tcBorders>
            <w:shd w:val="clear" w:color="F5F5F5" w:fill="F5F5F5"/>
            <w:hideMark/>
          </w:tcPr>
          <w:p w14:paraId="5BE4861F"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ჯანმრთელობის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დაცვა</w:t>
            </w:r>
            <w:proofErr w:type="spellEnd"/>
          </w:p>
        </w:tc>
        <w:tc>
          <w:tcPr>
            <w:tcW w:w="1161" w:type="dxa"/>
            <w:tcBorders>
              <w:top w:val="nil"/>
              <w:left w:val="nil"/>
              <w:bottom w:val="single" w:sz="4" w:space="0" w:color="000000"/>
              <w:right w:val="single" w:sz="4" w:space="0" w:color="000000"/>
            </w:tcBorders>
            <w:shd w:val="clear" w:color="F5F5F5" w:fill="F5F5F5"/>
            <w:hideMark/>
          </w:tcPr>
          <w:p w14:paraId="6413886A"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33403AB7"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5A650A5A"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714AFF33"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4E0A5CA"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131,055.99</w:t>
            </w:r>
          </w:p>
        </w:tc>
      </w:tr>
      <w:tr w:rsidR="00216BF4" w:rsidRPr="00501BF6" w14:paraId="7B511BC4" w14:textId="77777777" w:rsidTr="00216BF4">
        <w:trPr>
          <w:trHeight w:val="450"/>
        </w:trPr>
        <w:tc>
          <w:tcPr>
            <w:tcW w:w="869" w:type="dxa"/>
            <w:tcBorders>
              <w:top w:val="nil"/>
              <w:left w:val="single" w:sz="4" w:space="0" w:color="000000"/>
              <w:bottom w:val="single" w:sz="4" w:space="0" w:color="000000"/>
              <w:right w:val="single" w:sz="4" w:space="0" w:color="000000"/>
            </w:tcBorders>
            <w:shd w:val="clear" w:color="F5F5F5" w:fill="F5F5F5"/>
            <w:hideMark/>
          </w:tcPr>
          <w:p w14:paraId="421942B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06 01 01</w:t>
            </w:r>
          </w:p>
        </w:tc>
        <w:tc>
          <w:tcPr>
            <w:tcW w:w="3243" w:type="dxa"/>
            <w:tcBorders>
              <w:top w:val="nil"/>
              <w:left w:val="nil"/>
              <w:bottom w:val="single" w:sz="4" w:space="0" w:color="000000"/>
              <w:right w:val="single" w:sz="4" w:space="0" w:color="000000"/>
            </w:tcBorders>
            <w:shd w:val="clear" w:color="F5F5F5" w:fill="F5F5F5"/>
            <w:hideMark/>
          </w:tcPr>
          <w:p w14:paraId="5E2238B5"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ა(ა)</w:t>
            </w:r>
            <w:proofErr w:type="spellStart"/>
            <w:r w:rsidRPr="00501BF6">
              <w:rPr>
                <w:rFonts w:ascii="Sylfaen" w:eastAsiaTheme="majorEastAsia" w:hAnsi="Sylfaen" w:cs="Sylfaen"/>
                <w:sz w:val="18"/>
                <w:szCs w:val="18"/>
              </w:rPr>
              <w:t>იპ</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ბაღდათის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საზოგადოებრი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ჯანდაცვის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ცენტრი</w:t>
            </w:r>
            <w:proofErr w:type="spellEnd"/>
          </w:p>
        </w:tc>
        <w:tc>
          <w:tcPr>
            <w:tcW w:w="1161" w:type="dxa"/>
            <w:tcBorders>
              <w:top w:val="nil"/>
              <w:left w:val="nil"/>
              <w:bottom w:val="single" w:sz="4" w:space="0" w:color="000000"/>
              <w:right w:val="single" w:sz="4" w:space="0" w:color="000000"/>
            </w:tcBorders>
            <w:shd w:val="clear" w:color="F5F5F5" w:fill="F5F5F5"/>
            <w:hideMark/>
          </w:tcPr>
          <w:p w14:paraId="5B67CAC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3EB65F49"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71A33047"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1C7FFA3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CCD1891"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131,055.99</w:t>
            </w:r>
          </w:p>
        </w:tc>
      </w:tr>
      <w:tr w:rsidR="00216BF4" w:rsidRPr="00501BF6" w14:paraId="5F2DD24D"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7572445D"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w:t>
            </w:r>
          </w:p>
        </w:tc>
        <w:tc>
          <w:tcPr>
            <w:tcW w:w="3243" w:type="dxa"/>
            <w:tcBorders>
              <w:top w:val="nil"/>
              <w:left w:val="nil"/>
              <w:bottom w:val="single" w:sz="4" w:space="0" w:color="000000"/>
              <w:right w:val="single" w:sz="4" w:space="0" w:color="000000"/>
            </w:tcBorders>
            <w:shd w:val="clear" w:color="F5F5F5" w:fill="F5F5F5"/>
            <w:hideMark/>
          </w:tcPr>
          <w:p w14:paraId="3BB5A39D"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სოციალური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პროგრამები</w:t>
            </w:r>
            <w:proofErr w:type="spellEnd"/>
          </w:p>
        </w:tc>
        <w:tc>
          <w:tcPr>
            <w:tcW w:w="1161" w:type="dxa"/>
            <w:tcBorders>
              <w:top w:val="nil"/>
              <w:left w:val="nil"/>
              <w:bottom w:val="single" w:sz="4" w:space="0" w:color="000000"/>
              <w:right w:val="single" w:sz="4" w:space="0" w:color="000000"/>
            </w:tcBorders>
            <w:shd w:val="clear" w:color="F5F5F5" w:fill="F5F5F5"/>
            <w:hideMark/>
          </w:tcPr>
          <w:p w14:paraId="74ECC5C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48A2EC3A"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7BE9CAE1"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5319240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3A76F1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1,821,426.89</w:t>
            </w:r>
          </w:p>
        </w:tc>
      </w:tr>
      <w:tr w:rsidR="00216BF4" w:rsidRPr="00501BF6" w14:paraId="575D1973"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2D4D3B72"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06 02 01</w:t>
            </w:r>
          </w:p>
        </w:tc>
        <w:tc>
          <w:tcPr>
            <w:tcW w:w="3243" w:type="dxa"/>
            <w:tcBorders>
              <w:top w:val="nil"/>
              <w:left w:val="nil"/>
              <w:bottom w:val="single" w:sz="4" w:space="0" w:color="000000"/>
              <w:right w:val="single" w:sz="4" w:space="0" w:color="000000"/>
            </w:tcBorders>
            <w:shd w:val="clear" w:color="F5F5F5" w:fill="F5F5F5"/>
            <w:hideMark/>
          </w:tcPr>
          <w:p w14:paraId="06EE5E1B"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სამედიცინო</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ხარჯები</w:t>
            </w:r>
            <w:proofErr w:type="spellEnd"/>
          </w:p>
        </w:tc>
        <w:tc>
          <w:tcPr>
            <w:tcW w:w="1161" w:type="dxa"/>
            <w:tcBorders>
              <w:top w:val="nil"/>
              <w:left w:val="nil"/>
              <w:bottom w:val="single" w:sz="4" w:space="0" w:color="000000"/>
              <w:right w:val="single" w:sz="4" w:space="0" w:color="000000"/>
            </w:tcBorders>
            <w:shd w:val="clear" w:color="F5F5F5" w:fill="F5F5F5"/>
            <w:hideMark/>
          </w:tcPr>
          <w:p w14:paraId="7D84B720"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744C3C9D"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29A63F73"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69DCDD1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4D0990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266,880.93</w:t>
            </w:r>
          </w:p>
        </w:tc>
      </w:tr>
      <w:tr w:rsidR="00216BF4" w:rsidRPr="00501BF6" w14:paraId="3EF944DC"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2BBE36F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06 02 02</w:t>
            </w:r>
          </w:p>
        </w:tc>
        <w:tc>
          <w:tcPr>
            <w:tcW w:w="3243" w:type="dxa"/>
            <w:tcBorders>
              <w:top w:val="nil"/>
              <w:left w:val="nil"/>
              <w:bottom w:val="single" w:sz="4" w:space="0" w:color="000000"/>
              <w:right w:val="single" w:sz="4" w:space="0" w:color="000000"/>
            </w:tcBorders>
            <w:shd w:val="clear" w:color="F5F5F5" w:fill="F5F5F5"/>
            <w:hideMark/>
          </w:tcPr>
          <w:p w14:paraId="3B506DBD"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ვეტერანთა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დაკრძალვის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ხარჯები</w:t>
            </w:r>
            <w:proofErr w:type="spellEnd"/>
          </w:p>
        </w:tc>
        <w:tc>
          <w:tcPr>
            <w:tcW w:w="1161" w:type="dxa"/>
            <w:tcBorders>
              <w:top w:val="nil"/>
              <w:left w:val="nil"/>
              <w:bottom w:val="single" w:sz="4" w:space="0" w:color="000000"/>
              <w:right w:val="single" w:sz="4" w:space="0" w:color="000000"/>
            </w:tcBorders>
            <w:shd w:val="clear" w:color="F5F5F5" w:fill="F5F5F5"/>
            <w:hideMark/>
          </w:tcPr>
          <w:p w14:paraId="5A5E3B21"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4CC5FDFE"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7BD38C93"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7DC4EFBD"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1AB92C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250.00</w:t>
            </w:r>
          </w:p>
        </w:tc>
      </w:tr>
      <w:tr w:rsidR="00216BF4" w:rsidRPr="00501BF6" w14:paraId="49CE1A46" w14:textId="77777777" w:rsidTr="00216BF4">
        <w:trPr>
          <w:trHeight w:val="900"/>
        </w:trPr>
        <w:tc>
          <w:tcPr>
            <w:tcW w:w="869" w:type="dxa"/>
            <w:tcBorders>
              <w:top w:val="nil"/>
              <w:left w:val="single" w:sz="4" w:space="0" w:color="000000"/>
              <w:bottom w:val="single" w:sz="4" w:space="0" w:color="000000"/>
              <w:right w:val="single" w:sz="4" w:space="0" w:color="000000"/>
            </w:tcBorders>
            <w:shd w:val="clear" w:color="F5F5F5" w:fill="F5F5F5"/>
            <w:hideMark/>
          </w:tcPr>
          <w:p w14:paraId="62ADC5A0"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06 02 03</w:t>
            </w:r>
          </w:p>
        </w:tc>
        <w:tc>
          <w:tcPr>
            <w:tcW w:w="3243" w:type="dxa"/>
            <w:tcBorders>
              <w:top w:val="nil"/>
              <w:left w:val="nil"/>
              <w:bottom w:val="single" w:sz="4" w:space="0" w:color="000000"/>
              <w:right w:val="single" w:sz="4" w:space="0" w:color="000000"/>
            </w:tcBorders>
            <w:shd w:val="clear" w:color="F5F5F5" w:fill="F5F5F5"/>
            <w:hideMark/>
          </w:tcPr>
          <w:p w14:paraId="3F83687C"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საქართველოს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ტერიტორიული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მთლიანობისათვის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დაღუპულ</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მებრძოლთა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ოჯახების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ხარჯები</w:t>
            </w:r>
            <w:proofErr w:type="spellEnd"/>
          </w:p>
        </w:tc>
        <w:tc>
          <w:tcPr>
            <w:tcW w:w="1161" w:type="dxa"/>
            <w:tcBorders>
              <w:top w:val="nil"/>
              <w:left w:val="nil"/>
              <w:bottom w:val="single" w:sz="4" w:space="0" w:color="000000"/>
              <w:right w:val="single" w:sz="4" w:space="0" w:color="000000"/>
            </w:tcBorders>
            <w:shd w:val="clear" w:color="F5F5F5" w:fill="F5F5F5"/>
            <w:hideMark/>
          </w:tcPr>
          <w:p w14:paraId="1BBF9EAC"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05762448"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02D2DBA1"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6E406E0D"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970EAB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2,400.00</w:t>
            </w:r>
          </w:p>
        </w:tc>
      </w:tr>
      <w:tr w:rsidR="00216BF4" w:rsidRPr="00501BF6" w14:paraId="53D56BE1"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205A96E1"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06 02 04</w:t>
            </w:r>
          </w:p>
        </w:tc>
        <w:tc>
          <w:tcPr>
            <w:tcW w:w="3243" w:type="dxa"/>
            <w:tcBorders>
              <w:top w:val="nil"/>
              <w:left w:val="nil"/>
              <w:bottom w:val="single" w:sz="4" w:space="0" w:color="000000"/>
              <w:right w:val="single" w:sz="4" w:space="0" w:color="000000"/>
            </w:tcBorders>
            <w:shd w:val="clear" w:color="F5F5F5" w:fill="F5F5F5"/>
            <w:hideMark/>
          </w:tcPr>
          <w:p w14:paraId="4E5AFC78"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უფასო</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სასადილოს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დაფინანსება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411C91F5"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1E2D65D2"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3D9873F3"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1CA5099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081279D"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56,349.37</w:t>
            </w:r>
          </w:p>
        </w:tc>
      </w:tr>
      <w:tr w:rsidR="00216BF4" w:rsidRPr="00501BF6" w14:paraId="6E7440D5" w14:textId="77777777" w:rsidTr="00216BF4">
        <w:trPr>
          <w:trHeight w:val="450"/>
        </w:trPr>
        <w:tc>
          <w:tcPr>
            <w:tcW w:w="869" w:type="dxa"/>
            <w:tcBorders>
              <w:top w:val="nil"/>
              <w:left w:val="single" w:sz="4" w:space="0" w:color="000000"/>
              <w:bottom w:val="single" w:sz="4" w:space="0" w:color="000000"/>
              <w:right w:val="single" w:sz="4" w:space="0" w:color="000000"/>
            </w:tcBorders>
            <w:shd w:val="clear" w:color="F5F5F5" w:fill="F5F5F5"/>
            <w:hideMark/>
          </w:tcPr>
          <w:p w14:paraId="4EA7E16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06 02 05</w:t>
            </w:r>
          </w:p>
        </w:tc>
        <w:tc>
          <w:tcPr>
            <w:tcW w:w="3243" w:type="dxa"/>
            <w:tcBorders>
              <w:top w:val="nil"/>
              <w:left w:val="nil"/>
              <w:bottom w:val="single" w:sz="4" w:space="0" w:color="000000"/>
              <w:right w:val="single" w:sz="4" w:space="0" w:color="000000"/>
            </w:tcBorders>
            <w:shd w:val="clear" w:color="F5F5F5" w:fill="F5F5F5"/>
            <w:hideMark/>
          </w:tcPr>
          <w:p w14:paraId="197F54DC"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ოჯახებისა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ბავშვების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სოციალური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დაცვა</w:t>
            </w:r>
            <w:proofErr w:type="spellEnd"/>
          </w:p>
        </w:tc>
        <w:tc>
          <w:tcPr>
            <w:tcW w:w="1161" w:type="dxa"/>
            <w:tcBorders>
              <w:top w:val="nil"/>
              <w:left w:val="nil"/>
              <w:bottom w:val="single" w:sz="4" w:space="0" w:color="000000"/>
              <w:right w:val="single" w:sz="4" w:space="0" w:color="000000"/>
            </w:tcBorders>
            <w:shd w:val="clear" w:color="F5F5F5" w:fill="F5F5F5"/>
            <w:hideMark/>
          </w:tcPr>
          <w:p w14:paraId="75F517F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1F768CAC"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7CE8109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6DD1F36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5B89FE5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17,700.00</w:t>
            </w:r>
          </w:p>
        </w:tc>
      </w:tr>
      <w:tr w:rsidR="00216BF4" w:rsidRPr="00501BF6" w14:paraId="11CE760C" w14:textId="77777777" w:rsidTr="00216BF4">
        <w:trPr>
          <w:trHeight w:val="675"/>
        </w:trPr>
        <w:tc>
          <w:tcPr>
            <w:tcW w:w="869" w:type="dxa"/>
            <w:tcBorders>
              <w:top w:val="nil"/>
              <w:left w:val="single" w:sz="4" w:space="0" w:color="000000"/>
              <w:bottom w:val="single" w:sz="4" w:space="0" w:color="000000"/>
              <w:right w:val="single" w:sz="4" w:space="0" w:color="000000"/>
            </w:tcBorders>
            <w:shd w:val="clear" w:color="F5F5F5" w:fill="F5F5F5"/>
            <w:hideMark/>
          </w:tcPr>
          <w:p w14:paraId="21FF69B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06 02 06</w:t>
            </w:r>
          </w:p>
        </w:tc>
        <w:tc>
          <w:tcPr>
            <w:tcW w:w="3243" w:type="dxa"/>
            <w:tcBorders>
              <w:top w:val="nil"/>
              <w:left w:val="nil"/>
              <w:bottom w:val="single" w:sz="4" w:space="0" w:color="000000"/>
              <w:right w:val="single" w:sz="4" w:space="0" w:color="000000"/>
            </w:tcBorders>
            <w:shd w:val="clear" w:color="F5F5F5" w:fill="F5F5F5"/>
            <w:hideMark/>
          </w:tcPr>
          <w:p w14:paraId="5E886DE5"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სტიქიური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უბედურებების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შედეგად</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მიყენებული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ზიანის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ხარჯი</w:t>
            </w:r>
            <w:proofErr w:type="spellEnd"/>
            <w:r w:rsidRPr="00501BF6">
              <w:rPr>
                <w:rFonts w:ascii="Sylfaen" w:eastAsiaTheme="majorEastAsia" w:hAnsi="Sylfaen" w:cs="Sylfaen"/>
                <w:sz w:val="18"/>
                <w:szCs w:val="18"/>
              </w:rPr>
              <w:t xml:space="preserve"> </w:t>
            </w:r>
          </w:p>
        </w:tc>
        <w:tc>
          <w:tcPr>
            <w:tcW w:w="1161" w:type="dxa"/>
            <w:tcBorders>
              <w:top w:val="nil"/>
              <w:left w:val="nil"/>
              <w:bottom w:val="single" w:sz="4" w:space="0" w:color="000000"/>
              <w:right w:val="single" w:sz="4" w:space="0" w:color="000000"/>
            </w:tcBorders>
            <w:shd w:val="clear" w:color="F5F5F5" w:fill="F5F5F5"/>
            <w:hideMark/>
          </w:tcPr>
          <w:p w14:paraId="43C6CEE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6E4008BD"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3893784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0C7A5EC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DF9D85A"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684,598.68</w:t>
            </w:r>
          </w:p>
        </w:tc>
      </w:tr>
      <w:tr w:rsidR="00216BF4" w:rsidRPr="00501BF6" w14:paraId="376A1F57" w14:textId="77777777" w:rsidTr="00216BF4">
        <w:trPr>
          <w:trHeight w:val="450"/>
        </w:trPr>
        <w:tc>
          <w:tcPr>
            <w:tcW w:w="869" w:type="dxa"/>
            <w:tcBorders>
              <w:top w:val="nil"/>
              <w:left w:val="single" w:sz="4" w:space="0" w:color="000000"/>
              <w:bottom w:val="single" w:sz="4" w:space="0" w:color="000000"/>
              <w:right w:val="single" w:sz="4" w:space="0" w:color="000000"/>
            </w:tcBorders>
            <w:shd w:val="clear" w:color="F5F5F5" w:fill="F5F5F5"/>
            <w:hideMark/>
          </w:tcPr>
          <w:p w14:paraId="299C3BB0"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06 02 07</w:t>
            </w:r>
          </w:p>
        </w:tc>
        <w:tc>
          <w:tcPr>
            <w:tcW w:w="3243" w:type="dxa"/>
            <w:tcBorders>
              <w:top w:val="nil"/>
              <w:left w:val="nil"/>
              <w:bottom w:val="single" w:sz="4" w:space="0" w:color="000000"/>
              <w:right w:val="single" w:sz="4" w:space="0" w:color="000000"/>
            </w:tcBorders>
            <w:shd w:val="clear" w:color="F5F5F5" w:fill="F5F5F5"/>
            <w:hideMark/>
          </w:tcPr>
          <w:p w14:paraId="69AAA0AF"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თანადგომის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საჭიროების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მქონე</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ოჯახთა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15324FE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09EBE247"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7D4122F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46E87B0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EBBA280"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69,410.00</w:t>
            </w:r>
          </w:p>
        </w:tc>
      </w:tr>
      <w:tr w:rsidR="00216BF4" w:rsidRPr="00501BF6" w14:paraId="642BCFDD"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3954704C"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06 02 08</w:t>
            </w:r>
          </w:p>
        </w:tc>
        <w:tc>
          <w:tcPr>
            <w:tcW w:w="3243" w:type="dxa"/>
            <w:tcBorders>
              <w:top w:val="nil"/>
              <w:left w:val="nil"/>
              <w:bottom w:val="single" w:sz="4" w:space="0" w:color="000000"/>
              <w:right w:val="single" w:sz="4" w:space="0" w:color="000000"/>
            </w:tcBorders>
            <w:shd w:val="clear" w:color="F5F5F5" w:fill="F5F5F5"/>
            <w:hideMark/>
          </w:tcPr>
          <w:p w14:paraId="7764D76B"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ვეტერანთა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5A504750"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76F6EBC8"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7FD24B4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419E64D1"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93E5A16"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19,200.00</w:t>
            </w:r>
          </w:p>
        </w:tc>
      </w:tr>
      <w:tr w:rsidR="00216BF4" w:rsidRPr="00501BF6" w14:paraId="56A7C7C5"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79C0425A"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06 02 09</w:t>
            </w:r>
          </w:p>
        </w:tc>
        <w:tc>
          <w:tcPr>
            <w:tcW w:w="3243" w:type="dxa"/>
            <w:tcBorders>
              <w:top w:val="nil"/>
              <w:left w:val="nil"/>
              <w:bottom w:val="single" w:sz="4" w:space="0" w:color="000000"/>
              <w:right w:val="single" w:sz="4" w:space="0" w:color="000000"/>
            </w:tcBorders>
            <w:shd w:val="clear" w:color="F5F5F5" w:fill="F5F5F5"/>
            <w:hideMark/>
          </w:tcPr>
          <w:p w14:paraId="5FBE69B5"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შშმ</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პირთა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035BC89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158327D1"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7DA7AC6D"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248EC5F7"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45C24F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43,277.16</w:t>
            </w:r>
          </w:p>
        </w:tc>
      </w:tr>
      <w:tr w:rsidR="00216BF4" w:rsidRPr="00501BF6" w14:paraId="4E12B855" w14:textId="77777777" w:rsidTr="00216BF4">
        <w:trPr>
          <w:trHeight w:val="900"/>
        </w:trPr>
        <w:tc>
          <w:tcPr>
            <w:tcW w:w="869" w:type="dxa"/>
            <w:tcBorders>
              <w:top w:val="nil"/>
              <w:left w:val="single" w:sz="4" w:space="0" w:color="000000"/>
              <w:bottom w:val="single" w:sz="4" w:space="0" w:color="000000"/>
              <w:right w:val="single" w:sz="4" w:space="0" w:color="000000"/>
            </w:tcBorders>
            <w:shd w:val="clear" w:color="F5F5F5" w:fill="F5F5F5"/>
            <w:hideMark/>
          </w:tcPr>
          <w:p w14:paraId="639B29A8"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06 02 10</w:t>
            </w:r>
          </w:p>
        </w:tc>
        <w:tc>
          <w:tcPr>
            <w:tcW w:w="3243" w:type="dxa"/>
            <w:tcBorders>
              <w:top w:val="nil"/>
              <w:left w:val="nil"/>
              <w:bottom w:val="single" w:sz="4" w:space="0" w:color="000000"/>
              <w:right w:val="single" w:sz="4" w:space="0" w:color="000000"/>
            </w:tcBorders>
            <w:shd w:val="clear" w:color="F5F5F5" w:fill="F5F5F5"/>
            <w:hideMark/>
          </w:tcPr>
          <w:p w14:paraId="5299FCBA"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ჩერნობილის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ატომური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ელექტრო</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სადგურის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აღდგენითი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სამუშაოების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მონაწილეთა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1616735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47A1C3ED"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3F3683EC"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296FD5E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FC1CE9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1,800.00</w:t>
            </w:r>
          </w:p>
        </w:tc>
      </w:tr>
      <w:tr w:rsidR="00216BF4" w:rsidRPr="00501BF6" w14:paraId="47B53136" w14:textId="77777777" w:rsidTr="00216BF4">
        <w:trPr>
          <w:trHeight w:val="450"/>
        </w:trPr>
        <w:tc>
          <w:tcPr>
            <w:tcW w:w="869" w:type="dxa"/>
            <w:tcBorders>
              <w:top w:val="nil"/>
              <w:left w:val="single" w:sz="4" w:space="0" w:color="000000"/>
              <w:bottom w:val="single" w:sz="4" w:space="0" w:color="000000"/>
              <w:right w:val="single" w:sz="4" w:space="0" w:color="000000"/>
            </w:tcBorders>
            <w:shd w:val="clear" w:color="F5F5F5" w:fill="F5F5F5"/>
            <w:hideMark/>
          </w:tcPr>
          <w:p w14:paraId="23E633BD"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06 02 11</w:t>
            </w:r>
          </w:p>
        </w:tc>
        <w:tc>
          <w:tcPr>
            <w:tcW w:w="3243" w:type="dxa"/>
            <w:tcBorders>
              <w:top w:val="nil"/>
              <w:left w:val="nil"/>
              <w:bottom w:val="single" w:sz="4" w:space="0" w:color="000000"/>
              <w:right w:val="single" w:sz="4" w:space="0" w:color="000000"/>
            </w:tcBorders>
            <w:shd w:val="clear" w:color="F5F5F5" w:fill="F5F5F5"/>
            <w:hideMark/>
          </w:tcPr>
          <w:p w14:paraId="515BAEEE"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proofErr w:type="gramStart"/>
            <w:r w:rsidRPr="00501BF6">
              <w:rPr>
                <w:rFonts w:ascii="Sylfaen" w:eastAsiaTheme="majorEastAsia" w:hAnsi="Sylfaen" w:cs="Sylfaen"/>
                <w:sz w:val="18"/>
                <w:szCs w:val="18"/>
              </w:rPr>
              <w:t>დღეგრძელი</w:t>
            </w:r>
            <w:proofErr w:type="spellEnd"/>
            <w:r w:rsidRPr="00501BF6">
              <w:rPr>
                <w:rFonts w:ascii="Sylfaen" w:eastAsiaTheme="majorEastAsia" w:hAnsi="Sylfaen" w:cs="Sylfaen"/>
                <w:sz w:val="18"/>
                <w:szCs w:val="18"/>
              </w:rPr>
              <w:t>(</w:t>
            </w:r>
            <w:proofErr w:type="gramEnd"/>
            <w:r w:rsidRPr="00501BF6">
              <w:rPr>
                <w:rFonts w:ascii="Sylfaen" w:eastAsiaTheme="majorEastAsia" w:hAnsi="Sylfaen" w:cs="Sylfaen"/>
                <w:sz w:val="18"/>
                <w:szCs w:val="18"/>
              </w:rPr>
              <w:t xml:space="preserve">100 </w:t>
            </w:r>
            <w:proofErr w:type="spellStart"/>
            <w:r w:rsidRPr="00501BF6">
              <w:rPr>
                <w:rFonts w:ascii="Sylfaen" w:eastAsiaTheme="majorEastAsia" w:hAnsi="Sylfaen" w:cs="Sylfaen"/>
                <w:sz w:val="18"/>
                <w:szCs w:val="18"/>
              </w:rPr>
              <w:t>და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მეტ</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წლის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ასაკი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მოქალაქეთა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1012C10C"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4A5581E4"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0D2DC65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301E329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2599412D"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2,500.00</w:t>
            </w:r>
          </w:p>
        </w:tc>
      </w:tr>
      <w:tr w:rsidR="00216BF4" w:rsidRPr="00501BF6" w14:paraId="4AB9A3F7" w14:textId="77777777" w:rsidTr="00216BF4">
        <w:trPr>
          <w:trHeight w:val="450"/>
        </w:trPr>
        <w:tc>
          <w:tcPr>
            <w:tcW w:w="869" w:type="dxa"/>
            <w:tcBorders>
              <w:top w:val="nil"/>
              <w:left w:val="single" w:sz="4" w:space="0" w:color="000000"/>
              <w:bottom w:val="single" w:sz="4" w:space="0" w:color="000000"/>
              <w:right w:val="single" w:sz="4" w:space="0" w:color="000000"/>
            </w:tcBorders>
            <w:shd w:val="clear" w:color="F5F5F5" w:fill="F5F5F5"/>
            <w:hideMark/>
          </w:tcPr>
          <w:p w14:paraId="4D64D4E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06 02 12</w:t>
            </w:r>
          </w:p>
        </w:tc>
        <w:tc>
          <w:tcPr>
            <w:tcW w:w="3243" w:type="dxa"/>
            <w:tcBorders>
              <w:top w:val="nil"/>
              <w:left w:val="nil"/>
              <w:bottom w:val="single" w:sz="4" w:space="0" w:color="000000"/>
              <w:right w:val="single" w:sz="4" w:space="0" w:color="000000"/>
            </w:tcBorders>
            <w:shd w:val="clear" w:color="F5F5F5" w:fill="F5F5F5"/>
            <w:hideMark/>
          </w:tcPr>
          <w:p w14:paraId="30499BC8"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დიალიზით</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მოსარგებლე</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მოქალაქეთა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3B27F5E7"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681320ED"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4ED40FEC"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3873BEB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03E45E2"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52,400.00</w:t>
            </w:r>
          </w:p>
        </w:tc>
      </w:tr>
      <w:tr w:rsidR="00216BF4" w:rsidRPr="00501BF6" w14:paraId="7C372DDB" w14:textId="77777777" w:rsidTr="00216BF4">
        <w:trPr>
          <w:trHeight w:val="900"/>
        </w:trPr>
        <w:tc>
          <w:tcPr>
            <w:tcW w:w="869" w:type="dxa"/>
            <w:tcBorders>
              <w:top w:val="nil"/>
              <w:left w:val="single" w:sz="4" w:space="0" w:color="000000"/>
              <w:bottom w:val="single" w:sz="4" w:space="0" w:color="000000"/>
              <w:right w:val="single" w:sz="4" w:space="0" w:color="000000"/>
            </w:tcBorders>
            <w:shd w:val="clear" w:color="F5F5F5" w:fill="F5F5F5"/>
            <w:hideMark/>
          </w:tcPr>
          <w:p w14:paraId="40E30A26"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06 02 13</w:t>
            </w:r>
          </w:p>
        </w:tc>
        <w:tc>
          <w:tcPr>
            <w:tcW w:w="3243" w:type="dxa"/>
            <w:tcBorders>
              <w:top w:val="nil"/>
              <w:left w:val="nil"/>
              <w:bottom w:val="single" w:sz="4" w:space="0" w:color="000000"/>
              <w:right w:val="single" w:sz="4" w:space="0" w:color="000000"/>
            </w:tcBorders>
            <w:shd w:val="clear" w:color="F5F5F5" w:fill="F5F5F5"/>
            <w:hideMark/>
          </w:tcPr>
          <w:p w14:paraId="61093CC7"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18 </w:t>
            </w:r>
            <w:proofErr w:type="spellStart"/>
            <w:r w:rsidRPr="00501BF6">
              <w:rPr>
                <w:rFonts w:ascii="Sylfaen" w:eastAsiaTheme="majorEastAsia" w:hAnsi="Sylfaen" w:cs="Sylfaen"/>
                <w:sz w:val="18"/>
                <w:szCs w:val="18"/>
              </w:rPr>
              <w:t>წლამდე</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ასაკის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ობოლი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ბავშვიანი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ოჯახების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მარტოხელა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მშობლების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1766C257"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7C6CC345"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6BE72C8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1EA5497C"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2B43380A"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26,750.00</w:t>
            </w:r>
          </w:p>
        </w:tc>
      </w:tr>
      <w:tr w:rsidR="00216BF4" w:rsidRPr="00501BF6" w14:paraId="7C658498" w14:textId="77777777" w:rsidTr="00216BF4">
        <w:trPr>
          <w:trHeight w:val="675"/>
        </w:trPr>
        <w:tc>
          <w:tcPr>
            <w:tcW w:w="869" w:type="dxa"/>
            <w:tcBorders>
              <w:top w:val="nil"/>
              <w:left w:val="single" w:sz="4" w:space="0" w:color="000000"/>
              <w:bottom w:val="single" w:sz="4" w:space="0" w:color="000000"/>
              <w:right w:val="single" w:sz="4" w:space="0" w:color="000000"/>
            </w:tcBorders>
            <w:shd w:val="clear" w:color="F5F5F5" w:fill="F5F5F5"/>
            <w:hideMark/>
          </w:tcPr>
          <w:p w14:paraId="738C15B0"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lastRenderedPageBreak/>
              <w:t>06 02 14</w:t>
            </w:r>
          </w:p>
        </w:tc>
        <w:tc>
          <w:tcPr>
            <w:tcW w:w="3243" w:type="dxa"/>
            <w:tcBorders>
              <w:top w:val="nil"/>
              <w:left w:val="nil"/>
              <w:bottom w:val="single" w:sz="4" w:space="0" w:color="000000"/>
              <w:right w:val="single" w:sz="4" w:space="0" w:color="000000"/>
            </w:tcBorders>
            <w:shd w:val="clear" w:color="F5F5F5" w:fill="F5F5F5"/>
            <w:hideMark/>
          </w:tcPr>
          <w:p w14:paraId="6029093B"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შინომოვლის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შშმ</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პირთა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პერსონალური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ასისტენტის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მომსახურება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2F71923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71FED545"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5D9CB85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6059155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C01402D"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81,039.00</w:t>
            </w:r>
          </w:p>
        </w:tc>
      </w:tr>
      <w:tr w:rsidR="00216BF4" w:rsidRPr="00501BF6" w14:paraId="11AC8807" w14:textId="77777777" w:rsidTr="00216BF4">
        <w:trPr>
          <w:trHeight w:val="675"/>
        </w:trPr>
        <w:tc>
          <w:tcPr>
            <w:tcW w:w="869" w:type="dxa"/>
            <w:tcBorders>
              <w:top w:val="nil"/>
              <w:left w:val="single" w:sz="4" w:space="0" w:color="000000"/>
              <w:bottom w:val="single" w:sz="4" w:space="0" w:color="000000"/>
              <w:right w:val="single" w:sz="4" w:space="0" w:color="000000"/>
            </w:tcBorders>
            <w:shd w:val="clear" w:color="F5F5F5" w:fill="F5F5F5"/>
            <w:hideMark/>
          </w:tcPr>
          <w:p w14:paraId="5848AFBA"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06 02 15</w:t>
            </w:r>
          </w:p>
        </w:tc>
        <w:tc>
          <w:tcPr>
            <w:tcW w:w="3243" w:type="dxa"/>
            <w:tcBorders>
              <w:top w:val="nil"/>
              <w:left w:val="nil"/>
              <w:bottom w:val="single" w:sz="4" w:space="0" w:color="000000"/>
              <w:right w:val="single" w:sz="4" w:space="0" w:color="000000"/>
            </w:tcBorders>
            <w:shd w:val="clear" w:color="F5F5F5" w:fill="F5F5F5"/>
            <w:hideMark/>
          </w:tcPr>
          <w:p w14:paraId="778A4F8E"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მრავალშვილიანი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ოჯახების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ერთჯერადი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ფინანსური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დახმარება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72B86FB8"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3AB68247"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22EB28C5"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3287D832"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15230DBA"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14,200.00</w:t>
            </w:r>
          </w:p>
        </w:tc>
      </w:tr>
      <w:tr w:rsidR="00216BF4" w:rsidRPr="00501BF6" w14:paraId="3BB6EC89" w14:textId="77777777" w:rsidTr="00216BF4">
        <w:trPr>
          <w:trHeight w:val="450"/>
        </w:trPr>
        <w:tc>
          <w:tcPr>
            <w:tcW w:w="869" w:type="dxa"/>
            <w:tcBorders>
              <w:top w:val="nil"/>
              <w:left w:val="single" w:sz="4" w:space="0" w:color="000000"/>
              <w:bottom w:val="single" w:sz="4" w:space="0" w:color="000000"/>
              <w:right w:val="single" w:sz="4" w:space="0" w:color="000000"/>
            </w:tcBorders>
            <w:shd w:val="clear" w:color="F5F5F5" w:fill="F5F5F5"/>
            <w:hideMark/>
          </w:tcPr>
          <w:p w14:paraId="06B0C20D"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06 02 16</w:t>
            </w:r>
          </w:p>
        </w:tc>
        <w:tc>
          <w:tcPr>
            <w:tcW w:w="3243" w:type="dxa"/>
            <w:tcBorders>
              <w:top w:val="nil"/>
              <w:left w:val="nil"/>
              <w:bottom w:val="single" w:sz="4" w:space="0" w:color="000000"/>
              <w:right w:val="single" w:sz="4" w:space="0" w:color="000000"/>
            </w:tcBorders>
            <w:shd w:val="clear" w:color="F5F5F5" w:fill="F5F5F5"/>
            <w:hideMark/>
          </w:tcPr>
          <w:p w14:paraId="4611218C"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უპატრონო</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მიცვალებულთა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დაკრძალვის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ხარჯები</w:t>
            </w:r>
            <w:proofErr w:type="spellEnd"/>
          </w:p>
        </w:tc>
        <w:tc>
          <w:tcPr>
            <w:tcW w:w="1161" w:type="dxa"/>
            <w:tcBorders>
              <w:top w:val="nil"/>
              <w:left w:val="nil"/>
              <w:bottom w:val="single" w:sz="4" w:space="0" w:color="000000"/>
              <w:right w:val="single" w:sz="4" w:space="0" w:color="000000"/>
            </w:tcBorders>
            <w:shd w:val="clear" w:color="F5F5F5" w:fill="F5F5F5"/>
            <w:hideMark/>
          </w:tcPr>
          <w:p w14:paraId="440CEDF3"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4371701B"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739D2001"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6DE1B73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88475F3"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1,100.00</w:t>
            </w:r>
          </w:p>
        </w:tc>
      </w:tr>
      <w:tr w:rsidR="00216BF4" w:rsidRPr="00501BF6" w14:paraId="3597D4F5"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71E68DB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06 02 17</w:t>
            </w:r>
          </w:p>
        </w:tc>
        <w:tc>
          <w:tcPr>
            <w:tcW w:w="3243" w:type="dxa"/>
            <w:tcBorders>
              <w:top w:val="nil"/>
              <w:left w:val="nil"/>
              <w:bottom w:val="single" w:sz="4" w:space="0" w:color="000000"/>
              <w:right w:val="single" w:sz="4" w:space="0" w:color="000000"/>
            </w:tcBorders>
            <w:shd w:val="clear" w:color="F5F5F5" w:fill="F5F5F5"/>
            <w:hideMark/>
          </w:tcPr>
          <w:p w14:paraId="34D720B0"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მედიკამენტების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დაფინანსება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76D0A25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143FFEAC"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1CD17E11"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2BDE1B75"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05F6A62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55,822.20</w:t>
            </w:r>
          </w:p>
        </w:tc>
      </w:tr>
      <w:tr w:rsidR="00216BF4" w:rsidRPr="00501BF6" w14:paraId="6748726D" w14:textId="77777777" w:rsidTr="00216BF4">
        <w:trPr>
          <w:trHeight w:val="675"/>
        </w:trPr>
        <w:tc>
          <w:tcPr>
            <w:tcW w:w="869" w:type="dxa"/>
            <w:tcBorders>
              <w:top w:val="nil"/>
              <w:left w:val="single" w:sz="4" w:space="0" w:color="000000"/>
              <w:bottom w:val="single" w:sz="4" w:space="0" w:color="000000"/>
              <w:right w:val="single" w:sz="4" w:space="0" w:color="000000"/>
            </w:tcBorders>
            <w:shd w:val="clear" w:color="F5F5F5" w:fill="F5F5F5"/>
            <w:hideMark/>
          </w:tcPr>
          <w:p w14:paraId="7619CDB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06 02 18</w:t>
            </w:r>
          </w:p>
        </w:tc>
        <w:tc>
          <w:tcPr>
            <w:tcW w:w="3243" w:type="dxa"/>
            <w:tcBorders>
              <w:top w:val="nil"/>
              <w:left w:val="nil"/>
              <w:bottom w:val="single" w:sz="4" w:space="0" w:color="000000"/>
              <w:right w:val="single" w:sz="4" w:space="0" w:color="000000"/>
            </w:tcBorders>
            <w:shd w:val="clear" w:color="F5F5F5" w:fill="F5F5F5"/>
            <w:hideMark/>
          </w:tcPr>
          <w:p w14:paraId="56F6FA3E"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აუტიზმის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სპექტრის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მქონე</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ბავშვთა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დიაგნოსტირების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და</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აბილიტაციის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პროგრამა</w:t>
            </w:r>
            <w:proofErr w:type="spellEnd"/>
          </w:p>
        </w:tc>
        <w:tc>
          <w:tcPr>
            <w:tcW w:w="1161" w:type="dxa"/>
            <w:tcBorders>
              <w:top w:val="nil"/>
              <w:left w:val="nil"/>
              <w:bottom w:val="single" w:sz="4" w:space="0" w:color="000000"/>
              <w:right w:val="single" w:sz="4" w:space="0" w:color="000000"/>
            </w:tcBorders>
            <w:shd w:val="clear" w:color="F5F5F5" w:fill="F5F5F5"/>
            <w:hideMark/>
          </w:tcPr>
          <w:p w14:paraId="6147907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66ACA85B"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615AA63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6DA8B93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701B4D75"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7,070.00</w:t>
            </w:r>
          </w:p>
        </w:tc>
      </w:tr>
      <w:tr w:rsidR="00216BF4" w:rsidRPr="00501BF6" w14:paraId="7BE678A3"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08C38F8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06 02 20</w:t>
            </w:r>
          </w:p>
        </w:tc>
        <w:tc>
          <w:tcPr>
            <w:tcW w:w="3243" w:type="dxa"/>
            <w:tcBorders>
              <w:top w:val="nil"/>
              <w:left w:val="nil"/>
              <w:bottom w:val="single" w:sz="4" w:space="0" w:color="000000"/>
              <w:right w:val="single" w:sz="4" w:space="0" w:color="000000"/>
            </w:tcBorders>
            <w:shd w:val="clear" w:color="F5F5F5" w:fill="F5F5F5"/>
            <w:hideMark/>
          </w:tcPr>
          <w:p w14:paraId="51666ADD"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საცხოვრებლით</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უზრუნველყოფა</w:t>
            </w:r>
            <w:proofErr w:type="spellEnd"/>
          </w:p>
        </w:tc>
        <w:tc>
          <w:tcPr>
            <w:tcW w:w="1161" w:type="dxa"/>
            <w:tcBorders>
              <w:top w:val="nil"/>
              <w:left w:val="nil"/>
              <w:bottom w:val="single" w:sz="4" w:space="0" w:color="000000"/>
              <w:right w:val="single" w:sz="4" w:space="0" w:color="000000"/>
            </w:tcBorders>
            <w:shd w:val="clear" w:color="F5F5F5" w:fill="F5F5F5"/>
            <w:hideMark/>
          </w:tcPr>
          <w:p w14:paraId="67B900E2"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7135B42E"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53AEF96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7AA3C04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0E99384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104,518.55</w:t>
            </w:r>
          </w:p>
        </w:tc>
      </w:tr>
      <w:tr w:rsidR="00216BF4" w:rsidRPr="00501BF6" w14:paraId="09F18D25" w14:textId="77777777" w:rsidTr="00216BF4">
        <w:trPr>
          <w:trHeight w:val="450"/>
        </w:trPr>
        <w:tc>
          <w:tcPr>
            <w:tcW w:w="869" w:type="dxa"/>
            <w:tcBorders>
              <w:top w:val="nil"/>
              <w:left w:val="single" w:sz="4" w:space="0" w:color="000000"/>
              <w:bottom w:val="single" w:sz="4" w:space="0" w:color="000000"/>
              <w:right w:val="single" w:sz="4" w:space="0" w:color="000000"/>
            </w:tcBorders>
            <w:shd w:val="clear" w:color="F5F5F5" w:fill="F5F5F5"/>
            <w:hideMark/>
          </w:tcPr>
          <w:p w14:paraId="344E4F95"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06 02 21</w:t>
            </w:r>
          </w:p>
        </w:tc>
        <w:tc>
          <w:tcPr>
            <w:tcW w:w="3243" w:type="dxa"/>
            <w:tcBorders>
              <w:top w:val="nil"/>
              <w:left w:val="nil"/>
              <w:bottom w:val="single" w:sz="4" w:space="0" w:color="000000"/>
              <w:right w:val="single" w:sz="4" w:space="0" w:color="000000"/>
            </w:tcBorders>
            <w:shd w:val="clear" w:color="F5F5F5" w:fill="F5F5F5"/>
            <w:hideMark/>
          </w:tcPr>
          <w:p w14:paraId="3B4FDF2C"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ხანძრის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შედეგად</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მიყენებული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ზიანის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ხარჯის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თანადაფინანსება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3B115A38"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0C2CEB12"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12C07945"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7CF901B6"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27ADCEE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17,500.00</w:t>
            </w:r>
          </w:p>
        </w:tc>
      </w:tr>
      <w:tr w:rsidR="00216BF4" w:rsidRPr="00501BF6" w14:paraId="47FA6E91"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3242D8DF"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06 02 22</w:t>
            </w:r>
          </w:p>
        </w:tc>
        <w:tc>
          <w:tcPr>
            <w:tcW w:w="3243" w:type="dxa"/>
            <w:tcBorders>
              <w:top w:val="nil"/>
              <w:left w:val="nil"/>
              <w:bottom w:val="single" w:sz="4" w:space="0" w:color="000000"/>
              <w:right w:val="single" w:sz="4" w:space="0" w:color="000000"/>
            </w:tcBorders>
            <w:shd w:val="clear" w:color="F5F5F5" w:fill="F5F5F5"/>
            <w:hideMark/>
          </w:tcPr>
          <w:p w14:paraId="4986B9DA"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ბავშვიანი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ოჯახების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გაძლიერება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77B13A6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2E80615D"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6D70935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12D1EC5E"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4590081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14,100.00</w:t>
            </w:r>
          </w:p>
        </w:tc>
      </w:tr>
      <w:tr w:rsidR="00216BF4" w:rsidRPr="00501BF6" w14:paraId="3472D63D"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F5F5F5" w:fill="F5F5F5"/>
            <w:hideMark/>
          </w:tcPr>
          <w:p w14:paraId="0E23FB2A"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06 02 23</w:t>
            </w:r>
          </w:p>
        </w:tc>
        <w:tc>
          <w:tcPr>
            <w:tcW w:w="3243" w:type="dxa"/>
            <w:tcBorders>
              <w:top w:val="nil"/>
              <w:left w:val="nil"/>
              <w:bottom w:val="single" w:sz="4" w:space="0" w:color="000000"/>
              <w:right w:val="single" w:sz="4" w:space="0" w:color="000000"/>
            </w:tcBorders>
            <w:shd w:val="clear" w:color="F5F5F5" w:fill="F5F5F5"/>
            <w:hideMark/>
          </w:tcPr>
          <w:p w14:paraId="15672D96"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ტრანსპორტით</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უზრუნველყოფა</w:t>
            </w:r>
            <w:proofErr w:type="spellEnd"/>
          </w:p>
        </w:tc>
        <w:tc>
          <w:tcPr>
            <w:tcW w:w="1161" w:type="dxa"/>
            <w:tcBorders>
              <w:top w:val="nil"/>
              <w:left w:val="nil"/>
              <w:bottom w:val="single" w:sz="4" w:space="0" w:color="000000"/>
              <w:right w:val="single" w:sz="4" w:space="0" w:color="000000"/>
            </w:tcBorders>
            <w:shd w:val="clear" w:color="F5F5F5" w:fill="F5F5F5"/>
            <w:hideMark/>
          </w:tcPr>
          <w:p w14:paraId="3F526DB4"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0A5F6B0C"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3491BF4C"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566497FB"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3D03B086"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282,561.00</w:t>
            </w:r>
          </w:p>
        </w:tc>
      </w:tr>
      <w:tr w:rsidR="00216BF4" w:rsidRPr="00501BF6" w14:paraId="54153BD0" w14:textId="77777777" w:rsidTr="00216BF4">
        <w:trPr>
          <w:trHeight w:val="450"/>
        </w:trPr>
        <w:tc>
          <w:tcPr>
            <w:tcW w:w="869" w:type="dxa"/>
            <w:tcBorders>
              <w:top w:val="nil"/>
              <w:left w:val="single" w:sz="4" w:space="0" w:color="000000"/>
              <w:bottom w:val="single" w:sz="4" w:space="0" w:color="000000"/>
              <w:right w:val="single" w:sz="4" w:space="0" w:color="000000"/>
            </w:tcBorders>
            <w:shd w:val="clear" w:color="F5F5F5" w:fill="F5F5F5"/>
            <w:hideMark/>
          </w:tcPr>
          <w:p w14:paraId="099A5207"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06 03</w:t>
            </w:r>
          </w:p>
        </w:tc>
        <w:tc>
          <w:tcPr>
            <w:tcW w:w="3243" w:type="dxa"/>
            <w:tcBorders>
              <w:top w:val="nil"/>
              <w:left w:val="nil"/>
              <w:bottom w:val="single" w:sz="4" w:space="0" w:color="000000"/>
              <w:right w:val="single" w:sz="4" w:space="0" w:color="000000"/>
            </w:tcBorders>
            <w:shd w:val="clear" w:color="F5F5F5" w:fill="F5F5F5"/>
            <w:hideMark/>
          </w:tcPr>
          <w:p w14:paraId="00497F88" w14:textId="77777777" w:rsidR="00216BF4" w:rsidRPr="00501BF6" w:rsidRDefault="00216BF4" w:rsidP="00501BF6">
            <w:pPr>
              <w:keepNext/>
              <w:keepLines/>
              <w:spacing w:before="40" w:after="0"/>
              <w:outlineLvl w:val="1"/>
              <w:rPr>
                <w:rFonts w:ascii="Sylfaen" w:eastAsiaTheme="majorEastAsia" w:hAnsi="Sylfaen" w:cs="Sylfaen"/>
                <w:sz w:val="18"/>
                <w:szCs w:val="18"/>
              </w:rPr>
            </w:pPr>
            <w:proofErr w:type="spellStart"/>
            <w:r w:rsidRPr="00501BF6">
              <w:rPr>
                <w:rFonts w:ascii="Sylfaen" w:eastAsiaTheme="majorEastAsia" w:hAnsi="Sylfaen" w:cs="Sylfaen"/>
                <w:sz w:val="18"/>
                <w:szCs w:val="18"/>
              </w:rPr>
              <w:t>გენდერული</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თანასწორობის</w:t>
            </w:r>
            <w:proofErr w:type="spellEnd"/>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ხელშეწყობა</w:t>
            </w:r>
            <w:proofErr w:type="spellEnd"/>
          </w:p>
        </w:tc>
        <w:tc>
          <w:tcPr>
            <w:tcW w:w="1161" w:type="dxa"/>
            <w:tcBorders>
              <w:top w:val="nil"/>
              <w:left w:val="nil"/>
              <w:bottom w:val="single" w:sz="4" w:space="0" w:color="000000"/>
              <w:right w:val="single" w:sz="4" w:space="0" w:color="000000"/>
            </w:tcBorders>
            <w:shd w:val="clear" w:color="F5F5F5" w:fill="F5F5F5"/>
            <w:hideMark/>
          </w:tcPr>
          <w:p w14:paraId="1EB0B31C"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w:t>
            </w:r>
          </w:p>
        </w:tc>
      </w:tr>
      <w:tr w:rsidR="00216BF4" w:rsidRPr="00501BF6" w14:paraId="72C07659" w14:textId="77777777" w:rsidTr="00216BF4">
        <w:trPr>
          <w:trHeight w:val="300"/>
        </w:trPr>
        <w:tc>
          <w:tcPr>
            <w:tcW w:w="869" w:type="dxa"/>
            <w:tcBorders>
              <w:top w:val="nil"/>
              <w:left w:val="single" w:sz="4" w:space="0" w:color="000000"/>
              <w:bottom w:val="single" w:sz="4" w:space="0" w:color="000000"/>
              <w:right w:val="single" w:sz="4" w:space="0" w:color="000000"/>
            </w:tcBorders>
            <w:shd w:val="clear" w:color="auto" w:fill="auto"/>
            <w:hideMark/>
          </w:tcPr>
          <w:p w14:paraId="4DA483E9"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00</w:t>
            </w:r>
          </w:p>
        </w:tc>
        <w:tc>
          <w:tcPr>
            <w:tcW w:w="3243" w:type="dxa"/>
            <w:tcBorders>
              <w:top w:val="nil"/>
              <w:left w:val="nil"/>
              <w:bottom w:val="single" w:sz="4" w:space="0" w:color="000000"/>
              <w:right w:val="single" w:sz="4" w:space="0" w:color="000000"/>
            </w:tcBorders>
            <w:shd w:val="clear" w:color="auto" w:fill="auto"/>
            <w:hideMark/>
          </w:tcPr>
          <w:p w14:paraId="3B656A52"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 xml:space="preserve">  </w:t>
            </w:r>
            <w:proofErr w:type="spellStart"/>
            <w:r w:rsidRPr="00501BF6">
              <w:rPr>
                <w:rFonts w:ascii="Sylfaen" w:eastAsiaTheme="majorEastAsia" w:hAnsi="Sylfaen" w:cs="Sylfaen"/>
                <w:sz w:val="18"/>
                <w:szCs w:val="18"/>
              </w:rPr>
              <w:t>ჯამური</w:t>
            </w:r>
            <w:proofErr w:type="spellEnd"/>
          </w:p>
        </w:tc>
        <w:tc>
          <w:tcPr>
            <w:tcW w:w="1161" w:type="dxa"/>
            <w:tcBorders>
              <w:top w:val="nil"/>
              <w:left w:val="nil"/>
              <w:bottom w:val="single" w:sz="4" w:space="0" w:color="000000"/>
              <w:right w:val="single" w:sz="4" w:space="0" w:color="000000"/>
            </w:tcBorders>
            <w:shd w:val="clear" w:color="auto" w:fill="auto"/>
            <w:hideMark/>
          </w:tcPr>
          <w:p w14:paraId="44EDD396" w14:textId="77777777" w:rsidR="00216BF4" w:rsidRPr="00501BF6" w:rsidRDefault="00216BF4" w:rsidP="00501BF6">
            <w:pPr>
              <w:keepNext/>
              <w:keepLines/>
              <w:spacing w:before="40" w:after="0"/>
              <w:outlineLvl w:val="1"/>
              <w:rPr>
                <w:rFonts w:ascii="Sylfaen" w:eastAsiaTheme="majorEastAsia" w:hAnsi="Sylfaen" w:cs="Sylfaen"/>
                <w:sz w:val="18"/>
                <w:szCs w:val="18"/>
              </w:rPr>
            </w:pPr>
            <w:r w:rsidRPr="00501BF6">
              <w:rPr>
                <w:rFonts w:ascii="Sylfaen" w:eastAsiaTheme="majorEastAsia" w:hAnsi="Sylfaen" w:cs="Sylfaen"/>
                <w:sz w:val="18"/>
                <w:szCs w:val="18"/>
              </w:rPr>
              <w:t>9,590.00</w:t>
            </w:r>
          </w:p>
        </w:tc>
      </w:tr>
    </w:tbl>
    <w:p w14:paraId="594BD2F4"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p w14:paraId="4CE8B048" w14:textId="1BE10078" w:rsidR="00D7379E" w:rsidRPr="00D7379E" w:rsidRDefault="00D7379E" w:rsidP="00D7379E">
      <w:pPr>
        <w:keepNext/>
        <w:keepLines/>
        <w:spacing w:before="40" w:after="0"/>
        <w:outlineLvl w:val="1"/>
        <w:rPr>
          <w:rFonts w:ascii="Sylfaen" w:eastAsiaTheme="majorEastAsia" w:hAnsi="Sylfaen" w:cs="Sylfaen"/>
          <w:b/>
          <w:sz w:val="20"/>
          <w:szCs w:val="20"/>
          <w:lang w:val="ka-GE"/>
        </w:rPr>
      </w:pPr>
      <w:r w:rsidRPr="00D7379E">
        <w:rPr>
          <w:rFonts w:ascii="Sylfaen" w:eastAsiaTheme="majorEastAsia" w:hAnsi="Sylfaen" w:cs="Sylfaen"/>
          <w:b/>
          <w:sz w:val="20"/>
          <w:szCs w:val="20"/>
          <w:lang w:val="ka-GE"/>
        </w:rPr>
        <w:t xml:space="preserve">ეკონომიკის განვითარების ხელშეწყობა </w:t>
      </w:r>
      <w:r w:rsidRPr="00D7379E">
        <w:rPr>
          <w:rFonts w:ascii="Sylfaen" w:eastAsiaTheme="majorEastAsia" w:hAnsi="Sylfaen" w:cs="Sylfaen"/>
          <w:b/>
          <w:sz w:val="20"/>
          <w:szCs w:val="20"/>
        </w:rPr>
        <w:t xml:space="preserve"> </w:t>
      </w:r>
      <w:r w:rsidR="004F6F83">
        <w:rPr>
          <w:rFonts w:ascii="Sylfaen" w:eastAsiaTheme="majorEastAsia" w:hAnsi="Sylfaen" w:cs="Sylfaen"/>
          <w:b/>
          <w:sz w:val="20"/>
          <w:szCs w:val="20"/>
        </w:rPr>
        <w:t>30.2</w:t>
      </w:r>
      <w:r w:rsidRPr="00D7379E">
        <w:rPr>
          <w:rFonts w:ascii="Sylfaen" w:eastAsiaTheme="majorEastAsia" w:hAnsi="Sylfaen" w:cs="Sylfaen"/>
          <w:b/>
          <w:sz w:val="20"/>
          <w:szCs w:val="20"/>
        </w:rPr>
        <w:t xml:space="preserve"> </w:t>
      </w:r>
      <w:r w:rsidRPr="00D7379E">
        <w:rPr>
          <w:rFonts w:ascii="Sylfaen" w:eastAsiaTheme="majorEastAsia" w:hAnsi="Sylfaen" w:cs="Sylfaen"/>
          <w:b/>
          <w:sz w:val="20"/>
          <w:szCs w:val="20"/>
          <w:lang w:val="ka-GE"/>
        </w:rPr>
        <w:t xml:space="preserve"> ათასი ლარი</w:t>
      </w:r>
    </w:p>
    <w:p w14:paraId="15BFAB9A"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p w14:paraId="7526E691" w14:textId="77777777" w:rsidR="00D7379E" w:rsidRPr="00D7379E" w:rsidRDefault="00D7379E" w:rsidP="00D7379E">
      <w:pPr>
        <w:keepNext/>
        <w:keepLines/>
        <w:spacing w:before="40" w:after="0"/>
        <w:outlineLvl w:val="1"/>
        <w:rPr>
          <w:rFonts w:ascii="Sylfaen" w:eastAsiaTheme="majorEastAsia" w:hAnsi="Sylfaen" w:cs="Sylfaen"/>
          <w:b/>
          <w:sz w:val="20"/>
          <w:szCs w:val="20"/>
          <w:lang w:val="ka-GE"/>
        </w:rPr>
      </w:pPr>
    </w:p>
    <w:tbl>
      <w:tblPr>
        <w:tblW w:w="5300" w:type="dxa"/>
        <w:tblLook w:val="04A0" w:firstRow="1" w:lastRow="0" w:firstColumn="1" w:lastColumn="0" w:noHBand="0" w:noVBand="1"/>
      </w:tblPr>
      <w:tblGrid>
        <w:gridCol w:w="900"/>
        <w:gridCol w:w="3340"/>
        <w:gridCol w:w="1060"/>
      </w:tblGrid>
      <w:tr w:rsidR="000B542D" w:rsidRPr="000B542D" w14:paraId="5C224BB7" w14:textId="77777777" w:rsidTr="000B542D">
        <w:trPr>
          <w:trHeight w:val="450"/>
        </w:trPr>
        <w:tc>
          <w:tcPr>
            <w:tcW w:w="900" w:type="dxa"/>
            <w:tcBorders>
              <w:top w:val="single" w:sz="4" w:space="0" w:color="000000"/>
              <w:left w:val="single" w:sz="4" w:space="0" w:color="000000"/>
              <w:bottom w:val="single" w:sz="4" w:space="0" w:color="000000"/>
              <w:right w:val="single" w:sz="4" w:space="0" w:color="000000"/>
            </w:tcBorders>
            <w:shd w:val="clear" w:color="F5F5F5" w:fill="F5F5F5"/>
            <w:hideMark/>
          </w:tcPr>
          <w:p w14:paraId="366B5F23"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07 00</w:t>
            </w:r>
          </w:p>
        </w:tc>
        <w:tc>
          <w:tcPr>
            <w:tcW w:w="3340" w:type="dxa"/>
            <w:tcBorders>
              <w:top w:val="single" w:sz="4" w:space="0" w:color="000000"/>
              <w:left w:val="nil"/>
              <w:bottom w:val="single" w:sz="4" w:space="0" w:color="000000"/>
              <w:right w:val="single" w:sz="4" w:space="0" w:color="000000"/>
            </w:tcBorders>
            <w:shd w:val="clear" w:color="F5F5F5" w:fill="F5F5F5"/>
            <w:hideMark/>
          </w:tcPr>
          <w:p w14:paraId="502DA37F" w14:textId="77777777" w:rsidR="000B542D" w:rsidRPr="000B542D" w:rsidRDefault="000B542D" w:rsidP="000B542D">
            <w:pPr>
              <w:keepNext/>
              <w:keepLines/>
              <w:spacing w:before="40" w:after="0"/>
              <w:outlineLvl w:val="1"/>
              <w:rPr>
                <w:rFonts w:eastAsiaTheme="majorEastAsia" w:cstheme="minorHAnsi"/>
                <w:sz w:val="18"/>
                <w:szCs w:val="18"/>
              </w:rPr>
            </w:pPr>
            <w:proofErr w:type="spellStart"/>
            <w:r w:rsidRPr="000B542D">
              <w:rPr>
                <w:rFonts w:eastAsiaTheme="majorEastAsia" w:cstheme="minorHAnsi"/>
                <w:sz w:val="18"/>
                <w:szCs w:val="18"/>
              </w:rPr>
              <w:t>ეკონომიკის</w:t>
            </w:r>
            <w:proofErr w:type="spellEnd"/>
            <w:r w:rsidRPr="000B542D">
              <w:rPr>
                <w:rFonts w:eastAsiaTheme="majorEastAsia" w:cstheme="minorHAnsi"/>
                <w:sz w:val="18"/>
                <w:szCs w:val="18"/>
              </w:rPr>
              <w:t xml:space="preserve"> </w:t>
            </w:r>
            <w:proofErr w:type="spellStart"/>
            <w:r w:rsidRPr="000B542D">
              <w:rPr>
                <w:rFonts w:eastAsiaTheme="majorEastAsia" w:cstheme="minorHAnsi"/>
                <w:sz w:val="18"/>
                <w:szCs w:val="18"/>
              </w:rPr>
              <w:t>განვითარების</w:t>
            </w:r>
            <w:proofErr w:type="spellEnd"/>
            <w:r w:rsidRPr="000B542D">
              <w:rPr>
                <w:rFonts w:eastAsiaTheme="majorEastAsia" w:cstheme="minorHAnsi"/>
                <w:sz w:val="18"/>
                <w:szCs w:val="18"/>
              </w:rPr>
              <w:t xml:space="preserve"> </w:t>
            </w:r>
            <w:proofErr w:type="spellStart"/>
            <w:r w:rsidRPr="000B542D">
              <w:rPr>
                <w:rFonts w:eastAsiaTheme="majorEastAsia" w:cstheme="minorHAnsi"/>
                <w:sz w:val="18"/>
                <w:szCs w:val="18"/>
              </w:rPr>
              <w:t>ხელშეწყობა</w:t>
            </w:r>
            <w:proofErr w:type="spellEnd"/>
          </w:p>
        </w:tc>
        <w:tc>
          <w:tcPr>
            <w:tcW w:w="1060" w:type="dxa"/>
            <w:tcBorders>
              <w:top w:val="single" w:sz="4" w:space="0" w:color="000000"/>
              <w:left w:val="nil"/>
              <w:bottom w:val="single" w:sz="4" w:space="0" w:color="000000"/>
              <w:right w:val="single" w:sz="4" w:space="0" w:color="000000"/>
            </w:tcBorders>
            <w:shd w:val="clear" w:color="F5F5F5" w:fill="F5F5F5"/>
            <w:hideMark/>
          </w:tcPr>
          <w:p w14:paraId="73955DC6"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 </w:t>
            </w:r>
          </w:p>
        </w:tc>
      </w:tr>
      <w:tr w:rsidR="000B542D" w:rsidRPr="000B542D" w14:paraId="5FCCC2E0" w14:textId="77777777" w:rsidTr="000B542D">
        <w:trPr>
          <w:trHeight w:val="300"/>
        </w:trPr>
        <w:tc>
          <w:tcPr>
            <w:tcW w:w="900" w:type="dxa"/>
            <w:tcBorders>
              <w:top w:val="nil"/>
              <w:left w:val="single" w:sz="4" w:space="0" w:color="000000"/>
              <w:bottom w:val="single" w:sz="4" w:space="0" w:color="000000"/>
              <w:right w:val="single" w:sz="4" w:space="0" w:color="000000"/>
            </w:tcBorders>
            <w:shd w:val="clear" w:color="auto" w:fill="auto"/>
            <w:hideMark/>
          </w:tcPr>
          <w:p w14:paraId="2ABF8FD0"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00</w:t>
            </w:r>
          </w:p>
        </w:tc>
        <w:tc>
          <w:tcPr>
            <w:tcW w:w="3340" w:type="dxa"/>
            <w:tcBorders>
              <w:top w:val="nil"/>
              <w:left w:val="nil"/>
              <w:bottom w:val="single" w:sz="4" w:space="0" w:color="000000"/>
              <w:right w:val="single" w:sz="4" w:space="0" w:color="000000"/>
            </w:tcBorders>
            <w:shd w:val="clear" w:color="auto" w:fill="auto"/>
            <w:hideMark/>
          </w:tcPr>
          <w:p w14:paraId="11FCDA5C"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 xml:space="preserve">  </w:t>
            </w:r>
            <w:proofErr w:type="spellStart"/>
            <w:r w:rsidRPr="000B542D">
              <w:rPr>
                <w:rFonts w:eastAsiaTheme="majorEastAsia" w:cstheme="minorHAnsi"/>
                <w:sz w:val="18"/>
                <w:szCs w:val="18"/>
              </w:rPr>
              <w:t>ჯამური</w:t>
            </w:r>
            <w:proofErr w:type="spellEnd"/>
          </w:p>
        </w:tc>
        <w:tc>
          <w:tcPr>
            <w:tcW w:w="1060" w:type="dxa"/>
            <w:tcBorders>
              <w:top w:val="nil"/>
              <w:left w:val="nil"/>
              <w:bottom w:val="single" w:sz="4" w:space="0" w:color="000000"/>
              <w:right w:val="single" w:sz="4" w:space="0" w:color="000000"/>
            </w:tcBorders>
            <w:shd w:val="clear" w:color="auto" w:fill="auto"/>
            <w:hideMark/>
          </w:tcPr>
          <w:p w14:paraId="5464C297"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30,210.31</w:t>
            </w:r>
          </w:p>
        </w:tc>
      </w:tr>
      <w:tr w:rsidR="000B542D" w:rsidRPr="000B542D" w14:paraId="6C3206C6" w14:textId="77777777" w:rsidTr="000B542D">
        <w:trPr>
          <w:trHeight w:val="300"/>
        </w:trPr>
        <w:tc>
          <w:tcPr>
            <w:tcW w:w="900" w:type="dxa"/>
            <w:tcBorders>
              <w:top w:val="nil"/>
              <w:left w:val="single" w:sz="4" w:space="0" w:color="000000"/>
              <w:bottom w:val="single" w:sz="4" w:space="0" w:color="000000"/>
              <w:right w:val="single" w:sz="4" w:space="0" w:color="000000"/>
            </w:tcBorders>
            <w:shd w:val="clear" w:color="auto" w:fill="auto"/>
          </w:tcPr>
          <w:p w14:paraId="4D5CFC5E"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07 01</w:t>
            </w:r>
          </w:p>
        </w:tc>
        <w:tc>
          <w:tcPr>
            <w:tcW w:w="3340" w:type="dxa"/>
            <w:tcBorders>
              <w:top w:val="nil"/>
              <w:left w:val="nil"/>
              <w:bottom w:val="single" w:sz="4" w:space="0" w:color="000000"/>
              <w:right w:val="single" w:sz="4" w:space="0" w:color="000000"/>
            </w:tcBorders>
            <w:shd w:val="clear" w:color="auto" w:fill="auto"/>
          </w:tcPr>
          <w:p w14:paraId="034A78B2"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lang w:val="ka-GE"/>
              </w:rPr>
              <w:t>სოფლის მეურნეობის მხარდაჭერა</w:t>
            </w:r>
          </w:p>
        </w:tc>
        <w:tc>
          <w:tcPr>
            <w:tcW w:w="1060" w:type="dxa"/>
            <w:tcBorders>
              <w:top w:val="nil"/>
              <w:left w:val="nil"/>
              <w:bottom w:val="single" w:sz="4" w:space="0" w:color="000000"/>
              <w:right w:val="single" w:sz="4" w:space="0" w:color="000000"/>
            </w:tcBorders>
            <w:shd w:val="clear" w:color="auto" w:fill="auto"/>
          </w:tcPr>
          <w:p w14:paraId="67827C54" w14:textId="77777777" w:rsidR="000B542D" w:rsidRPr="000B542D" w:rsidRDefault="000B542D" w:rsidP="000B542D">
            <w:pPr>
              <w:keepNext/>
              <w:keepLines/>
              <w:spacing w:before="40" w:after="0"/>
              <w:outlineLvl w:val="1"/>
              <w:rPr>
                <w:rFonts w:eastAsiaTheme="majorEastAsia" w:cstheme="minorHAnsi"/>
                <w:sz w:val="18"/>
                <w:szCs w:val="18"/>
              </w:rPr>
            </w:pPr>
          </w:p>
        </w:tc>
      </w:tr>
      <w:tr w:rsidR="000B542D" w:rsidRPr="000B542D" w14:paraId="00D8B832" w14:textId="77777777" w:rsidTr="000B542D">
        <w:trPr>
          <w:trHeight w:val="300"/>
        </w:trPr>
        <w:tc>
          <w:tcPr>
            <w:tcW w:w="900" w:type="dxa"/>
            <w:tcBorders>
              <w:top w:val="nil"/>
              <w:left w:val="single" w:sz="4" w:space="0" w:color="000000"/>
              <w:bottom w:val="single" w:sz="4" w:space="0" w:color="000000"/>
              <w:right w:val="single" w:sz="4" w:space="0" w:color="000000"/>
            </w:tcBorders>
            <w:shd w:val="clear" w:color="auto" w:fill="auto"/>
          </w:tcPr>
          <w:p w14:paraId="563ADB68"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00</w:t>
            </w:r>
          </w:p>
        </w:tc>
        <w:tc>
          <w:tcPr>
            <w:tcW w:w="3340" w:type="dxa"/>
            <w:tcBorders>
              <w:top w:val="nil"/>
              <w:left w:val="nil"/>
              <w:bottom w:val="single" w:sz="4" w:space="0" w:color="000000"/>
              <w:right w:val="single" w:sz="4" w:space="0" w:color="000000"/>
            </w:tcBorders>
            <w:shd w:val="clear" w:color="auto" w:fill="auto"/>
          </w:tcPr>
          <w:p w14:paraId="2AFFF9D4" w14:textId="77777777" w:rsidR="000B542D" w:rsidRPr="000B542D" w:rsidRDefault="000B542D" w:rsidP="000B542D">
            <w:pPr>
              <w:keepNext/>
              <w:keepLines/>
              <w:spacing w:before="40" w:after="0"/>
              <w:outlineLvl w:val="1"/>
              <w:rPr>
                <w:rFonts w:eastAsiaTheme="majorEastAsia" w:cstheme="minorHAnsi"/>
                <w:sz w:val="18"/>
                <w:szCs w:val="18"/>
                <w:lang w:val="ka-GE"/>
              </w:rPr>
            </w:pPr>
            <w:r w:rsidRPr="000B542D">
              <w:rPr>
                <w:rFonts w:eastAsiaTheme="majorEastAsia" w:cstheme="minorHAnsi"/>
                <w:sz w:val="18"/>
                <w:szCs w:val="18"/>
                <w:lang w:val="ka-GE"/>
              </w:rPr>
              <w:t xml:space="preserve"> </w:t>
            </w:r>
            <w:proofErr w:type="spellStart"/>
            <w:r w:rsidRPr="000B542D">
              <w:rPr>
                <w:rFonts w:eastAsiaTheme="majorEastAsia" w:cstheme="minorHAnsi"/>
                <w:sz w:val="18"/>
                <w:szCs w:val="18"/>
              </w:rPr>
              <w:t>ჯამური</w:t>
            </w:r>
            <w:proofErr w:type="spellEnd"/>
          </w:p>
        </w:tc>
        <w:tc>
          <w:tcPr>
            <w:tcW w:w="1060" w:type="dxa"/>
            <w:tcBorders>
              <w:top w:val="nil"/>
              <w:left w:val="nil"/>
              <w:bottom w:val="single" w:sz="4" w:space="0" w:color="000000"/>
              <w:right w:val="single" w:sz="4" w:space="0" w:color="000000"/>
            </w:tcBorders>
            <w:shd w:val="clear" w:color="auto" w:fill="auto"/>
          </w:tcPr>
          <w:p w14:paraId="19D561B7" w14:textId="77777777" w:rsidR="000B542D" w:rsidRPr="000B542D" w:rsidRDefault="000B542D" w:rsidP="000B542D">
            <w:pPr>
              <w:keepNext/>
              <w:keepLines/>
              <w:spacing w:before="40" w:after="0"/>
              <w:outlineLvl w:val="1"/>
              <w:rPr>
                <w:rFonts w:eastAsiaTheme="majorEastAsia" w:cstheme="minorHAnsi"/>
                <w:sz w:val="18"/>
                <w:szCs w:val="18"/>
                <w:lang w:val="ka-GE"/>
              </w:rPr>
            </w:pPr>
            <w:r w:rsidRPr="000B542D">
              <w:rPr>
                <w:rFonts w:eastAsiaTheme="majorEastAsia" w:cstheme="minorHAnsi"/>
                <w:sz w:val="18"/>
                <w:szCs w:val="18"/>
                <w:lang w:val="ka-GE"/>
              </w:rPr>
              <w:t>0.0</w:t>
            </w:r>
          </w:p>
        </w:tc>
      </w:tr>
      <w:tr w:rsidR="000B542D" w:rsidRPr="000B542D" w14:paraId="4D6A0923" w14:textId="77777777" w:rsidTr="000B542D">
        <w:trPr>
          <w:trHeight w:val="450"/>
        </w:trPr>
        <w:tc>
          <w:tcPr>
            <w:tcW w:w="900" w:type="dxa"/>
            <w:tcBorders>
              <w:top w:val="nil"/>
              <w:left w:val="single" w:sz="4" w:space="0" w:color="000000"/>
              <w:bottom w:val="single" w:sz="4" w:space="0" w:color="000000"/>
              <w:right w:val="single" w:sz="4" w:space="0" w:color="000000"/>
            </w:tcBorders>
            <w:shd w:val="clear" w:color="F5F5F5" w:fill="F5F5F5"/>
            <w:hideMark/>
          </w:tcPr>
          <w:p w14:paraId="151F0BE4"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07 02</w:t>
            </w:r>
          </w:p>
        </w:tc>
        <w:tc>
          <w:tcPr>
            <w:tcW w:w="3340" w:type="dxa"/>
            <w:tcBorders>
              <w:top w:val="nil"/>
              <w:left w:val="nil"/>
              <w:bottom w:val="single" w:sz="4" w:space="0" w:color="000000"/>
              <w:right w:val="single" w:sz="4" w:space="0" w:color="000000"/>
            </w:tcBorders>
            <w:shd w:val="clear" w:color="F5F5F5" w:fill="F5F5F5"/>
            <w:hideMark/>
          </w:tcPr>
          <w:p w14:paraId="6317E65F" w14:textId="77777777" w:rsidR="000B542D" w:rsidRPr="000B542D" w:rsidRDefault="000B542D" w:rsidP="000B542D">
            <w:pPr>
              <w:keepNext/>
              <w:keepLines/>
              <w:spacing w:before="40" w:after="0"/>
              <w:outlineLvl w:val="1"/>
              <w:rPr>
                <w:rFonts w:eastAsiaTheme="majorEastAsia" w:cstheme="minorHAnsi"/>
                <w:sz w:val="18"/>
                <w:szCs w:val="18"/>
              </w:rPr>
            </w:pPr>
            <w:proofErr w:type="spellStart"/>
            <w:r w:rsidRPr="000B542D">
              <w:rPr>
                <w:rFonts w:eastAsiaTheme="majorEastAsia" w:cstheme="minorHAnsi"/>
                <w:sz w:val="18"/>
                <w:szCs w:val="18"/>
              </w:rPr>
              <w:t>ტურიზმის</w:t>
            </w:r>
            <w:proofErr w:type="spellEnd"/>
            <w:r w:rsidRPr="000B542D">
              <w:rPr>
                <w:rFonts w:eastAsiaTheme="majorEastAsia" w:cstheme="minorHAnsi"/>
                <w:sz w:val="18"/>
                <w:szCs w:val="18"/>
              </w:rPr>
              <w:t xml:space="preserve"> </w:t>
            </w:r>
            <w:proofErr w:type="spellStart"/>
            <w:r w:rsidRPr="000B542D">
              <w:rPr>
                <w:rFonts w:eastAsiaTheme="majorEastAsia" w:cstheme="minorHAnsi"/>
                <w:sz w:val="18"/>
                <w:szCs w:val="18"/>
              </w:rPr>
              <w:t>განვითარების</w:t>
            </w:r>
            <w:proofErr w:type="spellEnd"/>
            <w:r w:rsidRPr="000B542D">
              <w:rPr>
                <w:rFonts w:eastAsiaTheme="majorEastAsia" w:cstheme="minorHAnsi"/>
                <w:sz w:val="18"/>
                <w:szCs w:val="18"/>
              </w:rPr>
              <w:t xml:space="preserve"> </w:t>
            </w:r>
            <w:proofErr w:type="spellStart"/>
            <w:r w:rsidRPr="000B542D">
              <w:rPr>
                <w:rFonts w:eastAsiaTheme="majorEastAsia" w:cstheme="minorHAnsi"/>
                <w:sz w:val="18"/>
                <w:szCs w:val="18"/>
              </w:rPr>
              <w:t>მხარდაჭერა</w:t>
            </w:r>
            <w:proofErr w:type="spellEnd"/>
          </w:p>
        </w:tc>
        <w:tc>
          <w:tcPr>
            <w:tcW w:w="1060" w:type="dxa"/>
            <w:tcBorders>
              <w:top w:val="nil"/>
              <w:left w:val="nil"/>
              <w:bottom w:val="single" w:sz="4" w:space="0" w:color="000000"/>
              <w:right w:val="single" w:sz="4" w:space="0" w:color="000000"/>
            </w:tcBorders>
            <w:shd w:val="clear" w:color="F5F5F5" w:fill="F5F5F5"/>
            <w:hideMark/>
          </w:tcPr>
          <w:p w14:paraId="06272E13"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 </w:t>
            </w:r>
          </w:p>
        </w:tc>
      </w:tr>
      <w:tr w:rsidR="000B542D" w:rsidRPr="000B542D" w14:paraId="0C8DAA5D" w14:textId="77777777" w:rsidTr="000B542D">
        <w:trPr>
          <w:trHeight w:val="300"/>
        </w:trPr>
        <w:tc>
          <w:tcPr>
            <w:tcW w:w="900" w:type="dxa"/>
            <w:tcBorders>
              <w:top w:val="nil"/>
              <w:left w:val="single" w:sz="4" w:space="0" w:color="000000"/>
              <w:bottom w:val="single" w:sz="4" w:space="0" w:color="000000"/>
              <w:right w:val="single" w:sz="4" w:space="0" w:color="000000"/>
            </w:tcBorders>
            <w:shd w:val="clear" w:color="auto" w:fill="auto"/>
            <w:hideMark/>
          </w:tcPr>
          <w:p w14:paraId="77ED615F"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00</w:t>
            </w:r>
          </w:p>
        </w:tc>
        <w:tc>
          <w:tcPr>
            <w:tcW w:w="3340" w:type="dxa"/>
            <w:tcBorders>
              <w:top w:val="nil"/>
              <w:left w:val="nil"/>
              <w:bottom w:val="single" w:sz="4" w:space="0" w:color="000000"/>
              <w:right w:val="single" w:sz="4" w:space="0" w:color="000000"/>
            </w:tcBorders>
            <w:shd w:val="clear" w:color="auto" w:fill="auto"/>
            <w:hideMark/>
          </w:tcPr>
          <w:p w14:paraId="68BD7BA9"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 xml:space="preserve">  </w:t>
            </w:r>
            <w:proofErr w:type="spellStart"/>
            <w:r w:rsidRPr="000B542D">
              <w:rPr>
                <w:rFonts w:eastAsiaTheme="majorEastAsia" w:cstheme="minorHAnsi"/>
                <w:sz w:val="18"/>
                <w:szCs w:val="18"/>
              </w:rPr>
              <w:t>ჯამური</w:t>
            </w:r>
            <w:proofErr w:type="spellEnd"/>
          </w:p>
        </w:tc>
        <w:tc>
          <w:tcPr>
            <w:tcW w:w="1060" w:type="dxa"/>
            <w:tcBorders>
              <w:top w:val="nil"/>
              <w:left w:val="nil"/>
              <w:bottom w:val="single" w:sz="4" w:space="0" w:color="000000"/>
              <w:right w:val="single" w:sz="4" w:space="0" w:color="000000"/>
            </w:tcBorders>
            <w:shd w:val="clear" w:color="auto" w:fill="auto"/>
            <w:hideMark/>
          </w:tcPr>
          <w:p w14:paraId="0B27D997" w14:textId="77777777" w:rsidR="000B542D" w:rsidRPr="000B542D" w:rsidRDefault="000B542D" w:rsidP="000B542D">
            <w:pPr>
              <w:keepNext/>
              <w:keepLines/>
              <w:spacing w:before="40" w:after="0"/>
              <w:outlineLvl w:val="1"/>
              <w:rPr>
                <w:rFonts w:eastAsiaTheme="majorEastAsia" w:cstheme="minorHAnsi"/>
                <w:sz w:val="18"/>
                <w:szCs w:val="18"/>
              </w:rPr>
            </w:pPr>
            <w:r w:rsidRPr="000B542D">
              <w:rPr>
                <w:rFonts w:eastAsiaTheme="majorEastAsia" w:cstheme="minorHAnsi"/>
                <w:sz w:val="18"/>
                <w:szCs w:val="18"/>
              </w:rPr>
              <w:t>30,210.31</w:t>
            </w:r>
          </w:p>
        </w:tc>
      </w:tr>
    </w:tbl>
    <w:p w14:paraId="35FE8467" w14:textId="77777777" w:rsidR="00D7379E" w:rsidRPr="008B5F86" w:rsidRDefault="00D7379E" w:rsidP="00D7379E">
      <w:pPr>
        <w:keepNext/>
        <w:keepLines/>
        <w:spacing w:before="40" w:after="0"/>
        <w:outlineLvl w:val="1"/>
        <w:rPr>
          <w:rFonts w:eastAsiaTheme="majorEastAsia" w:cstheme="minorHAnsi"/>
          <w:b/>
          <w:sz w:val="20"/>
          <w:szCs w:val="20"/>
          <w:lang w:val="ka-GE"/>
        </w:rPr>
      </w:pPr>
    </w:p>
    <w:p w14:paraId="002A38C4" w14:textId="77777777" w:rsidR="008B5F86" w:rsidRPr="008B5F86" w:rsidRDefault="008B5F86" w:rsidP="008B5F86">
      <w:pPr>
        <w:jc w:val="both"/>
        <w:rPr>
          <w:rFonts w:cstheme="minorHAnsi"/>
          <w:sz w:val="20"/>
          <w:szCs w:val="20"/>
          <w:lang w:val="ka-GE"/>
        </w:rPr>
      </w:pPr>
    </w:p>
    <w:p w14:paraId="6ED06668" w14:textId="63D843C0" w:rsidR="008B5F86" w:rsidRPr="008B5F86" w:rsidRDefault="001402B0" w:rsidP="008B5F86">
      <w:pPr>
        <w:keepNext/>
        <w:keepLines/>
        <w:spacing w:before="40" w:after="0"/>
        <w:jc w:val="center"/>
        <w:outlineLvl w:val="1"/>
        <w:rPr>
          <w:rFonts w:eastAsiaTheme="majorEastAsia" w:cstheme="minorHAnsi"/>
          <w:b/>
          <w:sz w:val="20"/>
          <w:szCs w:val="20"/>
          <w:lang w:val="ka-GE"/>
        </w:rPr>
      </w:pPr>
      <w:bookmarkStart w:id="8" w:name="_Toc58455176"/>
      <w:r>
        <w:rPr>
          <w:rFonts w:eastAsiaTheme="majorEastAsia" w:cstheme="minorHAnsi"/>
          <w:b/>
          <w:sz w:val="20"/>
          <w:szCs w:val="20"/>
          <w:lang w:val="ka-GE"/>
        </w:rPr>
        <w:t>202</w:t>
      </w:r>
      <w:r w:rsidR="000922CF">
        <w:rPr>
          <w:rFonts w:eastAsiaTheme="majorEastAsia" w:cstheme="minorHAnsi"/>
          <w:b/>
          <w:sz w:val="20"/>
          <w:szCs w:val="20"/>
        </w:rPr>
        <w:t>4</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წლის</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ბიუჯეტის</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მ</w:t>
      </w:r>
      <w:bookmarkEnd w:id="8"/>
      <w:r w:rsidR="008B5F86" w:rsidRPr="008B5F86">
        <w:rPr>
          <w:rFonts w:ascii="Sylfaen" w:eastAsiaTheme="majorEastAsia" w:hAnsi="Sylfaen" w:cs="Sylfaen"/>
          <w:b/>
          <w:sz w:val="20"/>
          <w:szCs w:val="20"/>
          <w:lang w:val="ka-GE"/>
        </w:rPr>
        <w:t>იმოხილვა</w:t>
      </w:r>
    </w:p>
    <w:p w14:paraId="4BF58E41" w14:textId="77777777" w:rsidR="008B5F86" w:rsidRPr="008B5F86" w:rsidRDefault="008B5F86" w:rsidP="008B5F86">
      <w:pPr>
        <w:rPr>
          <w:rFonts w:cstheme="minorHAnsi"/>
          <w:sz w:val="20"/>
          <w:szCs w:val="20"/>
          <w:lang w:val="ka-GE"/>
        </w:rPr>
      </w:pPr>
    </w:p>
    <w:p w14:paraId="2EE2F287" w14:textId="77777777" w:rsidR="00D670D1" w:rsidRPr="00D670D1" w:rsidRDefault="00D670D1" w:rsidP="00D670D1">
      <w:pPr>
        <w:jc w:val="both"/>
        <w:rPr>
          <w:rFonts w:ascii="Sylfaen" w:hAnsi="Sylfaen" w:cs="Sylfaen"/>
          <w:sz w:val="20"/>
          <w:szCs w:val="20"/>
          <w:lang w:val="ka-GE"/>
        </w:rPr>
      </w:pPr>
      <w:r w:rsidRPr="00D670D1">
        <w:rPr>
          <w:rFonts w:ascii="Sylfaen" w:hAnsi="Sylfaen" w:cs="Sylfaen"/>
          <w:sz w:val="20"/>
          <w:szCs w:val="20"/>
          <w:lang w:val="ka-GE"/>
        </w:rPr>
        <w:t>ბაღდათის მუნიციპალიტეტის საკრებულოს 2</w:t>
      </w:r>
      <w:r w:rsidRPr="00D670D1">
        <w:rPr>
          <w:rFonts w:ascii="Sylfaen" w:hAnsi="Sylfaen" w:cs="Sylfaen"/>
          <w:sz w:val="20"/>
          <w:szCs w:val="20"/>
        </w:rPr>
        <w:t>6</w:t>
      </w:r>
      <w:r w:rsidRPr="00D670D1">
        <w:rPr>
          <w:rFonts w:ascii="Sylfaen" w:hAnsi="Sylfaen" w:cs="Sylfaen"/>
          <w:sz w:val="20"/>
          <w:szCs w:val="20"/>
          <w:lang w:val="ka-GE"/>
        </w:rPr>
        <w:t>.12.2023 წლის N17 დადგენილებით ბაღდათის მუნიციპალიტეტის ბიუჯეტი განისაზღვრა 14,743.0 ათასი ლარით საიდანაც სახელმწიფო ბიუჯეტიდან მისაღები გრანტები შეადგენს 2</w:t>
      </w:r>
      <w:r w:rsidRPr="00D670D1">
        <w:rPr>
          <w:rFonts w:ascii="Sylfaen" w:hAnsi="Sylfaen" w:cs="Sylfaen"/>
          <w:sz w:val="20"/>
          <w:szCs w:val="20"/>
        </w:rPr>
        <w:t>,</w:t>
      </w:r>
      <w:r w:rsidRPr="00D670D1">
        <w:rPr>
          <w:rFonts w:ascii="Sylfaen" w:hAnsi="Sylfaen" w:cs="Sylfaen"/>
          <w:sz w:val="20"/>
          <w:szCs w:val="20"/>
          <w:lang w:val="ka-GE"/>
        </w:rPr>
        <w:t xml:space="preserve">176.7 ათას ლარს ( მიზნობრივი ტრანსფერი დელეგირებული უფლებამოსილების განსახორციელებლად), ხოლო საბიუჯეტო სახსრები - 12,566.3 ათას ლარს, მათ შორის: </w:t>
      </w:r>
    </w:p>
    <w:p w14:paraId="537EFF41" w14:textId="77777777" w:rsidR="00D670D1" w:rsidRPr="00D670D1" w:rsidRDefault="00D670D1" w:rsidP="00D670D1">
      <w:pPr>
        <w:jc w:val="both"/>
        <w:rPr>
          <w:rFonts w:ascii="Sylfaen" w:hAnsi="Sylfaen" w:cs="Sylfaen"/>
          <w:sz w:val="20"/>
          <w:szCs w:val="20"/>
          <w:lang w:val="ka-GE"/>
        </w:rPr>
      </w:pPr>
      <w:r w:rsidRPr="00D670D1">
        <w:rPr>
          <w:rFonts w:ascii="Sylfaen" w:hAnsi="Sylfaen" w:cs="Sylfaen"/>
          <w:sz w:val="20"/>
          <w:szCs w:val="20"/>
          <w:lang w:val="ka-GE"/>
        </w:rPr>
        <w:lastRenderedPageBreak/>
        <w:t xml:space="preserve">1) საგადასახადო შემოსავლები - </w:t>
      </w:r>
      <w:r w:rsidRPr="00D670D1">
        <w:rPr>
          <w:rFonts w:ascii="Sylfaen" w:hAnsi="Sylfaen" w:cs="Sylfaen"/>
          <w:bCs/>
          <w:sz w:val="20"/>
          <w:szCs w:val="20"/>
          <w:lang w:val="ka-GE"/>
        </w:rPr>
        <w:t xml:space="preserve">10,705.2 </w:t>
      </w:r>
      <w:r w:rsidRPr="00D670D1">
        <w:rPr>
          <w:rFonts w:ascii="Sylfaen" w:hAnsi="Sylfaen" w:cs="Sylfaen"/>
          <w:sz w:val="20"/>
          <w:szCs w:val="20"/>
          <w:lang w:val="ka-GE"/>
        </w:rPr>
        <w:t xml:space="preserve">ათასი ლარი; </w:t>
      </w:r>
    </w:p>
    <w:p w14:paraId="4A135520" w14:textId="77777777" w:rsidR="00D670D1" w:rsidRPr="00D670D1" w:rsidRDefault="00D670D1" w:rsidP="00D670D1">
      <w:pPr>
        <w:jc w:val="both"/>
        <w:rPr>
          <w:rFonts w:ascii="Sylfaen" w:hAnsi="Sylfaen" w:cs="Sylfaen"/>
          <w:sz w:val="20"/>
          <w:szCs w:val="20"/>
          <w:lang w:val="ka-GE"/>
        </w:rPr>
      </w:pPr>
      <w:r w:rsidRPr="00D670D1">
        <w:rPr>
          <w:rFonts w:ascii="Sylfaen" w:hAnsi="Sylfaen" w:cs="Sylfaen"/>
          <w:sz w:val="20"/>
          <w:szCs w:val="20"/>
          <w:lang w:val="ka-GE"/>
        </w:rPr>
        <w:t>2) სხვა შემოსავლები - 1,525.1 ათსი ლარი;</w:t>
      </w:r>
    </w:p>
    <w:p w14:paraId="62B597C5" w14:textId="77777777" w:rsidR="00D670D1" w:rsidRPr="00D670D1" w:rsidRDefault="00D670D1" w:rsidP="00D670D1">
      <w:pPr>
        <w:jc w:val="both"/>
        <w:rPr>
          <w:rFonts w:ascii="Sylfaen" w:hAnsi="Sylfaen" w:cs="Sylfaen"/>
          <w:sz w:val="20"/>
          <w:szCs w:val="20"/>
          <w:lang w:val="ka-GE"/>
        </w:rPr>
      </w:pPr>
      <w:r w:rsidRPr="00D670D1">
        <w:rPr>
          <w:rFonts w:ascii="Sylfaen" w:hAnsi="Sylfaen" w:cs="Sylfaen"/>
          <w:sz w:val="20"/>
          <w:szCs w:val="20"/>
          <w:lang w:val="ka-GE"/>
        </w:rPr>
        <w:t xml:space="preserve"> 3) არაფინანსური აქტივების კლება - 186.0 ათასი ლარი.</w:t>
      </w:r>
    </w:p>
    <w:p w14:paraId="6B8C5707" w14:textId="77777777" w:rsidR="00D670D1" w:rsidRPr="00D670D1" w:rsidRDefault="00D670D1" w:rsidP="00D670D1">
      <w:pPr>
        <w:jc w:val="both"/>
        <w:rPr>
          <w:rFonts w:ascii="Sylfaen" w:hAnsi="Sylfaen" w:cs="Sylfaen"/>
          <w:sz w:val="20"/>
          <w:szCs w:val="20"/>
          <w:lang w:val="ka-GE"/>
        </w:rPr>
      </w:pPr>
      <w:r w:rsidRPr="00D670D1">
        <w:rPr>
          <w:rFonts w:ascii="Sylfaen" w:hAnsi="Sylfaen" w:cs="Sylfaen"/>
          <w:sz w:val="20"/>
          <w:szCs w:val="20"/>
          <w:lang w:val="ka-GE"/>
        </w:rPr>
        <w:t>4)</w:t>
      </w:r>
      <w:r w:rsidRPr="00D670D1">
        <w:rPr>
          <w:rFonts w:ascii="Sylfaen" w:hAnsi="Sylfaen" w:cs="Sylfaen"/>
          <w:sz w:val="20"/>
          <w:szCs w:val="20"/>
        </w:rPr>
        <w:t xml:space="preserve"> </w:t>
      </w:r>
      <w:sdt>
        <w:sdtPr>
          <w:rPr>
            <w:rFonts w:ascii="Sylfaen" w:hAnsi="Sylfaen" w:cs="Sylfaen"/>
            <w:sz w:val="20"/>
            <w:szCs w:val="20"/>
          </w:rPr>
          <w:tag w:val="goog_rdk_5"/>
          <w:id w:val="2137290021"/>
        </w:sdtPr>
        <w:sdtEndPr/>
        <w:sdtContent>
          <w:r w:rsidRPr="00D670D1">
            <w:rPr>
              <w:rFonts w:ascii="Sylfaen" w:hAnsi="Sylfaen" w:cs="Sylfaen"/>
              <w:sz w:val="20"/>
              <w:szCs w:val="20"/>
            </w:rPr>
            <w:t xml:space="preserve"> </w:t>
          </w:r>
          <w:proofErr w:type="spellStart"/>
          <w:r w:rsidRPr="00D670D1">
            <w:rPr>
              <w:rFonts w:ascii="Sylfaen" w:hAnsi="Sylfaen" w:cs="Sylfaen"/>
              <w:sz w:val="20"/>
              <w:szCs w:val="20"/>
            </w:rPr>
            <w:t>საპროგნოზო</w:t>
          </w:r>
          <w:proofErr w:type="spellEnd"/>
          <w:r w:rsidRPr="00D670D1">
            <w:rPr>
              <w:rFonts w:ascii="Sylfaen" w:hAnsi="Sylfaen" w:cs="Sylfaen"/>
              <w:sz w:val="20"/>
              <w:szCs w:val="20"/>
            </w:rPr>
            <w:t xml:space="preserve"> </w:t>
          </w:r>
          <w:proofErr w:type="spellStart"/>
          <w:r w:rsidRPr="00D670D1">
            <w:rPr>
              <w:rFonts w:ascii="Sylfaen" w:hAnsi="Sylfaen" w:cs="Sylfaen"/>
              <w:sz w:val="20"/>
              <w:szCs w:val="20"/>
            </w:rPr>
            <w:t>თავისუფალი</w:t>
          </w:r>
          <w:proofErr w:type="spellEnd"/>
          <w:r w:rsidRPr="00D670D1">
            <w:rPr>
              <w:rFonts w:ascii="Sylfaen" w:hAnsi="Sylfaen" w:cs="Sylfaen"/>
              <w:sz w:val="20"/>
              <w:szCs w:val="20"/>
            </w:rPr>
            <w:t xml:space="preserve"> </w:t>
          </w:r>
          <w:proofErr w:type="spellStart"/>
          <w:r w:rsidRPr="00D670D1">
            <w:rPr>
              <w:rFonts w:ascii="Sylfaen" w:hAnsi="Sylfaen" w:cs="Sylfaen"/>
              <w:sz w:val="20"/>
              <w:szCs w:val="20"/>
            </w:rPr>
            <w:t>ნაშთი</w:t>
          </w:r>
          <w:proofErr w:type="spellEnd"/>
          <w:r w:rsidRPr="00D670D1">
            <w:rPr>
              <w:rFonts w:ascii="Sylfaen" w:hAnsi="Sylfaen" w:cs="Sylfaen"/>
              <w:sz w:val="20"/>
              <w:szCs w:val="20"/>
            </w:rPr>
            <w:t xml:space="preserve"> - 150.0 </w:t>
          </w:r>
          <w:proofErr w:type="spellStart"/>
          <w:r w:rsidRPr="00D670D1">
            <w:rPr>
              <w:rFonts w:ascii="Sylfaen" w:hAnsi="Sylfaen" w:cs="Sylfaen"/>
              <w:sz w:val="20"/>
              <w:szCs w:val="20"/>
            </w:rPr>
            <w:t>ათასი</w:t>
          </w:r>
          <w:proofErr w:type="spellEnd"/>
          <w:r w:rsidRPr="00D670D1">
            <w:rPr>
              <w:rFonts w:ascii="Sylfaen" w:hAnsi="Sylfaen" w:cs="Sylfaen"/>
              <w:sz w:val="20"/>
              <w:szCs w:val="20"/>
            </w:rPr>
            <w:t xml:space="preserve"> </w:t>
          </w:r>
          <w:proofErr w:type="spellStart"/>
          <w:r w:rsidRPr="00D670D1">
            <w:rPr>
              <w:rFonts w:ascii="Sylfaen" w:hAnsi="Sylfaen" w:cs="Sylfaen"/>
              <w:sz w:val="20"/>
              <w:szCs w:val="20"/>
            </w:rPr>
            <w:t>ლარი</w:t>
          </w:r>
          <w:proofErr w:type="spellEnd"/>
          <w:r w:rsidRPr="00D670D1">
            <w:rPr>
              <w:rFonts w:ascii="Sylfaen" w:hAnsi="Sylfaen" w:cs="Sylfaen"/>
              <w:sz w:val="20"/>
              <w:szCs w:val="20"/>
            </w:rPr>
            <w:t xml:space="preserve">  </w:t>
          </w:r>
        </w:sdtContent>
      </w:sdt>
    </w:p>
    <w:p w14:paraId="558F9001" w14:textId="77777777" w:rsidR="00967F8D" w:rsidRDefault="00967F8D" w:rsidP="001402B0">
      <w:pPr>
        <w:jc w:val="both"/>
        <w:rPr>
          <w:rFonts w:ascii="Sylfaen" w:hAnsi="Sylfaen" w:cs="Sylfaen"/>
          <w:sz w:val="20"/>
          <w:szCs w:val="20"/>
          <w:lang w:val="ka-GE"/>
        </w:rPr>
      </w:pPr>
    </w:p>
    <w:p w14:paraId="7F945F30" w14:textId="77777777" w:rsidR="00967F8D" w:rsidRPr="00967F8D" w:rsidRDefault="00967F8D" w:rsidP="00967F8D">
      <w:pPr>
        <w:jc w:val="both"/>
        <w:rPr>
          <w:rFonts w:ascii="Sylfaen" w:hAnsi="Sylfaen" w:cs="Sylfaen"/>
          <w:sz w:val="20"/>
          <w:szCs w:val="20"/>
          <w:lang w:val="ka-GE"/>
        </w:rPr>
      </w:pPr>
      <w:r w:rsidRPr="00967F8D">
        <w:rPr>
          <w:rFonts w:ascii="Sylfaen" w:hAnsi="Sylfaen" w:cs="Sylfaen"/>
          <w:sz w:val="20"/>
          <w:szCs w:val="20"/>
          <w:lang w:val="ka-GE"/>
        </w:rPr>
        <w:t>ბაღდათის მუნიციპალიტეტის ბიუჯეტის შემოსულობები, გადასახდელები და ნაშთის ცვლილება (ათასი ლარი).</w:t>
      </w:r>
    </w:p>
    <w:p w14:paraId="7A149E28" w14:textId="77777777" w:rsidR="00967F8D" w:rsidRPr="00967F8D" w:rsidRDefault="00967F8D" w:rsidP="00967F8D">
      <w:pPr>
        <w:jc w:val="both"/>
        <w:rPr>
          <w:rFonts w:ascii="Sylfaen" w:hAnsi="Sylfaen" w:cs="Sylfaen"/>
          <w:i/>
          <w:sz w:val="20"/>
          <w:szCs w:val="20"/>
        </w:rPr>
      </w:pPr>
      <w:r w:rsidRPr="00967F8D">
        <w:rPr>
          <w:rFonts w:ascii="Sylfaen" w:hAnsi="Sylfaen" w:cs="Sylfaen"/>
          <w:sz w:val="20"/>
          <w:szCs w:val="20"/>
          <w:lang w:val="ka-GE"/>
        </w:rPr>
        <w:t xml:space="preserve">                                                                                                                                            </w:t>
      </w:r>
      <w:proofErr w:type="spellStart"/>
      <w:r w:rsidRPr="00967F8D">
        <w:rPr>
          <w:rFonts w:ascii="Sylfaen" w:hAnsi="Sylfaen" w:cs="Sylfaen"/>
          <w:i/>
          <w:sz w:val="20"/>
          <w:szCs w:val="20"/>
        </w:rPr>
        <w:t>ცხრილი</w:t>
      </w:r>
      <w:proofErr w:type="spellEnd"/>
      <w:r w:rsidRPr="00967F8D">
        <w:rPr>
          <w:rFonts w:ascii="Sylfaen" w:hAnsi="Sylfaen" w:cs="Sylfaen"/>
          <w:i/>
          <w:sz w:val="20"/>
          <w:szCs w:val="20"/>
        </w:rPr>
        <w:t xml:space="preserve"> N2</w:t>
      </w:r>
    </w:p>
    <w:p w14:paraId="04047020" w14:textId="77777777" w:rsidR="00967F8D" w:rsidRPr="00967F8D" w:rsidRDefault="00967F8D" w:rsidP="00967F8D">
      <w:pPr>
        <w:jc w:val="both"/>
        <w:rPr>
          <w:rFonts w:ascii="Sylfaen" w:hAnsi="Sylfaen" w:cs="Sylfaen"/>
          <w:sz w:val="20"/>
          <w:szCs w:val="20"/>
          <w:lang w:val="ka-GE"/>
        </w:rPr>
      </w:pPr>
    </w:p>
    <w:p w14:paraId="394E3E63" w14:textId="77777777" w:rsidR="00967F8D" w:rsidRPr="00967F8D" w:rsidRDefault="00967F8D" w:rsidP="00967F8D">
      <w:pPr>
        <w:jc w:val="both"/>
        <w:rPr>
          <w:rFonts w:ascii="Sylfaen" w:hAnsi="Sylfaen" w:cs="Sylfaen"/>
          <w:sz w:val="20"/>
          <w:szCs w:val="20"/>
          <w:lang w:val="ka-GE"/>
        </w:rPr>
      </w:pP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1260"/>
        <w:gridCol w:w="1350"/>
      </w:tblGrid>
      <w:tr w:rsidR="007C5C87" w:rsidRPr="007C5C87" w14:paraId="7C36A60E" w14:textId="77777777" w:rsidTr="008049BF">
        <w:trPr>
          <w:trHeight w:val="300"/>
        </w:trPr>
        <w:tc>
          <w:tcPr>
            <w:tcW w:w="4855" w:type="dxa"/>
            <w:shd w:val="clear" w:color="auto" w:fill="auto"/>
            <w:noWrap/>
            <w:vAlign w:val="center"/>
            <w:hideMark/>
          </w:tcPr>
          <w:p w14:paraId="20CA8491" w14:textId="77777777" w:rsidR="007C5C87" w:rsidRPr="007C5C87" w:rsidRDefault="007C5C87" w:rsidP="007C5C87">
            <w:pPr>
              <w:jc w:val="both"/>
              <w:rPr>
                <w:rFonts w:ascii="Sylfaen" w:hAnsi="Sylfaen" w:cs="Sylfaen"/>
                <w:b/>
                <w:bCs/>
                <w:sz w:val="18"/>
                <w:szCs w:val="18"/>
                <w:lang w:val="ka-GE"/>
              </w:rPr>
            </w:pPr>
            <w:r w:rsidRPr="007C5C87">
              <w:rPr>
                <w:rFonts w:ascii="Sylfaen" w:hAnsi="Sylfaen" w:cs="Sylfaen"/>
                <w:b/>
                <w:bCs/>
                <w:sz w:val="18"/>
                <w:szCs w:val="18"/>
                <w:lang w:val="ka-GE"/>
              </w:rPr>
              <w:t>დასახელება</w:t>
            </w:r>
          </w:p>
        </w:tc>
        <w:tc>
          <w:tcPr>
            <w:tcW w:w="1260" w:type="dxa"/>
          </w:tcPr>
          <w:p w14:paraId="144C8359" w14:textId="77777777" w:rsidR="007C5C87" w:rsidRPr="007C5C87" w:rsidRDefault="007C5C87" w:rsidP="007C5C87">
            <w:pPr>
              <w:jc w:val="both"/>
              <w:rPr>
                <w:rFonts w:ascii="Sylfaen" w:hAnsi="Sylfaen" w:cs="Sylfaen"/>
                <w:b/>
                <w:bCs/>
                <w:sz w:val="18"/>
                <w:szCs w:val="18"/>
                <w:lang w:val="ka-GE"/>
              </w:rPr>
            </w:pPr>
            <w:r w:rsidRPr="007C5C87">
              <w:rPr>
                <w:rFonts w:ascii="Sylfaen" w:hAnsi="Sylfaen" w:cs="Sylfaen"/>
                <w:b/>
                <w:bCs/>
                <w:sz w:val="18"/>
                <w:szCs w:val="18"/>
                <w:lang w:val="ka-GE"/>
              </w:rPr>
              <w:t xml:space="preserve">გეგმა </w:t>
            </w:r>
            <w:r w:rsidRPr="007C5C87">
              <w:rPr>
                <w:rFonts w:ascii="Sylfaen" w:hAnsi="Sylfaen" w:cs="Sylfaen"/>
                <w:b/>
                <w:bCs/>
                <w:sz w:val="18"/>
                <w:szCs w:val="18"/>
              </w:rPr>
              <w:t>2</w:t>
            </w:r>
            <w:r w:rsidRPr="007C5C87">
              <w:rPr>
                <w:rFonts w:ascii="Sylfaen" w:hAnsi="Sylfaen" w:cs="Sylfaen"/>
                <w:b/>
                <w:bCs/>
                <w:sz w:val="18"/>
                <w:szCs w:val="18"/>
                <w:lang w:val="ka-GE"/>
              </w:rPr>
              <w:t>კვ.</w:t>
            </w:r>
          </w:p>
        </w:tc>
        <w:tc>
          <w:tcPr>
            <w:tcW w:w="1350" w:type="dxa"/>
            <w:shd w:val="clear" w:color="auto" w:fill="auto"/>
            <w:noWrap/>
            <w:vAlign w:val="center"/>
            <w:hideMark/>
          </w:tcPr>
          <w:p w14:paraId="5657AA8C" w14:textId="77777777" w:rsidR="007C5C87" w:rsidRPr="007C5C87" w:rsidRDefault="007C5C87" w:rsidP="007C5C87">
            <w:pPr>
              <w:jc w:val="both"/>
              <w:rPr>
                <w:rFonts w:ascii="Sylfaen" w:hAnsi="Sylfaen" w:cs="Sylfaen"/>
                <w:b/>
                <w:bCs/>
                <w:sz w:val="18"/>
                <w:szCs w:val="18"/>
                <w:lang w:val="ka-GE"/>
              </w:rPr>
            </w:pPr>
            <w:r w:rsidRPr="007C5C87">
              <w:rPr>
                <w:rFonts w:ascii="Sylfaen" w:hAnsi="Sylfaen" w:cs="Sylfaen"/>
                <w:b/>
                <w:bCs/>
                <w:sz w:val="18"/>
                <w:szCs w:val="18"/>
                <w:lang w:val="ka-GE"/>
              </w:rPr>
              <w:t xml:space="preserve">ფაქტი </w:t>
            </w:r>
            <w:r w:rsidRPr="007C5C87">
              <w:rPr>
                <w:rFonts w:ascii="Sylfaen" w:hAnsi="Sylfaen" w:cs="Sylfaen"/>
                <w:b/>
                <w:bCs/>
                <w:sz w:val="18"/>
                <w:szCs w:val="18"/>
              </w:rPr>
              <w:t>2</w:t>
            </w:r>
            <w:r w:rsidRPr="007C5C87">
              <w:rPr>
                <w:rFonts w:ascii="Sylfaen" w:hAnsi="Sylfaen" w:cs="Sylfaen"/>
                <w:b/>
                <w:bCs/>
                <w:sz w:val="18"/>
                <w:szCs w:val="18"/>
                <w:lang w:val="ka-GE"/>
              </w:rPr>
              <w:t>კვ.</w:t>
            </w:r>
          </w:p>
        </w:tc>
      </w:tr>
      <w:tr w:rsidR="007C5C87" w:rsidRPr="007C5C87" w14:paraId="347A3C5F" w14:textId="77777777" w:rsidTr="008049BF">
        <w:trPr>
          <w:trHeight w:val="300"/>
        </w:trPr>
        <w:tc>
          <w:tcPr>
            <w:tcW w:w="4855" w:type="dxa"/>
            <w:shd w:val="clear" w:color="auto" w:fill="auto"/>
            <w:noWrap/>
            <w:vAlign w:val="center"/>
          </w:tcPr>
          <w:p w14:paraId="578D6830" w14:textId="77777777" w:rsidR="007C5C87" w:rsidRPr="007C5C87" w:rsidRDefault="007C5C87" w:rsidP="007C5C87">
            <w:pPr>
              <w:jc w:val="both"/>
              <w:rPr>
                <w:rFonts w:ascii="Sylfaen" w:hAnsi="Sylfaen" w:cs="Sylfaen"/>
                <w:b/>
                <w:bCs/>
                <w:sz w:val="18"/>
                <w:szCs w:val="18"/>
                <w:lang w:val="ka-GE"/>
              </w:rPr>
            </w:pPr>
          </w:p>
        </w:tc>
        <w:tc>
          <w:tcPr>
            <w:tcW w:w="1260" w:type="dxa"/>
          </w:tcPr>
          <w:p w14:paraId="66E2D213" w14:textId="77777777" w:rsidR="007C5C87" w:rsidRPr="007C5C87" w:rsidRDefault="007C5C87" w:rsidP="007C5C87">
            <w:pPr>
              <w:jc w:val="both"/>
              <w:rPr>
                <w:rFonts w:ascii="Sylfaen" w:hAnsi="Sylfaen" w:cs="Sylfaen"/>
                <w:b/>
                <w:bCs/>
                <w:sz w:val="18"/>
                <w:szCs w:val="18"/>
                <w:lang w:val="ka-GE"/>
              </w:rPr>
            </w:pPr>
          </w:p>
        </w:tc>
        <w:tc>
          <w:tcPr>
            <w:tcW w:w="1350" w:type="dxa"/>
            <w:shd w:val="clear" w:color="auto" w:fill="auto"/>
            <w:noWrap/>
            <w:vAlign w:val="center"/>
          </w:tcPr>
          <w:p w14:paraId="26A21E89" w14:textId="77777777" w:rsidR="007C5C87" w:rsidRPr="007C5C87" w:rsidRDefault="007C5C87" w:rsidP="007C5C87">
            <w:pPr>
              <w:jc w:val="both"/>
              <w:rPr>
                <w:rFonts w:ascii="Sylfaen" w:hAnsi="Sylfaen" w:cs="Sylfaen"/>
                <w:b/>
                <w:bCs/>
                <w:sz w:val="18"/>
                <w:szCs w:val="18"/>
                <w:lang w:val="ka-GE"/>
              </w:rPr>
            </w:pPr>
          </w:p>
        </w:tc>
      </w:tr>
      <w:tr w:rsidR="007C5C87" w:rsidRPr="007C5C87" w14:paraId="2A3A57B6" w14:textId="77777777" w:rsidTr="008049BF">
        <w:trPr>
          <w:trHeight w:val="300"/>
        </w:trPr>
        <w:tc>
          <w:tcPr>
            <w:tcW w:w="4855" w:type="dxa"/>
            <w:shd w:val="clear" w:color="auto" w:fill="auto"/>
            <w:noWrap/>
            <w:vAlign w:val="center"/>
          </w:tcPr>
          <w:p w14:paraId="506AD0BE" w14:textId="77777777" w:rsidR="007C5C87" w:rsidRPr="007C5C87" w:rsidRDefault="007C5C87" w:rsidP="007C5C87">
            <w:pPr>
              <w:jc w:val="both"/>
              <w:rPr>
                <w:rFonts w:ascii="Sylfaen" w:hAnsi="Sylfaen" w:cs="Sylfaen"/>
                <w:b/>
                <w:bCs/>
                <w:sz w:val="18"/>
                <w:szCs w:val="18"/>
                <w:lang w:val="ka-GE"/>
              </w:rPr>
            </w:pPr>
            <w:r w:rsidRPr="007C5C87">
              <w:rPr>
                <w:rFonts w:ascii="Sylfaen" w:hAnsi="Sylfaen" w:cs="Sylfaen"/>
                <w:b/>
                <w:bCs/>
                <w:sz w:val="18"/>
                <w:szCs w:val="18"/>
                <w:lang w:val="ka-GE"/>
              </w:rPr>
              <w:t>შემოსულობები</w:t>
            </w:r>
          </w:p>
        </w:tc>
        <w:tc>
          <w:tcPr>
            <w:tcW w:w="1260" w:type="dxa"/>
          </w:tcPr>
          <w:p w14:paraId="2CD6E6C3" w14:textId="77777777" w:rsidR="007C5C87" w:rsidRPr="007C5C87" w:rsidRDefault="007C5C87" w:rsidP="007C5C87">
            <w:pPr>
              <w:jc w:val="both"/>
              <w:rPr>
                <w:rFonts w:ascii="Sylfaen" w:hAnsi="Sylfaen" w:cs="Sylfaen"/>
                <w:b/>
                <w:bCs/>
                <w:sz w:val="18"/>
                <w:szCs w:val="18"/>
              </w:rPr>
            </w:pPr>
            <w:r w:rsidRPr="007C5C87">
              <w:rPr>
                <w:rFonts w:ascii="Sylfaen" w:hAnsi="Sylfaen" w:cs="Sylfaen"/>
                <w:b/>
                <w:bCs/>
                <w:sz w:val="18"/>
                <w:szCs w:val="18"/>
              </w:rPr>
              <w:t>12705.3</w:t>
            </w:r>
          </w:p>
        </w:tc>
        <w:tc>
          <w:tcPr>
            <w:tcW w:w="1350" w:type="dxa"/>
            <w:shd w:val="clear" w:color="auto" w:fill="auto"/>
            <w:noWrap/>
            <w:vAlign w:val="center"/>
          </w:tcPr>
          <w:p w14:paraId="4B5F833B" w14:textId="77777777" w:rsidR="007C5C87" w:rsidRPr="007C5C87" w:rsidRDefault="007C5C87" w:rsidP="007C5C87">
            <w:pPr>
              <w:jc w:val="both"/>
              <w:rPr>
                <w:rFonts w:ascii="Sylfaen" w:hAnsi="Sylfaen" w:cs="Sylfaen"/>
                <w:b/>
                <w:bCs/>
                <w:sz w:val="18"/>
                <w:szCs w:val="18"/>
                <w:lang w:val="ka-GE"/>
              </w:rPr>
            </w:pPr>
            <w:r w:rsidRPr="007C5C87">
              <w:rPr>
                <w:rFonts w:ascii="Sylfaen" w:hAnsi="Sylfaen" w:cs="Sylfaen"/>
                <w:b/>
                <w:bCs/>
                <w:sz w:val="18"/>
                <w:szCs w:val="18"/>
              </w:rPr>
              <w:t>12424.7</w:t>
            </w:r>
          </w:p>
        </w:tc>
      </w:tr>
      <w:tr w:rsidR="007C5C87" w:rsidRPr="007C5C87" w14:paraId="1E2AC7DD" w14:textId="77777777" w:rsidTr="008049BF">
        <w:trPr>
          <w:trHeight w:val="300"/>
        </w:trPr>
        <w:tc>
          <w:tcPr>
            <w:tcW w:w="4855" w:type="dxa"/>
            <w:shd w:val="clear" w:color="auto" w:fill="auto"/>
            <w:noWrap/>
            <w:vAlign w:val="center"/>
            <w:hideMark/>
          </w:tcPr>
          <w:p w14:paraId="1B439C77"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შემოსავლები</w:t>
            </w:r>
          </w:p>
        </w:tc>
        <w:tc>
          <w:tcPr>
            <w:tcW w:w="1260" w:type="dxa"/>
          </w:tcPr>
          <w:p w14:paraId="0BD62F51"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rPr>
              <w:t>12612.3</w:t>
            </w:r>
          </w:p>
        </w:tc>
        <w:tc>
          <w:tcPr>
            <w:tcW w:w="1350" w:type="dxa"/>
            <w:shd w:val="clear" w:color="auto" w:fill="auto"/>
            <w:noWrap/>
            <w:vAlign w:val="center"/>
            <w:hideMark/>
          </w:tcPr>
          <w:p w14:paraId="32E1DEBD"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rPr>
              <w:t>12351.8</w:t>
            </w:r>
          </w:p>
        </w:tc>
      </w:tr>
      <w:tr w:rsidR="007C5C87" w:rsidRPr="007C5C87" w14:paraId="5EC432CD" w14:textId="77777777" w:rsidTr="008049BF">
        <w:trPr>
          <w:trHeight w:val="300"/>
        </w:trPr>
        <w:tc>
          <w:tcPr>
            <w:tcW w:w="4855" w:type="dxa"/>
            <w:shd w:val="clear" w:color="auto" w:fill="auto"/>
            <w:noWrap/>
            <w:vAlign w:val="center"/>
            <w:hideMark/>
          </w:tcPr>
          <w:p w14:paraId="6A421C89"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არაფინანსური აქტივების კლება</w:t>
            </w:r>
          </w:p>
        </w:tc>
        <w:tc>
          <w:tcPr>
            <w:tcW w:w="1260" w:type="dxa"/>
          </w:tcPr>
          <w:p w14:paraId="054D96E7"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rPr>
              <w:t>93.0</w:t>
            </w:r>
          </w:p>
        </w:tc>
        <w:tc>
          <w:tcPr>
            <w:tcW w:w="1350" w:type="dxa"/>
            <w:shd w:val="clear" w:color="auto" w:fill="auto"/>
            <w:noWrap/>
            <w:vAlign w:val="center"/>
            <w:hideMark/>
          </w:tcPr>
          <w:p w14:paraId="0CA2DB50"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rPr>
              <w:t>72.9</w:t>
            </w:r>
          </w:p>
        </w:tc>
      </w:tr>
      <w:tr w:rsidR="007C5C87" w:rsidRPr="007C5C87" w14:paraId="338DAFA3" w14:textId="77777777" w:rsidTr="008049BF">
        <w:trPr>
          <w:trHeight w:val="564"/>
        </w:trPr>
        <w:tc>
          <w:tcPr>
            <w:tcW w:w="4855" w:type="dxa"/>
            <w:shd w:val="clear" w:color="auto" w:fill="auto"/>
            <w:vAlign w:val="center"/>
            <w:hideMark/>
          </w:tcPr>
          <w:p w14:paraId="27DDB8CB"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ფინანსური აქტივების კლება  (ნაშთის გამოკლებით)</w:t>
            </w:r>
          </w:p>
        </w:tc>
        <w:tc>
          <w:tcPr>
            <w:tcW w:w="1260" w:type="dxa"/>
          </w:tcPr>
          <w:p w14:paraId="000700D1"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0.0</w:t>
            </w:r>
          </w:p>
        </w:tc>
        <w:tc>
          <w:tcPr>
            <w:tcW w:w="1350" w:type="dxa"/>
            <w:shd w:val="clear" w:color="auto" w:fill="auto"/>
            <w:noWrap/>
            <w:vAlign w:val="center"/>
            <w:hideMark/>
          </w:tcPr>
          <w:p w14:paraId="27B706D4"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0.0</w:t>
            </w:r>
          </w:p>
        </w:tc>
      </w:tr>
      <w:tr w:rsidR="007C5C87" w:rsidRPr="007C5C87" w14:paraId="149D957D" w14:textId="77777777" w:rsidTr="008049BF">
        <w:trPr>
          <w:trHeight w:val="300"/>
        </w:trPr>
        <w:tc>
          <w:tcPr>
            <w:tcW w:w="4855" w:type="dxa"/>
            <w:shd w:val="clear" w:color="auto" w:fill="auto"/>
            <w:vAlign w:val="center"/>
            <w:hideMark/>
          </w:tcPr>
          <w:p w14:paraId="5D97BF4E"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ვალდებულებების ზრდა</w:t>
            </w:r>
          </w:p>
        </w:tc>
        <w:tc>
          <w:tcPr>
            <w:tcW w:w="1260" w:type="dxa"/>
          </w:tcPr>
          <w:p w14:paraId="2192EAEE"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0.0</w:t>
            </w:r>
          </w:p>
        </w:tc>
        <w:tc>
          <w:tcPr>
            <w:tcW w:w="1350" w:type="dxa"/>
            <w:shd w:val="clear" w:color="auto" w:fill="auto"/>
            <w:noWrap/>
            <w:vAlign w:val="center"/>
            <w:hideMark/>
          </w:tcPr>
          <w:p w14:paraId="1C4B6CE7"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0.0</w:t>
            </w:r>
          </w:p>
        </w:tc>
      </w:tr>
      <w:tr w:rsidR="007C5C87" w:rsidRPr="007C5C87" w14:paraId="7BD61CE0" w14:textId="77777777" w:rsidTr="008049BF">
        <w:trPr>
          <w:trHeight w:val="300"/>
        </w:trPr>
        <w:tc>
          <w:tcPr>
            <w:tcW w:w="4855" w:type="dxa"/>
            <w:shd w:val="clear" w:color="auto" w:fill="auto"/>
            <w:noWrap/>
            <w:vAlign w:val="center"/>
            <w:hideMark/>
          </w:tcPr>
          <w:p w14:paraId="7C7C9F65" w14:textId="77777777" w:rsidR="007C5C87" w:rsidRPr="007C5C87" w:rsidRDefault="007C5C87" w:rsidP="007C5C87">
            <w:pPr>
              <w:jc w:val="both"/>
              <w:rPr>
                <w:rFonts w:ascii="Sylfaen" w:hAnsi="Sylfaen" w:cs="Sylfaen"/>
                <w:b/>
                <w:bCs/>
                <w:sz w:val="18"/>
                <w:szCs w:val="18"/>
                <w:lang w:val="ka-GE"/>
              </w:rPr>
            </w:pPr>
            <w:r w:rsidRPr="007C5C87">
              <w:rPr>
                <w:rFonts w:ascii="Sylfaen" w:hAnsi="Sylfaen" w:cs="Sylfaen"/>
                <w:b/>
                <w:bCs/>
                <w:sz w:val="18"/>
                <w:szCs w:val="18"/>
                <w:lang w:val="ka-GE"/>
              </w:rPr>
              <w:t>გადასახდელები</w:t>
            </w:r>
          </w:p>
        </w:tc>
        <w:tc>
          <w:tcPr>
            <w:tcW w:w="1260" w:type="dxa"/>
          </w:tcPr>
          <w:p w14:paraId="53FBCE5E" w14:textId="77777777" w:rsidR="007C5C87" w:rsidRPr="007C5C87" w:rsidRDefault="007C5C87" w:rsidP="007C5C87">
            <w:pPr>
              <w:jc w:val="both"/>
              <w:rPr>
                <w:rFonts w:ascii="Sylfaen" w:hAnsi="Sylfaen" w:cs="Sylfaen"/>
                <w:b/>
                <w:bCs/>
                <w:sz w:val="18"/>
                <w:szCs w:val="18"/>
              </w:rPr>
            </w:pPr>
            <w:r w:rsidRPr="007C5C87">
              <w:rPr>
                <w:rFonts w:ascii="Sylfaen" w:hAnsi="Sylfaen" w:cs="Sylfaen"/>
                <w:b/>
                <w:bCs/>
                <w:sz w:val="18"/>
                <w:szCs w:val="18"/>
              </w:rPr>
              <w:t>14199.1</w:t>
            </w:r>
          </w:p>
        </w:tc>
        <w:tc>
          <w:tcPr>
            <w:tcW w:w="1350" w:type="dxa"/>
            <w:shd w:val="clear" w:color="auto" w:fill="auto"/>
            <w:noWrap/>
            <w:vAlign w:val="center"/>
            <w:hideMark/>
          </w:tcPr>
          <w:p w14:paraId="7E28BC8B" w14:textId="77777777" w:rsidR="007C5C87" w:rsidRPr="007C5C87" w:rsidRDefault="007C5C87" w:rsidP="007C5C87">
            <w:pPr>
              <w:jc w:val="both"/>
              <w:rPr>
                <w:rFonts w:ascii="Sylfaen" w:hAnsi="Sylfaen" w:cs="Sylfaen"/>
                <w:b/>
                <w:bCs/>
                <w:sz w:val="18"/>
                <w:szCs w:val="18"/>
              </w:rPr>
            </w:pPr>
            <w:r w:rsidRPr="007C5C87">
              <w:rPr>
                <w:rFonts w:ascii="Sylfaen" w:hAnsi="Sylfaen" w:cs="Sylfaen"/>
                <w:b/>
                <w:bCs/>
                <w:sz w:val="18"/>
                <w:szCs w:val="18"/>
              </w:rPr>
              <w:t>13459.2</w:t>
            </w:r>
          </w:p>
        </w:tc>
      </w:tr>
      <w:tr w:rsidR="007C5C87" w:rsidRPr="007C5C87" w14:paraId="356887E8" w14:textId="77777777" w:rsidTr="008049BF">
        <w:trPr>
          <w:trHeight w:val="300"/>
        </w:trPr>
        <w:tc>
          <w:tcPr>
            <w:tcW w:w="4855" w:type="dxa"/>
            <w:shd w:val="clear" w:color="auto" w:fill="auto"/>
            <w:noWrap/>
            <w:vAlign w:val="center"/>
            <w:hideMark/>
          </w:tcPr>
          <w:p w14:paraId="601EAB4B"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ხარჯები</w:t>
            </w:r>
          </w:p>
        </w:tc>
        <w:tc>
          <w:tcPr>
            <w:tcW w:w="1260" w:type="dxa"/>
          </w:tcPr>
          <w:p w14:paraId="139E4812"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rPr>
              <w:t>8665.7</w:t>
            </w:r>
          </w:p>
        </w:tc>
        <w:tc>
          <w:tcPr>
            <w:tcW w:w="1350" w:type="dxa"/>
            <w:shd w:val="clear" w:color="auto" w:fill="auto"/>
            <w:noWrap/>
            <w:vAlign w:val="center"/>
            <w:hideMark/>
          </w:tcPr>
          <w:p w14:paraId="3A3F9CA0"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rPr>
              <w:t>8174.2</w:t>
            </w:r>
          </w:p>
        </w:tc>
      </w:tr>
      <w:tr w:rsidR="007C5C87" w:rsidRPr="007C5C87" w14:paraId="271A5577" w14:textId="77777777" w:rsidTr="008049BF">
        <w:trPr>
          <w:trHeight w:val="300"/>
        </w:trPr>
        <w:tc>
          <w:tcPr>
            <w:tcW w:w="4855" w:type="dxa"/>
            <w:shd w:val="clear" w:color="auto" w:fill="auto"/>
            <w:noWrap/>
            <w:vAlign w:val="center"/>
            <w:hideMark/>
          </w:tcPr>
          <w:p w14:paraId="0632AAB3"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არაფინანსური აქტივების ზრდა</w:t>
            </w:r>
          </w:p>
        </w:tc>
        <w:tc>
          <w:tcPr>
            <w:tcW w:w="1260" w:type="dxa"/>
          </w:tcPr>
          <w:p w14:paraId="60CB3937"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rPr>
              <w:t>5459.7</w:t>
            </w:r>
          </w:p>
        </w:tc>
        <w:tc>
          <w:tcPr>
            <w:tcW w:w="1350" w:type="dxa"/>
            <w:shd w:val="clear" w:color="auto" w:fill="auto"/>
            <w:noWrap/>
            <w:vAlign w:val="center"/>
            <w:hideMark/>
          </w:tcPr>
          <w:p w14:paraId="6F5EE8EA"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rPr>
              <w:t>5211.4</w:t>
            </w:r>
          </w:p>
        </w:tc>
      </w:tr>
      <w:tr w:rsidR="007C5C87" w:rsidRPr="007C5C87" w14:paraId="305E1D8A" w14:textId="77777777" w:rsidTr="008049BF">
        <w:trPr>
          <w:trHeight w:val="564"/>
        </w:trPr>
        <w:tc>
          <w:tcPr>
            <w:tcW w:w="4855" w:type="dxa"/>
            <w:shd w:val="clear" w:color="auto" w:fill="auto"/>
            <w:vAlign w:val="center"/>
            <w:hideMark/>
          </w:tcPr>
          <w:p w14:paraId="384D84D5"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ფინანსური აქტივების ზრდა (ნაშთის გამოკლებით)</w:t>
            </w:r>
          </w:p>
        </w:tc>
        <w:tc>
          <w:tcPr>
            <w:tcW w:w="1260" w:type="dxa"/>
          </w:tcPr>
          <w:p w14:paraId="10EDA79D"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0.0</w:t>
            </w:r>
          </w:p>
        </w:tc>
        <w:tc>
          <w:tcPr>
            <w:tcW w:w="1350" w:type="dxa"/>
            <w:shd w:val="clear" w:color="auto" w:fill="auto"/>
            <w:noWrap/>
            <w:vAlign w:val="center"/>
            <w:hideMark/>
          </w:tcPr>
          <w:p w14:paraId="0843E969"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0.0</w:t>
            </w:r>
          </w:p>
        </w:tc>
      </w:tr>
      <w:tr w:rsidR="007C5C87" w:rsidRPr="007C5C87" w14:paraId="57933A6A" w14:textId="77777777" w:rsidTr="008049BF">
        <w:trPr>
          <w:trHeight w:val="300"/>
        </w:trPr>
        <w:tc>
          <w:tcPr>
            <w:tcW w:w="4855" w:type="dxa"/>
            <w:shd w:val="clear" w:color="auto" w:fill="auto"/>
            <w:noWrap/>
            <w:vAlign w:val="center"/>
            <w:hideMark/>
          </w:tcPr>
          <w:p w14:paraId="259FFA0C"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ვალდებულებების კლება</w:t>
            </w:r>
          </w:p>
        </w:tc>
        <w:tc>
          <w:tcPr>
            <w:tcW w:w="1260" w:type="dxa"/>
          </w:tcPr>
          <w:p w14:paraId="054859B5"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rPr>
              <w:t>73.6</w:t>
            </w:r>
          </w:p>
        </w:tc>
        <w:tc>
          <w:tcPr>
            <w:tcW w:w="1350" w:type="dxa"/>
            <w:shd w:val="clear" w:color="auto" w:fill="auto"/>
            <w:noWrap/>
            <w:vAlign w:val="center"/>
            <w:hideMark/>
          </w:tcPr>
          <w:p w14:paraId="43A622D6"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rPr>
              <w:t>73.6</w:t>
            </w:r>
          </w:p>
        </w:tc>
      </w:tr>
      <w:tr w:rsidR="007C5C87" w:rsidRPr="007C5C87" w14:paraId="7A11B66F" w14:textId="77777777" w:rsidTr="008049BF">
        <w:trPr>
          <w:trHeight w:val="300"/>
        </w:trPr>
        <w:tc>
          <w:tcPr>
            <w:tcW w:w="4855" w:type="dxa"/>
            <w:shd w:val="clear" w:color="auto" w:fill="auto"/>
            <w:noWrap/>
            <w:vAlign w:val="center"/>
            <w:hideMark/>
          </w:tcPr>
          <w:p w14:paraId="4634EA12" w14:textId="77777777" w:rsidR="007C5C87" w:rsidRPr="007C5C87" w:rsidRDefault="007C5C87" w:rsidP="007C5C87">
            <w:pPr>
              <w:jc w:val="both"/>
              <w:rPr>
                <w:rFonts w:ascii="Sylfaen" w:hAnsi="Sylfaen" w:cs="Sylfaen"/>
                <w:sz w:val="18"/>
                <w:szCs w:val="18"/>
                <w:lang w:val="ka-GE"/>
              </w:rPr>
            </w:pPr>
            <w:r w:rsidRPr="007C5C87">
              <w:rPr>
                <w:rFonts w:ascii="Sylfaen" w:hAnsi="Sylfaen" w:cs="Sylfaen"/>
                <w:sz w:val="18"/>
                <w:szCs w:val="18"/>
                <w:lang w:val="ka-GE"/>
              </w:rPr>
              <w:t>ნაშთის ცვლილება</w:t>
            </w:r>
          </w:p>
        </w:tc>
        <w:tc>
          <w:tcPr>
            <w:tcW w:w="1260" w:type="dxa"/>
          </w:tcPr>
          <w:p w14:paraId="77048E26"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lang w:val="ka-GE"/>
              </w:rPr>
              <w:t>-</w:t>
            </w:r>
            <w:r w:rsidRPr="007C5C87">
              <w:rPr>
                <w:rFonts w:ascii="Sylfaen" w:hAnsi="Sylfaen" w:cs="Sylfaen"/>
                <w:sz w:val="18"/>
                <w:szCs w:val="18"/>
              </w:rPr>
              <w:t>1493.7</w:t>
            </w:r>
          </w:p>
        </w:tc>
        <w:tc>
          <w:tcPr>
            <w:tcW w:w="1350" w:type="dxa"/>
            <w:shd w:val="clear" w:color="auto" w:fill="auto"/>
            <w:noWrap/>
            <w:vAlign w:val="center"/>
            <w:hideMark/>
          </w:tcPr>
          <w:p w14:paraId="04CE514D" w14:textId="77777777" w:rsidR="007C5C87" w:rsidRPr="007C5C87" w:rsidRDefault="007C5C87" w:rsidP="007C5C87">
            <w:pPr>
              <w:jc w:val="both"/>
              <w:rPr>
                <w:rFonts w:ascii="Sylfaen" w:hAnsi="Sylfaen" w:cs="Sylfaen"/>
                <w:sz w:val="18"/>
                <w:szCs w:val="18"/>
              </w:rPr>
            </w:pPr>
            <w:r w:rsidRPr="007C5C87">
              <w:rPr>
                <w:rFonts w:ascii="Sylfaen" w:hAnsi="Sylfaen" w:cs="Sylfaen"/>
                <w:sz w:val="18"/>
                <w:szCs w:val="18"/>
                <w:lang w:val="ka-GE"/>
              </w:rPr>
              <w:t>-</w:t>
            </w:r>
            <w:r w:rsidRPr="007C5C87">
              <w:rPr>
                <w:rFonts w:ascii="Sylfaen" w:hAnsi="Sylfaen" w:cs="Sylfaen"/>
                <w:sz w:val="18"/>
                <w:szCs w:val="18"/>
              </w:rPr>
              <w:t>1034.5</w:t>
            </w:r>
          </w:p>
        </w:tc>
      </w:tr>
    </w:tbl>
    <w:p w14:paraId="28413B9A" w14:textId="77777777" w:rsidR="00967F8D" w:rsidRDefault="00967F8D" w:rsidP="001402B0">
      <w:pPr>
        <w:jc w:val="both"/>
        <w:rPr>
          <w:rFonts w:ascii="Sylfaen" w:hAnsi="Sylfaen" w:cs="Sylfaen"/>
          <w:sz w:val="20"/>
          <w:szCs w:val="20"/>
          <w:lang w:val="ka-GE"/>
        </w:rPr>
      </w:pPr>
    </w:p>
    <w:p w14:paraId="25BA6009" w14:textId="77777777" w:rsidR="0003601E" w:rsidRPr="0003601E" w:rsidRDefault="0003601E" w:rsidP="0003601E">
      <w:pPr>
        <w:jc w:val="both"/>
        <w:rPr>
          <w:rFonts w:ascii="Sylfaen" w:hAnsi="Sylfaen" w:cs="Sylfaen"/>
          <w:sz w:val="20"/>
          <w:szCs w:val="20"/>
          <w:lang w:val="ka-GE"/>
        </w:rPr>
      </w:pPr>
      <w:r w:rsidRPr="0003601E">
        <w:rPr>
          <w:rFonts w:ascii="Sylfaen" w:hAnsi="Sylfaen" w:cs="Sylfaen"/>
          <w:sz w:val="20"/>
          <w:szCs w:val="20"/>
        </w:rPr>
        <w:t xml:space="preserve">   </w:t>
      </w:r>
      <w:proofErr w:type="spellStart"/>
      <w:r w:rsidRPr="0003601E">
        <w:rPr>
          <w:rFonts w:ascii="Sylfaen" w:hAnsi="Sylfaen" w:cs="Sylfaen"/>
          <w:sz w:val="20"/>
          <w:szCs w:val="20"/>
        </w:rPr>
        <w:t>ბაღდათის</w:t>
      </w:r>
      <w:proofErr w:type="spellEnd"/>
      <w:r w:rsidRPr="0003601E">
        <w:rPr>
          <w:rFonts w:ascii="Sylfaen" w:hAnsi="Sylfaen" w:cs="Sylfaen"/>
          <w:sz w:val="20"/>
          <w:szCs w:val="20"/>
        </w:rPr>
        <w:t xml:space="preserve"> </w:t>
      </w:r>
      <w:proofErr w:type="spellStart"/>
      <w:r w:rsidRPr="0003601E">
        <w:rPr>
          <w:rFonts w:ascii="Sylfaen" w:hAnsi="Sylfaen" w:cs="Sylfaen"/>
          <w:sz w:val="20"/>
          <w:szCs w:val="20"/>
        </w:rPr>
        <w:t>მუნიციპალიტეტის</w:t>
      </w:r>
      <w:proofErr w:type="spellEnd"/>
      <w:r w:rsidRPr="0003601E">
        <w:rPr>
          <w:rFonts w:ascii="Sylfaen" w:hAnsi="Sylfaen" w:cs="Sylfaen"/>
          <w:sz w:val="20"/>
          <w:szCs w:val="20"/>
        </w:rPr>
        <w:t xml:space="preserve"> 2024 </w:t>
      </w:r>
      <w:proofErr w:type="spellStart"/>
      <w:r w:rsidRPr="0003601E">
        <w:rPr>
          <w:rFonts w:ascii="Sylfaen" w:hAnsi="Sylfaen" w:cs="Sylfaen"/>
          <w:sz w:val="20"/>
          <w:szCs w:val="20"/>
        </w:rPr>
        <w:t>წლის</w:t>
      </w:r>
      <w:proofErr w:type="spellEnd"/>
      <w:r w:rsidRPr="0003601E">
        <w:rPr>
          <w:rFonts w:ascii="Sylfaen" w:hAnsi="Sylfaen" w:cs="Sylfaen"/>
          <w:sz w:val="20"/>
          <w:szCs w:val="20"/>
        </w:rPr>
        <w:t xml:space="preserve"> </w:t>
      </w:r>
      <w:proofErr w:type="spellStart"/>
      <w:r w:rsidRPr="0003601E">
        <w:rPr>
          <w:rFonts w:ascii="Sylfaen" w:hAnsi="Sylfaen" w:cs="Sylfaen"/>
          <w:sz w:val="20"/>
          <w:szCs w:val="20"/>
        </w:rPr>
        <w:t>ბიუჯეტის</w:t>
      </w:r>
      <w:proofErr w:type="spellEnd"/>
      <w:r w:rsidRPr="0003601E">
        <w:rPr>
          <w:rFonts w:ascii="Sylfaen" w:hAnsi="Sylfaen" w:cs="Sylfaen"/>
          <w:sz w:val="20"/>
          <w:szCs w:val="20"/>
        </w:rPr>
        <w:t xml:space="preserve"> II </w:t>
      </w:r>
      <w:proofErr w:type="spellStart"/>
      <w:r w:rsidRPr="0003601E">
        <w:rPr>
          <w:rFonts w:ascii="Sylfaen" w:hAnsi="Sylfaen" w:cs="Sylfaen"/>
          <w:sz w:val="20"/>
          <w:szCs w:val="20"/>
        </w:rPr>
        <w:t>კვარტალის</w:t>
      </w:r>
      <w:proofErr w:type="spellEnd"/>
      <w:r w:rsidRPr="0003601E">
        <w:rPr>
          <w:rFonts w:ascii="Sylfaen" w:hAnsi="Sylfaen" w:cs="Sylfaen"/>
          <w:sz w:val="20"/>
          <w:szCs w:val="20"/>
        </w:rPr>
        <w:t xml:space="preserve"> </w:t>
      </w:r>
      <w:proofErr w:type="spellStart"/>
      <w:r w:rsidRPr="0003601E">
        <w:rPr>
          <w:rFonts w:ascii="Sylfaen" w:hAnsi="Sylfaen" w:cs="Sylfaen"/>
          <w:sz w:val="20"/>
          <w:szCs w:val="20"/>
        </w:rPr>
        <w:t>შემოსულობების</w:t>
      </w:r>
      <w:proofErr w:type="spellEnd"/>
      <w:r w:rsidRPr="0003601E">
        <w:rPr>
          <w:rFonts w:ascii="Sylfaen" w:hAnsi="Sylfaen" w:cs="Sylfaen"/>
          <w:sz w:val="20"/>
          <w:szCs w:val="20"/>
        </w:rPr>
        <w:t xml:space="preserve"> </w:t>
      </w:r>
      <w:proofErr w:type="spellStart"/>
      <w:r w:rsidRPr="0003601E">
        <w:rPr>
          <w:rFonts w:ascii="Sylfaen" w:hAnsi="Sylfaen" w:cs="Sylfaen"/>
          <w:sz w:val="20"/>
          <w:szCs w:val="20"/>
        </w:rPr>
        <w:t>გეგმა</w:t>
      </w:r>
      <w:proofErr w:type="spellEnd"/>
      <w:r w:rsidRPr="0003601E">
        <w:rPr>
          <w:rFonts w:ascii="Sylfaen" w:hAnsi="Sylfaen" w:cs="Sylfaen"/>
          <w:sz w:val="20"/>
          <w:szCs w:val="20"/>
        </w:rPr>
        <w:t xml:space="preserve"> </w:t>
      </w:r>
      <w:r w:rsidRPr="0003601E">
        <w:rPr>
          <w:rFonts w:ascii="Sylfaen" w:hAnsi="Sylfaen" w:cs="Sylfaen"/>
          <w:bCs/>
          <w:sz w:val="20"/>
          <w:szCs w:val="20"/>
          <w:lang w:val="ka-GE"/>
        </w:rPr>
        <w:t xml:space="preserve">12705.3 </w:t>
      </w:r>
      <w:proofErr w:type="spellStart"/>
      <w:r w:rsidRPr="0003601E">
        <w:rPr>
          <w:rFonts w:ascii="Sylfaen" w:hAnsi="Sylfaen" w:cs="Sylfaen"/>
          <w:sz w:val="20"/>
          <w:szCs w:val="20"/>
        </w:rPr>
        <w:t>ათასი</w:t>
      </w:r>
      <w:proofErr w:type="spellEnd"/>
      <w:r w:rsidRPr="0003601E">
        <w:rPr>
          <w:rFonts w:ascii="Sylfaen" w:hAnsi="Sylfaen" w:cs="Sylfaen"/>
          <w:sz w:val="20"/>
          <w:szCs w:val="20"/>
        </w:rPr>
        <w:t xml:space="preserve"> </w:t>
      </w:r>
      <w:proofErr w:type="spellStart"/>
      <w:r w:rsidRPr="0003601E">
        <w:rPr>
          <w:rFonts w:ascii="Sylfaen" w:hAnsi="Sylfaen" w:cs="Sylfaen"/>
          <w:sz w:val="20"/>
          <w:szCs w:val="20"/>
        </w:rPr>
        <w:t>ლარით</w:t>
      </w:r>
      <w:proofErr w:type="spellEnd"/>
      <w:r w:rsidRPr="0003601E">
        <w:rPr>
          <w:rFonts w:ascii="Sylfaen" w:hAnsi="Sylfaen" w:cs="Sylfaen"/>
          <w:sz w:val="20"/>
          <w:szCs w:val="20"/>
        </w:rPr>
        <w:t xml:space="preserve"> </w:t>
      </w:r>
      <w:proofErr w:type="spellStart"/>
      <w:r w:rsidRPr="0003601E">
        <w:rPr>
          <w:rFonts w:ascii="Sylfaen" w:hAnsi="Sylfaen" w:cs="Sylfaen"/>
          <w:sz w:val="20"/>
          <w:szCs w:val="20"/>
        </w:rPr>
        <w:t>განისაზღვრა</w:t>
      </w:r>
      <w:proofErr w:type="spellEnd"/>
      <w:r w:rsidRPr="0003601E">
        <w:rPr>
          <w:rFonts w:ascii="Sylfaen" w:hAnsi="Sylfaen" w:cs="Sylfaen"/>
          <w:sz w:val="20"/>
          <w:szCs w:val="20"/>
        </w:rPr>
        <w:t xml:space="preserve">. </w:t>
      </w:r>
      <w:proofErr w:type="spellStart"/>
      <w:r w:rsidRPr="0003601E">
        <w:rPr>
          <w:rFonts w:ascii="Sylfaen" w:hAnsi="Sylfaen" w:cs="Sylfaen"/>
          <w:sz w:val="20"/>
          <w:szCs w:val="20"/>
        </w:rPr>
        <w:t>შესრულებამ</w:t>
      </w:r>
      <w:proofErr w:type="spellEnd"/>
      <w:r w:rsidRPr="0003601E">
        <w:rPr>
          <w:rFonts w:ascii="Sylfaen" w:hAnsi="Sylfaen" w:cs="Sylfaen"/>
          <w:sz w:val="20"/>
          <w:szCs w:val="20"/>
        </w:rPr>
        <w:t xml:space="preserve"> </w:t>
      </w:r>
      <w:r w:rsidRPr="0003601E">
        <w:rPr>
          <w:rFonts w:ascii="Sylfaen" w:hAnsi="Sylfaen" w:cs="Sylfaen"/>
          <w:bCs/>
          <w:sz w:val="20"/>
          <w:szCs w:val="20"/>
          <w:lang w:val="ka-GE"/>
        </w:rPr>
        <w:t>12424.7</w:t>
      </w:r>
      <w:r w:rsidRPr="0003601E">
        <w:rPr>
          <w:rFonts w:ascii="Sylfaen" w:hAnsi="Sylfaen" w:cs="Sylfaen"/>
          <w:b/>
          <w:bCs/>
          <w:sz w:val="20"/>
          <w:szCs w:val="20"/>
        </w:rPr>
        <w:t xml:space="preserve"> </w:t>
      </w:r>
      <w:proofErr w:type="spellStart"/>
      <w:r w:rsidRPr="0003601E">
        <w:rPr>
          <w:rFonts w:ascii="Sylfaen" w:hAnsi="Sylfaen" w:cs="Sylfaen"/>
          <w:sz w:val="20"/>
          <w:szCs w:val="20"/>
        </w:rPr>
        <w:t>ათასი</w:t>
      </w:r>
      <w:proofErr w:type="spellEnd"/>
      <w:r w:rsidRPr="0003601E">
        <w:rPr>
          <w:rFonts w:ascii="Sylfaen" w:hAnsi="Sylfaen" w:cs="Sylfaen"/>
          <w:sz w:val="20"/>
          <w:szCs w:val="20"/>
        </w:rPr>
        <w:t xml:space="preserve"> </w:t>
      </w:r>
      <w:proofErr w:type="spellStart"/>
      <w:r w:rsidRPr="0003601E">
        <w:rPr>
          <w:rFonts w:ascii="Sylfaen" w:hAnsi="Sylfaen" w:cs="Sylfaen"/>
          <w:sz w:val="20"/>
          <w:szCs w:val="20"/>
        </w:rPr>
        <w:t>ლარი</w:t>
      </w:r>
      <w:proofErr w:type="spellEnd"/>
      <w:r w:rsidRPr="0003601E">
        <w:rPr>
          <w:rFonts w:ascii="Sylfaen" w:hAnsi="Sylfaen" w:cs="Sylfaen"/>
          <w:sz w:val="20"/>
          <w:szCs w:val="20"/>
        </w:rPr>
        <w:t xml:space="preserve"> </w:t>
      </w:r>
      <w:proofErr w:type="spellStart"/>
      <w:proofErr w:type="gramStart"/>
      <w:r w:rsidRPr="0003601E">
        <w:rPr>
          <w:rFonts w:ascii="Sylfaen" w:hAnsi="Sylfaen" w:cs="Sylfaen"/>
          <w:sz w:val="20"/>
          <w:szCs w:val="20"/>
        </w:rPr>
        <w:t>შეადგინა</w:t>
      </w:r>
      <w:proofErr w:type="spellEnd"/>
      <w:r w:rsidRPr="0003601E">
        <w:rPr>
          <w:rFonts w:ascii="Sylfaen" w:hAnsi="Sylfaen" w:cs="Sylfaen"/>
          <w:sz w:val="20"/>
          <w:szCs w:val="20"/>
          <w:lang w:val="ka-GE"/>
        </w:rPr>
        <w:t>,რაც</w:t>
      </w:r>
      <w:proofErr w:type="gramEnd"/>
      <w:r w:rsidRPr="0003601E">
        <w:rPr>
          <w:rFonts w:ascii="Sylfaen" w:hAnsi="Sylfaen" w:cs="Sylfaen"/>
          <w:sz w:val="20"/>
          <w:szCs w:val="20"/>
          <w:lang w:val="ka-GE"/>
        </w:rPr>
        <w:t xml:space="preserve"> გეგმის 97.8 %-ია.</w:t>
      </w: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151"/>
        <w:gridCol w:w="2277"/>
        <w:gridCol w:w="1725"/>
      </w:tblGrid>
      <w:tr w:rsidR="00BC46F9" w:rsidRPr="00BC46F9" w14:paraId="52873F3E" w14:textId="77777777" w:rsidTr="008049BF">
        <w:trPr>
          <w:trHeight w:val="1728"/>
        </w:trPr>
        <w:tc>
          <w:tcPr>
            <w:tcW w:w="1255" w:type="dxa"/>
            <w:shd w:val="clear" w:color="auto" w:fill="auto"/>
            <w:vAlign w:val="center"/>
            <w:hideMark/>
          </w:tcPr>
          <w:p w14:paraId="7181AD42" w14:textId="77777777" w:rsidR="00BC46F9" w:rsidRPr="00BC46F9" w:rsidRDefault="00BC46F9" w:rsidP="00BC46F9">
            <w:pPr>
              <w:jc w:val="both"/>
              <w:rPr>
                <w:rFonts w:ascii="Sylfaen" w:hAnsi="Sylfaen" w:cs="Sylfaen"/>
                <w:b/>
                <w:bCs/>
                <w:sz w:val="18"/>
                <w:szCs w:val="18"/>
                <w:lang w:val="ka-GE"/>
              </w:rPr>
            </w:pPr>
            <w:r w:rsidRPr="00BC46F9">
              <w:rPr>
                <w:rFonts w:ascii="Sylfaen" w:hAnsi="Sylfaen" w:cs="Sylfaen"/>
                <w:b/>
                <w:bCs/>
                <w:sz w:val="18"/>
                <w:szCs w:val="18"/>
                <w:lang w:val="ka-GE"/>
              </w:rPr>
              <w:t>შემოს. კლას. კოდი</w:t>
            </w:r>
          </w:p>
        </w:tc>
        <w:tc>
          <w:tcPr>
            <w:tcW w:w="1711" w:type="dxa"/>
            <w:shd w:val="clear" w:color="auto" w:fill="auto"/>
            <w:noWrap/>
            <w:vAlign w:val="center"/>
            <w:hideMark/>
          </w:tcPr>
          <w:p w14:paraId="16E0AE59" w14:textId="77777777" w:rsidR="00BC46F9" w:rsidRPr="00BC46F9" w:rsidRDefault="00BC46F9" w:rsidP="00BC46F9">
            <w:pPr>
              <w:jc w:val="both"/>
              <w:rPr>
                <w:rFonts w:ascii="Sylfaen" w:hAnsi="Sylfaen" w:cs="Sylfaen"/>
                <w:b/>
                <w:bCs/>
                <w:sz w:val="18"/>
                <w:szCs w:val="18"/>
                <w:lang w:val="ka-GE"/>
              </w:rPr>
            </w:pPr>
            <w:r w:rsidRPr="00BC46F9">
              <w:rPr>
                <w:rFonts w:ascii="Sylfaen" w:hAnsi="Sylfaen" w:cs="Sylfaen"/>
                <w:b/>
                <w:bCs/>
                <w:sz w:val="18"/>
                <w:szCs w:val="18"/>
                <w:lang w:val="ka-GE"/>
              </w:rPr>
              <w:t>დასახელება</w:t>
            </w:r>
          </w:p>
        </w:tc>
        <w:tc>
          <w:tcPr>
            <w:tcW w:w="1811" w:type="dxa"/>
            <w:shd w:val="clear" w:color="auto" w:fill="auto"/>
            <w:vAlign w:val="center"/>
            <w:hideMark/>
          </w:tcPr>
          <w:p w14:paraId="448D3910" w14:textId="77777777" w:rsidR="00BC46F9" w:rsidRPr="00BC46F9" w:rsidRDefault="00BC46F9" w:rsidP="00BC46F9">
            <w:pPr>
              <w:jc w:val="both"/>
              <w:rPr>
                <w:rFonts w:ascii="Sylfaen" w:hAnsi="Sylfaen" w:cs="Sylfaen"/>
                <w:b/>
                <w:bCs/>
                <w:sz w:val="18"/>
                <w:szCs w:val="18"/>
                <w:lang w:val="ka-GE"/>
              </w:rPr>
            </w:pPr>
            <w:r w:rsidRPr="00BC46F9">
              <w:rPr>
                <w:rFonts w:ascii="Sylfaen" w:hAnsi="Sylfaen" w:cs="Sylfaen"/>
                <w:b/>
                <w:bCs/>
                <w:sz w:val="18"/>
                <w:szCs w:val="18"/>
              </w:rPr>
              <w:t>II</w:t>
            </w:r>
            <w:r w:rsidRPr="00BC46F9">
              <w:rPr>
                <w:rFonts w:ascii="Sylfaen" w:hAnsi="Sylfaen" w:cs="Sylfaen"/>
                <w:b/>
                <w:bCs/>
                <w:sz w:val="18"/>
                <w:szCs w:val="18"/>
                <w:lang w:val="ka-GE"/>
              </w:rPr>
              <w:t>კვარტალის დაზუსტებული გეგმა (ათასი ლარი)</w:t>
            </w:r>
          </w:p>
        </w:tc>
        <w:tc>
          <w:tcPr>
            <w:tcW w:w="1372" w:type="dxa"/>
            <w:shd w:val="clear" w:color="auto" w:fill="auto"/>
            <w:vAlign w:val="center"/>
            <w:hideMark/>
          </w:tcPr>
          <w:p w14:paraId="78D30582" w14:textId="77777777" w:rsidR="00BC46F9" w:rsidRPr="00BC46F9" w:rsidRDefault="00BC46F9" w:rsidP="00BC46F9">
            <w:pPr>
              <w:jc w:val="both"/>
              <w:rPr>
                <w:rFonts w:ascii="Sylfaen" w:hAnsi="Sylfaen" w:cs="Sylfaen"/>
                <w:b/>
                <w:bCs/>
                <w:sz w:val="18"/>
                <w:szCs w:val="18"/>
                <w:lang w:val="ka-GE"/>
              </w:rPr>
            </w:pPr>
            <w:r w:rsidRPr="00BC46F9">
              <w:rPr>
                <w:rFonts w:ascii="Sylfaen" w:hAnsi="Sylfaen" w:cs="Sylfaen"/>
                <w:b/>
                <w:bCs/>
                <w:sz w:val="18"/>
                <w:szCs w:val="18"/>
              </w:rPr>
              <w:t>II</w:t>
            </w:r>
            <w:r w:rsidRPr="00BC46F9">
              <w:rPr>
                <w:rFonts w:ascii="Sylfaen" w:hAnsi="Sylfaen" w:cs="Sylfaen"/>
                <w:b/>
                <w:bCs/>
                <w:sz w:val="18"/>
                <w:szCs w:val="18"/>
                <w:lang w:val="ka-GE"/>
              </w:rPr>
              <w:t xml:space="preserve"> კვარტალის ფაქტი (ათასი ლარი)</w:t>
            </w:r>
          </w:p>
        </w:tc>
      </w:tr>
      <w:tr w:rsidR="00BC46F9" w:rsidRPr="00BC46F9" w14:paraId="41D556AD" w14:textId="77777777" w:rsidTr="008049BF">
        <w:trPr>
          <w:trHeight w:val="288"/>
        </w:trPr>
        <w:tc>
          <w:tcPr>
            <w:tcW w:w="1255" w:type="dxa"/>
            <w:shd w:val="clear" w:color="auto" w:fill="auto"/>
            <w:noWrap/>
            <w:vAlign w:val="center"/>
            <w:hideMark/>
          </w:tcPr>
          <w:p w14:paraId="29920079"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711" w:type="dxa"/>
            <w:shd w:val="clear" w:color="auto" w:fill="auto"/>
            <w:noWrap/>
            <w:vAlign w:val="bottom"/>
            <w:hideMark/>
          </w:tcPr>
          <w:p w14:paraId="6128D85A" w14:textId="77777777" w:rsidR="00BC46F9" w:rsidRPr="00BC46F9" w:rsidRDefault="00BC46F9" w:rsidP="00BC46F9">
            <w:pPr>
              <w:jc w:val="both"/>
              <w:rPr>
                <w:rFonts w:ascii="Sylfaen" w:hAnsi="Sylfaen" w:cs="Sylfaen"/>
                <w:sz w:val="18"/>
                <w:szCs w:val="18"/>
                <w:lang w:val="ka-GE"/>
              </w:rPr>
            </w:pPr>
          </w:p>
        </w:tc>
        <w:tc>
          <w:tcPr>
            <w:tcW w:w="1811" w:type="dxa"/>
            <w:shd w:val="clear" w:color="auto" w:fill="auto"/>
            <w:noWrap/>
            <w:vAlign w:val="bottom"/>
            <w:hideMark/>
          </w:tcPr>
          <w:p w14:paraId="7700EFF3" w14:textId="77777777" w:rsidR="00BC46F9" w:rsidRPr="00BC46F9" w:rsidRDefault="00BC46F9" w:rsidP="00BC46F9">
            <w:pPr>
              <w:jc w:val="both"/>
              <w:rPr>
                <w:rFonts w:ascii="Sylfaen" w:hAnsi="Sylfaen" w:cs="Sylfaen"/>
                <w:sz w:val="18"/>
                <w:szCs w:val="18"/>
                <w:lang w:val="ka-GE"/>
              </w:rPr>
            </w:pPr>
          </w:p>
        </w:tc>
        <w:tc>
          <w:tcPr>
            <w:tcW w:w="1372" w:type="dxa"/>
            <w:shd w:val="clear" w:color="auto" w:fill="auto"/>
            <w:noWrap/>
            <w:vAlign w:val="bottom"/>
            <w:hideMark/>
          </w:tcPr>
          <w:p w14:paraId="7A0235C2" w14:textId="77777777" w:rsidR="00BC46F9" w:rsidRPr="00BC46F9" w:rsidRDefault="00BC46F9" w:rsidP="00BC46F9">
            <w:pPr>
              <w:jc w:val="both"/>
              <w:rPr>
                <w:rFonts w:ascii="Sylfaen" w:hAnsi="Sylfaen" w:cs="Sylfaen"/>
                <w:sz w:val="18"/>
                <w:szCs w:val="18"/>
                <w:lang w:val="ka-GE"/>
              </w:rPr>
            </w:pPr>
          </w:p>
        </w:tc>
      </w:tr>
      <w:tr w:rsidR="00BC46F9" w:rsidRPr="00BC46F9" w14:paraId="5E2D80B7" w14:textId="77777777" w:rsidTr="008049BF">
        <w:trPr>
          <w:trHeight w:val="288"/>
        </w:trPr>
        <w:tc>
          <w:tcPr>
            <w:tcW w:w="1255" w:type="dxa"/>
            <w:shd w:val="clear" w:color="auto" w:fill="auto"/>
            <w:noWrap/>
            <w:vAlign w:val="center"/>
            <w:hideMark/>
          </w:tcPr>
          <w:p w14:paraId="306B06C9"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0</w:t>
            </w:r>
          </w:p>
        </w:tc>
        <w:tc>
          <w:tcPr>
            <w:tcW w:w="1711" w:type="dxa"/>
            <w:shd w:val="clear" w:color="auto" w:fill="auto"/>
            <w:noWrap/>
            <w:vAlign w:val="bottom"/>
            <w:hideMark/>
          </w:tcPr>
          <w:p w14:paraId="14F021FE" w14:textId="77777777" w:rsidR="00BC46F9" w:rsidRPr="00BC46F9" w:rsidRDefault="00BC46F9" w:rsidP="00BC46F9">
            <w:pPr>
              <w:jc w:val="both"/>
              <w:rPr>
                <w:rFonts w:ascii="Sylfaen" w:hAnsi="Sylfaen" w:cs="Sylfaen"/>
                <w:b/>
                <w:bCs/>
                <w:sz w:val="18"/>
                <w:szCs w:val="18"/>
                <w:lang w:val="ka-GE"/>
              </w:rPr>
            </w:pPr>
            <w:r w:rsidRPr="00BC46F9">
              <w:rPr>
                <w:rFonts w:ascii="Sylfaen" w:hAnsi="Sylfaen" w:cs="Sylfaen"/>
                <w:b/>
                <w:bCs/>
                <w:sz w:val="18"/>
                <w:szCs w:val="18"/>
                <w:lang w:val="ka-GE"/>
              </w:rPr>
              <w:t>შემოსულობები</w:t>
            </w:r>
          </w:p>
        </w:tc>
        <w:tc>
          <w:tcPr>
            <w:tcW w:w="1811" w:type="dxa"/>
            <w:shd w:val="clear" w:color="auto" w:fill="auto"/>
            <w:noWrap/>
            <w:vAlign w:val="center"/>
            <w:hideMark/>
          </w:tcPr>
          <w:p w14:paraId="5B54C000" w14:textId="77777777" w:rsidR="00BC46F9" w:rsidRPr="00BC46F9" w:rsidRDefault="00BC46F9" w:rsidP="00BC46F9">
            <w:pPr>
              <w:jc w:val="both"/>
              <w:rPr>
                <w:rFonts w:ascii="Sylfaen" w:hAnsi="Sylfaen" w:cs="Sylfaen"/>
                <w:b/>
                <w:bCs/>
                <w:sz w:val="18"/>
                <w:szCs w:val="18"/>
                <w:lang w:val="ka-GE"/>
              </w:rPr>
            </w:pPr>
            <w:r w:rsidRPr="00BC46F9">
              <w:rPr>
                <w:rFonts w:ascii="Sylfaen" w:hAnsi="Sylfaen" w:cs="Sylfaen"/>
                <w:b/>
                <w:bCs/>
                <w:sz w:val="18"/>
                <w:szCs w:val="18"/>
                <w:lang w:val="ka-GE"/>
              </w:rPr>
              <w:t>12705.3</w:t>
            </w:r>
          </w:p>
        </w:tc>
        <w:tc>
          <w:tcPr>
            <w:tcW w:w="1372" w:type="dxa"/>
            <w:shd w:val="clear" w:color="auto" w:fill="auto"/>
            <w:noWrap/>
            <w:vAlign w:val="center"/>
            <w:hideMark/>
          </w:tcPr>
          <w:p w14:paraId="5D5698B7" w14:textId="77777777" w:rsidR="00BC46F9" w:rsidRPr="00BC46F9" w:rsidRDefault="00BC46F9" w:rsidP="00BC46F9">
            <w:pPr>
              <w:jc w:val="both"/>
              <w:rPr>
                <w:rFonts w:ascii="Sylfaen" w:hAnsi="Sylfaen" w:cs="Sylfaen"/>
                <w:b/>
                <w:bCs/>
                <w:sz w:val="18"/>
                <w:szCs w:val="18"/>
                <w:lang w:val="ka-GE"/>
              </w:rPr>
            </w:pPr>
            <w:r w:rsidRPr="00BC46F9">
              <w:rPr>
                <w:rFonts w:ascii="Sylfaen" w:hAnsi="Sylfaen" w:cs="Sylfaen"/>
                <w:b/>
                <w:bCs/>
                <w:sz w:val="18"/>
                <w:szCs w:val="18"/>
                <w:lang w:val="ka-GE"/>
              </w:rPr>
              <w:t>12424.7</w:t>
            </w:r>
          </w:p>
        </w:tc>
      </w:tr>
      <w:tr w:rsidR="00BC46F9" w:rsidRPr="00BC46F9" w14:paraId="30C27BED" w14:textId="77777777" w:rsidTr="008049BF">
        <w:trPr>
          <w:trHeight w:val="288"/>
        </w:trPr>
        <w:tc>
          <w:tcPr>
            <w:tcW w:w="1255" w:type="dxa"/>
            <w:shd w:val="clear" w:color="000000" w:fill="D9D9D9"/>
            <w:noWrap/>
            <w:vAlign w:val="center"/>
            <w:hideMark/>
          </w:tcPr>
          <w:p w14:paraId="12AFDD53"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711" w:type="dxa"/>
            <w:shd w:val="clear" w:color="000000" w:fill="D9D9D9"/>
            <w:noWrap/>
            <w:vAlign w:val="bottom"/>
            <w:hideMark/>
          </w:tcPr>
          <w:p w14:paraId="7FCA81C1"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811" w:type="dxa"/>
            <w:shd w:val="clear" w:color="000000" w:fill="D9D9D9"/>
            <w:noWrap/>
            <w:vAlign w:val="bottom"/>
            <w:hideMark/>
          </w:tcPr>
          <w:p w14:paraId="16E0C9B1"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372" w:type="dxa"/>
            <w:shd w:val="clear" w:color="000000" w:fill="D9D9D9"/>
            <w:noWrap/>
            <w:vAlign w:val="bottom"/>
            <w:hideMark/>
          </w:tcPr>
          <w:p w14:paraId="48A65973"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r>
      <w:tr w:rsidR="00BC46F9" w:rsidRPr="00BC46F9" w14:paraId="314F10D1" w14:textId="77777777" w:rsidTr="008049BF">
        <w:trPr>
          <w:trHeight w:val="288"/>
        </w:trPr>
        <w:tc>
          <w:tcPr>
            <w:tcW w:w="1255" w:type="dxa"/>
            <w:shd w:val="clear" w:color="auto" w:fill="auto"/>
            <w:noWrap/>
            <w:vAlign w:val="center"/>
            <w:hideMark/>
          </w:tcPr>
          <w:p w14:paraId="30190333"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1.1</w:t>
            </w:r>
          </w:p>
        </w:tc>
        <w:tc>
          <w:tcPr>
            <w:tcW w:w="1711" w:type="dxa"/>
            <w:shd w:val="clear" w:color="auto" w:fill="auto"/>
            <w:noWrap/>
            <w:vAlign w:val="bottom"/>
            <w:hideMark/>
          </w:tcPr>
          <w:p w14:paraId="4A9C75AC"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გადასახადები</w:t>
            </w:r>
          </w:p>
        </w:tc>
        <w:tc>
          <w:tcPr>
            <w:tcW w:w="1811" w:type="dxa"/>
            <w:shd w:val="clear" w:color="auto" w:fill="auto"/>
            <w:noWrap/>
            <w:vAlign w:val="center"/>
            <w:hideMark/>
          </w:tcPr>
          <w:p w14:paraId="6F5B1F86"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5352.6</w:t>
            </w:r>
          </w:p>
        </w:tc>
        <w:tc>
          <w:tcPr>
            <w:tcW w:w="1372" w:type="dxa"/>
            <w:shd w:val="clear" w:color="auto" w:fill="auto"/>
            <w:noWrap/>
            <w:vAlign w:val="center"/>
            <w:hideMark/>
          </w:tcPr>
          <w:p w14:paraId="15D541EE"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rPr>
              <w:t xml:space="preserve">       </w:t>
            </w:r>
            <w:r w:rsidRPr="00BC46F9">
              <w:rPr>
                <w:rFonts w:ascii="Sylfaen" w:hAnsi="Sylfaen" w:cs="Sylfaen"/>
                <w:sz w:val="18"/>
                <w:szCs w:val="18"/>
                <w:lang w:val="ka-GE"/>
              </w:rPr>
              <w:t>5436.4</w:t>
            </w:r>
          </w:p>
        </w:tc>
      </w:tr>
      <w:tr w:rsidR="00BC46F9" w:rsidRPr="00BC46F9" w14:paraId="1786D5E0" w14:textId="77777777" w:rsidTr="008049BF">
        <w:trPr>
          <w:trHeight w:val="288"/>
        </w:trPr>
        <w:tc>
          <w:tcPr>
            <w:tcW w:w="1255" w:type="dxa"/>
            <w:shd w:val="clear" w:color="000000" w:fill="D9D9D9"/>
            <w:noWrap/>
            <w:vAlign w:val="center"/>
            <w:hideMark/>
          </w:tcPr>
          <w:p w14:paraId="4144F519"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lastRenderedPageBreak/>
              <w:t> </w:t>
            </w:r>
          </w:p>
        </w:tc>
        <w:tc>
          <w:tcPr>
            <w:tcW w:w="1711" w:type="dxa"/>
            <w:shd w:val="clear" w:color="000000" w:fill="D9D9D9"/>
            <w:noWrap/>
            <w:vAlign w:val="bottom"/>
            <w:hideMark/>
          </w:tcPr>
          <w:p w14:paraId="0D7B8B63"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811" w:type="dxa"/>
            <w:shd w:val="clear" w:color="000000" w:fill="D9D9D9"/>
            <w:noWrap/>
            <w:vAlign w:val="center"/>
            <w:hideMark/>
          </w:tcPr>
          <w:p w14:paraId="579F1D7F"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372" w:type="dxa"/>
            <w:shd w:val="clear" w:color="000000" w:fill="D9D9D9"/>
            <w:noWrap/>
            <w:vAlign w:val="center"/>
            <w:hideMark/>
          </w:tcPr>
          <w:p w14:paraId="0E3B6463"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r>
      <w:tr w:rsidR="00BC46F9" w:rsidRPr="00BC46F9" w14:paraId="534B8D11" w14:textId="77777777" w:rsidTr="008049BF">
        <w:trPr>
          <w:trHeight w:val="288"/>
        </w:trPr>
        <w:tc>
          <w:tcPr>
            <w:tcW w:w="1255" w:type="dxa"/>
            <w:shd w:val="clear" w:color="auto" w:fill="auto"/>
            <w:noWrap/>
            <w:vAlign w:val="center"/>
            <w:hideMark/>
          </w:tcPr>
          <w:p w14:paraId="2AC7B6C9"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1.3</w:t>
            </w:r>
          </w:p>
        </w:tc>
        <w:tc>
          <w:tcPr>
            <w:tcW w:w="1711" w:type="dxa"/>
            <w:shd w:val="clear" w:color="auto" w:fill="auto"/>
            <w:noWrap/>
            <w:vAlign w:val="bottom"/>
            <w:hideMark/>
          </w:tcPr>
          <w:p w14:paraId="4ABC10A4"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გრანტები</w:t>
            </w:r>
          </w:p>
        </w:tc>
        <w:tc>
          <w:tcPr>
            <w:tcW w:w="1811" w:type="dxa"/>
            <w:shd w:val="clear" w:color="auto" w:fill="auto"/>
            <w:noWrap/>
            <w:vAlign w:val="center"/>
            <w:hideMark/>
          </w:tcPr>
          <w:p w14:paraId="2BD73254"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6489.3</w:t>
            </w:r>
          </w:p>
        </w:tc>
        <w:tc>
          <w:tcPr>
            <w:tcW w:w="1372" w:type="dxa"/>
            <w:shd w:val="clear" w:color="auto" w:fill="auto"/>
            <w:noWrap/>
            <w:vAlign w:val="center"/>
            <w:hideMark/>
          </w:tcPr>
          <w:p w14:paraId="79B296AE"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6185.9</w:t>
            </w:r>
          </w:p>
        </w:tc>
      </w:tr>
      <w:tr w:rsidR="00BC46F9" w:rsidRPr="00BC46F9" w14:paraId="589D1AEF" w14:textId="77777777" w:rsidTr="008049BF">
        <w:trPr>
          <w:trHeight w:val="288"/>
        </w:trPr>
        <w:tc>
          <w:tcPr>
            <w:tcW w:w="1255" w:type="dxa"/>
            <w:shd w:val="clear" w:color="000000" w:fill="D9D9D9"/>
            <w:noWrap/>
            <w:vAlign w:val="center"/>
            <w:hideMark/>
          </w:tcPr>
          <w:p w14:paraId="146FA8C2"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711" w:type="dxa"/>
            <w:shd w:val="clear" w:color="000000" w:fill="D9D9D9"/>
            <w:noWrap/>
            <w:vAlign w:val="bottom"/>
            <w:hideMark/>
          </w:tcPr>
          <w:p w14:paraId="1AA9DD51"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811" w:type="dxa"/>
            <w:shd w:val="clear" w:color="000000" w:fill="D9D9D9"/>
            <w:noWrap/>
            <w:vAlign w:val="center"/>
            <w:hideMark/>
          </w:tcPr>
          <w:p w14:paraId="019C20CE"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372" w:type="dxa"/>
            <w:shd w:val="clear" w:color="000000" w:fill="D9D9D9"/>
            <w:noWrap/>
            <w:vAlign w:val="center"/>
            <w:hideMark/>
          </w:tcPr>
          <w:p w14:paraId="5DA33109"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r>
      <w:tr w:rsidR="00BC46F9" w:rsidRPr="00BC46F9" w14:paraId="16F3E6E4" w14:textId="77777777" w:rsidTr="008049BF">
        <w:trPr>
          <w:trHeight w:val="288"/>
        </w:trPr>
        <w:tc>
          <w:tcPr>
            <w:tcW w:w="1255" w:type="dxa"/>
            <w:shd w:val="clear" w:color="auto" w:fill="auto"/>
            <w:noWrap/>
            <w:vAlign w:val="center"/>
            <w:hideMark/>
          </w:tcPr>
          <w:p w14:paraId="1E1F2103"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1.4</w:t>
            </w:r>
          </w:p>
        </w:tc>
        <w:tc>
          <w:tcPr>
            <w:tcW w:w="1711" w:type="dxa"/>
            <w:shd w:val="clear" w:color="auto" w:fill="auto"/>
            <w:noWrap/>
            <w:vAlign w:val="bottom"/>
            <w:hideMark/>
          </w:tcPr>
          <w:p w14:paraId="2B422FEE"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სხვა შემოსავლები</w:t>
            </w:r>
          </w:p>
        </w:tc>
        <w:tc>
          <w:tcPr>
            <w:tcW w:w="1811" w:type="dxa"/>
            <w:shd w:val="clear" w:color="auto" w:fill="auto"/>
            <w:noWrap/>
            <w:vAlign w:val="center"/>
            <w:hideMark/>
          </w:tcPr>
          <w:p w14:paraId="25358E03"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rPr>
              <w:t xml:space="preserve">          </w:t>
            </w:r>
            <w:r w:rsidRPr="00BC46F9">
              <w:rPr>
                <w:rFonts w:ascii="Sylfaen" w:hAnsi="Sylfaen" w:cs="Sylfaen"/>
                <w:sz w:val="18"/>
                <w:szCs w:val="18"/>
                <w:lang w:val="ka-GE"/>
              </w:rPr>
              <w:t>770.4</w:t>
            </w:r>
          </w:p>
        </w:tc>
        <w:tc>
          <w:tcPr>
            <w:tcW w:w="1372" w:type="dxa"/>
            <w:shd w:val="clear" w:color="auto" w:fill="auto"/>
            <w:noWrap/>
            <w:vAlign w:val="center"/>
            <w:hideMark/>
          </w:tcPr>
          <w:p w14:paraId="1295C6AF"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729.5</w:t>
            </w:r>
          </w:p>
        </w:tc>
      </w:tr>
      <w:tr w:rsidR="00BC46F9" w:rsidRPr="00BC46F9" w14:paraId="10EE9756" w14:textId="77777777" w:rsidTr="008049BF">
        <w:trPr>
          <w:trHeight w:val="288"/>
        </w:trPr>
        <w:tc>
          <w:tcPr>
            <w:tcW w:w="1255" w:type="dxa"/>
            <w:shd w:val="clear" w:color="000000" w:fill="D9D9D9"/>
            <w:noWrap/>
            <w:vAlign w:val="center"/>
            <w:hideMark/>
          </w:tcPr>
          <w:p w14:paraId="25ED7EF7"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711" w:type="dxa"/>
            <w:shd w:val="clear" w:color="000000" w:fill="D9D9D9"/>
            <w:noWrap/>
            <w:vAlign w:val="bottom"/>
            <w:hideMark/>
          </w:tcPr>
          <w:p w14:paraId="232C7DCF"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811" w:type="dxa"/>
            <w:shd w:val="clear" w:color="000000" w:fill="D9D9D9"/>
            <w:noWrap/>
            <w:vAlign w:val="center"/>
            <w:hideMark/>
          </w:tcPr>
          <w:p w14:paraId="7CE32AE3"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c>
          <w:tcPr>
            <w:tcW w:w="1372" w:type="dxa"/>
            <w:shd w:val="clear" w:color="000000" w:fill="D9D9D9"/>
            <w:noWrap/>
            <w:vAlign w:val="center"/>
            <w:hideMark/>
          </w:tcPr>
          <w:p w14:paraId="31F14B9D"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 </w:t>
            </w:r>
          </w:p>
        </w:tc>
      </w:tr>
      <w:tr w:rsidR="00BC46F9" w:rsidRPr="00BC46F9" w14:paraId="1464AC0C" w14:textId="77777777" w:rsidTr="008049BF">
        <w:trPr>
          <w:trHeight w:val="600"/>
        </w:trPr>
        <w:tc>
          <w:tcPr>
            <w:tcW w:w="1255" w:type="dxa"/>
            <w:shd w:val="clear" w:color="auto" w:fill="auto"/>
            <w:noWrap/>
            <w:vAlign w:val="center"/>
            <w:hideMark/>
          </w:tcPr>
          <w:p w14:paraId="2C3074CB"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31</w:t>
            </w:r>
          </w:p>
        </w:tc>
        <w:tc>
          <w:tcPr>
            <w:tcW w:w="1711" w:type="dxa"/>
            <w:shd w:val="clear" w:color="auto" w:fill="auto"/>
            <w:vAlign w:val="bottom"/>
            <w:hideMark/>
          </w:tcPr>
          <w:p w14:paraId="59FD4C36"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არაფინანსური აქტივების კლება</w:t>
            </w:r>
          </w:p>
        </w:tc>
        <w:tc>
          <w:tcPr>
            <w:tcW w:w="1811" w:type="dxa"/>
            <w:shd w:val="clear" w:color="auto" w:fill="auto"/>
            <w:noWrap/>
            <w:vAlign w:val="center"/>
            <w:hideMark/>
          </w:tcPr>
          <w:p w14:paraId="6561A3DC"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93.0</w:t>
            </w:r>
          </w:p>
        </w:tc>
        <w:tc>
          <w:tcPr>
            <w:tcW w:w="1372" w:type="dxa"/>
            <w:shd w:val="clear" w:color="auto" w:fill="auto"/>
            <w:noWrap/>
            <w:vAlign w:val="center"/>
            <w:hideMark/>
          </w:tcPr>
          <w:p w14:paraId="6DD80C81" w14:textId="77777777" w:rsidR="00BC46F9" w:rsidRPr="00BC46F9" w:rsidRDefault="00BC46F9" w:rsidP="00BC46F9">
            <w:pPr>
              <w:jc w:val="both"/>
              <w:rPr>
                <w:rFonts w:ascii="Sylfaen" w:hAnsi="Sylfaen" w:cs="Sylfaen"/>
                <w:sz w:val="18"/>
                <w:szCs w:val="18"/>
                <w:lang w:val="ka-GE"/>
              </w:rPr>
            </w:pPr>
            <w:r w:rsidRPr="00BC46F9">
              <w:rPr>
                <w:rFonts w:ascii="Sylfaen" w:hAnsi="Sylfaen" w:cs="Sylfaen"/>
                <w:sz w:val="18"/>
                <w:szCs w:val="18"/>
                <w:lang w:val="ka-GE"/>
              </w:rPr>
              <w:t>72.9</w:t>
            </w:r>
          </w:p>
        </w:tc>
      </w:tr>
    </w:tbl>
    <w:p w14:paraId="1080927F" w14:textId="77777777" w:rsidR="00967F8D" w:rsidRDefault="00967F8D" w:rsidP="001402B0">
      <w:pPr>
        <w:jc w:val="both"/>
        <w:rPr>
          <w:rFonts w:ascii="Sylfaen" w:hAnsi="Sylfaen" w:cs="Sylfaen"/>
          <w:sz w:val="20"/>
          <w:szCs w:val="20"/>
          <w:lang w:val="ka-GE"/>
        </w:rPr>
      </w:pPr>
    </w:p>
    <w:p w14:paraId="18518F0B" w14:textId="77777777" w:rsidR="008B5F86" w:rsidRPr="008B5F86" w:rsidRDefault="008B5F86" w:rsidP="008B5F86">
      <w:pPr>
        <w:jc w:val="both"/>
        <w:rPr>
          <w:rFonts w:cstheme="minorHAnsi"/>
          <w:sz w:val="20"/>
          <w:szCs w:val="20"/>
          <w:lang w:val="ka-GE"/>
        </w:rPr>
      </w:pPr>
    </w:p>
    <w:p w14:paraId="1C9DA4BA" w14:textId="77777777" w:rsidR="00650588" w:rsidRPr="00650588" w:rsidRDefault="00650588" w:rsidP="00650588">
      <w:pPr>
        <w:jc w:val="both"/>
        <w:rPr>
          <w:rFonts w:ascii="Sylfaen" w:hAnsi="Sylfaen"/>
        </w:rPr>
      </w:pPr>
      <w:r w:rsidRPr="00650588">
        <w:rPr>
          <w:rFonts w:ascii="Sylfaen" w:hAnsi="Sylfaen"/>
        </w:rPr>
        <w:t xml:space="preserve">II </w:t>
      </w:r>
      <w:proofErr w:type="spellStart"/>
      <w:r w:rsidRPr="00650588">
        <w:rPr>
          <w:rFonts w:ascii="Sylfaen" w:hAnsi="Sylfaen"/>
        </w:rPr>
        <w:t>კვარტალის</w:t>
      </w:r>
      <w:proofErr w:type="spellEnd"/>
      <w:r w:rsidRPr="00650588">
        <w:rPr>
          <w:rFonts w:ascii="Sylfaen" w:hAnsi="Sylfaen"/>
        </w:rPr>
        <w:t xml:space="preserve"> </w:t>
      </w:r>
      <w:r w:rsidRPr="00650588">
        <w:rPr>
          <w:rFonts w:ascii="Sylfaen" w:hAnsi="Sylfaen"/>
          <w:lang w:val="ka-GE"/>
        </w:rPr>
        <w:t xml:space="preserve">დაზუსტებული </w:t>
      </w:r>
      <w:proofErr w:type="spellStart"/>
      <w:proofErr w:type="gramStart"/>
      <w:r w:rsidRPr="00650588">
        <w:rPr>
          <w:rFonts w:ascii="Sylfaen" w:hAnsi="Sylfaen"/>
        </w:rPr>
        <w:t>გეგმით</w:t>
      </w:r>
      <w:proofErr w:type="spellEnd"/>
      <w:r w:rsidRPr="00650588">
        <w:rPr>
          <w:rFonts w:ascii="Sylfaen" w:hAnsi="Sylfaen"/>
        </w:rPr>
        <w:t xml:space="preserve">  </w:t>
      </w:r>
      <w:proofErr w:type="spellStart"/>
      <w:r w:rsidRPr="00650588">
        <w:rPr>
          <w:rFonts w:ascii="Sylfaen" w:hAnsi="Sylfaen"/>
        </w:rPr>
        <w:t>მისაღები</w:t>
      </w:r>
      <w:proofErr w:type="spellEnd"/>
      <w:proofErr w:type="gramEnd"/>
      <w:r w:rsidRPr="00650588">
        <w:rPr>
          <w:rFonts w:ascii="Sylfaen" w:hAnsi="Sylfaen"/>
        </w:rPr>
        <w:t xml:space="preserve"> </w:t>
      </w:r>
      <w:proofErr w:type="spellStart"/>
      <w:r w:rsidRPr="00650588">
        <w:rPr>
          <w:rFonts w:ascii="Sylfaen" w:hAnsi="Sylfaen"/>
        </w:rPr>
        <w:t>გრანტების</w:t>
      </w:r>
      <w:proofErr w:type="spellEnd"/>
      <w:r w:rsidRPr="00650588">
        <w:rPr>
          <w:rFonts w:ascii="Sylfaen" w:hAnsi="Sylfaen"/>
        </w:rPr>
        <w:t xml:space="preserve"> </w:t>
      </w:r>
      <w:proofErr w:type="spellStart"/>
      <w:r w:rsidRPr="00650588">
        <w:rPr>
          <w:rFonts w:ascii="Sylfaen" w:hAnsi="Sylfaen"/>
        </w:rPr>
        <w:t>მოცულობა</w:t>
      </w:r>
      <w:proofErr w:type="spellEnd"/>
      <w:r w:rsidRPr="00650588">
        <w:rPr>
          <w:rFonts w:ascii="Sylfaen" w:hAnsi="Sylfaen"/>
        </w:rPr>
        <w:t xml:space="preserve"> </w:t>
      </w:r>
      <w:proofErr w:type="spellStart"/>
      <w:r w:rsidRPr="00650588">
        <w:rPr>
          <w:rFonts w:ascii="Sylfaen" w:hAnsi="Sylfaen"/>
        </w:rPr>
        <w:t>განისაზღვრა</w:t>
      </w:r>
      <w:proofErr w:type="spellEnd"/>
      <w:r w:rsidRPr="00650588">
        <w:rPr>
          <w:rFonts w:ascii="Sylfaen" w:hAnsi="Sylfaen"/>
        </w:rPr>
        <w:t xml:space="preserve"> </w:t>
      </w:r>
      <w:r w:rsidRPr="00650588">
        <w:rPr>
          <w:rFonts w:ascii="Sylfaen" w:hAnsi="Sylfaen"/>
          <w:lang w:val="ka-GE"/>
        </w:rPr>
        <w:t>6489.3</w:t>
      </w:r>
      <w:r w:rsidRPr="00650588">
        <w:rPr>
          <w:rFonts w:ascii="Sylfaen" w:hAnsi="Sylfaen"/>
        </w:rPr>
        <w:t xml:space="preserve"> </w:t>
      </w:r>
      <w:proofErr w:type="spellStart"/>
      <w:r w:rsidRPr="00650588">
        <w:rPr>
          <w:rFonts w:ascii="Sylfaen" w:hAnsi="Sylfaen"/>
        </w:rPr>
        <w:t>ათასი</w:t>
      </w:r>
      <w:proofErr w:type="spellEnd"/>
      <w:r w:rsidRPr="00650588">
        <w:rPr>
          <w:rFonts w:ascii="Sylfaen" w:hAnsi="Sylfaen"/>
        </w:rPr>
        <w:t xml:space="preserve"> </w:t>
      </w:r>
      <w:proofErr w:type="spellStart"/>
      <w:r w:rsidRPr="00650588">
        <w:rPr>
          <w:rFonts w:ascii="Sylfaen" w:hAnsi="Sylfaen"/>
        </w:rPr>
        <w:t>ლარით</w:t>
      </w:r>
      <w:proofErr w:type="spellEnd"/>
      <w:r w:rsidRPr="00650588">
        <w:rPr>
          <w:rFonts w:ascii="Sylfaen" w:hAnsi="Sylfaen"/>
        </w:rPr>
        <w:t>,</w:t>
      </w:r>
      <w:r w:rsidRPr="00650588">
        <w:rPr>
          <w:rFonts w:ascii="Sylfaen" w:hAnsi="Sylfaen"/>
          <w:lang w:val="ka-GE"/>
        </w:rPr>
        <w:t xml:space="preserve"> </w:t>
      </w:r>
      <w:proofErr w:type="spellStart"/>
      <w:r w:rsidRPr="00650588">
        <w:rPr>
          <w:rFonts w:ascii="Sylfaen" w:hAnsi="Sylfaen"/>
        </w:rPr>
        <w:t>ფაქტმა</w:t>
      </w:r>
      <w:proofErr w:type="spellEnd"/>
      <w:r w:rsidRPr="00650588">
        <w:rPr>
          <w:rFonts w:ascii="Sylfaen" w:hAnsi="Sylfaen"/>
        </w:rPr>
        <w:t xml:space="preserve"> </w:t>
      </w:r>
      <w:proofErr w:type="spellStart"/>
      <w:r w:rsidRPr="00650588">
        <w:rPr>
          <w:rFonts w:ascii="Sylfaen" w:hAnsi="Sylfaen"/>
        </w:rPr>
        <w:t>შეადგინა</w:t>
      </w:r>
      <w:proofErr w:type="spellEnd"/>
      <w:r w:rsidRPr="00650588">
        <w:rPr>
          <w:rFonts w:ascii="Sylfaen" w:hAnsi="Sylfaen"/>
        </w:rPr>
        <w:t xml:space="preserve"> </w:t>
      </w:r>
      <w:r w:rsidRPr="00650588">
        <w:rPr>
          <w:rFonts w:ascii="Sylfaen" w:hAnsi="Sylfaen"/>
          <w:lang w:val="ka-GE"/>
        </w:rPr>
        <w:t>6185.9</w:t>
      </w:r>
      <w:r w:rsidRPr="00650588">
        <w:rPr>
          <w:rFonts w:ascii="Sylfaen" w:hAnsi="Sylfaen"/>
        </w:rPr>
        <w:t xml:space="preserve"> </w:t>
      </w:r>
      <w:proofErr w:type="spellStart"/>
      <w:r w:rsidRPr="00650588">
        <w:rPr>
          <w:rFonts w:ascii="Sylfaen" w:hAnsi="Sylfaen"/>
        </w:rPr>
        <w:t>ლარი</w:t>
      </w:r>
      <w:proofErr w:type="spellEnd"/>
      <w:r w:rsidRPr="00650588">
        <w:rPr>
          <w:rFonts w:ascii="Sylfaen" w:hAnsi="Sylfaen"/>
        </w:rPr>
        <w:t xml:space="preserve">. </w:t>
      </w:r>
      <w:r w:rsidRPr="00650588">
        <w:rPr>
          <w:rFonts w:ascii="Sylfaen" w:hAnsi="Sylfaen"/>
          <w:lang w:val="ka-GE"/>
        </w:rPr>
        <w:t>გეგმა 95.3</w:t>
      </w:r>
      <w:r w:rsidRPr="00650588">
        <w:rPr>
          <w:rFonts w:ascii="Sylfaen" w:hAnsi="Sylfaen"/>
        </w:rPr>
        <w:t>%-</w:t>
      </w:r>
      <w:proofErr w:type="spellStart"/>
      <w:r w:rsidRPr="00650588">
        <w:rPr>
          <w:rFonts w:ascii="Sylfaen" w:hAnsi="Sylfaen"/>
        </w:rPr>
        <w:t>ით</w:t>
      </w:r>
      <w:proofErr w:type="spellEnd"/>
      <w:r w:rsidRPr="00650588">
        <w:rPr>
          <w:rFonts w:ascii="Sylfaen" w:hAnsi="Sylfaen"/>
        </w:rPr>
        <w:t xml:space="preserve"> </w:t>
      </w:r>
      <w:proofErr w:type="spellStart"/>
      <w:r w:rsidRPr="00650588">
        <w:rPr>
          <w:rFonts w:ascii="Sylfaen" w:hAnsi="Sylfaen"/>
        </w:rPr>
        <w:t>არის</w:t>
      </w:r>
      <w:proofErr w:type="spellEnd"/>
      <w:r w:rsidRPr="00650588">
        <w:rPr>
          <w:rFonts w:ascii="Sylfaen" w:hAnsi="Sylfaen"/>
        </w:rPr>
        <w:t xml:space="preserve"> </w:t>
      </w:r>
      <w:proofErr w:type="spellStart"/>
      <w:r w:rsidRPr="00650588">
        <w:rPr>
          <w:rFonts w:ascii="Sylfaen" w:hAnsi="Sylfaen"/>
        </w:rPr>
        <w:t>შესრულებული</w:t>
      </w:r>
      <w:proofErr w:type="spellEnd"/>
      <w:r w:rsidRPr="00650588">
        <w:rPr>
          <w:rFonts w:ascii="Sylfaen" w:hAnsi="Sylfaen"/>
        </w:rPr>
        <w:t xml:space="preserve">. </w:t>
      </w:r>
    </w:p>
    <w:p w14:paraId="10CB6843" w14:textId="77777777" w:rsidR="0096247F" w:rsidRDefault="0096247F" w:rsidP="0096247F">
      <w:pPr>
        <w:jc w:val="right"/>
        <w:rPr>
          <w:rFonts w:ascii="Sylfaen" w:hAnsi="Sylfaen"/>
          <w:i/>
          <w:sz w:val="18"/>
          <w:lang w:val="ka-GE"/>
        </w:rPr>
      </w:pPr>
      <w:r w:rsidRPr="009D3F7F">
        <w:rPr>
          <w:rFonts w:ascii="Sylfaen" w:hAnsi="Sylfaen"/>
          <w:i/>
          <w:sz w:val="18"/>
          <w:lang w:val="ka-GE"/>
        </w:rPr>
        <w:t>ცხრილი</w:t>
      </w:r>
      <w:r>
        <w:rPr>
          <w:rFonts w:ascii="Sylfaen" w:hAnsi="Sylfaen"/>
          <w:i/>
          <w:sz w:val="18"/>
          <w:lang w:val="ka-GE"/>
        </w:rPr>
        <w:t xml:space="preserve"> N4</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714"/>
        <w:gridCol w:w="1885"/>
        <w:gridCol w:w="1692"/>
      </w:tblGrid>
      <w:tr w:rsidR="00BB724F" w:rsidRPr="00BB724F" w14:paraId="3FB3E59D" w14:textId="77777777" w:rsidTr="008049BF">
        <w:trPr>
          <w:trHeight w:val="1728"/>
        </w:trPr>
        <w:tc>
          <w:tcPr>
            <w:tcW w:w="1673" w:type="dxa"/>
            <w:shd w:val="clear" w:color="auto" w:fill="auto"/>
            <w:vAlign w:val="center"/>
            <w:hideMark/>
          </w:tcPr>
          <w:p w14:paraId="29A6DE12" w14:textId="77777777" w:rsidR="00BB724F" w:rsidRPr="00BB724F" w:rsidRDefault="00BB724F" w:rsidP="00BB724F">
            <w:pPr>
              <w:rPr>
                <w:rFonts w:ascii="Sylfaen" w:hAnsi="Sylfaen"/>
                <w:b/>
                <w:bCs/>
                <w:i/>
                <w:sz w:val="18"/>
                <w:lang w:val="ka-GE"/>
              </w:rPr>
            </w:pPr>
            <w:r w:rsidRPr="00BB724F">
              <w:rPr>
                <w:rFonts w:ascii="Sylfaen" w:hAnsi="Sylfaen"/>
                <w:b/>
                <w:bCs/>
                <w:i/>
                <w:sz w:val="18"/>
                <w:lang w:val="ka-GE"/>
              </w:rPr>
              <w:t>შემოს.კლას.კოდი</w:t>
            </w:r>
          </w:p>
        </w:tc>
        <w:tc>
          <w:tcPr>
            <w:tcW w:w="2200" w:type="dxa"/>
            <w:shd w:val="clear" w:color="auto" w:fill="auto"/>
            <w:noWrap/>
            <w:vAlign w:val="center"/>
            <w:hideMark/>
          </w:tcPr>
          <w:p w14:paraId="01A218C2" w14:textId="77777777" w:rsidR="00BB724F" w:rsidRPr="00BB724F" w:rsidRDefault="00BB724F" w:rsidP="00BB724F">
            <w:pPr>
              <w:rPr>
                <w:rFonts w:ascii="Sylfaen" w:hAnsi="Sylfaen"/>
                <w:b/>
                <w:bCs/>
                <w:i/>
                <w:sz w:val="18"/>
                <w:lang w:val="ka-GE"/>
              </w:rPr>
            </w:pPr>
            <w:r w:rsidRPr="00BB724F">
              <w:rPr>
                <w:rFonts w:ascii="Sylfaen" w:hAnsi="Sylfaen"/>
                <w:b/>
                <w:bCs/>
                <w:i/>
                <w:sz w:val="18"/>
                <w:lang w:val="ka-GE"/>
              </w:rPr>
              <w:t>დასახელება</w:t>
            </w:r>
          </w:p>
        </w:tc>
        <w:tc>
          <w:tcPr>
            <w:tcW w:w="1528" w:type="dxa"/>
            <w:shd w:val="clear" w:color="auto" w:fill="auto"/>
            <w:vAlign w:val="center"/>
            <w:hideMark/>
          </w:tcPr>
          <w:p w14:paraId="429C7124" w14:textId="77777777" w:rsidR="00BB724F" w:rsidRPr="00BB724F" w:rsidRDefault="00BB724F" w:rsidP="00BB724F">
            <w:pPr>
              <w:rPr>
                <w:rFonts w:ascii="Sylfaen" w:hAnsi="Sylfaen"/>
                <w:b/>
                <w:bCs/>
                <w:i/>
                <w:sz w:val="18"/>
                <w:lang w:val="ka-GE"/>
              </w:rPr>
            </w:pPr>
            <w:r w:rsidRPr="00BB724F">
              <w:rPr>
                <w:rFonts w:ascii="Sylfaen" w:hAnsi="Sylfaen"/>
                <w:b/>
                <w:bCs/>
                <w:i/>
                <w:sz w:val="18"/>
              </w:rPr>
              <w:t>II</w:t>
            </w:r>
            <w:r w:rsidRPr="00BB724F">
              <w:rPr>
                <w:rFonts w:ascii="Sylfaen" w:hAnsi="Sylfaen"/>
                <w:b/>
                <w:bCs/>
                <w:i/>
                <w:sz w:val="18"/>
                <w:lang w:val="ka-GE"/>
              </w:rPr>
              <w:t xml:space="preserve"> კვარტალის </w:t>
            </w:r>
            <w:proofErr w:type="gramStart"/>
            <w:r w:rsidRPr="00BB724F">
              <w:rPr>
                <w:rFonts w:ascii="Sylfaen" w:hAnsi="Sylfaen"/>
                <w:b/>
                <w:bCs/>
                <w:i/>
                <w:sz w:val="18"/>
                <w:lang w:val="ka-GE"/>
              </w:rPr>
              <w:t>გეგმა( ათასი</w:t>
            </w:r>
            <w:proofErr w:type="gramEnd"/>
            <w:r w:rsidRPr="00BB724F">
              <w:rPr>
                <w:rFonts w:ascii="Sylfaen" w:hAnsi="Sylfaen"/>
                <w:b/>
                <w:bCs/>
                <w:i/>
                <w:sz w:val="18"/>
                <w:lang w:val="ka-GE"/>
              </w:rPr>
              <w:t xml:space="preserve"> ლარი)</w:t>
            </w:r>
          </w:p>
        </w:tc>
        <w:tc>
          <w:tcPr>
            <w:tcW w:w="1372" w:type="dxa"/>
            <w:shd w:val="clear" w:color="auto" w:fill="auto"/>
            <w:vAlign w:val="center"/>
            <w:hideMark/>
          </w:tcPr>
          <w:p w14:paraId="06AD416F" w14:textId="77777777" w:rsidR="00BB724F" w:rsidRPr="00BB724F" w:rsidRDefault="00BB724F" w:rsidP="00BB724F">
            <w:pPr>
              <w:rPr>
                <w:rFonts w:ascii="Sylfaen" w:hAnsi="Sylfaen"/>
                <w:b/>
                <w:bCs/>
                <w:i/>
                <w:sz w:val="18"/>
                <w:lang w:val="ka-GE"/>
              </w:rPr>
            </w:pPr>
            <w:r w:rsidRPr="00BB724F">
              <w:rPr>
                <w:rFonts w:ascii="Sylfaen" w:hAnsi="Sylfaen"/>
                <w:b/>
                <w:bCs/>
                <w:i/>
                <w:sz w:val="18"/>
              </w:rPr>
              <w:t>II</w:t>
            </w:r>
            <w:r w:rsidRPr="00BB724F">
              <w:rPr>
                <w:rFonts w:ascii="Sylfaen" w:hAnsi="Sylfaen"/>
                <w:b/>
                <w:bCs/>
                <w:i/>
                <w:sz w:val="18"/>
                <w:lang w:val="ka-GE"/>
              </w:rPr>
              <w:t xml:space="preserve"> კვარტალის ფაქტი (ათასი ლარი)</w:t>
            </w:r>
          </w:p>
        </w:tc>
      </w:tr>
      <w:tr w:rsidR="00BB724F" w:rsidRPr="00BB724F" w14:paraId="3990B326" w14:textId="77777777" w:rsidTr="008049BF">
        <w:trPr>
          <w:trHeight w:val="288"/>
        </w:trPr>
        <w:tc>
          <w:tcPr>
            <w:tcW w:w="1673" w:type="dxa"/>
            <w:shd w:val="clear" w:color="auto" w:fill="auto"/>
            <w:noWrap/>
            <w:vAlign w:val="center"/>
            <w:hideMark/>
          </w:tcPr>
          <w:p w14:paraId="737C8AE7" w14:textId="77777777" w:rsidR="00BB724F" w:rsidRPr="00BB724F" w:rsidRDefault="00BB724F" w:rsidP="00BB724F">
            <w:pPr>
              <w:rPr>
                <w:rFonts w:ascii="Sylfaen" w:hAnsi="Sylfaen"/>
                <w:i/>
                <w:sz w:val="18"/>
                <w:lang w:val="ka-GE"/>
              </w:rPr>
            </w:pPr>
            <w:r w:rsidRPr="00BB724F">
              <w:rPr>
                <w:rFonts w:ascii="Sylfaen" w:hAnsi="Sylfaen"/>
                <w:i/>
                <w:sz w:val="18"/>
                <w:lang w:val="ka-GE"/>
              </w:rPr>
              <w:t> </w:t>
            </w:r>
          </w:p>
        </w:tc>
        <w:tc>
          <w:tcPr>
            <w:tcW w:w="2200" w:type="dxa"/>
            <w:shd w:val="clear" w:color="auto" w:fill="auto"/>
            <w:noWrap/>
            <w:vAlign w:val="bottom"/>
            <w:hideMark/>
          </w:tcPr>
          <w:p w14:paraId="0BE9BC14" w14:textId="77777777" w:rsidR="00BB724F" w:rsidRPr="00BB724F" w:rsidRDefault="00BB724F" w:rsidP="00BB724F">
            <w:pPr>
              <w:rPr>
                <w:rFonts w:ascii="Sylfaen" w:hAnsi="Sylfaen"/>
                <w:i/>
                <w:sz w:val="18"/>
                <w:lang w:val="ka-GE"/>
              </w:rPr>
            </w:pPr>
          </w:p>
        </w:tc>
        <w:tc>
          <w:tcPr>
            <w:tcW w:w="1528" w:type="dxa"/>
            <w:shd w:val="clear" w:color="auto" w:fill="auto"/>
            <w:noWrap/>
            <w:vAlign w:val="bottom"/>
            <w:hideMark/>
          </w:tcPr>
          <w:p w14:paraId="20E0FDFF" w14:textId="77777777" w:rsidR="00BB724F" w:rsidRPr="00BB724F" w:rsidRDefault="00BB724F" w:rsidP="00BB724F">
            <w:pPr>
              <w:rPr>
                <w:rFonts w:ascii="Sylfaen" w:hAnsi="Sylfaen"/>
                <w:i/>
                <w:sz w:val="18"/>
                <w:lang w:val="ka-GE"/>
              </w:rPr>
            </w:pPr>
          </w:p>
        </w:tc>
        <w:tc>
          <w:tcPr>
            <w:tcW w:w="1372" w:type="dxa"/>
            <w:shd w:val="clear" w:color="auto" w:fill="auto"/>
            <w:noWrap/>
            <w:vAlign w:val="bottom"/>
            <w:hideMark/>
          </w:tcPr>
          <w:p w14:paraId="727CD1FC" w14:textId="77777777" w:rsidR="00BB724F" w:rsidRPr="00BB724F" w:rsidRDefault="00BB724F" w:rsidP="00BB724F">
            <w:pPr>
              <w:rPr>
                <w:rFonts w:ascii="Sylfaen" w:hAnsi="Sylfaen"/>
                <w:i/>
                <w:sz w:val="18"/>
                <w:lang w:val="ka-GE"/>
              </w:rPr>
            </w:pPr>
          </w:p>
        </w:tc>
      </w:tr>
      <w:tr w:rsidR="00BB724F" w:rsidRPr="00BB724F" w14:paraId="3C929EE9" w14:textId="77777777" w:rsidTr="008049BF">
        <w:trPr>
          <w:trHeight w:val="288"/>
        </w:trPr>
        <w:tc>
          <w:tcPr>
            <w:tcW w:w="1673" w:type="dxa"/>
            <w:shd w:val="clear" w:color="auto" w:fill="auto"/>
            <w:noWrap/>
            <w:vAlign w:val="center"/>
            <w:hideMark/>
          </w:tcPr>
          <w:p w14:paraId="7F35835B" w14:textId="77777777" w:rsidR="00BB724F" w:rsidRPr="00BB724F" w:rsidRDefault="00BB724F" w:rsidP="00BB724F">
            <w:pPr>
              <w:rPr>
                <w:rFonts w:ascii="Sylfaen" w:hAnsi="Sylfaen"/>
                <w:b/>
                <w:bCs/>
                <w:i/>
                <w:sz w:val="18"/>
                <w:lang w:val="ka-GE"/>
              </w:rPr>
            </w:pPr>
            <w:r w:rsidRPr="00BB724F">
              <w:rPr>
                <w:rFonts w:ascii="Sylfaen" w:hAnsi="Sylfaen"/>
                <w:b/>
                <w:bCs/>
                <w:i/>
                <w:sz w:val="18"/>
                <w:lang w:val="ka-GE"/>
              </w:rPr>
              <w:t>1.3</w:t>
            </w:r>
          </w:p>
        </w:tc>
        <w:tc>
          <w:tcPr>
            <w:tcW w:w="2200" w:type="dxa"/>
            <w:shd w:val="clear" w:color="auto" w:fill="auto"/>
            <w:noWrap/>
            <w:vAlign w:val="center"/>
            <w:hideMark/>
          </w:tcPr>
          <w:p w14:paraId="42FD2FFF" w14:textId="77777777" w:rsidR="00BB724F" w:rsidRPr="00BB724F" w:rsidRDefault="00BB724F" w:rsidP="00BB724F">
            <w:pPr>
              <w:rPr>
                <w:rFonts w:ascii="Sylfaen" w:hAnsi="Sylfaen"/>
                <w:b/>
                <w:bCs/>
                <w:i/>
                <w:sz w:val="18"/>
                <w:lang w:val="ka-GE"/>
              </w:rPr>
            </w:pPr>
            <w:r w:rsidRPr="00BB724F">
              <w:rPr>
                <w:rFonts w:ascii="Sylfaen" w:hAnsi="Sylfaen"/>
                <w:b/>
                <w:bCs/>
                <w:i/>
                <w:sz w:val="18"/>
                <w:lang w:val="ka-GE"/>
              </w:rPr>
              <w:t>გრანტები</w:t>
            </w:r>
          </w:p>
        </w:tc>
        <w:tc>
          <w:tcPr>
            <w:tcW w:w="1528" w:type="dxa"/>
            <w:shd w:val="clear" w:color="auto" w:fill="auto"/>
            <w:noWrap/>
            <w:vAlign w:val="center"/>
            <w:hideMark/>
          </w:tcPr>
          <w:p w14:paraId="06271FE2" w14:textId="77777777" w:rsidR="00BB724F" w:rsidRPr="00BB724F" w:rsidRDefault="00BB724F" w:rsidP="00BB724F">
            <w:pPr>
              <w:rPr>
                <w:rFonts w:ascii="Sylfaen" w:hAnsi="Sylfaen"/>
                <w:b/>
                <w:bCs/>
                <w:i/>
                <w:sz w:val="18"/>
                <w:lang w:val="ka-GE"/>
              </w:rPr>
            </w:pPr>
            <w:r w:rsidRPr="00BB724F">
              <w:rPr>
                <w:rFonts w:ascii="Sylfaen" w:hAnsi="Sylfaen"/>
                <w:b/>
                <w:bCs/>
                <w:i/>
                <w:sz w:val="18"/>
                <w:lang w:val="ka-GE"/>
              </w:rPr>
              <w:t>6489.3</w:t>
            </w:r>
          </w:p>
        </w:tc>
        <w:tc>
          <w:tcPr>
            <w:tcW w:w="1372" w:type="dxa"/>
            <w:shd w:val="clear" w:color="auto" w:fill="auto"/>
            <w:noWrap/>
            <w:vAlign w:val="center"/>
            <w:hideMark/>
          </w:tcPr>
          <w:p w14:paraId="25FED734" w14:textId="77777777" w:rsidR="00BB724F" w:rsidRPr="00BB724F" w:rsidRDefault="00BB724F" w:rsidP="00BB724F">
            <w:pPr>
              <w:rPr>
                <w:rFonts w:ascii="Sylfaen" w:hAnsi="Sylfaen"/>
                <w:b/>
                <w:bCs/>
                <w:i/>
                <w:sz w:val="18"/>
                <w:lang w:val="ka-GE"/>
              </w:rPr>
            </w:pPr>
            <w:r w:rsidRPr="00BB724F">
              <w:rPr>
                <w:rFonts w:ascii="Sylfaen" w:hAnsi="Sylfaen"/>
                <w:b/>
                <w:bCs/>
                <w:i/>
                <w:sz w:val="18"/>
                <w:lang w:val="ka-GE"/>
              </w:rPr>
              <w:t>6185.9</w:t>
            </w:r>
          </w:p>
        </w:tc>
      </w:tr>
      <w:tr w:rsidR="00BB724F" w:rsidRPr="00BB724F" w14:paraId="5C95EDDB" w14:textId="77777777" w:rsidTr="008049BF">
        <w:trPr>
          <w:trHeight w:val="288"/>
        </w:trPr>
        <w:tc>
          <w:tcPr>
            <w:tcW w:w="1673" w:type="dxa"/>
            <w:shd w:val="clear" w:color="auto" w:fill="auto"/>
            <w:noWrap/>
            <w:vAlign w:val="center"/>
          </w:tcPr>
          <w:p w14:paraId="5FE73340" w14:textId="77777777" w:rsidR="00BB724F" w:rsidRPr="00BB724F" w:rsidRDefault="00BB724F" w:rsidP="00BB724F">
            <w:pPr>
              <w:rPr>
                <w:rFonts w:ascii="Sylfaen" w:hAnsi="Sylfaen"/>
                <w:i/>
                <w:sz w:val="18"/>
              </w:rPr>
            </w:pPr>
            <w:r w:rsidRPr="00BB724F">
              <w:rPr>
                <w:rFonts w:ascii="Sylfaen" w:hAnsi="Sylfaen"/>
                <w:i/>
                <w:sz w:val="18"/>
              </w:rPr>
              <w:t>1.3.1</w:t>
            </w:r>
          </w:p>
          <w:p w14:paraId="43A5F996" w14:textId="77777777" w:rsidR="00BB724F" w:rsidRPr="00BB724F" w:rsidRDefault="00BB724F" w:rsidP="00BB724F">
            <w:pPr>
              <w:rPr>
                <w:rFonts w:ascii="Sylfaen" w:hAnsi="Sylfaen"/>
                <w:b/>
                <w:bCs/>
                <w:i/>
                <w:sz w:val="18"/>
                <w:lang w:val="ka-GE"/>
              </w:rPr>
            </w:pPr>
          </w:p>
        </w:tc>
        <w:tc>
          <w:tcPr>
            <w:tcW w:w="2200" w:type="dxa"/>
            <w:shd w:val="clear" w:color="auto" w:fill="auto"/>
            <w:noWrap/>
            <w:vAlign w:val="center"/>
          </w:tcPr>
          <w:p w14:paraId="5164D971" w14:textId="77777777" w:rsidR="00BB724F" w:rsidRPr="00BB724F" w:rsidRDefault="00BB724F" w:rsidP="00BB724F">
            <w:pPr>
              <w:rPr>
                <w:rFonts w:ascii="Sylfaen" w:hAnsi="Sylfaen"/>
                <w:i/>
                <w:sz w:val="18"/>
                <w:lang w:val="ka-GE"/>
              </w:rPr>
            </w:pPr>
            <w:r w:rsidRPr="00BB724F">
              <w:rPr>
                <w:rFonts w:ascii="Sylfaen" w:hAnsi="Sylfaen"/>
                <w:i/>
                <w:sz w:val="18"/>
                <w:lang w:val="ka-GE"/>
              </w:rPr>
              <w:t>საერთაშორისო ორგანიზაციებიდან მიღებული  გრანტები</w:t>
            </w:r>
          </w:p>
        </w:tc>
        <w:tc>
          <w:tcPr>
            <w:tcW w:w="1528" w:type="dxa"/>
            <w:shd w:val="clear" w:color="auto" w:fill="auto"/>
            <w:noWrap/>
            <w:vAlign w:val="center"/>
          </w:tcPr>
          <w:p w14:paraId="24F697BF" w14:textId="77777777" w:rsidR="00BB724F" w:rsidRPr="00BB724F" w:rsidRDefault="00BB724F" w:rsidP="00BB724F">
            <w:pPr>
              <w:rPr>
                <w:rFonts w:ascii="Sylfaen" w:hAnsi="Sylfaen"/>
                <w:i/>
                <w:sz w:val="18"/>
                <w:lang w:val="ka-GE"/>
              </w:rPr>
            </w:pPr>
            <w:r w:rsidRPr="00BB724F">
              <w:rPr>
                <w:rFonts w:ascii="Sylfaen" w:hAnsi="Sylfaen"/>
                <w:i/>
                <w:sz w:val="18"/>
                <w:lang w:val="ka-GE"/>
              </w:rPr>
              <w:t>9.0</w:t>
            </w:r>
          </w:p>
        </w:tc>
        <w:tc>
          <w:tcPr>
            <w:tcW w:w="1372" w:type="dxa"/>
            <w:shd w:val="clear" w:color="auto" w:fill="auto"/>
            <w:noWrap/>
            <w:vAlign w:val="center"/>
          </w:tcPr>
          <w:p w14:paraId="2328501B" w14:textId="77777777" w:rsidR="00BB724F" w:rsidRPr="00BB724F" w:rsidRDefault="00BB724F" w:rsidP="00BB724F">
            <w:pPr>
              <w:rPr>
                <w:rFonts w:ascii="Sylfaen" w:hAnsi="Sylfaen"/>
                <w:i/>
                <w:sz w:val="18"/>
                <w:lang w:val="ka-GE"/>
              </w:rPr>
            </w:pPr>
            <w:r w:rsidRPr="00BB724F">
              <w:rPr>
                <w:rFonts w:ascii="Sylfaen" w:hAnsi="Sylfaen"/>
                <w:i/>
                <w:sz w:val="18"/>
                <w:lang w:val="ka-GE"/>
              </w:rPr>
              <w:t>262.1</w:t>
            </w:r>
          </w:p>
        </w:tc>
      </w:tr>
      <w:tr w:rsidR="00BB724F" w:rsidRPr="00BB724F" w14:paraId="5628632D" w14:textId="77777777" w:rsidTr="008049BF">
        <w:trPr>
          <w:trHeight w:val="288"/>
        </w:trPr>
        <w:tc>
          <w:tcPr>
            <w:tcW w:w="1673" w:type="dxa"/>
            <w:shd w:val="clear" w:color="auto" w:fill="auto"/>
            <w:noWrap/>
            <w:vAlign w:val="center"/>
            <w:hideMark/>
          </w:tcPr>
          <w:p w14:paraId="7ED2C06C" w14:textId="77777777" w:rsidR="00BB724F" w:rsidRPr="00BB724F" w:rsidRDefault="00BB724F" w:rsidP="00BB724F">
            <w:pPr>
              <w:rPr>
                <w:rFonts w:ascii="Sylfaen" w:hAnsi="Sylfaen"/>
                <w:i/>
                <w:sz w:val="18"/>
                <w:lang w:val="ka-GE"/>
              </w:rPr>
            </w:pPr>
            <w:r w:rsidRPr="00BB724F">
              <w:rPr>
                <w:rFonts w:ascii="Sylfaen" w:hAnsi="Sylfaen"/>
                <w:i/>
                <w:sz w:val="18"/>
                <w:lang w:val="ka-GE"/>
              </w:rPr>
              <w:t>1.3.3.1.1.1.2</w:t>
            </w:r>
          </w:p>
        </w:tc>
        <w:tc>
          <w:tcPr>
            <w:tcW w:w="2200" w:type="dxa"/>
            <w:shd w:val="clear" w:color="auto" w:fill="auto"/>
            <w:noWrap/>
            <w:vAlign w:val="center"/>
            <w:hideMark/>
          </w:tcPr>
          <w:p w14:paraId="762CF594" w14:textId="77777777" w:rsidR="00BB724F" w:rsidRPr="00BB724F" w:rsidRDefault="00BB724F" w:rsidP="00BB724F">
            <w:pPr>
              <w:rPr>
                <w:rFonts w:ascii="Sylfaen" w:hAnsi="Sylfaen"/>
                <w:i/>
                <w:sz w:val="18"/>
                <w:lang w:val="ka-GE"/>
              </w:rPr>
            </w:pPr>
            <w:r w:rsidRPr="00BB724F">
              <w:rPr>
                <w:rFonts w:ascii="Sylfaen" w:hAnsi="Sylfaen"/>
                <w:i/>
                <w:sz w:val="18"/>
                <w:lang w:val="ka-GE"/>
              </w:rPr>
              <w:t>მიზნობრივი ტრანსფერი</w:t>
            </w:r>
          </w:p>
        </w:tc>
        <w:tc>
          <w:tcPr>
            <w:tcW w:w="1528" w:type="dxa"/>
            <w:shd w:val="clear" w:color="auto" w:fill="auto"/>
            <w:noWrap/>
            <w:vAlign w:val="center"/>
            <w:hideMark/>
          </w:tcPr>
          <w:p w14:paraId="35D622D5" w14:textId="77777777" w:rsidR="00BB724F" w:rsidRPr="00BB724F" w:rsidRDefault="00BB724F" w:rsidP="00BB724F">
            <w:pPr>
              <w:rPr>
                <w:rFonts w:ascii="Sylfaen" w:hAnsi="Sylfaen"/>
                <w:i/>
                <w:sz w:val="18"/>
                <w:lang w:val="ka-GE"/>
              </w:rPr>
            </w:pPr>
            <w:r w:rsidRPr="00BB724F">
              <w:rPr>
                <w:rFonts w:ascii="Sylfaen" w:hAnsi="Sylfaen"/>
                <w:i/>
                <w:sz w:val="18"/>
                <w:lang w:val="ka-GE"/>
              </w:rPr>
              <w:t>98.4</w:t>
            </w:r>
          </w:p>
        </w:tc>
        <w:tc>
          <w:tcPr>
            <w:tcW w:w="1372" w:type="dxa"/>
            <w:shd w:val="clear" w:color="auto" w:fill="auto"/>
            <w:noWrap/>
            <w:vAlign w:val="center"/>
            <w:hideMark/>
          </w:tcPr>
          <w:p w14:paraId="730306CA" w14:textId="77777777" w:rsidR="00BB724F" w:rsidRPr="00BB724F" w:rsidRDefault="00BB724F" w:rsidP="00BB724F">
            <w:pPr>
              <w:rPr>
                <w:rFonts w:ascii="Sylfaen" w:hAnsi="Sylfaen"/>
                <w:i/>
                <w:sz w:val="18"/>
                <w:lang w:val="ka-GE"/>
              </w:rPr>
            </w:pPr>
            <w:r w:rsidRPr="00BB724F">
              <w:rPr>
                <w:rFonts w:ascii="Sylfaen" w:hAnsi="Sylfaen"/>
                <w:i/>
                <w:sz w:val="18"/>
                <w:lang w:val="ka-GE"/>
              </w:rPr>
              <w:t>348.9</w:t>
            </w:r>
          </w:p>
        </w:tc>
      </w:tr>
      <w:tr w:rsidR="00BB724F" w:rsidRPr="00BB724F" w14:paraId="0C29E25D" w14:textId="77777777" w:rsidTr="008049BF">
        <w:trPr>
          <w:trHeight w:val="300"/>
        </w:trPr>
        <w:tc>
          <w:tcPr>
            <w:tcW w:w="1673" w:type="dxa"/>
            <w:shd w:val="clear" w:color="auto" w:fill="auto"/>
            <w:noWrap/>
            <w:vAlign w:val="center"/>
            <w:hideMark/>
          </w:tcPr>
          <w:p w14:paraId="66718F7C" w14:textId="77777777" w:rsidR="00BB724F" w:rsidRPr="00BB724F" w:rsidRDefault="00BB724F" w:rsidP="00BB724F">
            <w:pPr>
              <w:rPr>
                <w:rFonts w:ascii="Sylfaen" w:hAnsi="Sylfaen"/>
                <w:i/>
                <w:sz w:val="18"/>
                <w:lang w:val="ka-GE"/>
              </w:rPr>
            </w:pPr>
            <w:r w:rsidRPr="00BB724F">
              <w:rPr>
                <w:rFonts w:ascii="Sylfaen" w:hAnsi="Sylfaen"/>
                <w:i/>
                <w:sz w:val="18"/>
                <w:lang w:val="ka-GE"/>
              </w:rPr>
              <w:t>1.3.3.2</w:t>
            </w:r>
          </w:p>
        </w:tc>
        <w:tc>
          <w:tcPr>
            <w:tcW w:w="2200" w:type="dxa"/>
            <w:shd w:val="clear" w:color="auto" w:fill="auto"/>
            <w:noWrap/>
            <w:vAlign w:val="center"/>
            <w:hideMark/>
          </w:tcPr>
          <w:p w14:paraId="2D9A7598" w14:textId="77777777" w:rsidR="00BB724F" w:rsidRPr="00BB724F" w:rsidRDefault="00BB724F" w:rsidP="00BB724F">
            <w:pPr>
              <w:rPr>
                <w:rFonts w:ascii="Sylfaen" w:hAnsi="Sylfaen"/>
                <w:i/>
                <w:sz w:val="18"/>
                <w:lang w:val="ka-GE"/>
              </w:rPr>
            </w:pPr>
            <w:r w:rsidRPr="00BB724F">
              <w:rPr>
                <w:rFonts w:ascii="Sylfaen" w:hAnsi="Sylfaen"/>
                <w:i/>
                <w:sz w:val="18"/>
                <w:lang w:val="ka-GE"/>
              </w:rPr>
              <w:t>კაპიტალური ტრანსფერი</w:t>
            </w:r>
          </w:p>
        </w:tc>
        <w:tc>
          <w:tcPr>
            <w:tcW w:w="1528" w:type="dxa"/>
            <w:shd w:val="clear" w:color="auto" w:fill="auto"/>
            <w:noWrap/>
            <w:vAlign w:val="center"/>
            <w:hideMark/>
          </w:tcPr>
          <w:p w14:paraId="199E1120" w14:textId="77777777" w:rsidR="00BB724F" w:rsidRPr="00BB724F" w:rsidRDefault="00BB724F" w:rsidP="00BB724F">
            <w:pPr>
              <w:rPr>
                <w:rFonts w:ascii="Sylfaen" w:hAnsi="Sylfaen"/>
                <w:i/>
                <w:sz w:val="18"/>
                <w:lang w:val="ka-GE"/>
              </w:rPr>
            </w:pPr>
            <w:r w:rsidRPr="00BB724F">
              <w:rPr>
                <w:rFonts w:ascii="Sylfaen" w:hAnsi="Sylfaen"/>
                <w:i/>
                <w:sz w:val="18"/>
                <w:lang w:val="ka-GE"/>
              </w:rPr>
              <w:t xml:space="preserve">      5731.9</w:t>
            </w:r>
          </w:p>
        </w:tc>
        <w:tc>
          <w:tcPr>
            <w:tcW w:w="1372" w:type="dxa"/>
            <w:shd w:val="clear" w:color="auto" w:fill="auto"/>
            <w:noWrap/>
            <w:vAlign w:val="center"/>
            <w:hideMark/>
          </w:tcPr>
          <w:p w14:paraId="6003C859" w14:textId="77777777" w:rsidR="00BB724F" w:rsidRPr="00BB724F" w:rsidRDefault="00BB724F" w:rsidP="00BB724F">
            <w:pPr>
              <w:rPr>
                <w:rFonts w:ascii="Sylfaen" w:hAnsi="Sylfaen"/>
                <w:i/>
                <w:sz w:val="18"/>
                <w:lang w:val="ka-GE"/>
              </w:rPr>
            </w:pPr>
            <w:r w:rsidRPr="00BB724F">
              <w:rPr>
                <w:rFonts w:ascii="Sylfaen" w:hAnsi="Sylfaen"/>
                <w:i/>
                <w:sz w:val="18"/>
                <w:lang w:val="ka-GE"/>
              </w:rPr>
              <w:t>5574.9</w:t>
            </w:r>
          </w:p>
        </w:tc>
      </w:tr>
    </w:tbl>
    <w:p w14:paraId="3F893503" w14:textId="77777777" w:rsidR="007D5C5E" w:rsidRPr="009D3F7F" w:rsidRDefault="007D5C5E" w:rsidP="007D5C5E">
      <w:pPr>
        <w:rPr>
          <w:rFonts w:ascii="Sylfaen" w:hAnsi="Sylfaen"/>
          <w:i/>
          <w:sz w:val="18"/>
          <w:lang w:val="ka-GE"/>
        </w:rPr>
      </w:pPr>
    </w:p>
    <w:p w14:paraId="0DC39054" w14:textId="77777777" w:rsidR="008B5F86" w:rsidRPr="008B5F86" w:rsidRDefault="008B5F86" w:rsidP="008B5F86">
      <w:pPr>
        <w:keepNext/>
        <w:keepLines/>
        <w:spacing w:before="40" w:after="0"/>
        <w:outlineLvl w:val="1"/>
        <w:rPr>
          <w:rFonts w:eastAsiaTheme="majorEastAsia" w:cstheme="minorHAnsi"/>
          <w:b/>
          <w:sz w:val="20"/>
          <w:szCs w:val="20"/>
          <w:lang w:val="ka-GE"/>
        </w:rPr>
      </w:pPr>
    </w:p>
    <w:p w14:paraId="2284B0FF" w14:textId="77777777" w:rsidR="008B5F86" w:rsidRPr="008B5F86" w:rsidRDefault="008B5F86" w:rsidP="008B5F86">
      <w:pPr>
        <w:keepNext/>
        <w:keepLines/>
        <w:spacing w:before="40" w:after="0"/>
        <w:jc w:val="center"/>
        <w:outlineLvl w:val="1"/>
        <w:rPr>
          <w:rFonts w:eastAsiaTheme="majorEastAsia" w:cstheme="minorHAnsi"/>
          <w:b/>
          <w:sz w:val="20"/>
          <w:szCs w:val="20"/>
          <w:lang w:val="ka-GE"/>
        </w:rPr>
      </w:pPr>
    </w:p>
    <w:p w14:paraId="5786EF3E" w14:textId="3E641CBC" w:rsidR="008B5F86" w:rsidRPr="002D2C37" w:rsidRDefault="00A1134F" w:rsidP="008B5F86">
      <w:pPr>
        <w:keepNext/>
        <w:keepLines/>
        <w:spacing w:before="40" w:after="0"/>
        <w:jc w:val="center"/>
        <w:outlineLvl w:val="1"/>
        <w:rPr>
          <w:rFonts w:eastAsiaTheme="majorEastAsia" w:cstheme="minorHAnsi"/>
          <w:b/>
          <w:sz w:val="20"/>
          <w:szCs w:val="20"/>
          <w:lang w:val="ka-GE"/>
        </w:rPr>
      </w:pPr>
      <w:bookmarkStart w:id="9" w:name="_Toc58455182"/>
      <w:r>
        <w:rPr>
          <w:rFonts w:eastAsiaTheme="majorEastAsia" w:cstheme="minorHAnsi"/>
          <w:b/>
          <w:sz w:val="20"/>
          <w:szCs w:val="20"/>
          <w:lang w:val="ka-GE"/>
        </w:rPr>
        <w:t>202</w:t>
      </w:r>
      <w:r w:rsidR="00687DF9">
        <w:rPr>
          <w:rFonts w:eastAsiaTheme="majorEastAsia" w:cstheme="minorHAnsi"/>
          <w:b/>
          <w:sz w:val="20"/>
          <w:szCs w:val="20"/>
        </w:rPr>
        <w:t>4</w:t>
      </w:r>
      <w:r>
        <w:rPr>
          <w:rFonts w:eastAsiaTheme="majorEastAsia" w:cstheme="minorHAnsi"/>
          <w:b/>
          <w:sz w:val="20"/>
          <w:szCs w:val="20"/>
          <w:lang w:val="ka-GE"/>
        </w:rPr>
        <w:t xml:space="preserve"> </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წლის</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ბიუჯეტის</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პრიორიტეტების</w:t>
      </w:r>
      <w:r w:rsidR="008B5F86" w:rsidRPr="008B5F86">
        <w:rPr>
          <w:rFonts w:eastAsiaTheme="majorEastAsia" w:cstheme="minorHAnsi"/>
          <w:b/>
          <w:sz w:val="20"/>
          <w:szCs w:val="20"/>
          <w:lang w:val="ka-GE"/>
        </w:rPr>
        <w:t xml:space="preserve"> </w:t>
      </w:r>
      <w:r w:rsidR="008B5F86" w:rsidRPr="008B5F86">
        <w:rPr>
          <w:rFonts w:ascii="Sylfaen" w:eastAsiaTheme="majorEastAsia" w:hAnsi="Sylfaen" w:cs="Sylfaen"/>
          <w:b/>
          <w:sz w:val="20"/>
          <w:szCs w:val="20"/>
          <w:lang w:val="ka-GE"/>
        </w:rPr>
        <w:t>დაფინანსება</w:t>
      </w:r>
      <w:bookmarkEnd w:id="9"/>
      <w:r w:rsidR="002D2C37">
        <w:rPr>
          <w:rFonts w:ascii="Sylfaen" w:eastAsiaTheme="majorEastAsia" w:hAnsi="Sylfaen" w:cs="Sylfaen"/>
          <w:b/>
          <w:sz w:val="20"/>
          <w:szCs w:val="20"/>
        </w:rPr>
        <w:t xml:space="preserve"> </w:t>
      </w:r>
      <w:r w:rsidR="002D2C37" w:rsidRPr="002D2C37">
        <w:rPr>
          <w:rFonts w:ascii="Sylfaen" w:eastAsiaTheme="majorEastAsia" w:hAnsi="Sylfaen" w:cs="Sylfaen"/>
          <w:sz w:val="20"/>
          <w:szCs w:val="20"/>
        </w:rPr>
        <w:t>(</w:t>
      </w:r>
      <w:r w:rsidR="008B407B">
        <w:rPr>
          <w:rFonts w:ascii="Sylfaen" w:eastAsiaTheme="majorEastAsia" w:hAnsi="Sylfaen" w:cs="Sylfaen"/>
          <w:sz w:val="20"/>
          <w:szCs w:val="20"/>
        </w:rPr>
        <w:t>6</w:t>
      </w:r>
      <w:r w:rsidR="002D2C37" w:rsidRPr="002D2C37">
        <w:rPr>
          <w:rFonts w:ascii="Sylfaen" w:eastAsiaTheme="majorEastAsia" w:hAnsi="Sylfaen" w:cs="Sylfaen"/>
          <w:sz w:val="20"/>
          <w:szCs w:val="20"/>
          <w:lang w:val="ka-GE"/>
        </w:rPr>
        <w:t xml:space="preserve"> თვის ფაქტი)</w:t>
      </w:r>
    </w:p>
    <w:p w14:paraId="16E0233E" w14:textId="77777777" w:rsidR="00610542" w:rsidRPr="00610542" w:rsidRDefault="00610542" w:rsidP="00610542">
      <w:pPr>
        <w:rPr>
          <w:rFonts w:ascii="Sylfaen" w:hAnsi="Sylfaen"/>
          <w:lang w:val="ka-GE"/>
        </w:rPr>
      </w:pPr>
      <w:proofErr w:type="spellStart"/>
      <w:r w:rsidRPr="00610542">
        <w:rPr>
          <w:rFonts w:ascii="Sylfaen" w:hAnsi="Sylfaen"/>
        </w:rPr>
        <w:t>გადასახდელების</w:t>
      </w:r>
      <w:proofErr w:type="spellEnd"/>
      <w:r w:rsidRPr="00610542">
        <w:rPr>
          <w:rFonts w:ascii="Sylfaen" w:hAnsi="Sylfaen"/>
        </w:rPr>
        <w:t xml:space="preserve"> </w:t>
      </w:r>
      <w:proofErr w:type="spellStart"/>
      <w:r w:rsidRPr="00610542">
        <w:rPr>
          <w:rFonts w:ascii="Sylfaen" w:hAnsi="Sylfaen"/>
        </w:rPr>
        <w:t>შესრულებამ</w:t>
      </w:r>
      <w:proofErr w:type="spellEnd"/>
      <w:r w:rsidRPr="00610542">
        <w:rPr>
          <w:rFonts w:ascii="Sylfaen" w:hAnsi="Sylfaen"/>
        </w:rPr>
        <w:t xml:space="preserve"> 93% </w:t>
      </w:r>
      <w:proofErr w:type="spellStart"/>
      <w:r w:rsidRPr="00610542">
        <w:rPr>
          <w:rFonts w:ascii="Sylfaen" w:hAnsi="Sylfaen"/>
        </w:rPr>
        <w:t>შეადგინა</w:t>
      </w:r>
      <w:proofErr w:type="spellEnd"/>
      <w:r w:rsidRPr="00610542">
        <w:rPr>
          <w:rFonts w:ascii="Sylfaen" w:hAnsi="Sylfaen"/>
        </w:rPr>
        <w:t xml:space="preserve">: </w:t>
      </w:r>
      <w:proofErr w:type="spellStart"/>
      <w:r w:rsidRPr="00610542">
        <w:rPr>
          <w:rFonts w:ascii="Sylfaen" w:hAnsi="Sylfaen"/>
        </w:rPr>
        <w:t>მათ</w:t>
      </w:r>
      <w:proofErr w:type="spellEnd"/>
      <w:r w:rsidRPr="00610542">
        <w:rPr>
          <w:rFonts w:ascii="Sylfaen" w:hAnsi="Sylfaen"/>
        </w:rPr>
        <w:t xml:space="preserve"> </w:t>
      </w:r>
      <w:proofErr w:type="spellStart"/>
      <w:r w:rsidRPr="00610542">
        <w:rPr>
          <w:rFonts w:ascii="Sylfaen" w:hAnsi="Sylfaen"/>
        </w:rPr>
        <w:t>შორის</w:t>
      </w:r>
      <w:proofErr w:type="spellEnd"/>
      <w:r w:rsidRPr="00610542">
        <w:rPr>
          <w:rFonts w:ascii="Sylfaen" w:hAnsi="Sylfaen"/>
        </w:rPr>
        <w:t xml:space="preserve"> </w:t>
      </w:r>
      <w:r w:rsidRPr="00610542">
        <w:rPr>
          <w:rFonts w:ascii="Sylfaen" w:hAnsi="Sylfaen"/>
          <w:lang w:val="ka-GE"/>
        </w:rPr>
        <w:t>საბიუჯეტო</w:t>
      </w:r>
      <w:r w:rsidRPr="00610542">
        <w:rPr>
          <w:rFonts w:ascii="Sylfaen" w:hAnsi="Sylfaen"/>
        </w:rPr>
        <w:t xml:space="preserve"> </w:t>
      </w:r>
      <w:proofErr w:type="spellStart"/>
      <w:r w:rsidRPr="00610542">
        <w:rPr>
          <w:rFonts w:ascii="Sylfaen" w:hAnsi="Sylfaen"/>
        </w:rPr>
        <w:t>სახსრები</w:t>
      </w:r>
      <w:proofErr w:type="spellEnd"/>
      <w:r w:rsidRPr="00610542">
        <w:rPr>
          <w:rFonts w:ascii="Sylfaen" w:hAnsi="Sylfaen"/>
        </w:rPr>
        <w:t xml:space="preserve"> - 86%, </w:t>
      </w:r>
      <w:proofErr w:type="spellStart"/>
      <w:r w:rsidRPr="00610542">
        <w:rPr>
          <w:rFonts w:ascii="Sylfaen" w:hAnsi="Sylfaen"/>
        </w:rPr>
        <w:t>სახლემწიფო</w:t>
      </w:r>
      <w:proofErr w:type="spellEnd"/>
      <w:r w:rsidRPr="00610542">
        <w:rPr>
          <w:rFonts w:ascii="Sylfaen" w:hAnsi="Sylfaen"/>
        </w:rPr>
        <w:t xml:space="preserve"> </w:t>
      </w:r>
      <w:proofErr w:type="spellStart"/>
      <w:r w:rsidRPr="00610542">
        <w:rPr>
          <w:rFonts w:ascii="Sylfaen" w:hAnsi="Sylfaen"/>
        </w:rPr>
        <w:t>ბიუჯეტიდან</w:t>
      </w:r>
      <w:proofErr w:type="spellEnd"/>
      <w:r w:rsidRPr="00610542">
        <w:rPr>
          <w:rFonts w:ascii="Sylfaen" w:hAnsi="Sylfaen"/>
        </w:rPr>
        <w:t xml:space="preserve"> </w:t>
      </w:r>
      <w:proofErr w:type="spellStart"/>
      <w:r w:rsidRPr="00610542">
        <w:rPr>
          <w:rFonts w:ascii="Sylfaen" w:hAnsi="Sylfaen"/>
        </w:rPr>
        <w:t>გამოყოფილი</w:t>
      </w:r>
      <w:proofErr w:type="spellEnd"/>
      <w:r w:rsidRPr="00610542">
        <w:rPr>
          <w:rFonts w:ascii="Sylfaen" w:hAnsi="Sylfaen"/>
        </w:rPr>
        <w:t xml:space="preserve"> </w:t>
      </w:r>
      <w:proofErr w:type="spellStart"/>
      <w:r w:rsidRPr="00610542">
        <w:rPr>
          <w:rFonts w:ascii="Sylfaen" w:hAnsi="Sylfaen"/>
        </w:rPr>
        <w:t>თანხები</w:t>
      </w:r>
      <w:proofErr w:type="spellEnd"/>
      <w:r w:rsidRPr="00610542">
        <w:rPr>
          <w:rFonts w:ascii="Sylfaen" w:hAnsi="Sylfaen"/>
        </w:rPr>
        <w:t xml:space="preserve"> - 97%</w:t>
      </w:r>
      <w:r w:rsidRPr="00610542">
        <w:rPr>
          <w:rFonts w:ascii="Sylfaen" w:hAnsi="Sylfaen"/>
          <w:lang w:val="ka-GE"/>
        </w:rPr>
        <w:t xml:space="preserve">. </w:t>
      </w:r>
    </w:p>
    <w:p w14:paraId="63F0DBCF" w14:textId="77777777" w:rsidR="008B5F86" w:rsidRPr="008B5F86" w:rsidRDefault="008B5F86" w:rsidP="008B5F86">
      <w:pPr>
        <w:rPr>
          <w:rFonts w:cstheme="minorHAnsi"/>
          <w:sz w:val="20"/>
          <w:szCs w:val="20"/>
          <w:lang w:val="ka-GE"/>
        </w:rPr>
      </w:pPr>
    </w:p>
    <w:p w14:paraId="2A2D7F6C" w14:textId="2D568F09" w:rsidR="0024324D" w:rsidRDefault="008B5F86" w:rsidP="0024324D">
      <w:pPr>
        <w:keepNext/>
        <w:keepLines/>
        <w:spacing w:before="40" w:after="0"/>
        <w:jc w:val="center"/>
        <w:outlineLvl w:val="2"/>
        <w:rPr>
          <w:rFonts w:ascii="Sylfaen" w:eastAsiaTheme="majorEastAsia" w:hAnsi="Sylfaen" w:cs="Sylfaen"/>
          <w:b/>
          <w:color w:val="7030A0"/>
          <w:sz w:val="20"/>
          <w:szCs w:val="20"/>
          <w:lang w:val="ka-GE"/>
        </w:rPr>
      </w:pPr>
      <w:bookmarkStart w:id="10" w:name="_Toc58455183"/>
      <w:r w:rsidRPr="008B5F86">
        <w:rPr>
          <w:rFonts w:ascii="Sylfaen" w:eastAsiaTheme="majorEastAsia" w:hAnsi="Sylfaen" w:cs="Sylfaen"/>
          <w:b/>
          <w:color w:val="7030A0"/>
          <w:sz w:val="20"/>
          <w:szCs w:val="20"/>
          <w:lang w:val="ka-GE"/>
        </w:rPr>
        <w:t>მმართველობა</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და</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საერთო</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დანიშნულების</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ხარჯები</w:t>
      </w:r>
      <w:r w:rsidR="009B0D11">
        <w:rPr>
          <w:rFonts w:eastAsiaTheme="majorEastAsia" w:cstheme="minorHAnsi"/>
          <w:b/>
          <w:color w:val="7030A0"/>
          <w:sz w:val="20"/>
          <w:szCs w:val="20"/>
          <w:lang w:val="ka-GE"/>
        </w:rPr>
        <w:t xml:space="preserve"> </w:t>
      </w:r>
      <w:r w:rsidR="00C06FA1">
        <w:rPr>
          <w:rFonts w:eastAsiaTheme="majorEastAsia" w:cstheme="minorHAnsi"/>
          <w:b/>
          <w:color w:val="7030A0"/>
          <w:sz w:val="20"/>
          <w:szCs w:val="20"/>
        </w:rPr>
        <w:t>2,717.8</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ათასი</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ლარი</w:t>
      </w:r>
      <w:bookmarkEnd w:id="10"/>
    </w:p>
    <w:p w14:paraId="2E7E294D" w14:textId="77777777" w:rsidR="0024324D" w:rsidRPr="0024324D" w:rsidRDefault="0024324D" w:rsidP="0024324D">
      <w:pPr>
        <w:keepNext/>
        <w:keepLines/>
        <w:spacing w:before="40" w:after="0"/>
        <w:outlineLvl w:val="2"/>
        <w:rPr>
          <w:rFonts w:ascii="Sylfaen" w:eastAsiaTheme="majorEastAsia" w:hAnsi="Sylfaen" w:cs="Sylfaen"/>
          <w:b/>
          <w:color w:val="7030A0"/>
          <w:sz w:val="20"/>
          <w:szCs w:val="20"/>
          <w:lang w:val="ka-GE"/>
        </w:rPr>
      </w:pPr>
    </w:p>
    <w:p w14:paraId="39034B5C" w14:textId="77777777" w:rsidR="008B5F86" w:rsidRPr="008B5F86" w:rsidRDefault="008B5F86" w:rsidP="008B5F86">
      <w:pPr>
        <w:jc w:val="both"/>
        <w:rPr>
          <w:rFonts w:cstheme="minorHAnsi"/>
          <w:sz w:val="20"/>
          <w:szCs w:val="20"/>
          <w:lang w:val="ka-GE"/>
        </w:rPr>
      </w:pPr>
    </w:p>
    <w:tbl>
      <w:tblPr>
        <w:tblW w:w="5068" w:type="dxa"/>
        <w:tblLook w:val="04A0" w:firstRow="1" w:lastRow="0" w:firstColumn="1" w:lastColumn="0" w:noHBand="0" w:noVBand="1"/>
      </w:tblPr>
      <w:tblGrid>
        <w:gridCol w:w="814"/>
        <w:gridCol w:w="3220"/>
        <w:gridCol w:w="1034"/>
      </w:tblGrid>
      <w:tr w:rsidR="00E845A9" w:rsidRPr="00E845A9" w14:paraId="17B2271F" w14:textId="77777777" w:rsidTr="00E845A9">
        <w:trPr>
          <w:trHeight w:val="450"/>
        </w:trPr>
        <w:tc>
          <w:tcPr>
            <w:tcW w:w="814" w:type="dxa"/>
            <w:tcBorders>
              <w:top w:val="single" w:sz="4" w:space="0" w:color="000000"/>
              <w:left w:val="single" w:sz="4" w:space="0" w:color="000000"/>
              <w:bottom w:val="single" w:sz="4" w:space="0" w:color="000000"/>
              <w:right w:val="single" w:sz="4" w:space="0" w:color="000000"/>
            </w:tcBorders>
            <w:shd w:val="clear" w:color="F5F5F5" w:fill="F5F5F5"/>
            <w:hideMark/>
          </w:tcPr>
          <w:p w14:paraId="67C938BA"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01 00</w:t>
            </w:r>
          </w:p>
        </w:tc>
        <w:tc>
          <w:tcPr>
            <w:tcW w:w="3220" w:type="dxa"/>
            <w:tcBorders>
              <w:top w:val="single" w:sz="4" w:space="0" w:color="000000"/>
              <w:left w:val="nil"/>
              <w:bottom w:val="single" w:sz="4" w:space="0" w:color="000000"/>
              <w:right w:val="single" w:sz="4" w:space="0" w:color="000000"/>
            </w:tcBorders>
            <w:shd w:val="clear" w:color="F5F5F5" w:fill="F5F5F5"/>
            <w:hideMark/>
          </w:tcPr>
          <w:p w14:paraId="2D9227E4" w14:textId="77777777" w:rsidR="00E845A9" w:rsidRPr="00E845A9" w:rsidRDefault="00E845A9" w:rsidP="00E845A9">
            <w:pPr>
              <w:spacing w:after="0" w:line="240" w:lineRule="auto"/>
              <w:rPr>
                <w:rFonts w:ascii="Sylfaen" w:eastAsia="Times New Roman" w:hAnsi="Sylfaen" w:cs="Calibri"/>
                <w:b/>
                <w:bCs/>
                <w:color w:val="000000"/>
                <w:sz w:val="16"/>
                <w:szCs w:val="16"/>
              </w:rPr>
            </w:pPr>
            <w:proofErr w:type="spellStart"/>
            <w:r w:rsidRPr="00E845A9">
              <w:rPr>
                <w:rFonts w:ascii="Sylfaen" w:eastAsia="Times New Roman" w:hAnsi="Sylfaen" w:cs="Calibri"/>
                <w:b/>
                <w:bCs/>
                <w:color w:val="000000"/>
                <w:sz w:val="16"/>
                <w:szCs w:val="16"/>
              </w:rPr>
              <w:t>მმართველობა</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და</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საერთო</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დანიშნულების</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ხარჯები</w:t>
            </w:r>
            <w:proofErr w:type="spellEnd"/>
          </w:p>
        </w:tc>
        <w:tc>
          <w:tcPr>
            <w:tcW w:w="1034" w:type="dxa"/>
            <w:tcBorders>
              <w:top w:val="single" w:sz="4" w:space="0" w:color="000000"/>
              <w:left w:val="nil"/>
              <w:bottom w:val="single" w:sz="4" w:space="0" w:color="000000"/>
              <w:right w:val="single" w:sz="4" w:space="0" w:color="000000"/>
            </w:tcBorders>
            <w:shd w:val="clear" w:color="F5F5F5" w:fill="F5F5F5"/>
            <w:hideMark/>
          </w:tcPr>
          <w:p w14:paraId="7A9A977A"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 </w:t>
            </w:r>
          </w:p>
        </w:tc>
      </w:tr>
      <w:tr w:rsidR="00E845A9" w:rsidRPr="00E845A9" w14:paraId="51FDAAA7"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28939738" w14:textId="77777777" w:rsidR="00E845A9" w:rsidRPr="00E845A9" w:rsidRDefault="00E845A9" w:rsidP="00E845A9">
            <w:pPr>
              <w:spacing w:after="0" w:line="240" w:lineRule="auto"/>
              <w:jc w:val="center"/>
              <w:rPr>
                <w:rFonts w:ascii="Arial" w:eastAsia="Times New Roman" w:hAnsi="Arial" w:cs="Arial"/>
                <w:color w:val="000000"/>
                <w:sz w:val="16"/>
                <w:szCs w:val="16"/>
              </w:rPr>
            </w:pPr>
            <w:r w:rsidRPr="00E845A9">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411D19B5" w14:textId="77777777" w:rsidR="00E845A9" w:rsidRPr="00E845A9" w:rsidRDefault="00E845A9" w:rsidP="00E845A9">
            <w:pPr>
              <w:spacing w:after="0" w:line="240" w:lineRule="auto"/>
              <w:rPr>
                <w:rFonts w:ascii="Sylfaen" w:eastAsia="Times New Roman" w:hAnsi="Sylfaen" w:cs="Calibri"/>
                <w:color w:val="000000"/>
                <w:sz w:val="16"/>
                <w:szCs w:val="16"/>
              </w:rPr>
            </w:pPr>
            <w:r w:rsidRPr="00E845A9">
              <w:rPr>
                <w:rFonts w:ascii="Sylfaen" w:eastAsia="Times New Roman" w:hAnsi="Sylfaen" w:cs="Calibri"/>
                <w:color w:val="000000"/>
                <w:sz w:val="16"/>
                <w:szCs w:val="16"/>
              </w:rPr>
              <w:t xml:space="preserve">  </w:t>
            </w:r>
            <w:proofErr w:type="spellStart"/>
            <w:r w:rsidRPr="00E845A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643EA2F0" w14:textId="77777777" w:rsidR="00E845A9" w:rsidRPr="00E845A9" w:rsidRDefault="00E845A9" w:rsidP="00E845A9">
            <w:pPr>
              <w:spacing w:after="0" w:line="240" w:lineRule="auto"/>
              <w:jc w:val="right"/>
              <w:rPr>
                <w:rFonts w:ascii="Arial" w:eastAsia="Times New Roman" w:hAnsi="Arial" w:cs="Arial"/>
                <w:color w:val="000000"/>
                <w:sz w:val="14"/>
                <w:szCs w:val="14"/>
              </w:rPr>
            </w:pPr>
            <w:r w:rsidRPr="00E845A9">
              <w:rPr>
                <w:rFonts w:ascii="Arial" w:eastAsia="Times New Roman" w:hAnsi="Arial" w:cs="Arial"/>
                <w:color w:val="000000"/>
                <w:sz w:val="14"/>
                <w:szCs w:val="14"/>
              </w:rPr>
              <w:t>2,717,776.83</w:t>
            </w:r>
          </w:p>
        </w:tc>
      </w:tr>
      <w:tr w:rsidR="00E845A9" w:rsidRPr="00E845A9" w14:paraId="4FC9AB28" w14:textId="77777777" w:rsidTr="00E845A9">
        <w:trPr>
          <w:trHeight w:val="900"/>
        </w:trPr>
        <w:tc>
          <w:tcPr>
            <w:tcW w:w="814" w:type="dxa"/>
            <w:tcBorders>
              <w:top w:val="nil"/>
              <w:left w:val="single" w:sz="4" w:space="0" w:color="000000"/>
              <w:bottom w:val="single" w:sz="4" w:space="0" w:color="000000"/>
              <w:right w:val="single" w:sz="4" w:space="0" w:color="000000"/>
            </w:tcBorders>
            <w:shd w:val="clear" w:color="F5F5F5" w:fill="F5F5F5"/>
            <w:hideMark/>
          </w:tcPr>
          <w:p w14:paraId="0B889DDD"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01 01</w:t>
            </w:r>
          </w:p>
        </w:tc>
        <w:tc>
          <w:tcPr>
            <w:tcW w:w="3220" w:type="dxa"/>
            <w:tcBorders>
              <w:top w:val="nil"/>
              <w:left w:val="nil"/>
              <w:bottom w:val="single" w:sz="4" w:space="0" w:color="000000"/>
              <w:right w:val="single" w:sz="4" w:space="0" w:color="000000"/>
            </w:tcBorders>
            <w:shd w:val="clear" w:color="F5F5F5" w:fill="F5F5F5"/>
            <w:hideMark/>
          </w:tcPr>
          <w:p w14:paraId="131CEEEB" w14:textId="77777777" w:rsidR="00E845A9" w:rsidRPr="00E845A9" w:rsidRDefault="00E845A9" w:rsidP="00E845A9">
            <w:pPr>
              <w:spacing w:after="0" w:line="240" w:lineRule="auto"/>
              <w:rPr>
                <w:rFonts w:ascii="Sylfaen" w:eastAsia="Times New Roman" w:hAnsi="Sylfaen" w:cs="Calibri"/>
                <w:b/>
                <w:bCs/>
                <w:color w:val="000000"/>
                <w:sz w:val="16"/>
                <w:szCs w:val="16"/>
              </w:rPr>
            </w:pPr>
            <w:proofErr w:type="spellStart"/>
            <w:r w:rsidRPr="00E845A9">
              <w:rPr>
                <w:rFonts w:ascii="Sylfaen" w:eastAsia="Times New Roman" w:hAnsi="Sylfaen" w:cs="Calibri"/>
                <w:b/>
                <w:bCs/>
                <w:color w:val="000000"/>
                <w:sz w:val="16"/>
                <w:szCs w:val="16"/>
              </w:rPr>
              <w:t>საკანონმდებლო</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და</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აღმასრულებელი</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ხელისუფლების</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საქმიანობის</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უზრუნველყოფა</w:t>
            </w:r>
            <w:proofErr w:type="spellEnd"/>
          </w:p>
        </w:tc>
        <w:tc>
          <w:tcPr>
            <w:tcW w:w="1034" w:type="dxa"/>
            <w:tcBorders>
              <w:top w:val="nil"/>
              <w:left w:val="nil"/>
              <w:bottom w:val="single" w:sz="4" w:space="0" w:color="000000"/>
              <w:right w:val="single" w:sz="4" w:space="0" w:color="000000"/>
            </w:tcBorders>
            <w:shd w:val="clear" w:color="F5F5F5" w:fill="F5F5F5"/>
            <w:hideMark/>
          </w:tcPr>
          <w:p w14:paraId="2A8F1FF4"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 </w:t>
            </w:r>
          </w:p>
        </w:tc>
      </w:tr>
      <w:tr w:rsidR="00E845A9" w:rsidRPr="00E845A9" w14:paraId="10DCA479"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06B7FD5E" w14:textId="77777777" w:rsidR="00E845A9" w:rsidRPr="00E845A9" w:rsidRDefault="00E845A9" w:rsidP="00E845A9">
            <w:pPr>
              <w:spacing w:after="0" w:line="240" w:lineRule="auto"/>
              <w:jc w:val="center"/>
              <w:rPr>
                <w:rFonts w:ascii="Arial" w:eastAsia="Times New Roman" w:hAnsi="Arial" w:cs="Arial"/>
                <w:color w:val="000000"/>
                <w:sz w:val="16"/>
                <w:szCs w:val="16"/>
              </w:rPr>
            </w:pPr>
            <w:r w:rsidRPr="00E845A9">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5B7FBED6" w14:textId="77777777" w:rsidR="00E845A9" w:rsidRPr="00E845A9" w:rsidRDefault="00E845A9" w:rsidP="00E845A9">
            <w:pPr>
              <w:spacing w:after="0" w:line="240" w:lineRule="auto"/>
              <w:rPr>
                <w:rFonts w:ascii="Sylfaen" w:eastAsia="Times New Roman" w:hAnsi="Sylfaen" w:cs="Calibri"/>
                <w:color w:val="000000"/>
                <w:sz w:val="16"/>
                <w:szCs w:val="16"/>
              </w:rPr>
            </w:pPr>
            <w:r w:rsidRPr="00E845A9">
              <w:rPr>
                <w:rFonts w:ascii="Sylfaen" w:eastAsia="Times New Roman" w:hAnsi="Sylfaen" w:cs="Calibri"/>
                <w:color w:val="000000"/>
                <w:sz w:val="16"/>
                <w:szCs w:val="16"/>
              </w:rPr>
              <w:t xml:space="preserve">  </w:t>
            </w:r>
            <w:proofErr w:type="spellStart"/>
            <w:r w:rsidRPr="00E845A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36AFC9C7" w14:textId="77777777" w:rsidR="00E845A9" w:rsidRPr="00E845A9" w:rsidRDefault="00E845A9" w:rsidP="00E845A9">
            <w:pPr>
              <w:spacing w:after="0" w:line="240" w:lineRule="auto"/>
              <w:jc w:val="right"/>
              <w:rPr>
                <w:rFonts w:ascii="Arial" w:eastAsia="Times New Roman" w:hAnsi="Arial" w:cs="Arial"/>
                <w:color w:val="000000"/>
                <w:sz w:val="14"/>
                <w:szCs w:val="14"/>
              </w:rPr>
            </w:pPr>
            <w:r w:rsidRPr="00E845A9">
              <w:rPr>
                <w:rFonts w:ascii="Arial" w:eastAsia="Times New Roman" w:hAnsi="Arial" w:cs="Arial"/>
                <w:color w:val="000000"/>
                <w:sz w:val="14"/>
                <w:szCs w:val="14"/>
              </w:rPr>
              <w:t>2,571,077.21</w:t>
            </w:r>
          </w:p>
        </w:tc>
      </w:tr>
      <w:tr w:rsidR="00E845A9" w:rsidRPr="00E845A9" w14:paraId="7F48DA33"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F5F5F5" w:fill="F5F5F5"/>
            <w:hideMark/>
          </w:tcPr>
          <w:p w14:paraId="7B9E6CE0"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lastRenderedPageBreak/>
              <w:t>01 01 01</w:t>
            </w:r>
          </w:p>
        </w:tc>
        <w:tc>
          <w:tcPr>
            <w:tcW w:w="3220" w:type="dxa"/>
            <w:tcBorders>
              <w:top w:val="nil"/>
              <w:left w:val="nil"/>
              <w:bottom w:val="single" w:sz="4" w:space="0" w:color="000000"/>
              <w:right w:val="single" w:sz="4" w:space="0" w:color="000000"/>
            </w:tcBorders>
            <w:shd w:val="clear" w:color="F5F5F5" w:fill="F5F5F5"/>
            <w:hideMark/>
          </w:tcPr>
          <w:p w14:paraId="07C3D30D" w14:textId="77777777" w:rsidR="00E845A9" w:rsidRPr="00E845A9" w:rsidRDefault="00E845A9" w:rsidP="00E845A9">
            <w:pPr>
              <w:spacing w:after="0" w:line="240" w:lineRule="auto"/>
              <w:rPr>
                <w:rFonts w:ascii="Sylfaen" w:eastAsia="Times New Roman" w:hAnsi="Sylfaen" w:cs="Calibri"/>
                <w:b/>
                <w:bCs/>
                <w:color w:val="000000"/>
                <w:sz w:val="16"/>
                <w:szCs w:val="16"/>
              </w:rPr>
            </w:pPr>
            <w:proofErr w:type="spellStart"/>
            <w:r w:rsidRPr="00E845A9">
              <w:rPr>
                <w:rFonts w:ascii="Sylfaen" w:eastAsia="Times New Roman" w:hAnsi="Sylfaen" w:cs="Calibri"/>
                <w:b/>
                <w:bCs/>
                <w:color w:val="000000"/>
                <w:sz w:val="16"/>
                <w:szCs w:val="16"/>
              </w:rPr>
              <w:t>ბაღდათის</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საკრებულო</w:t>
            </w:r>
            <w:proofErr w:type="spellEnd"/>
          </w:p>
        </w:tc>
        <w:tc>
          <w:tcPr>
            <w:tcW w:w="1034" w:type="dxa"/>
            <w:tcBorders>
              <w:top w:val="nil"/>
              <w:left w:val="nil"/>
              <w:bottom w:val="single" w:sz="4" w:space="0" w:color="000000"/>
              <w:right w:val="single" w:sz="4" w:space="0" w:color="000000"/>
            </w:tcBorders>
            <w:shd w:val="clear" w:color="F5F5F5" w:fill="F5F5F5"/>
            <w:hideMark/>
          </w:tcPr>
          <w:p w14:paraId="475ABE71"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 </w:t>
            </w:r>
          </w:p>
        </w:tc>
      </w:tr>
      <w:tr w:rsidR="00E845A9" w:rsidRPr="00E845A9" w14:paraId="0E5AAB35"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28E7DEF9" w14:textId="77777777" w:rsidR="00E845A9" w:rsidRPr="00E845A9" w:rsidRDefault="00E845A9" w:rsidP="00E845A9">
            <w:pPr>
              <w:spacing w:after="0" w:line="240" w:lineRule="auto"/>
              <w:jc w:val="center"/>
              <w:rPr>
                <w:rFonts w:ascii="Arial" w:eastAsia="Times New Roman" w:hAnsi="Arial" w:cs="Arial"/>
                <w:color w:val="000000"/>
                <w:sz w:val="16"/>
                <w:szCs w:val="16"/>
              </w:rPr>
            </w:pPr>
            <w:r w:rsidRPr="00E845A9">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6261C774" w14:textId="77777777" w:rsidR="00E845A9" w:rsidRPr="00E845A9" w:rsidRDefault="00E845A9" w:rsidP="00E845A9">
            <w:pPr>
              <w:spacing w:after="0" w:line="240" w:lineRule="auto"/>
              <w:rPr>
                <w:rFonts w:ascii="Sylfaen" w:eastAsia="Times New Roman" w:hAnsi="Sylfaen" w:cs="Calibri"/>
                <w:color w:val="000000"/>
                <w:sz w:val="16"/>
                <w:szCs w:val="16"/>
              </w:rPr>
            </w:pPr>
            <w:r w:rsidRPr="00E845A9">
              <w:rPr>
                <w:rFonts w:ascii="Sylfaen" w:eastAsia="Times New Roman" w:hAnsi="Sylfaen" w:cs="Calibri"/>
                <w:color w:val="000000"/>
                <w:sz w:val="16"/>
                <w:szCs w:val="16"/>
              </w:rPr>
              <w:t xml:space="preserve">  </w:t>
            </w:r>
            <w:proofErr w:type="spellStart"/>
            <w:r w:rsidRPr="00E845A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6648B528" w14:textId="77777777" w:rsidR="00E845A9" w:rsidRPr="00E845A9" w:rsidRDefault="00E845A9" w:rsidP="00E845A9">
            <w:pPr>
              <w:spacing w:after="0" w:line="240" w:lineRule="auto"/>
              <w:jc w:val="right"/>
              <w:rPr>
                <w:rFonts w:ascii="Arial" w:eastAsia="Times New Roman" w:hAnsi="Arial" w:cs="Arial"/>
                <w:color w:val="000000"/>
                <w:sz w:val="14"/>
                <w:szCs w:val="14"/>
              </w:rPr>
            </w:pPr>
            <w:r w:rsidRPr="00E845A9">
              <w:rPr>
                <w:rFonts w:ascii="Arial" w:eastAsia="Times New Roman" w:hAnsi="Arial" w:cs="Arial"/>
                <w:color w:val="000000"/>
                <w:sz w:val="14"/>
                <w:szCs w:val="14"/>
              </w:rPr>
              <w:t>582,600.54</w:t>
            </w:r>
          </w:p>
        </w:tc>
      </w:tr>
      <w:tr w:rsidR="00E845A9" w:rsidRPr="00E845A9" w14:paraId="7EEED748"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F5F5F5" w:fill="F5F5F5"/>
            <w:hideMark/>
          </w:tcPr>
          <w:p w14:paraId="4766C467"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01 01 02</w:t>
            </w:r>
          </w:p>
        </w:tc>
        <w:tc>
          <w:tcPr>
            <w:tcW w:w="3220" w:type="dxa"/>
            <w:tcBorders>
              <w:top w:val="nil"/>
              <w:left w:val="nil"/>
              <w:bottom w:val="single" w:sz="4" w:space="0" w:color="000000"/>
              <w:right w:val="single" w:sz="4" w:space="0" w:color="000000"/>
            </w:tcBorders>
            <w:shd w:val="clear" w:color="F5F5F5" w:fill="F5F5F5"/>
            <w:hideMark/>
          </w:tcPr>
          <w:p w14:paraId="4C898D71" w14:textId="77777777" w:rsidR="00E845A9" w:rsidRPr="00E845A9" w:rsidRDefault="00E845A9" w:rsidP="00E845A9">
            <w:pPr>
              <w:spacing w:after="0" w:line="240" w:lineRule="auto"/>
              <w:rPr>
                <w:rFonts w:ascii="Sylfaen" w:eastAsia="Times New Roman" w:hAnsi="Sylfaen" w:cs="Calibri"/>
                <w:b/>
                <w:bCs/>
                <w:color w:val="000000"/>
                <w:sz w:val="16"/>
                <w:szCs w:val="16"/>
              </w:rPr>
            </w:pPr>
            <w:proofErr w:type="spellStart"/>
            <w:r w:rsidRPr="00E845A9">
              <w:rPr>
                <w:rFonts w:ascii="Sylfaen" w:eastAsia="Times New Roman" w:hAnsi="Sylfaen" w:cs="Calibri"/>
                <w:b/>
                <w:bCs/>
                <w:color w:val="000000"/>
                <w:sz w:val="16"/>
                <w:szCs w:val="16"/>
              </w:rPr>
              <w:t>ბაღდათის</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მერია</w:t>
            </w:r>
            <w:proofErr w:type="spellEnd"/>
          </w:p>
        </w:tc>
        <w:tc>
          <w:tcPr>
            <w:tcW w:w="1034" w:type="dxa"/>
            <w:tcBorders>
              <w:top w:val="nil"/>
              <w:left w:val="nil"/>
              <w:bottom w:val="single" w:sz="4" w:space="0" w:color="000000"/>
              <w:right w:val="single" w:sz="4" w:space="0" w:color="000000"/>
            </w:tcBorders>
            <w:shd w:val="clear" w:color="F5F5F5" w:fill="F5F5F5"/>
            <w:hideMark/>
          </w:tcPr>
          <w:p w14:paraId="5C81E9AF"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 </w:t>
            </w:r>
          </w:p>
        </w:tc>
      </w:tr>
      <w:tr w:rsidR="00E845A9" w:rsidRPr="00E845A9" w14:paraId="70B218F8"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2BC5D6E6" w14:textId="77777777" w:rsidR="00E845A9" w:rsidRPr="00E845A9" w:rsidRDefault="00E845A9" w:rsidP="00E845A9">
            <w:pPr>
              <w:spacing w:after="0" w:line="240" w:lineRule="auto"/>
              <w:jc w:val="center"/>
              <w:rPr>
                <w:rFonts w:ascii="Arial" w:eastAsia="Times New Roman" w:hAnsi="Arial" w:cs="Arial"/>
                <w:color w:val="000000"/>
                <w:sz w:val="16"/>
                <w:szCs w:val="16"/>
              </w:rPr>
            </w:pPr>
            <w:r w:rsidRPr="00E845A9">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5FD20534" w14:textId="77777777" w:rsidR="00E845A9" w:rsidRPr="00E845A9" w:rsidRDefault="00E845A9" w:rsidP="00E845A9">
            <w:pPr>
              <w:spacing w:after="0" w:line="240" w:lineRule="auto"/>
              <w:rPr>
                <w:rFonts w:ascii="Sylfaen" w:eastAsia="Times New Roman" w:hAnsi="Sylfaen" w:cs="Calibri"/>
                <w:color w:val="000000"/>
                <w:sz w:val="16"/>
                <w:szCs w:val="16"/>
              </w:rPr>
            </w:pPr>
            <w:r w:rsidRPr="00E845A9">
              <w:rPr>
                <w:rFonts w:ascii="Sylfaen" w:eastAsia="Times New Roman" w:hAnsi="Sylfaen" w:cs="Calibri"/>
                <w:color w:val="000000"/>
                <w:sz w:val="16"/>
                <w:szCs w:val="16"/>
              </w:rPr>
              <w:t xml:space="preserve">  </w:t>
            </w:r>
            <w:proofErr w:type="spellStart"/>
            <w:r w:rsidRPr="00E845A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7D02D4FE" w14:textId="77777777" w:rsidR="00E845A9" w:rsidRPr="00E845A9" w:rsidRDefault="00E845A9" w:rsidP="00E845A9">
            <w:pPr>
              <w:spacing w:after="0" w:line="240" w:lineRule="auto"/>
              <w:jc w:val="right"/>
              <w:rPr>
                <w:rFonts w:ascii="Arial" w:eastAsia="Times New Roman" w:hAnsi="Arial" w:cs="Arial"/>
                <w:color w:val="000000"/>
                <w:sz w:val="14"/>
                <w:szCs w:val="14"/>
              </w:rPr>
            </w:pPr>
            <w:r w:rsidRPr="00E845A9">
              <w:rPr>
                <w:rFonts w:ascii="Arial" w:eastAsia="Times New Roman" w:hAnsi="Arial" w:cs="Arial"/>
                <w:color w:val="000000"/>
                <w:sz w:val="14"/>
                <w:szCs w:val="14"/>
              </w:rPr>
              <w:t>1,988,476.67</w:t>
            </w:r>
          </w:p>
        </w:tc>
      </w:tr>
      <w:tr w:rsidR="00E845A9" w:rsidRPr="00E845A9" w14:paraId="64725BA5"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F5F5F5" w:fill="F5F5F5"/>
            <w:hideMark/>
          </w:tcPr>
          <w:p w14:paraId="7B74D64E"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01 02</w:t>
            </w:r>
          </w:p>
        </w:tc>
        <w:tc>
          <w:tcPr>
            <w:tcW w:w="3220" w:type="dxa"/>
            <w:tcBorders>
              <w:top w:val="nil"/>
              <w:left w:val="nil"/>
              <w:bottom w:val="single" w:sz="4" w:space="0" w:color="000000"/>
              <w:right w:val="single" w:sz="4" w:space="0" w:color="000000"/>
            </w:tcBorders>
            <w:shd w:val="clear" w:color="F5F5F5" w:fill="F5F5F5"/>
            <w:hideMark/>
          </w:tcPr>
          <w:p w14:paraId="4C4E640C" w14:textId="77777777" w:rsidR="00E845A9" w:rsidRPr="00E845A9" w:rsidRDefault="00E845A9" w:rsidP="00E845A9">
            <w:pPr>
              <w:spacing w:after="0" w:line="240" w:lineRule="auto"/>
              <w:rPr>
                <w:rFonts w:ascii="Sylfaen" w:eastAsia="Times New Roman" w:hAnsi="Sylfaen" w:cs="Calibri"/>
                <w:b/>
                <w:bCs/>
                <w:color w:val="000000"/>
                <w:sz w:val="16"/>
                <w:szCs w:val="16"/>
              </w:rPr>
            </w:pPr>
            <w:proofErr w:type="spellStart"/>
            <w:r w:rsidRPr="00E845A9">
              <w:rPr>
                <w:rFonts w:ascii="Sylfaen" w:eastAsia="Times New Roman" w:hAnsi="Sylfaen" w:cs="Calibri"/>
                <w:b/>
                <w:bCs/>
                <w:color w:val="000000"/>
                <w:sz w:val="16"/>
                <w:szCs w:val="16"/>
              </w:rPr>
              <w:t>საერთო</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დანიშნულების</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ხარჯები</w:t>
            </w:r>
            <w:proofErr w:type="spellEnd"/>
          </w:p>
        </w:tc>
        <w:tc>
          <w:tcPr>
            <w:tcW w:w="1034" w:type="dxa"/>
            <w:tcBorders>
              <w:top w:val="nil"/>
              <w:left w:val="nil"/>
              <w:bottom w:val="single" w:sz="4" w:space="0" w:color="000000"/>
              <w:right w:val="single" w:sz="4" w:space="0" w:color="000000"/>
            </w:tcBorders>
            <w:shd w:val="clear" w:color="F5F5F5" w:fill="F5F5F5"/>
            <w:hideMark/>
          </w:tcPr>
          <w:p w14:paraId="4E59C1F3"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 </w:t>
            </w:r>
          </w:p>
        </w:tc>
      </w:tr>
      <w:tr w:rsidR="00E845A9" w:rsidRPr="00E845A9" w14:paraId="2D9218E7"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1232B704" w14:textId="77777777" w:rsidR="00E845A9" w:rsidRPr="00E845A9" w:rsidRDefault="00E845A9" w:rsidP="00E845A9">
            <w:pPr>
              <w:spacing w:after="0" w:line="240" w:lineRule="auto"/>
              <w:jc w:val="center"/>
              <w:rPr>
                <w:rFonts w:ascii="Arial" w:eastAsia="Times New Roman" w:hAnsi="Arial" w:cs="Arial"/>
                <w:color w:val="000000"/>
                <w:sz w:val="16"/>
                <w:szCs w:val="16"/>
              </w:rPr>
            </w:pPr>
            <w:r w:rsidRPr="00E845A9">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3EA3C169" w14:textId="77777777" w:rsidR="00E845A9" w:rsidRPr="00E845A9" w:rsidRDefault="00E845A9" w:rsidP="00E845A9">
            <w:pPr>
              <w:spacing w:after="0" w:line="240" w:lineRule="auto"/>
              <w:rPr>
                <w:rFonts w:ascii="Sylfaen" w:eastAsia="Times New Roman" w:hAnsi="Sylfaen" w:cs="Calibri"/>
                <w:color w:val="000000"/>
                <w:sz w:val="16"/>
                <w:szCs w:val="16"/>
              </w:rPr>
            </w:pPr>
            <w:r w:rsidRPr="00E845A9">
              <w:rPr>
                <w:rFonts w:ascii="Sylfaen" w:eastAsia="Times New Roman" w:hAnsi="Sylfaen" w:cs="Calibri"/>
                <w:color w:val="000000"/>
                <w:sz w:val="16"/>
                <w:szCs w:val="16"/>
              </w:rPr>
              <w:t xml:space="preserve">  </w:t>
            </w:r>
            <w:proofErr w:type="spellStart"/>
            <w:r w:rsidRPr="00E845A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55CCD19B" w14:textId="77777777" w:rsidR="00E845A9" w:rsidRPr="00E845A9" w:rsidRDefault="00E845A9" w:rsidP="00E845A9">
            <w:pPr>
              <w:spacing w:after="0" w:line="240" w:lineRule="auto"/>
              <w:jc w:val="right"/>
              <w:rPr>
                <w:rFonts w:ascii="Arial" w:eastAsia="Times New Roman" w:hAnsi="Arial" w:cs="Arial"/>
                <w:color w:val="000000"/>
                <w:sz w:val="14"/>
                <w:szCs w:val="14"/>
              </w:rPr>
            </w:pPr>
            <w:r w:rsidRPr="00E845A9">
              <w:rPr>
                <w:rFonts w:ascii="Arial" w:eastAsia="Times New Roman" w:hAnsi="Arial" w:cs="Arial"/>
                <w:color w:val="000000"/>
                <w:sz w:val="14"/>
                <w:szCs w:val="14"/>
              </w:rPr>
              <w:t>120,342.62</w:t>
            </w:r>
          </w:p>
        </w:tc>
      </w:tr>
      <w:tr w:rsidR="00E845A9" w:rsidRPr="00E845A9" w14:paraId="0973F5EC"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F5F5F5" w:fill="F5F5F5"/>
            <w:hideMark/>
          </w:tcPr>
          <w:p w14:paraId="58D2177B"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01 02 01</w:t>
            </w:r>
          </w:p>
        </w:tc>
        <w:tc>
          <w:tcPr>
            <w:tcW w:w="3220" w:type="dxa"/>
            <w:tcBorders>
              <w:top w:val="nil"/>
              <w:left w:val="nil"/>
              <w:bottom w:val="single" w:sz="4" w:space="0" w:color="000000"/>
              <w:right w:val="single" w:sz="4" w:space="0" w:color="000000"/>
            </w:tcBorders>
            <w:shd w:val="clear" w:color="F5F5F5" w:fill="F5F5F5"/>
            <w:hideMark/>
          </w:tcPr>
          <w:p w14:paraId="0EDBA10E" w14:textId="77777777" w:rsidR="00E845A9" w:rsidRPr="00E845A9" w:rsidRDefault="00E845A9" w:rsidP="00E845A9">
            <w:pPr>
              <w:spacing w:after="0" w:line="240" w:lineRule="auto"/>
              <w:rPr>
                <w:rFonts w:ascii="Sylfaen" w:eastAsia="Times New Roman" w:hAnsi="Sylfaen" w:cs="Calibri"/>
                <w:b/>
                <w:bCs/>
                <w:color w:val="000000"/>
                <w:sz w:val="16"/>
                <w:szCs w:val="16"/>
              </w:rPr>
            </w:pPr>
            <w:proofErr w:type="spellStart"/>
            <w:r w:rsidRPr="00E845A9">
              <w:rPr>
                <w:rFonts w:ascii="Sylfaen" w:eastAsia="Times New Roman" w:hAnsi="Sylfaen" w:cs="Calibri"/>
                <w:b/>
                <w:bCs/>
                <w:color w:val="000000"/>
                <w:sz w:val="16"/>
                <w:szCs w:val="16"/>
              </w:rPr>
              <w:t>სარეზერვო</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ფონდი</w:t>
            </w:r>
            <w:proofErr w:type="spellEnd"/>
          </w:p>
        </w:tc>
        <w:tc>
          <w:tcPr>
            <w:tcW w:w="1034" w:type="dxa"/>
            <w:tcBorders>
              <w:top w:val="nil"/>
              <w:left w:val="nil"/>
              <w:bottom w:val="single" w:sz="4" w:space="0" w:color="000000"/>
              <w:right w:val="single" w:sz="4" w:space="0" w:color="000000"/>
            </w:tcBorders>
            <w:shd w:val="clear" w:color="F5F5F5" w:fill="F5F5F5"/>
            <w:hideMark/>
          </w:tcPr>
          <w:p w14:paraId="5AD3C686"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 </w:t>
            </w:r>
          </w:p>
        </w:tc>
      </w:tr>
      <w:tr w:rsidR="00E845A9" w:rsidRPr="00E845A9" w14:paraId="33297F7D"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40AE2026" w14:textId="77777777" w:rsidR="00E845A9" w:rsidRPr="00E845A9" w:rsidRDefault="00E845A9" w:rsidP="00E845A9">
            <w:pPr>
              <w:spacing w:after="0" w:line="240" w:lineRule="auto"/>
              <w:jc w:val="center"/>
              <w:rPr>
                <w:rFonts w:ascii="Arial" w:eastAsia="Times New Roman" w:hAnsi="Arial" w:cs="Arial"/>
                <w:color w:val="000000"/>
                <w:sz w:val="16"/>
                <w:szCs w:val="16"/>
              </w:rPr>
            </w:pPr>
            <w:r w:rsidRPr="00E845A9">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73141B3B" w14:textId="77777777" w:rsidR="00E845A9" w:rsidRPr="00E845A9" w:rsidRDefault="00E845A9" w:rsidP="00E845A9">
            <w:pPr>
              <w:spacing w:after="0" w:line="240" w:lineRule="auto"/>
              <w:rPr>
                <w:rFonts w:ascii="Sylfaen" w:eastAsia="Times New Roman" w:hAnsi="Sylfaen" w:cs="Calibri"/>
                <w:color w:val="000000"/>
                <w:sz w:val="16"/>
                <w:szCs w:val="16"/>
              </w:rPr>
            </w:pPr>
            <w:r w:rsidRPr="00E845A9">
              <w:rPr>
                <w:rFonts w:ascii="Sylfaen" w:eastAsia="Times New Roman" w:hAnsi="Sylfaen" w:cs="Calibri"/>
                <w:color w:val="000000"/>
                <w:sz w:val="16"/>
                <w:szCs w:val="16"/>
              </w:rPr>
              <w:t xml:space="preserve">  </w:t>
            </w:r>
            <w:proofErr w:type="spellStart"/>
            <w:r w:rsidRPr="00E845A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3A64414A" w14:textId="77777777" w:rsidR="00E845A9" w:rsidRPr="00E845A9" w:rsidRDefault="00E845A9" w:rsidP="00E845A9">
            <w:pPr>
              <w:spacing w:after="0" w:line="240" w:lineRule="auto"/>
              <w:rPr>
                <w:rFonts w:ascii="Arial" w:eastAsia="Times New Roman" w:hAnsi="Arial" w:cs="Arial"/>
                <w:color w:val="000000"/>
                <w:sz w:val="14"/>
                <w:szCs w:val="14"/>
              </w:rPr>
            </w:pPr>
            <w:r w:rsidRPr="00E845A9">
              <w:rPr>
                <w:rFonts w:ascii="Arial" w:eastAsia="Times New Roman" w:hAnsi="Arial" w:cs="Arial"/>
                <w:color w:val="000000"/>
                <w:sz w:val="14"/>
                <w:szCs w:val="14"/>
              </w:rPr>
              <w:t> </w:t>
            </w:r>
          </w:p>
        </w:tc>
      </w:tr>
      <w:tr w:rsidR="00E845A9" w:rsidRPr="00E845A9" w14:paraId="21BE91F8" w14:textId="77777777" w:rsidTr="00E845A9">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5A0C9C73"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01 02 04</w:t>
            </w:r>
          </w:p>
        </w:tc>
        <w:tc>
          <w:tcPr>
            <w:tcW w:w="3220" w:type="dxa"/>
            <w:tcBorders>
              <w:top w:val="nil"/>
              <w:left w:val="nil"/>
              <w:bottom w:val="single" w:sz="4" w:space="0" w:color="000000"/>
              <w:right w:val="single" w:sz="4" w:space="0" w:color="000000"/>
            </w:tcBorders>
            <w:shd w:val="clear" w:color="F5F5F5" w:fill="F5F5F5"/>
            <w:hideMark/>
          </w:tcPr>
          <w:p w14:paraId="30DAD0E7" w14:textId="77777777" w:rsidR="00E845A9" w:rsidRPr="00E845A9" w:rsidRDefault="00E845A9" w:rsidP="00E845A9">
            <w:pPr>
              <w:spacing w:after="0" w:line="240" w:lineRule="auto"/>
              <w:rPr>
                <w:rFonts w:ascii="Sylfaen" w:eastAsia="Times New Roman" w:hAnsi="Sylfaen" w:cs="Calibri"/>
                <w:b/>
                <w:bCs/>
                <w:color w:val="000000"/>
                <w:sz w:val="16"/>
                <w:szCs w:val="16"/>
              </w:rPr>
            </w:pPr>
            <w:proofErr w:type="spellStart"/>
            <w:r w:rsidRPr="00E845A9">
              <w:rPr>
                <w:rFonts w:ascii="Sylfaen" w:eastAsia="Times New Roman" w:hAnsi="Sylfaen" w:cs="Calibri"/>
                <w:b/>
                <w:bCs/>
                <w:color w:val="000000"/>
                <w:sz w:val="16"/>
                <w:szCs w:val="16"/>
              </w:rPr>
              <w:t>სესხის</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მომსახურება</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და</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დაფარვა</w:t>
            </w:r>
            <w:proofErr w:type="spellEnd"/>
            <w:r w:rsidRPr="00E845A9">
              <w:rPr>
                <w:rFonts w:ascii="Sylfaen" w:eastAsia="Times New Roman" w:hAnsi="Sylfaen" w:cs="Calibri"/>
                <w:b/>
                <w:bCs/>
                <w:color w:val="000000"/>
                <w:sz w:val="16"/>
                <w:szCs w:val="16"/>
              </w:rPr>
              <w:t>.</w:t>
            </w:r>
          </w:p>
        </w:tc>
        <w:tc>
          <w:tcPr>
            <w:tcW w:w="1034" w:type="dxa"/>
            <w:tcBorders>
              <w:top w:val="nil"/>
              <w:left w:val="nil"/>
              <w:bottom w:val="single" w:sz="4" w:space="0" w:color="000000"/>
              <w:right w:val="single" w:sz="4" w:space="0" w:color="000000"/>
            </w:tcBorders>
            <w:shd w:val="clear" w:color="F5F5F5" w:fill="F5F5F5"/>
            <w:hideMark/>
          </w:tcPr>
          <w:p w14:paraId="4FC05D0D"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 </w:t>
            </w:r>
          </w:p>
        </w:tc>
      </w:tr>
      <w:tr w:rsidR="00E845A9" w:rsidRPr="00E845A9" w14:paraId="30E09BE5"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26F28D32" w14:textId="77777777" w:rsidR="00E845A9" w:rsidRPr="00E845A9" w:rsidRDefault="00E845A9" w:rsidP="00E845A9">
            <w:pPr>
              <w:spacing w:after="0" w:line="240" w:lineRule="auto"/>
              <w:jc w:val="center"/>
              <w:rPr>
                <w:rFonts w:ascii="Arial" w:eastAsia="Times New Roman" w:hAnsi="Arial" w:cs="Arial"/>
                <w:color w:val="000000"/>
                <w:sz w:val="16"/>
                <w:szCs w:val="16"/>
              </w:rPr>
            </w:pPr>
            <w:r w:rsidRPr="00E845A9">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421F702F" w14:textId="77777777" w:rsidR="00E845A9" w:rsidRPr="00E845A9" w:rsidRDefault="00E845A9" w:rsidP="00E845A9">
            <w:pPr>
              <w:spacing w:after="0" w:line="240" w:lineRule="auto"/>
              <w:rPr>
                <w:rFonts w:ascii="Sylfaen" w:eastAsia="Times New Roman" w:hAnsi="Sylfaen" w:cs="Calibri"/>
                <w:color w:val="000000"/>
                <w:sz w:val="16"/>
                <w:szCs w:val="16"/>
              </w:rPr>
            </w:pPr>
            <w:r w:rsidRPr="00E845A9">
              <w:rPr>
                <w:rFonts w:ascii="Sylfaen" w:eastAsia="Times New Roman" w:hAnsi="Sylfaen" w:cs="Calibri"/>
                <w:color w:val="000000"/>
                <w:sz w:val="16"/>
                <w:szCs w:val="16"/>
              </w:rPr>
              <w:t xml:space="preserve">  </w:t>
            </w:r>
            <w:proofErr w:type="spellStart"/>
            <w:r w:rsidRPr="00E845A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35559FCF" w14:textId="77777777" w:rsidR="00E845A9" w:rsidRPr="00E845A9" w:rsidRDefault="00E845A9" w:rsidP="00E845A9">
            <w:pPr>
              <w:spacing w:after="0" w:line="240" w:lineRule="auto"/>
              <w:jc w:val="right"/>
              <w:rPr>
                <w:rFonts w:ascii="Arial" w:eastAsia="Times New Roman" w:hAnsi="Arial" w:cs="Arial"/>
                <w:color w:val="000000"/>
                <w:sz w:val="14"/>
                <w:szCs w:val="14"/>
              </w:rPr>
            </w:pPr>
            <w:r w:rsidRPr="00E845A9">
              <w:rPr>
                <w:rFonts w:ascii="Arial" w:eastAsia="Times New Roman" w:hAnsi="Arial" w:cs="Arial"/>
                <w:color w:val="000000"/>
                <w:sz w:val="14"/>
                <w:szCs w:val="14"/>
              </w:rPr>
              <w:t>112,178.62</w:t>
            </w:r>
          </w:p>
        </w:tc>
      </w:tr>
      <w:tr w:rsidR="00E845A9" w:rsidRPr="00E845A9" w14:paraId="2FF76E8F" w14:textId="77777777" w:rsidTr="00E845A9">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33C975E9"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01 02 05</w:t>
            </w:r>
          </w:p>
        </w:tc>
        <w:tc>
          <w:tcPr>
            <w:tcW w:w="3220" w:type="dxa"/>
            <w:tcBorders>
              <w:top w:val="nil"/>
              <w:left w:val="nil"/>
              <w:bottom w:val="single" w:sz="4" w:space="0" w:color="000000"/>
              <w:right w:val="single" w:sz="4" w:space="0" w:color="000000"/>
            </w:tcBorders>
            <w:shd w:val="clear" w:color="F5F5F5" w:fill="F5F5F5"/>
            <w:hideMark/>
          </w:tcPr>
          <w:p w14:paraId="52BD3DB1" w14:textId="77777777" w:rsidR="00E845A9" w:rsidRPr="00E845A9" w:rsidRDefault="00E845A9" w:rsidP="00E845A9">
            <w:pPr>
              <w:spacing w:after="0" w:line="240" w:lineRule="auto"/>
              <w:rPr>
                <w:rFonts w:ascii="Sylfaen" w:eastAsia="Times New Roman" w:hAnsi="Sylfaen" w:cs="Calibri"/>
                <w:b/>
                <w:bCs/>
                <w:color w:val="000000"/>
                <w:sz w:val="16"/>
                <w:szCs w:val="16"/>
              </w:rPr>
            </w:pPr>
            <w:proofErr w:type="spellStart"/>
            <w:r w:rsidRPr="00E845A9">
              <w:rPr>
                <w:rFonts w:ascii="Sylfaen" w:eastAsia="Times New Roman" w:hAnsi="Sylfaen" w:cs="Calibri"/>
                <w:b/>
                <w:bCs/>
                <w:color w:val="000000"/>
                <w:sz w:val="16"/>
                <w:szCs w:val="16"/>
              </w:rPr>
              <w:t>თანამშრომელთა</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პროფესიული</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სწავლების</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ხარჯი</w:t>
            </w:r>
            <w:proofErr w:type="spellEnd"/>
          </w:p>
        </w:tc>
        <w:tc>
          <w:tcPr>
            <w:tcW w:w="1034" w:type="dxa"/>
            <w:tcBorders>
              <w:top w:val="nil"/>
              <w:left w:val="nil"/>
              <w:bottom w:val="single" w:sz="4" w:space="0" w:color="000000"/>
              <w:right w:val="single" w:sz="4" w:space="0" w:color="000000"/>
            </w:tcBorders>
            <w:shd w:val="clear" w:color="F5F5F5" w:fill="F5F5F5"/>
            <w:hideMark/>
          </w:tcPr>
          <w:p w14:paraId="105BE1F0"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 </w:t>
            </w:r>
          </w:p>
        </w:tc>
      </w:tr>
      <w:tr w:rsidR="00E845A9" w:rsidRPr="00E845A9" w14:paraId="6DFD5634"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42592A88" w14:textId="77777777" w:rsidR="00E845A9" w:rsidRPr="00E845A9" w:rsidRDefault="00E845A9" w:rsidP="00E845A9">
            <w:pPr>
              <w:spacing w:after="0" w:line="240" w:lineRule="auto"/>
              <w:jc w:val="center"/>
              <w:rPr>
                <w:rFonts w:ascii="Arial" w:eastAsia="Times New Roman" w:hAnsi="Arial" w:cs="Arial"/>
                <w:color w:val="000000"/>
                <w:sz w:val="16"/>
                <w:szCs w:val="16"/>
              </w:rPr>
            </w:pPr>
            <w:r w:rsidRPr="00E845A9">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71C1814A" w14:textId="77777777" w:rsidR="00E845A9" w:rsidRPr="00E845A9" w:rsidRDefault="00E845A9" w:rsidP="00E845A9">
            <w:pPr>
              <w:spacing w:after="0" w:line="240" w:lineRule="auto"/>
              <w:rPr>
                <w:rFonts w:ascii="Sylfaen" w:eastAsia="Times New Roman" w:hAnsi="Sylfaen" w:cs="Calibri"/>
                <w:color w:val="000000"/>
                <w:sz w:val="16"/>
                <w:szCs w:val="16"/>
              </w:rPr>
            </w:pPr>
            <w:r w:rsidRPr="00E845A9">
              <w:rPr>
                <w:rFonts w:ascii="Sylfaen" w:eastAsia="Times New Roman" w:hAnsi="Sylfaen" w:cs="Calibri"/>
                <w:color w:val="000000"/>
                <w:sz w:val="16"/>
                <w:szCs w:val="16"/>
              </w:rPr>
              <w:t xml:space="preserve">  </w:t>
            </w:r>
            <w:proofErr w:type="spellStart"/>
            <w:r w:rsidRPr="00E845A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9D3D0C8" w14:textId="77777777" w:rsidR="00E845A9" w:rsidRPr="00E845A9" w:rsidRDefault="00E845A9" w:rsidP="00E845A9">
            <w:pPr>
              <w:spacing w:after="0" w:line="240" w:lineRule="auto"/>
              <w:jc w:val="right"/>
              <w:rPr>
                <w:rFonts w:ascii="Arial" w:eastAsia="Times New Roman" w:hAnsi="Arial" w:cs="Arial"/>
                <w:color w:val="000000"/>
                <w:sz w:val="14"/>
                <w:szCs w:val="14"/>
              </w:rPr>
            </w:pPr>
            <w:r w:rsidRPr="00E845A9">
              <w:rPr>
                <w:rFonts w:ascii="Arial" w:eastAsia="Times New Roman" w:hAnsi="Arial" w:cs="Arial"/>
                <w:color w:val="000000"/>
                <w:sz w:val="14"/>
                <w:szCs w:val="14"/>
              </w:rPr>
              <w:t>8,164.00</w:t>
            </w:r>
          </w:p>
        </w:tc>
      </w:tr>
      <w:tr w:rsidR="00E845A9" w:rsidRPr="00E845A9" w14:paraId="5D8D4C00" w14:textId="77777777" w:rsidTr="00E845A9">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2AE10905"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01 04</w:t>
            </w:r>
          </w:p>
        </w:tc>
        <w:tc>
          <w:tcPr>
            <w:tcW w:w="3220" w:type="dxa"/>
            <w:tcBorders>
              <w:top w:val="nil"/>
              <w:left w:val="nil"/>
              <w:bottom w:val="single" w:sz="4" w:space="0" w:color="000000"/>
              <w:right w:val="single" w:sz="4" w:space="0" w:color="000000"/>
            </w:tcBorders>
            <w:shd w:val="clear" w:color="F5F5F5" w:fill="F5F5F5"/>
            <w:hideMark/>
          </w:tcPr>
          <w:p w14:paraId="1623CFAC" w14:textId="77777777" w:rsidR="00E845A9" w:rsidRPr="00E845A9" w:rsidRDefault="00E845A9" w:rsidP="00E845A9">
            <w:pPr>
              <w:spacing w:after="0" w:line="240" w:lineRule="auto"/>
              <w:rPr>
                <w:rFonts w:ascii="Sylfaen" w:eastAsia="Times New Roman" w:hAnsi="Sylfaen" w:cs="Calibri"/>
                <w:b/>
                <w:bCs/>
                <w:color w:val="000000"/>
                <w:sz w:val="16"/>
                <w:szCs w:val="16"/>
              </w:rPr>
            </w:pPr>
            <w:proofErr w:type="spellStart"/>
            <w:r w:rsidRPr="00E845A9">
              <w:rPr>
                <w:rFonts w:ascii="Sylfaen" w:eastAsia="Times New Roman" w:hAnsi="Sylfaen" w:cs="Calibri"/>
                <w:b/>
                <w:bCs/>
                <w:color w:val="000000"/>
                <w:sz w:val="16"/>
                <w:szCs w:val="16"/>
              </w:rPr>
              <w:t>საგანგებო</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მდგომარეობის</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მიზნობრივი</w:t>
            </w:r>
            <w:proofErr w:type="spellEnd"/>
            <w:r w:rsidRPr="00E845A9">
              <w:rPr>
                <w:rFonts w:ascii="Sylfaen" w:eastAsia="Times New Roman" w:hAnsi="Sylfaen" w:cs="Calibri"/>
                <w:b/>
                <w:bCs/>
                <w:color w:val="000000"/>
                <w:sz w:val="16"/>
                <w:szCs w:val="16"/>
              </w:rPr>
              <w:t xml:space="preserve"> </w:t>
            </w:r>
            <w:proofErr w:type="spellStart"/>
            <w:r w:rsidRPr="00E845A9">
              <w:rPr>
                <w:rFonts w:ascii="Sylfaen" w:eastAsia="Times New Roman" w:hAnsi="Sylfaen" w:cs="Calibri"/>
                <w:b/>
                <w:bCs/>
                <w:color w:val="000000"/>
                <w:sz w:val="16"/>
                <w:szCs w:val="16"/>
              </w:rPr>
              <w:t>პროგრამა</w:t>
            </w:r>
            <w:proofErr w:type="spellEnd"/>
          </w:p>
        </w:tc>
        <w:tc>
          <w:tcPr>
            <w:tcW w:w="1034" w:type="dxa"/>
            <w:tcBorders>
              <w:top w:val="nil"/>
              <w:left w:val="nil"/>
              <w:bottom w:val="single" w:sz="4" w:space="0" w:color="000000"/>
              <w:right w:val="single" w:sz="4" w:space="0" w:color="000000"/>
            </w:tcBorders>
            <w:shd w:val="clear" w:color="F5F5F5" w:fill="F5F5F5"/>
            <w:hideMark/>
          </w:tcPr>
          <w:p w14:paraId="1BAD2C68" w14:textId="77777777" w:rsidR="00E845A9" w:rsidRPr="00E845A9" w:rsidRDefault="00E845A9" w:rsidP="00E845A9">
            <w:pPr>
              <w:spacing w:after="0" w:line="240" w:lineRule="auto"/>
              <w:rPr>
                <w:rFonts w:ascii="Arial" w:eastAsia="Times New Roman" w:hAnsi="Arial" w:cs="Arial"/>
                <w:b/>
                <w:bCs/>
                <w:color w:val="000000"/>
                <w:sz w:val="16"/>
                <w:szCs w:val="16"/>
              </w:rPr>
            </w:pPr>
            <w:r w:rsidRPr="00E845A9">
              <w:rPr>
                <w:rFonts w:ascii="Arial" w:eastAsia="Times New Roman" w:hAnsi="Arial" w:cs="Arial"/>
                <w:b/>
                <w:bCs/>
                <w:color w:val="000000"/>
                <w:sz w:val="16"/>
                <w:szCs w:val="16"/>
              </w:rPr>
              <w:t> </w:t>
            </w:r>
          </w:p>
        </w:tc>
      </w:tr>
      <w:tr w:rsidR="00E845A9" w:rsidRPr="00E845A9" w14:paraId="6F79F997" w14:textId="77777777" w:rsidTr="00E845A9">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10A97B03" w14:textId="77777777" w:rsidR="00E845A9" w:rsidRPr="00E845A9" w:rsidRDefault="00E845A9" w:rsidP="00E845A9">
            <w:pPr>
              <w:spacing w:after="0" w:line="240" w:lineRule="auto"/>
              <w:jc w:val="center"/>
              <w:rPr>
                <w:rFonts w:ascii="Arial" w:eastAsia="Times New Roman" w:hAnsi="Arial" w:cs="Arial"/>
                <w:color w:val="000000"/>
                <w:sz w:val="16"/>
                <w:szCs w:val="16"/>
              </w:rPr>
            </w:pPr>
            <w:r w:rsidRPr="00E845A9">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50E0E1DA" w14:textId="77777777" w:rsidR="00E845A9" w:rsidRPr="00E845A9" w:rsidRDefault="00E845A9" w:rsidP="00E845A9">
            <w:pPr>
              <w:spacing w:after="0" w:line="240" w:lineRule="auto"/>
              <w:rPr>
                <w:rFonts w:ascii="Sylfaen" w:eastAsia="Times New Roman" w:hAnsi="Sylfaen" w:cs="Calibri"/>
                <w:color w:val="000000"/>
                <w:sz w:val="16"/>
                <w:szCs w:val="16"/>
              </w:rPr>
            </w:pPr>
            <w:r w:rsidRPr="00E845A9">
              <w:rPr>
                <w:rFonts w:ascii="Sylfaen" w:eastAsia="Times New Roman" w:hAnsi="Sylfaen" w:cs="Calibri"/>
                <w:color w:val="000000"/>
                <w:sz w:val="16"/>
                <w:szCs w:val="16"/>
              </w:rPr>
              <w:t xml:space="preserve">  </w:t>
            </w:r>
            <w:proofErr w:type="spellStart"/>
            <w:r w:rsidRPr="00E845A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00D110B1" w14:textId="77777777" w:rsidR="00E845A9" w:rsidRPr="00E845A9" w:rsidRDefault="00E845A9" w:rsidP="00E845A9">
            <w:pPr>
              <w:spacing w:after="0" w:line="240" w:lineRule="auto"/>
              <w:jc w:val="right"/>
              <w:rPr>
                <w:rFonts w:ascii="Arial" w:eastAsia="Times New Roman" w:hAnsi="Arial" w:cs="Arial"/>
                <w:color w:val="000000"/>
                <w:sz w:val="14"/>
                <w:szCs w:val="14"/>
              </w:rPr>
            </w:pPr>
            <w:r w:rsidRPr="00E845A9">
              <w:rPr>
                <w:rFonts w:ascii="Arial" w:eastAsia="Times New Roman" w:hAnsi="Arial" w:cs="Arial"/>
                <w:color w:val="000000"/>
                <w:sz w:val="14"/>
                <w:szCs w:val="14"/>
              </w:rPr>
              <w:t>26,357.00</w:t>
            </w:r>
          </w:p>
        </w:tc>
      </w:tr>
    </w:tbl>
    <w:p w14:paraId="664F077B" w14:textId="77777777" w:rsidR="008B5F86" w:rsidRDefault="008B5F86" w:rsidP="008B5F86">
      <w:pPr>
        <w:jc w:val="both"/>
        <w:rPr>
          <w:rFonts w:ascii="Sylfaen" w:hAnsi="Sylfaen" w:cstheme="minorHAnsi"/>
          <w:sz w:val="20"/>
          <w:szCs w:val="20"/>
          <w:lang w:val="ka-GE"/>
        </w:rPr>
      </w:pPr>
    </w:p>
    <w:p w14:paraId="00DEF099" w14:textId="654ABC58" w:rsidR="008C3F63" w:rsidRPr="008C3F63" w:rsidRDefault="008C3F63" w:rsidP="008C3F63">
      <w:pPr>
        <w:jc w:val="both"/>
        <w:rPr>
          <w:rFonts w:ascii="Sylfaen" w:hAnsi="Sylfaen" w:cstheme="minorHAnsi"/>
          <w:b/>
          <w:color w:val="2E74B5" w:themeColor="accent1" w:themeShade="BF"/>
          <w:sz w:val="20"/>
          <w:szCs w:val="20"/>
          <w:lang w:val="ka-GE"/>
        </w:rPr>
      </w:pPr>
      <w:r w:rsidRPr="008C3F63">
        <w:rPr>
          <w:rFonts w:ascii="Sylfaen" w:hAnsi="Sylfaen" w:cstheme="minorHAnsi"/>
          <w:b/>
          <w:color w:val="2E74B5" w:themeColor="accent1" w:themeShade="BF"/>
          <w:sz w:val="20"/>
          <w:szCs w:val="20"/>
          <w:lang w:val="ka-GE"/>
        </w:rPr>
        <w:t>ინფრასტრუქტურის განვითარება</w:t>
      </w:r>
      <w:r>
        <w:rPr>
          <w:rFonts w:ascii="Sylfaen" w:hAnsi="Sylfaen" w:cstheme="minorHAnsi"/>
          <w:b/>
          <w:color w:val="2E74B5" w:themeColor="accent1" w:themeShade="BF"/>
          <w:sz w:val="20"/>
          <w:szCs w:val="20"/>
        </w:rPr>
        <w:t xml:space="preserve"> </w:t>
      </w:r>
      <w:r w:rsidR="002446D1">
        <w:rPr>
          <w:rFonts w:ascii="Sylfaen" w:hAnsi="Sylfaen" w:cstheme="minorHAnsi"/>
          <w:b/>
          <w:color w:val="2E74B5" w:themeColor="accent1" w:themeShade="BF"/>
          <w:sz w:val="20"/>
          <w:szCs w:val="20"/>
        </w:rPr>
        <w:t>5,214.5</w:t>
      </w:r>
      <w:r w:rsidRPr="008C3F63">
        <w:rPr>
          <w:rFonts w:ascii="Sylfaen" w:hAnsi="Sylfaen" w:cstheme="minorHAnsi"/>
          <w:b/>
          <w:color w:val="2E74B5" w:themeColor="accent1" w:themeShade="BF"/>
          <w:sz w:val="20"/>
          <w:szCs w:val="20"/>
          <w:lang w:val="ka-GE"/>
        </w:rPr>
        <w:t xml:space="preserve"> ათასი ლარი</w:t>
      </w:r>
    </w:p>
    <w:tbl>
      <w:tblPr>
        <w:tblW w:w="5068" w:type="dxa"/>
        <w:tblLook w:val="04A0" w:firstRow="1" w:lastRow="0" w:firstColumn="1" w:lastColumn="0" w:noHBand="0" w:noVBand="1"/>
      </w:tblPr>
      <w:tblGrid>
        <w:gridCol w:w="814"/>
        <w:gridCol w:w="3220"/>
        <w:gridCol w:w="1034"/>
      </w:tblGrid>
      <w:tr w:rsidR="00286B1A" w:rsidRPr="00286B1A" w14:paraId="42FD966D" w14:textId="77777777" w:rsidTr="00286B1A">
        <w:trPr>
          <w:trHeight w:val="300"/>
        </w:trPr>
        <w:tc>
          <w:tcPr>
            <w:tcW w:w="814" w:type="dxa"/>
            <w:tcBorders>
              <w:top w:val="single" w:sz="4" w:space="0" w:color="000000"/>
              <w:left w:val="single" w:sz="4" w:space="0" w:color="000000"/>
              <w:bottom w:val="single" w:sz="4" w:space="0" w:color="000000"/>
              <w:right w:val="single" w:sz="4" w:space="0" w:color="000000"/>
            </w:tcBorders>
            <w:shd w:val="clear" w:color="F5F5F5" w:fill="F5F5F5"/>
            <w:hideMark/>
          </w:tcPr>
          <w:p w14:paraId="2D321A8D"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02 00</w:t>
            </w:r>
          </w:p>
        </w:tc>
        <w:tc>
          <w:tcPr>
            <w:tcW w:w="3220" w:type="dxa"/>
            <w:tcBorders>
              <w:top w:val="single" w:sz="4" w:space="0" w:color="000000"/>
              <w:left w:val="nil"/>
              <w:bottom w:val="single" w:sz="4" w:space="0" w:color="000000"/>
              <w:right w:val="single" w:sz="4" w:space="0" w:color="000000"/>
            </w:tcBorders>
            <w:shd w:val="clear" w:color="F5F5F5" w:fill="F5F5F5"/>
            <w:hideMark/>
          </w:tcPr>
          <w:p w14:paraId="76314EF0"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ინფრასტრუქტურის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განვითარება</w:t>
            </w:r>
            <w:proofErr w:type="spellEnd"/>
          </w:p>
        </w:tc>
        <w:tc>
          <w:tcPr>
            <w:tcW w:w="1034" w:type="dxa"/>
            <w:tcBorders>
              <w:top w:val="single" w:sz="4" w:space="0" w:color="000000"/>
              <w:left w:val="nil"/>
              <w:bottom w:val="single" w:sz="4" w:space="0" w:color="000000"/>
              <w:right w:val="single" w:sz="4" w:space="0" w:color="000000"/>
            </w:tcBorders>
            <w:shd w:val="clear" w:color="F5F5F5" w:fill="F5F5F5"/>
            <w:hideMark/>
          </w:tcPr>
          <w:p w14:paraId="38B2EB67"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67BF8E40"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15809C6E"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01FDF0B8"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798B155D"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5,214,474.87</w:t>
            </w:r>
          </w:p>
        </w:tc>
      </w:tr>
      <w:tr w:rsidR="00286B1A" w:rsidRPr="00286B1A" w14:paraId="42EABFAD" w14:textId="77777777" w:rsidTr="00286B1A">
        <w:trPr>
          <w:trHeight w:val="675"/>
        </w:trPr>
        <w:tc>
          <w:tcPr>
            <w:tcW w:w="814" w:type="dxa"/>
            <w:tcBorders>
              <w:top w:val="nil"/>
              <w:left w:val="single" w:sz="4" w:space="0" w:color="000000"/>
              <w:bottom w:val="single" w:sz="4" w:space="0" w:color="000000"/>
              <w:right w:val="single" w:sz="4" w:space="0" w:color="000000"/>
            </w:tcBorders>
            <w:shd w:val="clear" w:color="F5F5F5" w:fill="F5F5F5"/>
            <w:hideMark/>
          </w:tcPr>
          <w:p w14:paraId="3AC1206A"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02 01</w:t>
            </w:r>
          </w:p>
        </w:tc>
        <w:tc>
          <w:tcPr>
            <w:tcW w:w="3220" w:type="dxa"/>
            <w:tcBorders>
              <w:top w:val="nil"/>
              <w:left w:val="nil"/>
              <w:bottom w:val="single" w:sz="4" w:space="0" w:color="000000"/>
              <w:right w:val="single" w:sz="4" w:space="0" w:color="000000"/>
            </w:tcBorders>
            <w:shd w:val="clear" w:color="F5F5F5" w:fill="F5F5F5"/>
            <w:hideMark/>
          </w:tcPr>
          <w:p w14:paraId="1E056351"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საგზაო</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ინფრასტრუქტურის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მშენებლობა-რეაბილიტაცია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და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მოვლა-შენახვა</w:t>
            </w:r>
            <w:proofErr w:type="spellEnd"/>
          </w:p>
        </w:tc>
        <w:tc>
          <w:tcPr>
            <w:tcW w:w="1034" w:type="dxa"/>
            <w:tcBorders>
              <w:top w:val="nil"/>
              <w:left w:val="nil"/>
              <w:bottom w:val="single" w:sz="4" w:space="0" w:color="000000"/>
              <w:right w:val="single" w:sz="4" w:space="0" w:color="000000"/>
            </w:tcBorders>
            <w:shd w:val="clear" w:color="F5F5F5" w:fill="F5F5F5"/>
            <w:hideMark/>
          </w:tcPr>
          <w:p w14:paraId="1881B433"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74FDFBE9"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42C81DB3"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12282B4E"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7FD8C59"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3,790,743.72</w:t>
            </w:r>
          </w:p>
        </w:tc>
      </w:tr>
      <w:tr w:rsidR="00286B1A" w:rsidRPr="00286B1A" w14:paraId="176BEE66" w14:textId="77777777" w:rsidTr="00286B1A">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4EB601B8"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02 01 02</w:t>
            </w:r>
          </w:p>
        </w:tc>
        <w:tc>
          <w:tcPr>
            <w:tcW w:w="3220" w:type="dxa"/>
            <w:tcBorders>
              <w:top w:val="nil"/>
              <w:left w:val="nil"/>
              <w:bottom w:val="single" w:sz="4" w:space="0" w:color="000000"/>
              <w:right w:val="single" w:sz="4" w:space="0" w:color="000000"/>
            </w:tcBorders>
            <w:shd w:val="clear" w:color="F5F5F5" w:fill="F5F5F5"/>
            <w:hideMark/>
          </w:tcPr>
          <w:p w14:paraId="376CD539"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ადგილობრივი</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მნიშვნელობის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გზების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რეაბილიტაცია</w:t>
            </w:r>
            <w:proofErr w:type="spellEnd"/>
          </w:p>
        </w:tc>
        <w:tc>
          <w:tcPr>
            <w:tcW w:w="1034" w:type="dxa"/>
            <w:tcBorders>
              <w:top w:val="nil"/>
              <w:left w:val="nil"/>
              <w:bottom w:val="single" w:sz="4" w:space="0" w:color="000000"/>
              <w:right w:val="single" w:sz="4" w:space="0" w:color="000000"/>
            </w:tcBorders>
            <w:shd w:val="clear" w:color="F5F5F5" w:fill="F5F5F5"/>
            <w:hideMark/>
          </w:tcPr>
          <w:p w14:paraId="5403233E"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49818B6E"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22A56F9C"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3FB7821F"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4CFAB86A"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3,790,743.72</w:t>
            </w:r>
          </w:p>
        </w:tc>
      </w:tr>
      <w:tr w:rsidR="00286B1A" w:rsidRPr="00286B1A" w14:paraId="699A828E"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F5F5F5" w:fill="F5F5F5"/>
            <w:hideMark/>
          </w:tcPr>
          <w:p w14:paraId="09CEDB66"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02 02</w:t>
            </w:r>
          </w:p>
        </w:tc>
        <w:tc>
          <w:tcPr>
            <w:tcW w:w="3220" w:type="dxa"/>
            <w:tcBorders>
              <w:top w:val="nil"/>
              <w:left w:val="nil"/>
              <w:bottom w:val="single" w:sz="4" w:space="0" w:color="000000"/>
              <w:right w:val="single" w:sz="4" w:space="0" w:color="000000"/>
            </w:tcBorders>
            <w:shd w:val="clear" w:color="F5F5F5" w:fill="F5F5F5"/>
            <w:hideMark/>
          </w:tcPr>
          <w:p w14:paraId="5FC382C3"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წყლის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სისტემების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განვითარება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59388D88"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6791EFF9"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678F6DDB"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04765676"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4D5C276"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462,422.67</w:t>
            </w:r>
          </w:p>
        </w:tc>
      </w:tr>
      <w:tr w:rsidR="00286B1A" w:rsidRPr="00286B1A" w14:paraId="5D10952D" w14:textId="77777777" w:rsidTr="00286B1A">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64B00BC1"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02 02 01</w:t>
            </w:r>
          </w:p>
        </w:tc>
        <w:tc>
          <w:tcPr>
            <w:tcW w:w="3220" w:type="dxa"/>
            <w:tcBorders>
              <w:top w:val="nil"/>
              <w:left w:val="nil"/>
              <w:bottom w:val="single" w:sz="4" w:space="0" w:color="000000"/>
              <w:right w:val="single" w:sz="4" w:space="0" w:color="000000"/>
            </w:tcBorders>
            <w:shd w:val="clear" w:color="F5F5F5" w:fill="F5F5F5"/>
            <w:hideMark/>
          </w:tcPr>
          <w:p w14:paraId="50BFE552"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სანიაღვრე</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არხების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რეაბილიტაცია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ექსპლოატაცია</w:t>
            </w:r>
            <w:proofErr w:type="spellEnd"/>
          </w:p>
        </w:tc>
        <w:tc>
          <w:tcPr>
            <w:tcW w:w="1034" w:type="dxa"/>
            <w:tcBorders>
              <w:top w:val="nil"/>
              <w:left w:val="nil"/>
              <w:bottom w:val="single" w:sz="4" w:space="0" w:color="000000"/>
              <w:right w:val="single" w:sz="4" w:space="0" w:color="000000"/>
            </w:tcBorders>
            <w:shd w:val="clear" w:color="F5F5F5" w:fill="F5F5F5"/>
            <w:hideMark/>
          </w:tcPr>
          <w:p w14:paraId="11AE0C0A"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51D48E91"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6037CC5E"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57A81700"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782C2D58"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45,748.41</w:t>
            </w:r>
          </w:p>
        </w:tc>
      </w:tr>
      <w:tr w:rsidR="00286B1A" w:rsidRPr="00286B1A" w14:paraId="13207B93" w14:textId="77777777" w:rsidTr="00286B1A">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626E256B"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02 02 02</w:t>
            </w:r>
          </w:p>
        </w:tc>
        <w:tc>
          <w:tcPr>
            <w:tcW w:w="3220" w:type="dxa"/>
            <w:tcBorders>
              <w:top w:val="nil"/>
              <w:left w:val="nil"/>
              <w:bottom w:val="single" w:sz="4" w:space="0" w:color="000000"/>
              <w:right w:val="single" w:sz="4" w:space="0" w:color="000000"/>
            </w:tcBorders>
            <w:shd w:val="clear" w:color="F5F5F5" w:fill="F5F5F5"/>
            <w:hideMark/>
          </w:tcPr>
          <w:p w14:paraId="369E646C"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წყლის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სისტემის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რეაბილიტაცია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და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ექსპლოატაცია</w:t>
            </w:r>
            <w:proofErr w:type="spellEnd"/>
          </w:p>
        </w:tc>
        <w:tc>
          <w:tcPr>
            <w:tcW w:w="1034" w:type="dxa"/>
            <w:tcBorders>
              <w:top w:val="nil"/>
              <w:left w:val="nil"/>
              <w:bottom w:val="single" w:sz="4" w:space="0" w:color="000000"/>
              <w:right w:val="single" w:sz="4" w:space="0" w:color="000000"/>
            </w:tcBorders>
            <w:shd w:val="clear" w:color="F5F5F5" w:fill="F5F5F5"/>
            <w:hideMark/>
          </w:tcPr>
          <w:p w14:paraId="7F26EB5E"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11A070AC"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603164C8"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61F43734"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0C2C114D"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416,674.26</w:t>
            </w:r>
          </w:p>
        </w:tc>
      </w:tr>
      <w:tr w:rsidR="00286B1A" w:rsidRPr="00286B1A" w14:paraId="14742A4D" w14:textId="77777777" w:rsidTr="00286B1A">
        <w:trPr>
          <w:trHeight w:val="675"/>
        </w:trPr>
        <w:tc>
          <w:tcPr>
            <w:tcW w:w="814" w:type="dxa"/>
            <w:tcBorders>
              <w:top w:val="nil"/>
              <w:left w:val="single" w:sz="4" w:space="0" w:color="000000"/>
              <w:bottom w:val="single" w:sz="4" w:space="0" w:color="000000"/>
              <w:right w:val="single" w:sz="4" w:space="0" w:color="000000"/>
            </w:tcBorders>
            <w:shd w:val="clear" w:color="F5F5F5" w:fill="F5F5F5"/>
            <w:hideMark/>
          </w:tcPr>
          <w:p w14:paraId="530F24B7"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02 03</w:t>
            </w:r>
          </w:p>
        </w:tc>
        <w:tc>
          <w:tcPr>
            <w:tcW w:w="3220" w:type="dxa"/>
            <w:tcBorders>
              <w:top w:val="nil"/>
              <w:left w:val="nil"/>
              <w:bottom w:val="single" w:sz="4" w:space="0" w:color="000000"/>
              <w:right w:val="single" w:sz="4" w:space="0" w:color="000000"/>
            </w:tcBorders>
            <w:shd w:val="clear" w:color="F5F5F5" w:fill="F5F5F5"/>
            <w:hideMark/>
          </w:tcPr>
          <w:p w14:paraId="07005D18"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გარე</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განათების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ქსელის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მოწყობა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რეაბილიტაცია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და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ექსპლოატაცია</w:t>
            </w:r>
            <w:proofErr w:type="spellEnd"/>
          </w:p>
        </w:tc>
        <w:tc>
          <w:tcPr>
            <w:tcW w:w="1034" w:type="dxa"/>
            <w:tcBorders>
              <w:top w:val="nil"/>
              <w:left w:val="nil"/>
              <w:bottom w:val="single" w:sz="4" w:space="0" w:color="000000"/>
              <w:right w:val="single" w:sz="4" w:space="0" w:color="000000"/>
            </w:tcBorders>
            <w:shd w:val="clear" w:color="F5F5F5" w:fill="F5F5F5"/>
            <w:hideMark/>
          </w:tcPr>
          <w:p w14:paraId="035CA6B5"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7AA009C5"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47877675"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32D83FF8"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5EB5AC4E"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270,200.57</w:t>
            </w:r>
          </w:p>
        </w:tc>
      </w:tr>
      <w:tr w:rsidR="00286B1A" w:rsidRPr="00286B1A" w14:paraId="398BBC93" w14:textId="77777777" w:rsidTr="00286B1A">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68A3B7CF"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02 04</w:t>
            </w:r>
          </w:p>
        </w:tc>
        <w:tc>
          <w:tcPr>
            <w:tcW w:w="3220" w:type="dxa"/>
            <w:tcBorders>
              <w:top w:val="nil"/>
              <w:left w:val="nil"/>
              <w:bottom w:val="single" w:sz="4" w:space="0" w:color="000000"/>
              <w:right w:val="single" w:sz="4" w:space="0" w:color="000000"/>
            </w:tcBorders>
            <w:shd w:val="clear" w:color="F5F5F5" w:fill="F5F5F5"/>
            <w:hideMark/>
          </w:tcPr>
          <w:p w14:paraId="6BCF7A1B"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მუნიციპალიტეტის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კეთილმოწყობის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ღონისძიებები</w:t>
            </w:r>
            <w:proofErr w:type="spellEnd"/>
          </w:p>
        </w:tc>
        <w:tc>
          <w:tcPr>
            <w:tcW w:w="1034" w:type="dxa"/>
            <w:tcBorders>
              <w:top w:val="nil"/>
              <w:left w:val="nil"/>
              <w:bottom w:val="single" w:sz="4" w:space="0" w:color="000000"/>
              <w:right w:val="single" w:sz="4" w:space="0" w:color="000000"/>
            </w:tcBorders>
            <w:shd w:val="clear" w:color="F5F5F5" w:fill="F5F5F5"/>
            <w:hideMark/>
          </w:tcPr>
          <w:p w14:paraId="216BA453"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3DA9512A"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40CE24A0"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3F5FE411"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95A70E2"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56,994.59</w:t>
            </w:r>
          </w:p>
        </w:tc>
      </w:tr>
      <w:tr w:rsidR="00286B1A" w:rsidRPr="00286B1A" w14:paraId="3965AFB2" w14:textId="77777777" w:rsidTr="00286B1A">
        <w:trPr>
          <w:trHeight w:val="675"/>
        </w:trPr>
        <w:tc>
          <w:tcPr>
            <w:tcW w:w="814" w:type="dxa"/>
            <w:tcBorders>
              <w:top w:val="nil"/>
              <w:left w:val="single" w:sz="4" w:space="0" w:color="000000"/>
              <w:bottom w:val="single" w:sz="4" w:space="0" w:color="000000"/>
              <w:right w:val="single" w:sz="4" w:space="0" w:color="000000"/>
            </w:tcBorders>
            <w:shd w:val="clear" w:color="F5F5F5" w:fill="F5F5F5"/>
            <w:hideMark/>
          </w:tcPr>
          <w:p w14:paraId="239B818A"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02 04 01</w:t>
            </w:r>
          </w:p>
        </w:tc>
        <w:tc>
          <w:tcPr>
            <w:tcW w:w="3220" w:type="dxa"/>
            <w:tcBorders>
              <w:top w:val="nil"/>
              <w:left w:val="nil"/>
              <w:bottom w:val="single" w:sz="4" w:space="0" w:color="000000"/>
              <w:right w:val="single" w:sz="4" w:space="0" w:color="000000"/>
            </w:tcBorders>
            <w:shd w:val="clear" w:color="F5F5F5" w:fill="F5F5F5"/>
            <w:hideMark/>
          </w:tcPr>
          <w:p w14:paraId="1FC55756"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მრავალბინიანი</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სახლების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სახურავებისა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და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ფასადების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რეაბილიტაცია</w:t>
            </w:r>
            <w:proofErr w:type="spellEnd"/>
          </w:p>
        </w:tc>
        <w:tc>
          <w:tcPr>
            <w:tcW w:w="1034" w:type="dxa"/>
            <w:tcBorders>
              <w:top w:val="nil"/>
              <w:left w:val="nil"/>
              <w:bottom w:val="single" w:sz="4" w:space="0" w:color="000000"/>
              <w:right w:val="single" w:sz="4" w:space="0" w:color="000000"/>
            </w:tcBorders>
            <w:shd w:val="clear" w:color="F5F5F5" w:fill="F5F5F5"/>
            <w:hideMark/>
          </w:tcPr>
          <w:p w14:paraId="38E4B7A3"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22D875C6"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0D122472"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0C0CE8A8"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64B8DBE3"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47,518.13</w:t>
            </w:r>
          </w:p>
        </w:tc>
      </w:tr>
      <w:tr w:rsidR="00286B1A" w:rsidRPr="00286B1A" w14:paraId="3173E651"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F5F5F5" w:fill="F5F5F5"/>
            <w:hideMark/>
          </w:tcPr>
          <w:p w14:paraId="652AEC64"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02 04 02</w:t>
            </w:r>
          </w:p>
        </w:tc>
        <w:tc>
          <w:tcPr>
            <w:tcW w:w="3220" w:type="dxa"/>
            <w:tcBorders>
              <w:top w:val="nil"/>
              <w:left w:val="nil"/>
              <w:bottom w:val="single" w:sz="4" w:space="0" w:color="000000"/>
              <w:right w:val="single" w:sz="4" w:space="0" w:color="000000"/>
            </w:tcBorders>
            <w:shd w:val="clear" w:color="F5F5F5" w:fill="F5F5F5"/>
            <w:hideMark/>
          </w:tcPr>
          <w:p w14:paraId="3ABBB2C3"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საკადასტრო</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რუქის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დამზადება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1E25F6A5"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22194D26"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46578B1D"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2780C1A3"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2413AE7A"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9,476.46</w:t>
            </w:r>
          </w:p>
        </w:tc>
      </w:tr>
      <w:tr w:rsidR="00286B1A" w:rsidRPr="00286B1A" w14:paraId="64509D8B"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F5F5F5" w:fill="F5F5F5"/>
            <w:hideMark/>
          </w:tcPr>
          <w:p w14:paraId="3FB16194"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02 04 03</w:t>
            </w:r>
          </w:p>
        </w:tc>
        <w:tc>
          <w:tcPr>
            <w:tcW w:w="3220" w:type="dxa"/>
            <w:tcBorders>
              <w:top w:val="nil"/>
              <w:left w:val="nil"/>
              <w:bottom w:val="single" w:sz="4" w:space="0" w:color="000000"/>
              <w:right w:val="single" w:sz="4" w:space="0" w:color="000000"/>
            </w:tcBorders>
            <w:shd w:val="clear" w:color="F5F5F5" w:fill="F5F5F5"/>
            <w:hideMark/>
          </w:tcPr>
          <w:p w14:paraId="12F93C24"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შადრევნების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ექსპლოატაცია</w:t>
            </w:r>
            <w:proofErr w:type="spellEnd"/>
          </w:p>
        </w:tc>
        <w:tc>
          <w:tcPr>
            <w:tcW w:w="1034" w:type="dxa"/>
            <w:tcBorders>
              <w:top w:val="nil"/>
              <w:left w:val="nil"/>
              <w:bottom w:val="single" w:sz="4" w:space="0" w:color="000000"/>
              <w:right w:val="single" w:sz="4" w:space="0" w:color="000000"/>
            </w:tcBorders>
            <w:shd w:val="clear" w:color="F5F5F5" w:fill="F5F5F5"/>
            <w:hideMark/>
          </w:tcPr>
          <w:p w14:paraId="4DB643B7"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7C5D45B7"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03B8C414"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6246D9ED"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08749AA4" w14:textId="77777777" w:rsidR="00286B1A" w:rsidRPr="00286B1A" w:rsidRDefault="00286B1A" w:rsidP="00286B1A">
            <w:pPr>
              <w:spacing w:after="0" w:line="240" w:lineRule="auto"/>
              <w:rPr>
                <w:rFonts w:ascii="Arial" w:eastAsia="Times New Roman" w:hAnsi="Arial" w:cs="Arial"/>
                <w:color w:val="000000"/>
                <w:sz w:val="14"/>
                <w:szCs w:val="14"/>
              </w:rPr>
            </w:pPr>
            <w:r w:rsidRPr="00286B1A">
              <w:rPr>
                <w:rFonts w:ascii="Arial" w:eastAsia="Times New Roman" w:hAnsi="Arial" w:cs="Arial"/>
                <w:color w:val="000000"/>
                <w:sz w:val="14"/>
                <w:szCs w:val="14"/>
              </w:rPr>
              <w:t> </w:t>
            </w:r>
          </w:p>
        </w:tc>
      </w:tr>
      <w:tr w:rsidR="00286B1A" w:rsidRPr="00286B1A" w14:paraId="7F725FCF" w14:textId="77777777" w:rsidTr="00286B1A">
        <w:trPr>
          <w:trHeight w:val="675"/>
        </w:trPr>
        <w:tc>
          <w:tcPr>
            <w:tcW w:w="814" w:type="dxa"/>
            <w:tcBorders>
              <w:top w:val="nil"/>
              <w:left w:val="single" w:sz="4" w:space="0" w:color="000000"/>
              <w:bottom w:val="single" w:sz="4" w:space="0" w:color="000000"/>
              <w:right w:val="single" w:sz="4" w:space="0" w:color="000000"/>
            </w:tcBorders>
            <w:shd w:val="clear" w:color="F5F5F5" w:fill="F5F5F5"/>
            <w:hideMark/>
          </w:tcPr>
          <w:p w14:paraId="214869E7"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lastRenderedPageBreak/>
              <w:t>02 05</w:t>
            </w:r>
          </w:p>
        </w:tc>
        <w:tc>
          <w:tcPr>
            <w:tcW w:w="3220" w:type="dxa"/>
            <w:tcBorders>
              <w:top w:val="nil"/>
              <w:left w:val="nil"/>
              <w:bottom w:val="single" w:sz="4" w:space="0" w:color="000000"/>
              <w:right w:val="single" w:sz="4" w:space="0" w:color="000000"/>
            </w:tcBorders>
            <w:shd w:val="clear" w:color="F5F5F5" w:fill="F5F5F5"/>
            <w:hideMark/>
          </w:tcPr>
          <w:p w14:paraId="72139676"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სოფლის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მხარდაჭერის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პროგრამის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ფარგლებში</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განსახორციელებელი</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პროექტები</w:t>
            </w:r>
            <w:proofErr w:type="spellEnd"/>
          </w:p>
        </w:tc>
        <w:tc>
          <w:tcPr>
            <w:tcW w:w="1034" w:type="dxa"/>
            <w:tcBorders>
              <w:top w:val="nil"/>
              <w:left w:val="nil"/>
              <w:bottom w:val="single" w:sz="4" w:space="0" w:color="000000"/>
              <w:right w:val="single" w:sz="4" w:space="0" w:color="000000"/>
            </w:tcBorders>
            <w:shd w:val="clear" w:color="F5F5F5" w:fill="F5F5F5"/>
            <w:hideMark/>
          </w:tcPr>
          <w:p w14:paraId="19E84A2D"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2CF16F4E"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61D282A1"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63EA5332"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22AEF4C8"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13,633.80</w:t>
            </w:r>
          </w:p>
        </w:tc>
      </w:tr>
      <w:tr w:rsidR="00286B1A" w:rsidRPr="00286B1A" w14:paraId="5BE1BBF8" w14:textId="77777777" w:rsidTr="00286B1A">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4547C439"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02 06</w:t>
            </w:r>
          </w:p>
        </w:tc>
        <w:tc>
          <w:tcPr>
            <w:tcW w:w="3220" w:type="dxa"/>
            <w:tcBorders>
              <w:top w:val="nil"/>
              <w:left w:val="nil"/>
              <w:bottom w:val="single" w:sz="4" w:space="0" w:color="000000"/>
              <w:right w:val="single" w:sz="4" w:space="0" w:color="000000"/>
            </w:tcBorders>
            <w:shd w:val="clear" w:color="F5F5F5" w:fill="F5F5F5"/>
            <w:hideMark/>
          </w:tcPr>
          <w:p w14:paraId="6D3FA415"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საპროექტო-სახარჯთაღრიცხვო</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მომსახურების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შესყიდვა</w:t>
            </w:r>
            <w:proofErr w:type="spellEnd"/>
          </w:p>
        </w:tc>
        <w:tc>
          <w:tcPr>
            <w:tcW w:w="1034" w:type="dxa"/>
            <w:tcBorders>
              <w:top w:val="nil"/>
              <w:left w:val="nil"/>
              <w:bottom w:val="single" w:sz="4" w:space="0" w:color="000000"/>
              <w:right w:val="single" w:sz="4" w:space="0" w:color="000000"/>
            </w:tcBorders>
            <w:shd w:val="clear" w:color="F5F5F5" w:fill="F5F5F5"/>
            <w:hideMark/>
          </w:tcPr>
          <w:p w14:paraId="6EE4D58F"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0AB1AED4"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7DF4FE05"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3AC1F95B"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71F62335"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114,512.14</w:t>
            </w:r>
          </w:p>
        </w:tc>
      </w:tr>
      <w:tr w:rsidR="00286B1A" w:rsidRPr="00286B1A" w14:paraId="2A830249"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F5F5F5" w:fill="F5F5F5"/>
            <w:hideMark/>
          </w:tcPr>
          <w:p w14:paraId="5D8CC2B8"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02 07</w:t>
            </w:r>
          </w:p>
        </w:tc>
        <w:tc>
          <w:tcPr>
            <w:tcW w:w="3220" w:type="dxa"/>
            <w:tcBorders>
              <w:top w:val="nil"/>
              <w:left w:val="nil"/>
              <w:bottom w:val="single" w:sz="4" w:space="0" w:color="000000"/>
              <w:right w:val="single" w:sz="4" w:space="0" w:color="000000"/>
            </w:tcBorders>
            <w:shd w:val="clear" w:color="F5F5F5" w:fill="F5F5F5"/>
            <w:hideMark/>
          </w:tcPr>
          <w:p w14:paraId="7C170686"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მშენებლობა-რეაბილიტაცია</w:t>
            </w:r>
            <w:proofErr w:type="spellEnd"/>
          </w:p>
        </w:tc>
        <w:tc>
          <w:tcPr>
            <w:tcW w:w="1034" w:type="dxa"/>
            <w:tcBorders>
              <w:top w:val="nil"/>
              <w:left w:val="nil"/>
              <w:bottom w:val="single" w:sz="4" w:space="0" w:color="000000"/>
              <w:right w:val="single" w:sz="4" w:space="0" w:color="000000"/>
            </w:tcBorders>
            <w:shd w:val="clear" w:color="F5F5F5" w:fill="F5F5F5"/>
            <w:hideMark/>
          </w:tcPr>
          <w:p w14:paraId="76C97B10"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04E9F1EF"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7EFB6C87"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0E7F7839"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BA0DA78"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387,544.73</w:t>
            </w:r>
          </w:p>
        </w:tc>
      </w:tr>
      <w:tr w:rsidR="00286B1A" w:rsidRPr="00286B1A" w14:paraId="211F85D5" w14:textId="77777777" w:rsidTr="00286B1A">
        <w:trPr>
          <w:trHeight w:val="900"/>
        </w:trPr>
        <w:tc>
          <w:tcPr>
            <w:tcW w:w="814" w:type="dxa"/>
            <w:tcBorders>
              <w:top w:val="nil"/>
              <w:left w:val="single" w:sz="4" w:space="0" w:color="000000"/>
              <w:bottom w:val="single" w:sz="4" w:space="0" w:color="000000"/>
              <w:right w:val="single" w:sz="4" w:space="0" w:color="000000"/>
            </w:tcBorders>
            <w:shd w:val="clear" w:color="F5F5F5" w:fill="F5F5F5"/>
            <w:hideMark/>
          </w:tcPr>
          <w:p w14:paraId="1DF3041D"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02 07 01</w:t>
            </w:r>
          </w:p>
        </w:tc>
        <w:tc>
          <w:tcPr>
            <w:tcW w:w="3220" w:type="dxa"/>
            <w:tcBorders>
              <w:top w:val="nil"/>
              <w:left w:val="nil"/>
              <w:bottom w:val="single" w:sz="4" w:space="0" w:color="000000"/>
              <w:right w:val="single" w:sz="4" w:space="0" w:color="000000"/>
            </w:tcBorders>
            <w:shd w:val="clear" w:color="F5F5F5" w:fill="F5F5F5"/>
            <w:hideMark/>
          </w:tcPr>
          <w:p w14:paraId="0EF19F69"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მუნიციპალურ</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საკუთრებაში</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არსებული</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ობიექტების</w:t>
            </w:r>
            <w:proofErr w:type="spellEnd"/>
            <w:r w:rsidRPr="00286B1A">
              <w:rPr>
                <w:rFonts w:ascii="Sylfaen" w:eastAsia="Times New Roman" w:hAnsi="Sylfaen" w:cs="Calibri"/>
                <w:b/>
                <w:bCs/>
                <w:color w:val="000000"/>
                <w:sz w:val="16"/>
                <w:szCs w:val="16"/>
              </w:rPr>
              <w:t xml:space="preserve"> </w:t>
            </w:r>
            <w:proofErr w:type="spellStart"/>
            <w:proofErr w:type="gramStart"/>
            <w:r w:rsidRPr="00286B1A">
              <w:rPr>
                <w:rFonts w:ascii="Sylfaen" w:eastAsia="Times New Roman" w:hAnsi="Sylfaen" w:cs="Calibri"/>
                <w:b/>
                <w:bCs/>
                <w:color w:val="000000"/>
                <w:sz w:val="16"/>
                <w:szCs w:val="16"/>
              </w:rPr>
              <w:t>მშენებლობა,რეაბილიტაცია</w:t>
            </w:r>
            <w:proofErr w:type="spellEnd"/>
            <w:proofErr w:type="gram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ექსპლოატაცია</w:t>
            </w:r>
            <w:proofErr w:type="spellEnd"/>
          </w:p>
        </w:tc>
        <w:tc>
          <w:tcPr>
            <w:tcW w:w="1034" w:type="dxa"/>
            <w:tcBorders>
              <w:top w:val="nil"/>
              <w:left w:val="nil"/>
              <w:bottom w:val="single" w:sz="4" w:space="0" w:color="000000"/>
              <w:right w:val="single" w:sz="4" w:space="0" w:color="000000"/>
            </w:tcBorders>
            <w:shd w:val="clear" w:color="F5F5F5" w:fill="F5F5F5"/>
            <w:hideMark/>
          </w:tcPr>
          <w:p w14:paraId="5947589E"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051DF2AB"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515E0D73"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2036E326"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04928C53"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327,976.94</w:t>
            </w:r>
          </w:p>
        </w:tc>
      </w:tr>
      <w:tr w:rsidR="00286B1A" w:rsidRPr="00286B1A" w14:paraId="7912F43E" w14:textId="77777777" w:rsidTr="00286B1A">
        <w:trPr>
          <w:trHeight w:val="900"/>
        </w:trPr>
        <w:tc>
          <w:tcPr>
            <w:tcW w:w="814" w:type="dxa"/>
            <w:tcBorders>
              <w:top w:val="nil"/>
              <w:left w:val="single" w:sz="4" w:space="0" w:color="000000"/>
              <w:bottom w:val="single" w:sz="4" w:space="0" w:color="000000"/>
              <w:right w:val="single" w:sz="4" w:space="0" w:color="000000"/>
            </w:tcBorders>
            <w:shd w:val="clear" w:color="F5F5F5" w:fill="F5F5F5"/>
            <w:hideMark/>
          </w:tcPr>
          <w:p w14:paraId="68F34B88"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02 07 02</w:t>
            </w:r>
          </w:p>
        </w:tc>
        <w:tc>
          <w:tcPr>
            <w:tcW w:w="3220" w:type="dxa"/>
            <w:tcBorders>
              <w:top w:val="nil"/>
              <w:left w:val="nil"/>
              <w:bottom w:val="single" w:sz="4" w:space="0" w:color="000000"/>
              <w:right w:val="single" w:sz="4" w:space="0" w:color="000000"/>
            </w:tcBorders>
            <w:shd w:val="clear" w:color="F5F5F5" w:fill="F5F5F5"/>
            <w:hideMark/>
          </w:tcPr>
          <w:p w14:paraId="58A59033"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საყრდენი</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კედლების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და</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ნაპირსამაგრი</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ნაგებობების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მშენებლობა</w:t>
            </w:r>
            <w:proofErr w:type="spellEnd"/>
            <w:r w:rsidRPr="00286B1A">
              <w:rPr>
                <w:rFonts w:ascii="Sylfaen" w:eastAsia="Times New Roman" w:hAnsi="Sylfaen" w:cs="Calibri"/>
                <w:b/>
                <w:bCs/>
                <w:color w:val="000000"/>
                <w:sz w:val="16"/>
                <w:szCs w:val="16"/>
              </w:rPr>
              <w:t xml:space="preserve">, </w:t>
            </w:r>
            <w:proofErr w:type="spellStart"/>
            <w:proofErr w:type="gramStart"/>
            <w:r w:rsidRPr="00286B1A">
              <w:rPr>
                <w:rFonts w:ascii="Sylfaen" w:eastAsia="Times New Roman" w:hAnsi="Sylfaen" w:cs="Calibri"/>
                <w:b/>
                <w:bCs/>
                <w:color w:val="000000"/>
                <w:sz w:val="16"/>
                <w:szCs w:val="16"/>
              </w:rPr>
              <w:t>მოწყობა,რეაბილიტაცია</w:t>
            </w:r>
            <w:proofErr w:type="spellEnd"/>
            <w:proofErr w:type="gramEnd"/>
          </w:p>
        </w:tc>
        <w:tc>
          <w:tcPr>
            <w:tcW w:w="1034" w:type="dxa"/>
            <w:tcBorders>
              <w:top w:val="nil"/>
              <w:left w:val="nil"/>
              <w:bottom w:val="single" w:sz="4" w:space="0" w:color="000000"/>
              <w:right w:val="single" w:sz="4" w:space="0" w:color="000000"/>
            </w:tcBorders>
            <w:shd w:val="clear" w:color="F5F5F5" w:fill="F5F5F5"/>
            <w:hideMark/>
          </w:tcPr>
          <w:p w14:paraId="552EA23D"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4E59F1D8"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6730F8EA"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5CCA15BA"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3C52C4F0"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59,567.79</w:t>
            </w:r>
          </w:p>
        </w:tc>
      </w:tr>
      <w:tr w:rsidR="00286B1A" w:rsidRPr="00286B1A" w14:paraId="0428C87C" w14:textId="77777777" w:rsidTr="00286B1A">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6B9FD052"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02 08</w:t>
            </w:r>
          </w:p>
        </w:tc>
        <w:tc>
          <w:tcPr>
            <w:tcW w:w="3220" w:type="dxa"/>
            <w:tcBorders>
              <w:top w:val="nil"/>
              <w:left w:val="nil"/>
              <w:bottom w:val="single" w:sz="4" w:space="0" w:color="000000"/>
              <w:right w:val="single" w:sz="4" w:space="0" w:color="000000"/>
            </w:tcBorders>
            <w:shd w:val="clear" w:color="F5F5F5" w:fill="F5F5F5"/>
            <w:hideMark/>
          </w:tcPr>
          <w:p w14:paraId="6D07C65C"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მაღალმთიანი</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დასახლების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განვითარების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პროგრამა</w:t>
            </w:r>
            <w:proofErr w:type="spellEnd"/>
          </w:p>
        </w:tc>
        <w:tc>
          <w:tcPr>
            <w:tcW w:w="1034" w:type="dxa"/>
            <w:tcBorders>
              <w:top w:val="nil"/>
              <w:left w:val="nil"/>
              <w:bottom w:val="single" w:sz="4" w:space="0" w:color="000000"/>
              <w:right w:val="single" w:sz="4" w:space="0" w:color="000000"/>
            </w:tcBorders>
            <w:shd w:val="clear" w:color="F5F5F5" w:fill="F5F5F5"/>
            <w:hideMark/>
          </w:tcPr>
          <w:p w14:paraId="3C2C2233"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274368AF"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2B9FFB3D"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337623DC"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2F45E3DD" w14:textId="77777777" w:rsidR="00286B1A" w:rsidRPr="00286B1A" w:rsidRDefault="00286B1A" w:rsidP="00286B1A">
            <w:pPr>
              <w:spacing w:after="0" w:line="240" w:lineRule="auto"/>
              <w:rPr>
                <w:rFonts w:ascii="Arial" w:eastAsia="Times New Roman" w:hAnsi="Arial" w:cs="Arial"/>
                <w:color w:val="000000"/>
                <w:sz w:val="14"/>
                <w:szCs w:val="14"/>
              </w:rPr>
            </w:pPr>
            <w:r w:rsidRPr="00286B1A">
              <w:rPr>
                <w:rFonts w:ascii="Arial" w:eastAsia="Times New Roman" w:hAnsi="Arial" w:cs="Arial"/>
                <w:color w:val="000000"/>
                <w:sz w:val="14"/>
                <w:szCs w:val="14"/>
              </w:rPr>
              <w:t> </w:t>
            </w:r>
          </w:p>
        </w:tc>
      </w:tr>
      <w:tr w:rsidR="00286B1A" w:rsidRPr="00286B1A" w14:paraId="6F42FB41" w14:textId="77777777" w:rsidTr="00286B1A">
        <w:trPr>
          <w:trHeight w:val="450"/>
        </w:trPr>
        <w:tc>
          <w:tcPr>
            <w:tcW w:w="814" w:type="dxa"/>
            <w:tcBorders>
              <w:top w:val="nil"/>
              <w:left w:val="single" w:sz="4" w:space="0" w:color="000000"/>
              <w:bottom w:val="single" w:sz="4" w:space="0" w:color="000000"/>
              <w:right w:val="single" w:sz="4" w:space="0" w:color="000000"/>
            </w:tcBorders>
            <w:shd w:val="clear" w:color="F5F5F5" w:fill="F5F5F5"/>
            <w:hideMark/>
          </w:tcPr>
          <w:p w14:paraId="6013D26C"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02 09</w:t>
            </w:r>
          </w:p>
        </w:tc>
        <w:tc>
          <w:tcPr>
            <w:tcW w:w="3220" w:type="dxa"/>
            <w:tcBorders>
              <w:top w:val="nil"/>
              <w:left w:val="nil"/>
              <w:bottom w:val="single" w:sz="4" w:space="0" w:color="000000"/>
              <w:right w:val="single" w:sz="4" w:space="0" w:color="000000"/>
            </w:tcBorders>
            <w:shd w:val="clear" w:color="F5F5F5" w:fill="F5F5F5"/>
            <w:hideMark/>
          </w:tcPr>
          <w:p w14:paraId="737C52B2" w14:textId="77777777" w:rsidR="00286B1A" w:rsidRPr="00286B1A" w:rsidRDefault="00286B1A" w:rsidP="00286B1A">
            <w:pPr>
              <w:spacing w:after="0" w:line="240" w:lineRule="auto"/>
              <w:rPr>
                <w:rFonts w:ascii="Sylfaen" w:eastAsia="Times New Roman" w:hAnsi="Sylfaen" w:cs="Calibri"/>
                <w:b/>
                <w:bCs/>
                <w:color w:val="000000"/>
                <w:sz w:val="16"/>
                <w:szCs w:val="16"/>
              </w:rPr>
            </w:pPr>
            <w:proofErr w:type="spellStart"/>
            <w:r w:rsidRPr="00286B1A">
              <w:rPr>
                <w:rFonts w:ascii="Sylfaen" w:eastAsia="Times New Roman" w:hAnsi="Sylfaen" w:cs="Calibri"/>
                <w:b/>
                <w:bCs/>
                <w:color w:val="000000"/>
                <w:sz w:val="16"/>
                <w:szCs w:val="16"/>
              </w:rPr>
              <w:t>საზედამხედველო</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მომსახურების</w:t>
            </w:r>
            <w:proofErr w:type="spellEnd"/>
            <w:r w:rsidRPr="00286B1A">
              <w:rPr>
                <w:rFonts w:ascii="Sylfaen" w:eastAsia="Times New Roman" w:hAnsi="Sylfaen" w:cs="Calibri"/>
                <w:b/>
                <w:bCs/>
                <w:color w:val="000000"/>
                <w:sz w:val="16"/>
                <w:szCs w:val="16"/>
              </w:rPr>
              <w:t xml:space="preserve"> </w:t>
            </w:r>
            <w:proofErr w:type="spellStart"/>
            <w:r w:rsidRPr="00286B1A">
              <w:rPr>
                <w:rFonts w:ascii="Sylfaen" w:eastAsia="Times New Roman" w:hAnsi="Sylfaen" w:cs="Calibri"/>
                <w:b/>
                <w:bCs/>
                <w:color w:val="000000"/>
                <w:sz w:val="16"/>
                <w:szCs w:val="16"/>
              </w:rPr>
              <w:t>შესყიდვა</w:t>
            </w:r>
            <w:proofErr w:type="spellEnd"/>
          </w:p>
        </w:tc>
        <w:tc>
          <w:tcPr>
            <w:tcW w:w="1034" w:type="dxa"/>
            <w:tcBorders>
              <w:top w:val="nil"/>
              <w:left w:val="nil"/>
              <w:bottom w:val="single" w:sz="4" w:space="0" w:color="000000"/>
              <w:right w:val="single" w:sz="4" w:space="0" w:color="000000"/>
            </w:tcBorders>
            <w:shd w:val="clear" w:color="F5F5F5" w:fill="F5F5F5"/>
            <w:hideMark/>
          </w:tcPr>
          <w:p w14:paraId="04B001D5" w14:textId="77777777" w:rsidR="00286B1A" w:rsidRPr="00286B1A" w:rsidRDefault="00286B1A" w:rsidP="00286B1A">
            <w:pPr>
              <w:spacing w:after="0" w:line="240" w:lineRule="auto"/>
              <w:rPr>
                <w:rFonts w:ascii="Arial" w:eastAsia="Times New Roman" w:hAnsi="Arial" w:cs="Arial"/>
                <w:b/>
                <w:bCs/>
                <w:color w:val="000000"/>
                <w:sz w:val="16"/>
                <w:szCs w:val="16"/>
              </w:rPr>
            </w:pPr>
            <w:r w:rsidRPr="00286B1A">
              <w:rPr>
                <w:rFonts w:ascii="Arial" w:eastAsia="Times New Roman" w:hAnsi="Arial" w:cs="Arial"/>
                <w:b/>
                <w:bCs/>
                <w:color w:val="000000"/>
                <w:sz w:val="16"/>
                <w:szCs w:val="16"/>
              </w:rPr>
              <w:t> </w:t>
            </w:r>
          </w:p>
        </w:tc>
      </w:tr>
      <w:tr w:rsidR="00286B1A" w:rsidRPr="00286B1A" w14:paraId="0AAE8E58" w14:textId="77777777" w:rsidTr="00286B1A">
        <w:trPr>
          <w:trHeight w:val="300"/>
        </w:trPr>
        <w:tc>
          <w:tcPr>
            <w:tcW w:w="814" w:type="dxa"/>
            <w:tcBorders>
              <w:top w:val="nil"/>
              <w:left w:val="single" w:sz="4" w:space="0" w:color="000000"/>
              <w:bottom w:val="single" w:sz="4" w:space="0" w:color="000000"/>
              <w:right w:val="single" w:sz="4" w:space="0" w:color="000000"/>
            </w:tcBorders>
            <w:shd w:val="clear" w:color="auto" w:fill="auto"/>
            <w:hideMark/>
          </w:tcPr>
          <w:p w14:paraId="77ADD343" w14:textId="77777777" w:rsidR="00286B1A" w:rsidRPr="00286B1A" w:rsidRDefault="00286B1A" w:rsidP="00286B1A">
            <w:pPr>
              <w:spacing w:after="0" w:line="240" w:lineRule="auto"/>
              <w:jc w:val="center"/>
              <w:rPr>
                <w:rFonts w:ascii="Arial" w:eastAsia="Times New Roman" w:hAnsi="Arial" w:cs="Arial"/>
                <w:color w:val="000000"/>
                <w:sz w:val="16"/>
                <w:szCs w:val="16"/>
              </w:rPr>
            </w:pPr>
            <w:r w:rsidRPr="00286B1A">
              <w:rPr>
                <w:rFonts w:ascii="Arial" w:eastAsia="Times New Roman" w:hAnsi="Arial" w:cs="Arial"/>
                <w:color w:val="000000"/>
                <w:sz w:val="16"/>
                <w:szCs w:val="16"/>
              </w:rPr>
              <w:t>00</w:t>
            </w:r>
          </w:p>
        </w:tc>
        <w:tc>
          <w:tcPr>
            <w:tcW w:w="3220" w:type="dxa"/>
            <w:tcBorders>
              <w:top w:val="nil"/>
              <w:left w:val="nil"/>
              <w:bottom w:val="single" w:sz="4" w:space="0" w:color="000000"/>
              <w:right w:val="single" w:sz="4" w:space="0" w:color="000000"/>
            </w:tcBorders>
            <w:shd w:val="clear" w:color="auto" w:fill="auto"/>
            <w:hideMark/>
          </w:tcPr>
          <w:p w14:paraId="628EABD9" w14:textId="77777777" w:rsidR="00286B1A" w:rsidRPr="00286B1A" w:rsidRDefault="00286B1A" w:rsidP="00286B1A">
            <w:pPr>
              <w:spacing w:after="0" w:line="240" w:lineRule="auto"/>
              <w:rPr>
                <w:rFonts w:ascii="Sylfaen" w:eastAsia="Times New Roman" w:hAnsi="Sylfaen" w:cs="Calibri"/>
                <w:color w:val="000000"/>
                <w:sz w:val="16"/>
                <w:szCs w:val="16"/>
              </w:rPr>
            </w:pPr>
            <w:r w:rsidRPr="00286B1A">
              <w:rPr>
                <w:rFonts w:ascii="Sylfaen" w:eastAsia="Times New Roman" w:hAnsi="Sylfaen" w:cs="Calibri"/>
                <w:color w:val="000000"/>
                <w:sz w:val="16"/>
                <w:szCs w:val="16"/>
              </w:rPr>
              <w:t xml:space="preserve">  </w:t>
            </w:r>
            <w:proofErr w:type="spellStart"/>
            <w:r w:rsidRPr="00286B1A">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0ADAE5CD" w14:textId="77777777" w:rsidR="00286B1A" w:rsidRPr="00286B1A" w:rsidRDefault="00286B1A" w:rsidP="00286B1A">
            <w:pPr>
              <w:spacing w:after="0" w:line="240" w:lineRule="auto"/>
              <w:jc w:val="right"/>
              <w:rPr>
                <w:rFonts w:ascii="Arial" w:eastAsia="Times New Roman" w:hAnsi="Arial" w:cs="Arial"/>
                <w:color w:val="000000"/>
                <w:sz w:val="14"/>
                <w:szCs w:val="14"/>
              </w:rPr>
            </w:pPr>
            <w:r w:rsidRPr="00286B1A">
              <w:rPr>
                <w:rFonts w:ascii="Arial" w:eastAsia="Times New Roman" w:hAnsi="Arial" w:cs="Arial"/>
                <w:color w:val="000000"/>
                <w:sz w:val="14"/>
                <w:szCs w:val="14"/>
              </w:rPr>
              <w:t>118,422.65</w:t>
            </w:r>
          </w:p>
        </w:tc>
      </w:tr>
    </w:tbl>
    <w:p w14:paraId="536052E7" w14:textId="77777777" w:rsidR="006F0803" w:rsidRDefault="006F0803" w:rsidP="008B5F86">
      <w:pPr>
        <w:jc w:val="both"/>
        <w:rPr>
          <w:rFonts w:ascii="Sylfaen" w:hAnsi="Sylfaen" w:cstheme="minorHAnsi"/>
          <w:sz w:val="20"/>
          <w:szCs w:val="20"/>
          <w:lang w:val="ka-GE"/>
        </w:rPr>
      </w:pPr>
    </w:p>
    <w:p w14:paraId="315942F5" w14:textId="77777777" w:rsidR="006F0803" w:rsidRDefault="006F0803" w:rsidP="008B5F86">
      <w:pPr>
        <w:jc w:val="both"/>
        <w:rPr>
          <w:rFonts w:ascii="Sylfaen" w:hAnsi="Sylfaen" w:cstheme="minorHAnsi"/>
          <w:sz w:val="20"/>
          <w:szCs w:val="20"/>
          <w:lang w:val="ka-GE"/>
        </w:rPr>
      </w:pPr>
    </w:p>
    <w:p w14:paraId="486A7F14" w14:textId="77777777" w:rsidR="006F0803" w:rsidRDefault="006F0803" w:rsidP="008B5F86">
      <w:pPr>
        <w:jc w:val="both"/>
        <w:rPr>
          <w:rFonts w:ascii="Sylfaen" w:hAnsi="Sylfaen" w:cstheme="minorHAnsi"/>
          <w:sz w:val="20"/>
          <w:szCs w:val="20"/>
          <w:lang w:val="ka-GE"/>
        </w:rPr>
      </w:pPr>
    </w:p>
    <w:p w14:paraId="389A0672" w14:textId="77777777" w:rsidR="006F0803" w:rsidRPr="006F0803" w:rsidRDefault="006F0803" w:rsidP="008B5F86">
      <w:pPr>
        <w:jc w:val="both"/>
        <w:rPr>
          <w:rFonts w:ascii="Sylfaen" w:hAnsi="Sylfaen" w:cstheme="minorHAnsi"/>
          <w:sz w:val="20"/>
          <w:szCs w:val="20"/>
          <w:lang w:val="ka-GE"/>
        </w:rPr>
      </w:pPr>
    </w:p>
    <w:p w14:paraId="07F617A3" w14:textId="497ECF61" w:rsidR="008B5F86" w:rsidRDefault="008B5F86" w:rsidP="008B5F86">
      <w:pPr>
        <w:keepNext/>
        <w:keepLines/>
        <w:spacing w:before="40" w:after="0"/>
        <w:jc w:val="center"/>
        <w:outlineLvl w:val="2"/>
        <w:rPr>
          <w:rFonts w:ascii="Sylfaen" w:eastAsiaTheme="majorEastAsia" w:hAnsi="Sylfaen" w:cs="Sylfaen"/>
          <w:b/>
          <w:color w:val="7030A0"/>
          <w:sz w:val="20"/>
          <w:szCs w:val="20"/>
          <w:lang w:val="ka-GE"/>
        </w:rPr>
      </w:pPr>
      <w:bookmarkStart w:id="11" w:name="_Toc58455185"/>
      <w:r w:rsidRPr="008B5F86">
        <w:rPr>
          <w:rFonts w:ascii="Sylfaen" w:eastAsiaTheme="majorEastAsia" w:hAnsi="Sylfaen" w:cs="Sylfaen"/>
          <w:b/>
          <w:color w:val="7030A0"/>
          <w:sz w:val="20"/>
          <w:szCs w:val="20"/>
          <w:lang w:val="ka-GE"/>
        </w:rPr>
        <w:t>დასუფთავება</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და</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გარემოს</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დაცვა</w:t>
      </w:r>
      <w:r w:rsidR="00D041EC">
        <w:rPr>
          <w:rFonts w:eastAsiaTheme="majorEastAsia" w:cstheme="minorHAnsi"/>
          <w:b/>
          <w:color w:val="7030A0"/>
          <w:sz w:val="20"/>
          <w:szCs w:val="20"/>
          <w:lang w:val="ka-GE"/>
        </w:rPr>
        <w:t xml:space="preserve"> </w:t>
      </w:r>
      <w:r w:rsidR="00BE7349">
        <w:rPr>
          <w:rFonts w:eastAsiaTheme="majorEastAsia" w:cstheme="minorHAnsi"/>
          <w:b/>
          <w:color w:val="7030A0"/>
          <w:sz w:val="20"/>
          <w:szCs w:val="20"/>
        </w:rPr>
        <w:t>989.9</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ათასი</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ლარი</w:t>
      </w:r>
      <w:bookmarkEnd w:id="11"/>
    </w:p>
    <w:tbl>
      <w:tblPr>
        <w:tblW w:w="5066" w:type="dxa"/>
        <w:tblLook w:val="04A0" w:firstRow="1" w:lastRow="0" w:firstColumn="1" w:lastColumn="0" w:noHBand="0" w:noVBand="1"/>
      </w:tblPr>
      <w:tblGrid>
        <w:gridCol w:w="833"/>
        <w:gridCol w:w="3254"/>
        <w:gridCol w:w="979"/>
      </w:tblGrid>
      <w:tr w:rsidR="002D3D27" w:rsidRPr="002D3D27" w14:paraId="1CC47ADE" w14:textId="77777777" w:rsidTr="002D3D27">
        <w:trPr>
          <w:trHeight w:val="300"/>
        </w:trPr>
        <w:tc>
          <w:tcPr>
            <w:tcW w:w="833" w:type="dxa"/>
            <w:tcBorders>
              <w:top w:val="single" w:sz="4" w:space="0" w:color="000000"/>
              <w:left w:val="single" w:sz="4" w:space="0" w:color="000000"/>
              <w:bottom w:val="single" w:sz="4" w:space="0" w:color="000000"/>
              <w:right w:val="single" w:sz="4" w:space="0" w:color="000000"/>
            </w:tcBorders>
            <w:shd w:val="clear" w:color="F5F5F5" w:fill="F5F5F5"/>
            <w:hideMark/>
          </w:tcPr>
          <w:p w14:paraId="0C8E09DA" w14:textId="77777777" w:rsidR="002D3D27" w:rsidRPr="002D3D27" w:rsidRDefault="002D3D27" w:rsidP="002D3D27">
            <w:pPr>
              <w:spacing w:after="0" w:line="240" w:lineRule="auto"/>
              <w:rPr>
                <w:rFonts w:ascii="Arial" w:eastAsia="Times New Roman" w:hAnsi="Arial" w:cs="Arial"/>
                <w:b/>
                <w:bCs/>
                <w:color w:val="000000"/>
                <w:sz w:val="16"/>
                <w:szCs w:val="16"/>
              </w:rPr>
            </w:pPr>
            <w:r w:rsidRPr="002D3D27">
              <w:rPr>
                <w:rFonts w:ascii="Arial" w:eastAsia="Times New Roman" w:hAnsi="Arial" w:cs="Arial"/>
                <w:b/>
                <w:bCs/>
                <w:color w:val="000000"/>
                <w:sz w:val="16"/>
                <w:szCs w:val="16"/>
              </w:rPr>
              <w:t>03 00</w:t>
            </w:r>
          </w:p>
        </w:tc>
        <w:tc>
          <w:tcPr>
            <w:tcW w:w="3254" w:type="dxa"/>
            <w:tcBorders>
              <w:top w:val="single" w:sz="4" w:space="0" w:color="000000"/>
              <w:left w:val="nil"/>
              <w:bottom w:val="single" w:sz="4" w:space="0" w:color="000000"/>
              <w:right w:val="single" w:sz="4" w:space="0" w:color="000000"/>
            </w:tcBorders>
            <w:shd w:val="clear" w:color="F5F5F5" w:fill="F5F5F5"/>
            <w:hideMark/>
          </w:tcPr>
          <w:p w14:paraId="401C973C" w14:textId="77777777" w:rsidR="002D3D27" w:rsidRPr="002D3D27" w:rsidRDefault="002D3D27" w:rsidP="002D3D27">
            <w:pPr>
              <w:spacing w:after="0" w:line="240" w:lineRule="auto"/>
              <w:rPr>
                <w:rFonts w:ascii="Sylfaen" w:eastAsia="Times New Roman" w:hAnsi="Sylfaen" w:cs="Calibri"/>
                <w:b/>
                <w:bCs/>
                <w:color w:val="000000"/>
                <w:sz w:val="16"/>
                <w:szCs w:val="16"/>
              </w:rPr>
            </w:pPr>
            <w:proofErr w:type="spellStart"/>
            <w:proofErr w:type="gramStart"/>
            <w:r w:rsidRPr="002D3D27">
              <w:rPr>
                <w:rFonts w:ascii="Sylfaen" w:eastAsia="Times New Roman" w:hAnsi="Sylfaen" w:cs="Calibri"/>
                <w:b/>
                <w:bCs/>
                <w:color w:val="000000"/>
                <w:sz w:val="16"/>
                <w:szCs w:val="16"/>
              </w:rPr>
              <w:t>დასუფთავება</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და</w:t>
            </w:r>
            <w:proofErr w:type="spellEnd"/>
            <w:proofErr w:type="gram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გარემოს</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დაცვა</w:t>
            </w:r>
            <w:proofErr w:type="spellEnd"/>
          </w:p>
        </w:tc>
        <w:tc>
          <w:tcPr>
            <w:tcW w:w="979" w:type="dxa"/>
            <w:tcBorders>
              <w:top w:val="single" w:sz="4" w:space="0" w:color="000000"/>
              <w:left w:val="nil"/>
              <w:bottom w:val="single" w:sz="4" w:space="0" w:color="000000"/>
              <w:right w:val="single" w:sz="4" w:space="0" w:color="000000"/>
            </w:tcBorders>
            <w:shd w:val="clear" w:color="F5F5F5" w:fill="F5F5F5"/>
            <w:hideMark/>
          </w:tcPr>
          <w:p w14:paraId="49E2CC4D" w14:textId="77777777" w:rsidR="002D3D27" w:rsidRPr="002D3D27" w:rsidRDefault="002D3D27" w:rsidP="002D3D27">
            <w:pPr>
              <w:spacing w:after="0" w:line="240" w:lineRule="auto"/>
              <w:rPr>
                <w:rFonts w:ascii="Arial" w:eastAsia="Times New Roman" w:hAnsi="Arial" w:cs="Arial"/>
                <w:b/>
                <w:bCs/>
                <w:color w:val="000000"/>
                <w:sz w:val="16"/>
                <w:szCs w:val="16"/>
              </w:rPr>
            </w:pPr>
            <w:r w:rsidRPr="002D3D27">
              <w:rPr>
                <w:rFonts w:ascii="Arial" w:eastAsia="Times New Roman" w:hAnsi="Arial" w:cs="Arial"/>
                <w:b/>
                <w:bCs/>
                <w:color w:val="000000"/>
                <w:sz w:val="16"/>
                <w:szCs w:val="16"/>
              </w:rPr>
              <w:t> </w:t>
            </w:r>
          </w:p>
        </w:tc>
      </w:tr>
      <w:tr w:rsidR="002D3D27" w:rsidRPr="002D3D27" w14:paraId="6B1FCD25" w14:textId="77777777" w:rsidTr="002D3D27">
        <w:trPr>
          <w:trHeight w:val="300"/>
        </w:trPr>
        <w:tc>
          <w:tcPr>
            <w:tcW w:w="833" w:type="dxa"/>
            <w:tcBorders>
              <w:top w:val="nil"/>
              <w:left w:val="single" w:sz="4" w:space="0" w:color="000000"/>
              <w:bottom w:val="single" w:sz="4" w:space="0" w:color="000000"/>
              <w:right w:val="single" w:sz="4" w:space="0" w:color="000000"/>
            </w:tcBorders>
            <w:shd w:val="clear" w:color="auto" w:fill="auto"/>
            <w:hideMark/>
          </w:tcPr>
          <w:p w14:paraId="38AA68C5" w14:textId="77777777" w:rsidR="002D3D27" w:rsidRPr="002D3D27" w:rsidRDefault="002D3D27" w:rsidP="002D3D27">
            <w:pPr>
              <w:spacing w:after="0" w:line="240" w:lineRule="auto"/>
              <w:jc w:val="center"/>
              <w:rPr>
                <w:rFonts w:ascii="Arial" w:eastAsia="Times New Roman" w:hAnsi="Arial" w:cs="Arial"/>
                <w:color w:val="000000"/>
                <w:sz w:val="16"/>
                <w:szCs w:val="16"/>
              </w:rPr>
            </w:pPr>
            <w:r w:rsidRPr="002D3D27">
              <w:rPr>
                <w:rFonts w:ascii="Arial" w:eastAsia="Times New Roman" w:hAnsi="Arial" w:cs="Arial"/>
                <w:color w:val="000000"/>
                <w:sz w:val="16"/>
                <w:szCs w:val="16"/>
              </w:rPr>
              <w:t>00</w:t>
            </w:r>
          </w:p>
        </w:tc>
        <w:tc>
          <w:tcPr>
            <w:tcW w:w="3254" w:type="dxa"/>
            <w:tcBorders>
              <w:top w:val="nil"/>
              <w:left w:val="nil"/>
              <w:bottom w:val="single" w:sz="4" w:space="0" w:color="000000"/>
              <w:right w:val="single" w:sz="4" w:space="0" w:color="000000"/>
            </w:tcBorders>
            <w:shd w:val="clear" w:color="auto" w:fill="auto"/>
            <w:hideMark/>
          </w:tcPr>
          <w:p w14:paraId="7C822A66" w14:textId="77777777" w:rsidR="002D3D27" w:rsidRPr="002D3D27" w:rsidRDefault="002D3D27" w:rsidP="002D3D27">
            <w:pPr>
              <w:spacing w:after="0" w:line="240" w:lineRule="auto"/>
              <w:rPr>
                <w:rFonts w:ascii="Sylfaen" w:eastAsia="Times New Roman" w:hAnsi="Sylfaen" w:cs="Calibri"/>
                <w:color w:val="000000"/>
                <w:sz w:val="16"/>
                <w:szCs w:val="16"/>
              </w:rPr>
            </w:pPr>
            <w:r w:rsidRPr="002D3D27">
              <w:rPr>
                <w:rFonts w:ascii="Sylfaen" w:eastAsia="Times New Roman" w:hAnsi="Sylfaen" w:cs="Calibri"/>
                <w:color w:val="000000"/>
                <w:sz w:val="16"/>
                <w:szCs w:val="16"/>
              </w:rPr>
              <w:t xml:space="preserve">  </w:t>
            </w:r>
            <w:proofErr w:type="spellStart"/>
            <w:r w:rsidRPr="002D3D27">
              <w:rPr>
                <w:rFonts w:ascii="Sylfaen" w:eastAsia="Times New Roman" w:hAnsi="Sylfaen" w:cs="Calibri"/>
                <w:color w:val="000000"/>
                <w:sz w:val="16"/>
                <w:szCs w:val="16"/>
              </w:rPr>
              <w:t>ჯამური</w:t>
            </w:r>
            <w:proofErr w:type="spellEnd"/>
          </w:p>
        </w:tc>
        <w:tc>
          <w:tcPr>
            <w:tcW w:w="979" w:type="dxa"/>
            <w:tcBorders>
              <w:top w:val="nil"/>
              <w:left w:val="nil"/>
              <w:bottom w:val="single" w:sz="4" w:space="0" w:color="000000"/>
              <w:right w:val="single" w:sz="4" w:space="0" w:color="000000"/>
            </w:tcBorders>
            <w:shd w:val="clear" w:color="auto" w:fill="auto"/>
            <w:hideMark/>
          </w:tcPr>
          <w:p w14:paraId="522B887C" w14:textId="77777777" w:rsidR="002D3D27" w:rsidRPr="002D3D27" w:rsidRDefault="002D3D27" w:rsidP="002D3D27">
            <w:pPr>
              <w:spacing w:after="0" w:line="240" w:lineRule="auto"/>
              <w:jc w:val="right"/>
              <w:rPr>
                <w:rFonts w:ascii="Arial" w:eastAsia="Times New Roman" w:hAnsi="Arial" w:cs="Arial"/>
                <w:color w:val="000000"/>
                <w:sz w:val="14"/>
                <w:szCs w:val="14"/>
              </w:rPr>
            </w:pPr>
            <w:r w:rsidRPr="002D3D27">
              <w:rPr>
                <w:rFonts w:ascii="Arial" w:eastAsia="Times New Roman" w:hAnsi="Arial" w:cs="Arial"/>
                <w:color w:val="000000"/>
                <w:sz w:val="14"/>
                <w:szCs w:val="14"/>
              </w:rPr>
              <w:t>989,875.50</w:t>
            </w:r>
          </w:p>
        </w:tc>
      </w:tr>
      <w:tr w:rsidR="002D3D27" w:rsidRPr="002D3D27" w14:paraId="07ECE056" w14:textId="77777777" w:rsidTr="002D3D27">
        <w:trPr>
          <w:trHeight w:val="450"/>
        </w:trPr>
        <w:tc>
          <w:tcPr>
            <w:tcW w:w="833" w:type="dxa"/>
            <w:tcBorders>
              <w:top w:val="nil"/>
              <w:left w:val="single" w:sz="4" w:space="0" w:color="000000"/>
              <w:bottom w:val="single" w:sz="4" w:space="0" w:color="000000"/>
              <w:right w:val="single" w:sz="4" w:space="0" w:color="000000"/>
            </w:tcBorders>
            <w:shd w:val="clear" w:color="F5F5F5" w:fill="F5F5F5"/>
            <w:hideMark/>
          </w:tcPr>
          <w:p w14:paraId="3E0DE4F3" w14:textId="77777777" w:rsidR="002D3D27" w:rsidRPr="002D3D27" w:rsidRDefault="002D3D27" w:rsidP="002D3D27">
            <w:pPr>
              <w:spacing w:after="0" w:line="240" w:lineRule="auto"/>
              <w:rPr>
                <w:rFonts w:ascii="Arial" w:eastAsia="Times New Roman" w:hAnsi="Arial" w:cs="Arial"/>
                <w:b/>
                <w:bCs/>
                <w:color w:val="000000"/>
                <w:sz w:val="16"/>
                <w:szCs w:val="16"/>
              </w:rPr>
            </w:pPr>
            <w:r w:rsidRPr="002D3D27">
              <w:rPr>
                <w:rFonts w:ascii="Arial" w:eastAsia="Times New Roman" w:hAnsi="Arial" w:cs="Arial"/>
                <w:b/>
                <w:bCs/>
                <w:color w:val="000000"/>
                <w:sz w:val="16"/>
                <w:szCs w:val="16"/>
              </w:rPr>
              <w:t>03 01</w:t>
            </w:r>
          </w:p>
        </w:tc>
        <w:tc>
          <w:tcPr>
            <w:tcW w:w="3254" w:type="dxa"/>
            <w:tcBorders>
              <w:top w:val="nil"/>
              <w:left w:val="nil"/>
              <w:bottom w:val="single" w:sz="4" w:space="0" w:color="000000"/>
              <w:right w:val="single" w:sz="4" w:space="0" w:color="000000"/>
            </w:tcBorders>
            <w:shd w:val="clear" w:color="F5F5F5" w:fill="F5F5F5"/>
            <w:hideMark/>
          </w:tcPr>
          <w:p w14:paraId="36151652" w14:textId="77777777" w:rsidR="002D3D27" w:rsidRPr="002D3D27" w:rsidRDefault="002D3D27" w:rsidP="002D3D27">
            <w:pPr>
              <w:spacing w:after="0" w:line="240" w:lineRule="auto"/>
              <w:rPr>
                <w:rFonts w:ascii="Sylfaen" w:eastAsia="Times New Roman" w:hAnsi="Sylfaen" w:cs="Calibri"/>
                <w:b/>
                <w:bCs/>
                <w:color w:val="000000"/>
                <w:sz w:val="16"/>
                <w:szCs w:val="16"/>
              </w:rPr>
            </w:pPr>
            <w:proofErr w:type="spellStart"/>
            <w:r w:rsidRPr="002D3D27">
              <w:rPr>
                <w:rFonts w:ascii="Sylfaen" w:eastAsia="Times New Roman" w:hAnsi="Sylfaen" w:cs="Calibri"/>
                <w:b/>
                <w:bCs/>
                <w:color w:val="000000"/>
                <w:sz w:val="16"/>
                <w:szCs w:val="16"/>
              </w:rPr>
              <w:t>დასუფთავება</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და</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ნარჩენების</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გატანა</w:t>
            </w:r>
            <w:proofErr w:type="spellEnd"/>
          </w:p>
        </w:tc>
        <w:tc>
          <w:tcPr>
            <w:tcW w:w="979" w:type="dxa"/>
            <w:tcBorders>
              <w:top w:val="nil"/>
              <w:left w:val="nil"/>
              <w:bottom w:val="single" w:sz="4" w:space="0" w:color="000000"/>
              <w:right w:val="single" w:sz="4" w:space="0" w:color="000000"/>
            </w:tcBorders>
            <w:shd w:val="clear" w:color="F5F5F5" w:fill="F5F5F5"/>
            <w:hideMark/>
          </w:tcPr>
          <w:p w14:paraId="59009F52" w14:textId="77777777" w:rsidR="002D3D27" w:rsidRPr="002D3D27" w:rsidRDefault="002D3D27" w:rsidP="002D3D27">
            <w:pPr>
              <w:spacing w:after="0" w:line="240" w:lineRule="auto"/>
              <w:rPr>
                <w:rFonts w:ascii="Arial" w:eastAsia="Times New Roman" w:hAnsi="Arial" w:cs="Arial"/>
                <w:b/>
                <w:bCs/>
                <w:color w:val="000000"/>
                <w:sz w:val="16"/>
                <w:szCs w:val="16"/>
              </w:rPr>
            </w:pPr>
            <w:r w:rsidRPr="002D3D27">
              <w:rPr>
                <w:rFonts w:ascii="Arial" w:eastAsia="Times New Roman" w:hAnsi="Arial" w:cs="Arial"/>
                <w:b/>
                <w:bCs/>
                <w:color w:val="000000"/>
                <w:sz w:val="16"/>
                <w:szCs w:val="16"/>
              </w:rPr>
              <w:t> </w:t>
            </w:r>
          </w:p>
        </w:tc>
      </w:tr>
      <w:tr w:rsidR="002D3D27" w:rsidRPr="002D3D27" w14:paraId="282E5125" w14:textId="77777777" w:rsidTr="002D3D27">
        <w:trPr>
          <w:trHeight w:val="300"/>
        </w:trPr>
        <w:tc>
          <w:tcPr>
            <w:tcW w:w="833" w:type="dxa"/>
            <w:tcBorders>
              <w:top w:val="nil"/>
              <w:left w:val="single" w:sz="4" w:space="0" w:color="000000"/>
              <w:bottom w:val="single" w:sz="4" w:space="0" w:color="000000"/>
              <w:right w:val="single" w:sz="4" w:space="0" w:color="000000"/>
            </w:tcBorders>
            <w:shd w:val="clear" w:color="auto" w:fill="auto"/>
            <w:hideMark/>
          </w:tcPr>
          <w:p w14:paraId="25670B07" w14:textId="77777777" w:rsidR="002D3D27" w:rsidRPr="002D3D27" w:rsidRDefault="002D3D27" w:rsidP="002D3D27">
            <w:pPr>
              <w:spacing w:after="0" w:line="240" w:lineRule="auto"/>
              <w:jc w:val="center"/>
              <w:rPr>
                <w:rFonts w:ascii="Arial" w:eastAsia="Times New Roman" w:hAnsi="Arial" w:cs="Arial"/>
                <w:color w:val="000000"/>
                <w:sz w:val="16"/>
                <w:szCs w:val="16"/>
              </w:rPr>
            </w:pPr>
            <w:r w:rsidRPr="002D3D27">
              <w:rPr>
                <w:rFonts w:ascii="Arial" w:eastAsia="Times New Roman" w:hAnsi="Arial" w:cs="Arial"/>
                <w:color w:val="000000"/>
                <w:sz w:val="16"/>
                <w:szCs w:val="16"/>
              </w:rPr>
              <w:t>00</w:t>
            </w:r>
          </w:p>
        </w:tc>
        <w:tc>
          <w:tcPr>
            <w:tcW w:w="3254" w:type="dxa"/>
            <w:tcBorders>
              <w:top w:val="nil"/>
              <w:left w:val="nil"/>
              <w:bottom w:val="single" w:sz="4" w:space="0" w:color="000000"/>
              <w:right w:val="single" w:sz="4" w:space="0" w:color="000000"/>
            </w:tcBorders>
            <w:shd w:val="clear" w:color="auto" w:fill="auto"/>
            <w:hideMark/>
          </w:tcPr>
          <w:p w14:paraId="7D1EBF77" w14:textId="77777777" w:rsidR="002D3D27" w:rsidRPr="002D3D27" w:rsidRDefault="002D3D27" w:rsidP="002D3D27">
            <w:pPr>
              <w:spacing w:after="0" w:line="240" w:lineRule="auto"/>
              <w:rPr>
                <w:rFonts w:ascii="Sylfaen" w:eastAsia="Times New Roman" w:hAnsi="Sylfaen" w:cs="Calibri"/>
                <w:color w:val="000000"/>
                <w:sz w:val="16"/>
                <w:szCs w:val="16"/>
              </w:rPr>
            </w:pPr>
            <w:r w:rsidRPr="002D3D27">
              <w:rPr>
                <w:rFonts w:ascii="Sylfaen" w:eastAsia="Times New Roman" w:hAnsi="Sylfaen" w:cs="Calibri"/>
                <w:color w:val="000000"/>
                <w:sz w:val="16"/>
                <w:szCs w:val="16"/>
              </w:rPr>
              <w:t xml:space="preserve">  </w:t>
            </w:r>
            <w:proofErr w:type="spellStart"/>
            <w:r w:rsidRPr="002D3D27">
              <w:rPr>
                <w:rFonts w:ascii="Sylfaen" w:eastAsia="Times New Roman" w:hAnsi="Sylfaen" w:cs="Calibri"/>
                <w:color w:val="000000"/>
                <w:sz w:val="16"/>
                <w:szCs w:val="16"/>
              </w:rPr>
              <w:t>ჯამური</w:t>
            </w:r>
            <w:proofErr w:type="spellEnd"/>
          </w:p>
        </w:tc>
        <w:tc>
          <w:tcPr>
            <w:tcW w:w="979" w:type="dxa"/>
            <w:tcBorders>
              <w:top w:val="nil"/>
              <w:left w:val="nil"/>
              <w:bottom w:val="single" w:sz="4" w:space="0" w:color="000000"/>
              <w:right w:val="single" w:sz="4" w:space="0" w:color="000000"/>
            </w:tcBorders>
            <w:shd w:val="clear" w:color="auto" w:fill="auto"/>
            <w:hideMark/>
          </w:tcPr>
          <w:p w14:paraId="0DEBBFEB" w14:textId="77777777" w:rsidR="002D3D27" w:rsidRPr="002D3D27" w:rsidRDefault="002D3D27" w:rsidP="002D3D27">
            <w:pPr>
              <w:spacing w:after="0" w:line="240" w:lineRule="auto"/>
              <w:jc w:val="right"/>
              <w:rPr>
                <w:rFonts w:ascii="Arial" w:eastAsia="Times New Roman" w:hAnsi="Arial" w:cs="Arial"/>
                <w:color w:val="000000"/>
                <w:sz w:val="14"/>
                <w:szCs w:val="14"/>
              </w:rPr>
            </w:pPr>
            <w:r w:rsidRPr="002D3D27">
              <w:rPr>
                <w:rFonts w:ascii="Arial" w:eastAsia="Times New Roman" w:hAnsi="Arial" w:cs="Arial"/>
                <w:color w:val="000000"/>
                <w:sz w:val="14"/>
                <w:szCs w:val="14"/>
              </w:rPr>
              <w:t>984,875.50</w:t>
            </w:r>
          </w:p>
        </w:tc>
      </w:tr>
      <w:tr w:rsidR="002D3D27" w:rsidRPr="002D3D27" w14:paraId="3CE6F93C" w14:textId="77777777" w:rsidTr="002D3D27">
        <w:trPr>
          <w:trHeight w:val="900"/>
        </w:trPr>
        <w:tc>
          <w:tcPr>
            <w:tcW w:w="833" w:type="dxa"/>
            <w:tcBorders>
              <w:top w:val="nil"/>
              <w:left w:val="single" w:sz="4" w:space="0" w:color="000000"/>
              <w:bottom w:val="single" w:sz="4" w:space="0" w:color="000000"/>
              <w:right w:val="single" w:sz="4" w:space="0" w:color="000000"/>
            </w:tcBorders>
            <w:shd w:val="clear" w:color="F5F5F5" w:fill="F5F5F5"/>
            <w:hideMark/>
          </w:tcPr>
          <w:p w14:paraId="13EBC9D1" w14:textId="77777777" w:rsidR="002D3D27" w:rsidRPr="002D3D27" w:rsidRDefault="002D3D27" w:rsidP="002D3D27">
            <w:pPr>
              <w:spacing w:after="0" w:line="240" w:lineRule="auto"/>
              <w:rPr>
                <w:rFonts w:ascii="Arial" w:eastAsia="Times New Roman" w:hAnsi="Arial" w:cs="Arial"/>
                <w:b/>
                <w:bCs/>
                <w:color w:val="000000"/>
                <w:sz w:val="16"/>
                <w:szCs w:val="16"/>
              </w:rPr>
            </w:pPr>
            <w:r w:rsidRPr="002D3D27">
              <w:rPr>
                <w:rFonts w:ascii="Arial" w:eastAsia="Times New Roman" w:hAnsi="Arial" w:cs="Arial"/>
                <w:b/>
                <w:bCs/>
                <w:color w:val="000000"/>
                <w:sz w:val="16"/>
                <w:szCs w:val="16"/>
              </w:rPr>
              <w:t>03 01 01</w:t>
            </w:r>
          </w:p>
        </w:tc>
        <w:tc>
          <w:tcPr>
            <w:tcW w:w="3254" w:type="dxa"/>
            <w:tcBorders>
              <w:top w:val="nil"/>
              <w:left w:val="nil"/>
              <w:bottom w:val="single" w:sz="4" w:space="0" w:color="000000"/>
              <w:right w:val="single" w:sz="4" w:space="0" w:color="000000"/>
            </w:tcBorders>
            <w:shd w:val="clear" w:color="F5F5F5" w:fill="F5F5F5"/>
            <w:hideMark/>
          </w:tcPr>
          <w:p w14:paraId="57AA1471" w14:textId="77777777" w:rsidR="002D3D27" w:rsidRPr="002D3D27" w:rsidRDefault="002D3D27" w:rsidP="002D3D27">
            <w:pPr>
              <w:spacing w:after="0" w:line="240" w:lineRule="auto"/>
              <w:rPr>
                <w:rFonts w:ascii="Sylfaen" w:eastAsia="Times New Roman" w:hAnsi="Sylfaen" w:cs="Calibri"/>
                <w:b/>
                <w:bCs/>
                <w:color w:val="000000"/>
                <w:sz w:val="16"/>
                <w:szCs w:val="16"/>
              </w:rPr>
            </w:pPr>
            <w:proofErr w:type="spellStart"/>
            <w:r w:rsidRPr="002D3D27">
              <w:rPr>
                <w:rFonts w:ascii="Sylfaen" w:eastAsia="Times New Roman" w:hAnsi="Sylfaen" w:cs="Calibri"/>
                <w:b/>
                <w:bCs/>
                <w:color w:val="000000"/>
                <w:sz w:val="16"/>
                <w:szCs w:val="16"/>
              </w:rPr>
              <w:t>ბაღდათის</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კეთილმოწყობის</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დასუფთავების</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და</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მუნიციპალური</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სერვისების</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გაერთიანება</w:t>
            </w:r>
            <w:proofErr w:type="spellEnd"/>
          </w:p>
        </w:tc>
        <w:tc>
          <w:tcPr>
            <w:tcW w:w="979" w:type="dxa"/>
            <w:tcBorders>
              <w:top w:val="nil"/>
              <w:left w:val="nil"/>
              <w:bottom w:val="single" w:sz="4" w:space="0" w:color="000000"/>
              <w:right w:val="single" w:sz="4" w:space="0" w:color="000000"/>
            </w:tcBorders>
            <w:shd w:val="clear" w:color="F5F5F5" w:fill="F5F5F5"/>
            <w:hideMark/>
          </w:tcPr>
          <w:p w14:paraId="0576E2C9" w14:textId="77777777" w:rsidR="002D3D27" w:rsidRPr="002D3D27" w:rsidRDefault="002D3D27" w:rsidP="002D3D27">
            <w:pPr>
              <w:spacing w:after="0" w:line="240" w:lineRule="auto"/>
              <w:rPr>
                <w:rFonts w:ascii="Arial" w:eastAsia="Times New Roman" w:hAnsi="Arial" w:cs="Arial"/>
                <w:b/>
                <w:bCs/>
                <w:color w:val="000000"/>
                <w:sz w:val="16"/>
                <w:szCs w:val="16"/>
              </w:rPr>
            </w:pPr>
            <w:r w:rsidRPr="002D3D27">
              <w:rPr>
                <w:rFonts w:ascii="Arial" w:eastAsia="Times New Roman" w:hAnsi="Arial" w:cs="Arial"/>
                <w:b/>
                <w:bCs/>
                <w:color w:val="000000"/>
                <w:sz w:val="16"/>
                <w:szCs w:val="16"/>
              </w:rPr>
              <w:t> </w:t>
            </w:r>
          </w:p>
        </w:tc>
      </w:tr>
      <w:tr w:rsidR="002D3D27" w:rsidRPr="002D3D27" w14:paraId="0C49F660" w14:textId="77777777" w:rsidTr="002D3D27">
        <w:trPr>
          <w:trHeight w:val="300"/>
        </w:trPr>
        <w:tc>
          <w:tcPr>
            <w:tcW w:w="833" w:type="dxa"/>
            <w:tcBorders>
              <w:top w:val="nil"/>
              <w:left w:val="single" w:sz="4" w:space="0" w:color="000000"/>
              <w:bottom w:val="single" w:sz="4" w:space="0" w:color="000000"/>
              <w:right w:val="single" w:sz="4" w:space="0" w:color="000000"/>
            </w:tcBorders>
            <w:shd w:val="clear" w:color="auto" w:fill="auto"/>
            <w:hideMark/>
          </w:tcPr>
          <w:p w14:paraId="03F43FD4" w14:textId="77777777" w:rsidR="002D3D27" w:rsidRPr="002D3D27" w:rsidRDefault="002D3D27" w:rsidP="002D3D27">
            <w:pPr>
              <w:spacing w:after="0" w:line="240" w:lineRule="auto"/>
              <w:jc w:val="center"/>
              <w:rPr>
                <w:rFonts w:ascii="Arial" w:eastAsia="Times New Roman" w:hAnsi="Arial" w:cs="Arial"/>
                <w:color w:val="000000"/>
                <w:sz w:val="16"/>
                <w:szCs w:val="16"/>
              </w:rPr>
            </w:pPr>
            <w:r w:rsidRPr="002D3D27">
              <w:rPr>
                <w:rFonts w:ascii="Arial" w:eastAsia="Times New Roman" w:hAnsi="Arial" w:cs="Arial"/>
                <w:color w:val="000000"/>
                <w:sz w:val="16"/>
                <w:szCs w:val="16"/>
              </w:rPr>
              <w:t>00</w:t>
            </w:r>
          </w:p>
        </w:tc>
        <w:tc>
          <w:tcPr>
            <w:tcW w:w="3254" w:type="dxa"/>
            <w:tcBorders>
              <w:top w:val="nil"/>
              <w:left w:val="nil"/>
              <w:bottom w:val="single" w:sz="4" w:space="0" w:color="000000"/>
              <w:right w:val="single" w:sz="4" w:space="0" w:color="000000"/>
            </w:tcBorders>
            <w:shd w:val="clear" w:color="auto" w:fill="auto"/>
            <w:hideMark/>
          </w:tcPr>
          <w:p w14:paraId="4C415100" w14:textId="77777777" w:rsidR="002D3D27" w:rsidRPr="002D3D27" w:rsidRDefault="002D3D27" w:rsidP="002D3D27">
            <w:pPr>
              <w:spacing w:after="0" w:line="240" w:lineRule="auto"/>
              <w:rPr>
                <w:rFonts w:ascii="Sylfaen" w:eastAsia="Times New Roman" w:hAnsi="Sylfaen" w:cs="Calibri"/>
                <w:color w:val="000000"/>
                <w:sz w:val="16"/>
                <w:szCs w:val="16"/>
              </w:rPr>
            </w:pPr>
            <w:r w:rsidRPr="002D3D27">
              <w:rPr>
                <w:rFonts w:ascii="Sylfaen" w:eastAsia="Times New Roman" w:hAnsi="Sylfaen" w:cs="Calibri"/>
                <w:color w:val="000000"/>
                <w:sz w:val="16"/>
                <w:szCs w:val="16"/>
              </w:rPr>
              <w:t xml:space="preserve">  </w:t>
            </w:r>
            <w:proofErr w:type="spellStart"/>
            <w:r w:rsidRPr="002D3D27">
              <w:rPr>
                <w:rFonts w:ascii="Sylfaen" w:eastAsia="Times New Roman" w:hAnsi="Sylfaen" w:cs="Calibri"/>
                <w:color w:val="000000"/>
                <w:sz w:val="16"/>
                <w:szCs w:val="16"/>
              </w:rPr>
              <w:t>ჯამური</w:t>
            </w:r>
            <w:proofErr w:type="spellEnd"/>
          </w:p>
        </w:tc>
        <w:tc>
          <w:tcPr>
            <w:tcW w:w="979" w:type="dxa"/>
            <w:tcBorders>
              <w:top w:val="nil"/>
              <w:left w:val="nil"/>
              <w:bottom w:val="single" w:sz="4" w:space="0" w:color="000000"/>
              <w:right w:val="single" w:sz="4" w:space="0" w:color="000000"/>
            </w:tcBorders>
            <w:shd w:val="clear" w:color="auto" w:fill="auto"/>
            <w:hideMark/>
          </w:tcPr>
          <w:p w14:paraId="660C98AC" w14:textId="77777777" w:rsidR="002D3D27" w:rsidRPr="002D3D27" w:rsidRDefault="002D3D27" w:rsidP="002D3D27">
            <w:pPr>
              <w:spacing w:after="0" w:line="240" w:lineRule="auto"/>
              <w:jc w:val="right"/>
              <w:rPr>
                <w:rFonts w:ascii="Arial" w:eastAsia="Times New Roman" w:hAnsi="Arial" w:cs="Arial"/>
                <w:color w:val="000000"/>
                <w:sz w:val="14"/>
                <w:szCs w:val="14"/>
              </w:rPr>
            </w:pPr>
            <w:r w:rsidRPr="002D3D27">
              <w:rPr>
                <w:rFonts w:ascii="Arial" w:eastAsia="Times New Roman" w:hAnsi="Arial" w:cs="Arial"/>
                <w:color w:val="000000"/>
                <w:sz w:val="14"/>
                <w:szCs w:val="14"/>
              </w:rPr>
              <w:t>984,875.50</w:t>
            </w:r>
          </w:p>
        </w:tc>
      </w:tr>
      <w:tr w:rsidR="002D3D27" w:rsidRPr="002D3D27" w14:paraId="316C964A" w14:textId="77777777" w:rsidTr="002D3D27">
        <w:trPr>
          <w:trHeight w:val="300"/>
        </w:trPr>
        <w:tc>
          <w:tcPr>
            <w:tcW w:w="833" w:type="dxa"/>
            <w:tcBorders>
              <w:top w:val="nil"/>
              <w:left w:val="single" w:sz="4" w:space="0" w:color="000000"/>
              <w:bottom w:val="single" w:sz="4" w:space="0" w:color="000000"/>
              <w:right w:val="single" w:sz="4" w:space="0" w:color="000000"/>
            </w:tcBorders>
            <w:shd w:val="clear" w:color="F5F5F5" w:fill="F5F5F5"/>
            <w:hideMark/>
          </w:tcPr>
          <w:p w14:paraId="0C7D65F8" w14:textId="77777777" w:rsidR="002D3D27" w:rsidRPr="002D3D27" w:rsidRDefault="002D3D27" w:rsidP="002D3D27">
            <w:pPr>
              <w:spacing w:after="0" w:line="240" w:lineRule="auto"/>
              <w:rPr>
                <w:rFonts w:ascii="Arial" w:eastAsia="Times New Roman" w:hAnsi="Arial" w:cs="Arial"/>
                <w:b/>
                <w:bCs/>
                <w:color w:val="000000"/>
                <w:sz w:val="16"/>
                <w:szCs w:val="16"/>
              </w:rPr>
            </w:pPr>
            <w:r w:rsidRPr="002D3D27">
              <w:rPr>
                <w:rFonts w:ascii="Arial" w:eastAsia="Times New Roman" w:hAnsi="Arial" w:cs="Arial"/>
                <w:b/>
                <w:bCs/>
                <w:color w:val="000000"/>
                <w:sz w:val="16"/>
                <w:szCs w:val="16"/>
              </w:rPr>
              <w:t>03 02</w:t>
            </w:r>
          </w:p>
        </w:tc>
        <w:tc>
          <w:tcPr>
            <w:tcW w:w="3254" w:type="dxa"/>
            <w:tcBorders>
              <w:top w:val="nil"/>
              <w:left w:val="nil"/>
              <w:bottom w:val="single" w:sz="4" w:space="0" w:color="000000"/>
              <w:right w:val="single" w:sz="4" w:space="0" w:color="000000"/>
            </w:tcBorders>
            <w:shd w:val="clear" w:color="F5F5F5" w:fill="F5F5F5"/>
            <w:hideMark/>
          </w:tcPr>
          <w:p w14:paraId="41BD8B33" w14:textId="77777777" w:rsidR="002D3D27" w:rsidRPr="002D3D27" w:rsidRDefault="002D3D27" w:rsidP="002D3D27">
            <w:pPr>
              <w:spacing w:after="0" w:line="240" w:lineRule="auto"/>
              <w:rPr>
                <w:rFonts w:ascii="Sylfaen" w:eastAsia="Times New Roman" w:hAnsi="Sylfaen" w:cs="Calibri"/>
                <w:b/>
                <w:bCs/>
                <w:color w:val="000000"/>
                <w:sz w:val="16"/>
                <w:szCs w:val="16"/>
              </w:rPr>
            </w:pPr>
            <w:proofErr w:type="spellStart"/>
            <w:r w:rsidRPr="002D3D27">
              <w:rPr>
                <w:rFonts w:ascii="Sylfaen" w:eastAsia="Times New Roman" w:hAnsi="Sylfaen" w:cs="Calibri"/>
                <w:b/>
                <w:bCs/>
                <w:color w:val="000000"/>
                <w:sz w:val="16"/>
                <w:szCs w:val="16"/>
              </w:rPr>
              <w:t>ქალაქის</w:t>
            </w:r>
            <w:proofErr w:type="spellEnd"/>
            <w:r w:rsidRPr="002D3D27">
              <w:rPr>
                <w:rFonts w:ascii="Sylfaen" w:eastAsia="Times New Roman" w:hAnsi="Sylfaen" w:cs="Calibri"/>
                <w:b/>
                <w:bCs/>
                <w:color w:val="000000"/>
                <w:sz w:val="16"/>
                <w:szCs w:val="16"/>
              </w:rPr>
              <w:t xml:space="preserve"> </w:t>
            </w:r>
            <w:proofErr w:type="spellStart"/>
            <w:r w:rsidRPr="002D3D27">
              <w:rPr>
                <w:rFonts w:ascii="Sylfaen" w:eastAsia="Times New Roman" w:hAnsi="Sylfaen" w:cs="Calibri"/>
                <w:b/>
                <w:bCs/>
                <w:color w:val="000000"/>
                <w:sz w:val="16"/>
                <w:szCs w:val="16"/>
              </w:rPr>
              <w:t>გამწვანება</w:t>
            </w:r>
            <w:proofErr w:type="spellEnd"/>
          </w:p>
        </w:tc>
        <w:tc>
          <w:tcPr>
            <w:tcW w:w="979" w:type="dxa"/>
            <w:tcBorders>
              <w:top w:val="nil"/>
              <w:left w:val="nil"/>
              <w:bottom w:val="single" w:sz="4" w:space="0" w:color="000000"/>
              <w:right w:val="single" w:sz="4" w:space="0" w:color="000000"/>
            </w:tcBorders>
            <w:shd w:val="clear" w:color="F5F5F5" w:fill="F5F5F5"/>
            <w:hideMark/>
          </w:tcPr>
          <w:p w14:paraId="7C2EFB53" w14:textId="77777777" w:rsidR="002D3D27" w:rsidRPr="002D3D27" w:rsidRDefault="002D3D27" w:rsidP="002D3D27">
            <w:pPr>
              <w:spacing w:after="0" w:line="240" w:lineRule="auto"/>
              <w:rPr>
                <w:rFonts w:ascii="Arial" w:eastAsia="Times New Roman" w:hAnsi="Arial" w:cs="Arial"/>
                <w:b/>
                <w:bCs/>
                <w:color w:val="000000"/>
                <w:sz w:val="16"/>
                <w:szCs w:val="16"/>
              </w:rPr>
            </w:pPr>
            <w:r w:rsidRPr="002D3D27">
              <w:rPr>
                <w:rFonts w:ascii="Arial" w:eastAsia="Times New Roman" w:hAnsi="Arial" w:cs="Arial"/>
                <w:b/>
                <w:bCs/>
                <w:color w:val="000000"/>
                <w:sz w:val="16"/>
                <w:szCs w:val="16"/>
              </w:rPr>
              <w:t> </w:t>
            </w:r>
          </w:p>
        </w:tc>
      </w:tr>
      <w:tr w:rsidR="002D3D27" w:rsidRPr="002D3D27" w14:paraId="732D3B41" w14:textId="77777777" w:rsidTr="002D3D27">
        <w:trPr>
          <w:trHeight w:val="300"/>
        </w:trPr>
        <w:tc>
          <w:tcPr>
            <w:tcW w:w="833" w:type="dxa"/>
            <w:tcBorders>
              <w:top w:val="nil"/>
              <w:left w:val="single" w:sz="4" w:space="0" w:color="000000"/>
              <w:bottom w:val="single" w:sz="4" w:space="0" w:color="000000"/>
              <w:right w:val="single" w:sz="4" w:space="0" w:color="000000"/>
            </w:tcBorders>
            <w:shd w:val="clear" w:color="auto" w:fill="auto"/>
            <w:hideMark/>
          </w:tcPr>
          <w:p w14:paraId="2DCE6788" w14:textId="77777777" w:rsidR="002D3D27" w:rsidRPr="002D3D27" w:rsidRDefault="002D3D27" w:rsidP="002D3D27">
            <w:pPr>
              <w:spacing w:after="0" w:line="240" w:lineRule="auto"/>
              <w:jc w:val="center"/>
              <w:rPr>
                <w:rFonts w:ascii="Arial" w:eastAsia="Times New Roman" w:hAnsi="Arial" w:cs="Arial"/>
                <w:color w:val="000000"/>
                <w:sz w:val="16"/>
                <w:szCs w:val="16"/>
              </w:rPr>
            </w:pPr>
            <w:r w:rsidRPr="002D3D27">
              <w:rPr>
                <w:rFonts w:ascii="Arial" w:eastAsia="Times New Roman" w:hAnsi="Arial" w:cs="Arial"/>
                <w:color w:val="000000"/>
                <w:sz w:val="16"/>
                <w:szCs w:val="16"/>
              </w:rPr>
              <w:t>00</w:t>
            </w:r>
          </w:p>
        </w:tc>
        <w:tc>
          <w:tcPr>
            <w:tcW w:w="3254" w:type="dxa"/>
            <w:tcBorders>
              <w:top w:val="nil"/>
              <w:left w:val="nil"/>
              <w:bottom w:val="single" w:sz="4" w:space="0" w:color="000000"/>
              <w:right w:val="single" w:sz="4" w:space="0" w:color="000000"/>
            </w:tcBorders>
            <w:shd w:val="clear" w:color="auto" w:fill="auto"/>
            <w:hideMark/>
          </w:tcPr>
          <w:p w14:paraId="62668D4B" w14:textId="77777777" w:rsidR="002D3D27" w:rsidRPr="002D3D27" w:rsidRDefault="002D3D27" w:rsidP="002D3D27">
            <w:pPr>
              <w:spacing w:after="0" w:line="240" w:lineRule="auto"/>
              <w:rPr>
                <w:rFonts w:ascii="Sylfaen" w:eastAsia="Times New Roman" w:hAnsi="Sylfaen" w:cs="Calibri"/>
                <w:color w:val="000000"/>
                <w:sz w:val="16"/>
                <w:szCs w:val="16"/>
              </w:rPr>
            </w:pPr>
            <w:r w:rsidRPr="002D3D27">
              <w:rPr>
                <w:rFonts w:ascii="Sylfaen" w:eastAsia="Times New Roman" w:hAnsi="Sylfaen" w:cs="Calibri"/>
                <w:color w:val="000000"/>
                <w:sz w:val="16"/>
                <w:szCs w:val="16"/>
              </w:rPr>
              <w:t xml:space="preserve">  </w:t>
            </w:r>
            <w:proofErr w:type="spellStart"/>
            <w:r w:rsidRPr="002D3D27">
              <w:rPr>
                <w:rFonts w:ascii="Sylfaen" w:eastAsia="Times New Roman" w:hAnsi="Sylfaen" w:cs="Calibri"/>
                <w:color w:val="000000"/>
                <w:sz w:val="16"/>
                <w:szCs w:val="16"/>
              </w:rPr>
              <w:t>ჯამური</w:t>
            </w:r>
            <w:proofErr w:type="spellEnd"/>
          </w:p>
        </w:tc>
        <w:tc>
          <w:tcPr>
            <w:tcW w:w="979" w:type="dxa"/>
            <w:tcBorders>
              <w:top w:val="nil"/>
              <w:left w:val="nil"/>
              <w:bottom w:val="single" w:sz="4" w:space="0" w:color="000000"/>
              <w:right w:val="single" w:sz="4" w:space="0" w:color="000000"/>
            </w:tcBorders>
            <w:shd w:val="clear" w:color="auto" w:fill="auto"/>
            <w:hideMark/>
          </w:tcPr>
          <w:p w14:paraId="23B85F50" w14:textId="77777777" w:rsidR="002D3D27" w:rsidRPr="002D3D27" w:rsidRDefault="002D3D27" w:rsidP="002D3D27">
            <w:pPr>
              <w:spacing w:after="0" w:line="240" w:lineRule="auto"/>
              <w:jc w:val="right"/>
              <w:rPr>
                <w:rFonts w:ascii="Arial" w:eastAsia="Times New Roman" w:hAnsi="Arial" w:cs="Arial"/>
                <w:color w:val="000000"/>
                <w:sz w:val="14"/>
                <w:szCs w:val="14"/>
              </w:rPr>
            </w:pPr>
            <w:r w:rsidRPr="002D3D27">
              <w:rPr>
                <w:rFonts w:ascii="Arial" w:eastAsia="Times New Roman" w:hAnsi="Arial" w:cs="Arial"/>
                <w:color w:val="000000"/>
                <w:sz w:val="14"/>
                <w:szCs w:val="14"/>
              </w:rPr>
              <w:t>5,000.00</w:t>
            </w:r>
          </w:p>
        </w:tc>
      </w:tr>
    </w:tbl>
    <w:p w14:paraId="69286221" w14:textId="77777777" w:rsidR="000A6CCF" w:rsidRPr="008B5F86" w:rsidRDefault="000A6CCF" w:rsidP="000A6CCF">
      <w:pPr>
        <w:keepNext/>
        <w:keepLines/>
        <w:spacing w:before="40" w:after="0"/>
        <w:outlineLvl w:val="2"/>
        <w:rPr>
          <w:rFonts w:eastAsiaTheme="majorEastAsia" w:cstheme="minorHAnsi"/>
          <w:b/>
          <w:color w:val="7030A0"/>
          <w:sz w:val="20"/>
          <w:szCs w:val="20"/>
          <w:lang w:val="ka-GE"/>
        </w:rPr>
      </w:pPr>
    </w:p>
    <w:p w14:paraId="4D497077" w14:textId="77777777" w:rsidR="008B5F86" w:rsidRPr="008B5F86" w:rsidRDefault="008B5F86" w:rsidP="008B5F86">
      <w:pPr>
        <w:jc w:val="both"/>
        <w:rPr>
          <w:rFonts w:cstheme="minorHAnsi"/>
          <w:sz w:val="20"/>
          <w:szCs w:val="20"/>
          <w:lang w:val="ka-GE"/>
        </w:rPr>
      </w:pPr>
    </w:p>
    <w:p w14:paraId="156C7553" w14:textId="77777777" w:rsidR="008B5F86" w:rsidRPr="008B5F86" w:rsidRDefault="008B5F86" w:rsidP="008B5F86">
      <w:pPr>
        <w:jc w:val="both"/>
        <w:rPr>
          <w:rFonts w:cstheme="minorHAnsi"/>
          <w:sz w:val="20"/>
          <w:szCs w:val="20"/>
          <w:lang w:val="ka-GE"/>
        </w:rPr>
      </w:pPr>
    </w:p>
    <w:p w14:paraId="7CDDC0CC" w14:textId="479F6CD0" w:rsidR="008B5F86" w:rsidRDefault="008B5F86" w:rsidP="008B5F86">
      <w:pPr>
        <w:keepNext/>
        <w:keepLines/>
        <w:spacing w:before="40" w:after="0"/>
        <w:jc w:val="center"/>
        <w:outlineLvl w:val="2"/>
        <w:rPr>
          <w:rFonts w:ascii="Sylfaen" w:eastAsiaTheme="majorEastAsia" w:hAnsi="Sylfaen" w:cs="Sylfaen"/>
          <w:b/>
          <w:color w:val="7030A0"/>
          <w:sz w:val="20"/>
          <w:szCs w:val="20"/>
          <w:lang w:val="ka-GE"/>
        </w:rPr>
      </w:pPr>
      <w:bookmarkStart w:id="12" w:name="_Toc58455186"/>
      <w:r w:rsidRPr="008B5F86">
        <w:rPr>
          <w:rFonts w:ascii="Sylfaen" w:eastAsiaTheme="majorEastAsia" w:hAnsi="Sylfaen" w:cs="Sylfaen"/>
          <w:b/>
          <w:color w:val="7030A0"/>
          <w:sz w:val="20"/>
          <w:szCs w:val="20"/>
          <w:lang w:val="ka-GE"/>
        </w:rPr>
        <w:t>განათლება</w:t>
      </w:r>
      <w:r w:rsidR="00803E8B">
        <w:rPr>
          <w:rFonts w:eastAsiaTheme="majorEastAsia" w:cstheme="minorHAnsi"/>
          <w:b/>
          <w:color w:val="7030A0"/>
          <w:sz w:val="20"/>
          <w:szCs w:val="20"/>
          <w:lang w:val="ka-GE"/>
        </w:rPr>
        <w:t xml:space="preserve"> 1,</w:t>
      </w:r>
      <w:r w:rsidR="00BF1E42">
        <w:rPr>
          <w:rFonts w:eastAsiaTheme="majorEastAsia" w:cstheme="minorHAnsi"/>
          <w:b/>
          <w:color w:val="7030A0"/>
          <w:sz w:val="20"/>
          <w:szCs w:val="20"/>
        </w:rPr>
        <w:t>426.3</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ათასი</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ლარი</w:t>
      </w:r>
      <w:bookmarkEnd w:id="12"/>
    </w:p>
    <w:tbl>
      <w:tblPr>
        <w:tblW w:w="5067" w:type="dxa"/>
        <w:tblLook w:val="04A0" w:firstRow="1" w:lastRow="0" w:firstColumn="1" w:lastColumn="0" w:noHBand="0" w:noVBand="1"/>
      </w:tblPr>
      <w:tblGrid>
        <w:gridCol w:w="821"/>
        <w:gridCol w:w="3212"/>
        <w:gridCol w:w="1034"/>
      </w:tblGrid>
      <w:tr w:rsidR="00256F6F" w:rsidRPr="002A25F5" w14:paraId="10E96525" w14:textId="77777777" w:rsidTr="00256F6F">
        <w:trPr>
          <w:trHeight w:val="300"/>
        </w:trPr>
        <w:tc>
          <w:tcPr>
            <w:tcW w:w="821" w:type="dxa"/>
            <w:tcBorders>
              <w:top w:val="single" w:sz="4" w:space="0" w:color="000000"/>
              <w:left w:val="single" w:sz="4" w:space="0" w:color="000000"/>
              <w:bottom w:val="single" w:sz="4" w:space="0" w:color="000000"/>
              <w:right w:val="single" w:sz="4" w:space="0" w:color="000000"/>
            </w:tcBorders>
            <w:shd w:val="clear" w:color="F5F5F5" w:fill="F5F5F5"/>
            <w:hideMark/>
          </w:tcPr>
          <w:p w14:paraId="617E69FA"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04 00</w:t>
            </w:r>
          </w:p>
        </w:tc>
        <w:tc>
          <w:tcPr>
            <w:tcW w:w="3212" w:type="dxa"/>
            <w:tcBorders>
              <w:top w:val="single" w:sz="4" w:space="0" w:color="000000"/>
              <w:left w:val="nil"/>
              <w:bottom w:val="single" w:sz="4" w:space="0" w:color="000000"/>
              <w:right w:val="single" w:sz="4" w:space="0" w:color="000000"/>
            </w:tcBorders>
            <w:shd w:val="clear" w:color="F5F5F5" w:fill="F5F5F5"/>
            <w:hideMark/>
          </w:tcPr>
          <w:p w14:paraId="49B47C41" w14:textId="77777777" w:rsidR="00256F6F" w:rsidRPr="002A25F5" w:rsidRDefault="00256F6F" w:rsidP="002A25F5">
            <w:pPr>
              <w:spacing w:after="0" w:line="240" w:lineRule="auto"/>
              <w:rPr>
                <w:rFonts w:ascii="Sylfaen" w:eastAsia="Times New Roman" w:hAnsi="Sylfaen" w:cs="Calibri"/>
                <w:b/>
                <w:bCs/>
                <w:color w:val="000000"/>
                <w:sz w:val="16"/>
                <w:szCs w:val="16"/>
              </w:rPr>
            </w:pPr>
            <w:proofErr w:type="spellStart"/>
            <w:r w:rsidRPr="002A25F5">
              <w:rPr>
                <w:rFonts w:ascii="Sylfaen" w:eastAsia="Times New Roman" w:hAnsi="Sylfaen" w:cs="Calibri"/>
                <w:b/>
                <w:bCs/>
                <w:color w:val="000000"/>
                <w:sz w:val="16"/>
                <w:szCs w:val="16"/>
              </w:rPr>
              <w:t>განათლება</w:t>
            </w:r>
            <w:proofErr w:type="spellEnd"/>
          </w:p>
        </w:tc>
        <w:tc>
          <w:tcPr>
            <w:tcW w:w="1034" w:type="dxa"/>
            <w:tcBorders>
              <w:top w:val="single" w:sz="4" w:space="0" w:color="000000"/>
              <w:left w:val="nil"/>
              <w:bottom w:val="single" w:sz="4" w:space="0" w:color="000000"/>
              <w:right w:val="single" w:sz="4" w:space="0" w:color="000000"/>
            </w:tcBorders>
            <w:shd w:val="clear" w:color="F5F5F5" w:fill="F5F5F5"/>
            <w:hideMark/>
          </w:tcPr>
          <w:p w14:paraId="4B2621BE"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 </w:t>
            </w:r>
          </w:p>
        </w:tc>
      </w:tr>
      <w:tr w:rsidR="00256F6F" w:rsidRPr="002A25F5" w14:paraId="085590B2" w14:textId="77777777" w:rsidTr="00256F6F">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4D9FE3A" w14:textId="77777777" w:rsidR="00256F6F" w:rsidRPr="002A25F5" w:rsidRDefault="00256F6F" w:rsidP="002A25F5">
            <w:pPr>
              <w:spacing w:after="0" w:line="240" w:lineRule="auto"/>
              <w:jc w:val="center"/>
              <w:rPr>
                <w:rFonts w:ascii="Arial" w:eastAsia="Times New Roman" w:hAnsi="Arial" w:cs="Arial"/>
                <w:color w:val="000000"/>
                <w:sz w:val="16"/>
                <w:szCs w:val="16"/>
              </w:rPr>
            </w:pPr>
            <w:r w:rsidRPr="002A25F5">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19FAE358" w14:textId="77777777" w:rsidR="00256F6F" w:rsidRPr="002A25F5" w:rsidRDefault="00256F6F" w:rsidP="002A25F5">
            <w:pPr>
              <w:spacing w:after="0" w:line="240" w:lineRule="auto"/>
              <w:rPr>
                <w:rFonts w:ascii="Sylfaen" w:eastAsia="Times New Roman" w:hAnsi="Sylfaen" w:cs="Calibri"/>
                <w:color w:val="000000"/>
                <w:sz w:val="16"/>
                <w:szCs w:val="16"/>
              </w:rPr>
            </w:pPr>
            <w:r w:rsidRPr="002A25F5">
              <w:rPr>
                <w:rFonts w:ascii="Sylfaen" w:eastAsia="Times New Roman" w:hAnsi="Sylfaen" w:cs="Calibri"/>
                <w:color w:val="000000"/>
                <w:sz w:val="16"/>
                <w:szCs w:val="16"/>
              </w:rPr>
              <w:t xml:space="preserve">  </w:t>
            </w:r>
            <w:proofErr w:type="spellStart"/>
            <w:r w:rsidRPr="002A25F5">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2A96A09" w14:textId="77777777" w:rsidR="00256F6F" w:rsidRPr="002A25F5" w:rsidRDefault="00256F6F" w:rsidP="002A25F5">
            <w:pPr>
              <w:spacing w:after="0" w:line="240" w:lineRule="auto"/>
              <w:jc w:val="right"/>
              <w:rPr>
                <w:rFonts w:ascii="Arial" w:eastAsia="Times New Roman" w:hAnsi="Arial" w:cs="Arial"/>
                <w:color w:val="000000"/>
                <w:sz w:val="14"/>
                <w:szCs w:val="14"/>
              </w:rPr>
            </w:pPr>
            <w:r w:rsidRPr="002A25F5">
              <w:rPr>
                <w:rFonts w:ascii="Arial" w:eastAsia="Times New Roman" w:hAnsi="Arial" w:cs="Arial"/>
                <w:color w:val="000000"/>
                <w:sz w:val="14"/>
                <w:szCs w:val="14"/>
              </w:rPr>
              <w:t>1,426,356.42</w:t>
            </w:r>
          </w:p>
        </w:tc>
      </w:tr>
      <w:tr w:rsidR="00256F6F" w:rsidRPr="002A25F5" w14:paraId="3A0C80B2" w14:textId="77777777" w:rsidTr="00256F6F">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559CC3B2"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04 01</w:t>
            </w:r>
          </w:p>
        </w:tc>
        <w:tc>
          <w:tcPr>
            <w:tcW w:w="3212" w:type="dxa"/>
            <w:tcBorders>
              <w:top w:val="nil"/>
              <w:left w:val="nil"/>
              <w:bottom w:val="single" w:sz="4" w:space="0" w:color="000000"/>
              <w:right w:val="single" w:sz="4" w:space="0" w:color="000000"/>
            </w:tcBorders>
            <w:shd w:val="clear" w:color="F5F5F5" w:fill="F5F5F5"/>
            <w:hideMark/>
          </w:tcPr>
          <w:p w14:paraId="7A0C64FE" w14:textId="77777777" w:rsidR="00256F6F" w:rsidRPr="002A25F5" w:rsidRDefault="00256F6F" w:rsidP="002A25F5">
            <w:pPr>
              <w:spacing w:after="0" w:line="240" w:lineRule="auto"/>
              <w:rPr>
                <w:rFonts w:ascii="Sylfaen" w:eastAsia="Times New Roman" w:hAnsi="Sylfaen" w:cs="Calibri"/>
                <w:b/>
                <w:bCs/>
                <w:color w:val="000000"/>
                <w:sz w:val="16"/>
                <w:szCs w:val="16"/>
              </w:rPr>
            </w:pPr>
            <w:proofErr w:type="spellStart"/>
            <w:r w:rsidRPr="002A25F5">
              <w:rPr>
                <w:rFonts w:ascii="Sylfaen" w:eastAsia="Times New Roman" w:hAnsi="Sylfaen" w:cs="Calibri"/>
                <w:b/>
                <w:bCs/>
                <w:color w:val="000000"/>
                <w:sz w:val="16"/>
                <w:szCs w:val="16"/>
              </w:rPr>
              <w:t>სკოლამდელი</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აღზრდა</w:t>
            </w:r>
            <w:proofErr w:type="spellEnd"/>
          </w:p>
        </w:tc>
        <w:tc>
          <w:tcPr>
            <w:tcW w:w="1034" w:type="dxa"/>
            <w:tcBorders>
              <w:top w:val="nil"/>
              <w:left w:val="nil"/>
              <w:bottom w:val="single" w:sz="4" w:space="0" w:color="000000"/>
              <w:right w:val="single" w:sz="4" w:space="0" w:color="000000"/>
            </w:tcBorders>
            <w:shd w:val="clear" w:color="F5F5F5" w:fill="F5F5F5"/>
            <w:hideMark/>
          </w:tcPr>
          <w:p w14:paraId="489FEB23"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 </w:t>
            </w:r>
          </w:p>
        </w:tc>
      </w:tr>
      <w:tr w:rsidR="00256F6F" w:rsidRPr="002A25F5" w14:paraId="64DA87D3" w14:textId="77777777" w:rsidTr="00256F6F">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0CB2047C" w14:textId="77777777" w:rsidR="00256F6F" w:rsidRPr="002A25F5" w:rsidRDefault="00256F6F" w:rsidP="002A25F5">
            <w:pPr>
              <w:spacing w:after="0" w:line="240" w:lineRule="auto"/>
              <w:jc w:val="center"/>
              <w:rPr>
                <w:rFonts w:ascii="Arial" w:eastAsia="Times New Roman" w:hAnsi="Arial" w:cs="Arial"/>
                <w:color w:val="000000"/>
                <w:sz w:val="16"/>
                <w:szCs w:val="16"/>
              </w:rPr>
            </w:pPr>
            <w:r w:rsidRPr="002A25F5">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2462B807" w14:textId="77777777" w:rsidR="00256F6F" w:rsidRPr="002A25F5" w:rsidRDefault="00256F6F" w:rsidP="002A25F5">
            <w:pPr>
              <w:spacing w:after="0" w:line="240" w:lineRule="auto"/>
              <w:rPr>
                <w:rFonts w:ascii="Sylfaen" w:eastAsia="Times New Roman" w:hAnsi="Sylfaen" w:cs="Calibri"/>
                <w:color w:val="000000"/>
                <w:sz w:val="16"/>
                <w:szCs w:val="16"/>
              </w:rPr>
            </w:pPr>
            <w:r w:rsidRPr="002A25F5">
              <w:rPr>
                <w:rFonts w:ascii="Sylfaen" w:eastAsia="Times New Roman" w:hAnsi="Sylfaen" w:cs="Calibri"/>
                <w:color w:val="000000"/>
                <w:sz w:val="16"/>
                <w:szCs w:val="16"/>
              </w:rPr>
              <w:t xml:space="preserve">  </w:t>
            </w:r>
            <w:proofErr w:type="spellStart"/>
            <w:r w:rsidRPr="002A25F5">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3F2CE21" w14:textId="77777777" w:rsidR="00256F6F" w:rsidRPr="002A25F5" w:rsidRDefault="00256F6F" w:rsidP="002A25F5">
            <w:pPr>
              <w:spacing w:after="0" w:line="240" w:lineRule="auto"/>
              <w:jc w:val="right"/>
              <w:rPr>
                <w:rFonts w:ascii="Arial" w:eastAsia="Times New Roman" w:hAnsi="Arial" w:cs="Arial"/>
                <w:color w:val="000000"/>
                <w:sz w:val="14"/>
                <w:szCs w:val="14"/>
              </w:rPr>
            </w:pPr>
            <w:r w:rsidRPr="002A25F5">
              <w:rPr>
                <w:rFonts w:ascii="Arial" w:eastAsia="Times New Roman" w:hAnsi="Arial" w:cs="Arial"/>
                <w:color w:val="000000"/>
                <w:sz w:val="14"/>
                <w:szCs w:val="14"/>
              </w:rPr>
              <w:t>1,050,760.70</w:t>
            </w:r>
          </w:p>
        </w:tc>
      </w:tr>
      <w:tr w:rsidR="00256F6F" w:rsidRPr="002A25F5" w14:paraId="56ACA06D" w14:textId="77777777" w:rsidTr="00256F6F">
        <w:trPr>
          <w:trHeight w:val="900"/>
        </w:trPr>
        <w:tc>
          <w:tcPr>
            <w:tcW w:w="821" w:type="dxa"/>
            <w:tcBorders>
              <w:top w:val="nil"/>
              <w:left w:val="single" w:sz="4" w:space="0" w:color="000000"/>
              <w:bottom w:val="single" w:sz="4" w:space="0" w:color="000000"/>
              <w:right w:val="single" w:sz="4" w:space="0" w:color="000000"/>
            </w:tcBorders>
            <w:shd w:val="clear" w:color="F5F5F5" w:fill="F5F5F5"/>
            <w:hideMark/>
          </w:tcPr>
          <w:p w14:paraId="2E99A091"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lastRenderedPageBreak/>
              <w:t>04 01 02</w:t>
            </w:r>
          </w:p>
        </w:tc>
        <w:tc>
          <w:tcPr>
            <w:tcW w:w="3212" w:type="dxa"/>
            <w:tcBorders>
              <w:top w:val="nil"/>
              <w:left w:val="nil"/>
              <w:bottom w:val="single" w:sz="4" w:space="0" w:color="000000"/>
              <w:right w:val="single" w:sz="4" w:space="0" w:color="000000"/>
            </w:tcBorders>
            <w:shd w:val="clear" w:color="F5F5F5" w:fill="F5F5F5"/>
            <w:hideMark/>
          </w:tcPr>
          <w:p w14:paraId="56B19844" w14:textId="77777777" w:rsidR="00256F6F" w:rsidRPr="002A25F5" w:rsidRDefault="00256F6F" w:rsidP="002A25F5">
            <w:pPr>
              <w:spacing w:after="0" w:line="240" w:lineRule="auto"/>
              <w:rPr>
                <w:rFonts w:ascii="Sylfaen" w:eastAsia="Times New Roman" w:hAnsi="Sylfaen" w:cs="Calibri"/>
                <w:b/>
                <w:bCs/>
                <w:color w:val="000000"/>
                <w:sz w:val="16"/>
                <w:szCs w:val="16"/>
              </w:rPr>
            </w:pPr>
            <w:r w:rsidRPr="002A25F5">
              <w:rPr>
                <w:rFonts w:ascii="Sylfaen" w:eastAsia="Times New Roman" w:hAnsi="Sylfaen" w:cs="Calibri"/>
                <w:b/>
                <w:bCs/>
                <w:color w:val="000000"/>
                <w:sz w:val="16"/>
                <w:szCs w:val="16"/>
              </w:rPr>
              <w:t>ა(ა)</w:t>
            </w:r>
            <w:proofErr w:type="spellStart"/>
            <w:proofErr w:type="gramStart"/>
            <w:r w:rsidRPr="002A25F5">
              <w:rPr>
                <w:rFonts w:ascii="Sylfaen" w:eastAsia="Times New Roman" w:hAnsi="Sylfaen" w:cs="Calibri"/>
                <w:b/>
                <w:bCs/>
                <w:color w:val="000000"/>
                <w:sz w:val="16"/>
                <w:szCs w:val="16"/>
              </w:rPr>
              <w:t>იპ</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ბაღდათის</w:t>
            </w:r>
            <w:proofErr w:type="spellEnd"/>
            <w:proofErr w:type="gram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მუნიციპალიტეტის</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სკოლამდელი</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აღრზდის</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და</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განათლების</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დაწესებულებათა</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გაერთიანება</w:t>
            </w:r>
            <w:proofErr w:type="spellEnd"/>
            <w:r w:rsidRPr="002A25F5">
              <w:rPr>
                <w:rFonts w:ascii="Sylfaen" w:eastAsia="Times New Roman" w:hAnsi="Sylfaen" w:cs="Calibri"/>
                <w:b/>
                <w:bCs/>
                <w:color w:val="000000"/>
                <w:sz w:val="16"/>
                <w:szCs w:val="16"/>
              </w:rPr>
              <w:t>“</w:t>
            </w:r>
          </w:p>
        </w:tc>
        <w:tc>
          <w:tcPr>
            <w:tcW w:w="1034" w:type="dxa"/>
            <w:tcBorders>
              <w:top w:val="nil"/>
              <w:left w:val="nil"/>
              <w:bottom w:val="single" w:sz="4" w:space="0" w:color="000000"/>
              <w:right w:val="single" w:sz="4" w:space="0" w:color="000000"/>
            </w:tcBorders>
            <w:shd w:val="clear" w:color="F5F5F5" w:fill="F5F5F5"/>
            <w:hideMark/>
          </w:tcPr>
          <w:p w14:paraId="7A16C5BB"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 </w:t>
            </w:r>
          </w:p>
        </w:tc>
      </w:tr>
      <w:tr w:rsidR="00256F6F" w:rsidRPr="002A25F5" w14:paraId="2D1C90B9" w14:textId="77777777" w:rsidTr="00256F6F">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37935B6D" w14:textId="77777777" w:rsidR="00256F6F" w:rsidRPr="002A25F5" w:rsidRDefault="00256F6F" w:rsidP="002A25F5">
            <w:pPr>
              <w:spacing w:after="0" w:line="240" w:lineRule="auto"/>
              <w:jc w:val="center"/>
              <w:rPr>
                <w:rFonts w:ascii="Arial" w:eastAsia="Times New Roman" w:hAnsi="Arial" w:cs="Arial"/>
                <w:color w:val="000000"/>
                <w:sz w:val="16"/>
                <w:szCs w:val="16"/>
              </w:rPr>
            </w:pPr>
            <w:r w:rsidRPr="002A25F5">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2B2738AB" w14:textId="77777777" w:rsidR="00256F6F" w:rsidRPr="002A25F5" w:rsidRDefault="00256F6F" w:rsidP="002A25F5">
            <w:pPr>
              <w:spacing w:after="0" w:line="240" w:lineRule="auto"/>
              <w:rPr>
                <w:rFonts w:ascii="Sylfaen" w:eastAsia="Times New Roman" w:hAnsi="Sylfaen" w:cs="Calibri"/>
                <w:color w:val="000000"/>
                <w:sz w:val="16"/>
                <w:szCs w:val="16"/>
              </w:rPr>
            </w:pPr>
            <w:r w:rsidRPr="002A25F5">
              <w:rPr>
                <w:rFonts w:ascii="Sylfaen" w:eastAsia="Times New Roman" w:hAnsi="Sylfaen" w:cs="Calibri"/>
                <w:color w:val="000000"/>
                <w:sz w:val="16"/>
                <w:szCs w:val="16"/>
              </w:rPr>
              <w:t xml:space="preserve">  </w:t>
            </w:r>
            <w:proofErr w:type="spellStart"/>
            <w:r w:rsidRPr="002A25F5">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0F14D42E" w14:textId="77777777" w:rsidR="00256F6F" w:rsidRPr="002A25F5" w:rsidRDefault="00256F6F" w:rsidP="002A25F5">
            <w:pPr>
              <w:spacing w:after="0" w:line="240" w:lineRule="auto"/>
              <w:jc w:val="right"/>
              <w:rPr>
                <w:rFonts w:ascii="Arial" w:eastAsia="Times New Roman" w:hAnsi="Arial" w:cs="Arial"/>
                <w:color w:val="000000"/>
                <w:sz w:val="14"/>
                <w:szCs w:val="14"/>
              </w:rPr>
            </w:pPr>
            <w:r w:rsidRPr="002A25F5">
              <w:rPr>
                <w:rFonts w:ascii="Arial" w:eastAsia="Times New Roman" w:hAnsi="Arial" w:cs="Arial"/>
                <w:color w:val="000000"/>
                <w:sz w:val="14"/>
                <w:szCs w:val="14"/>
              </w:rPr>
              <w:t>1,050,760.70</w:t>
            </w:r>
          </w:p>
        </w:tc>
      </w:tr>
      <w:tr w:rsidR="00256F6F" w:rsidRPr="002A25F5" w14:paraId="1654DB32" w14:textId="77777777" w:rsidTr="00256F6F">
        <w:trPr>
          <w:trHeight w:val="675"/>
        </w:trPr>
        <w:tc>
          <w:tcPr>
            <w:tcW w:w="821" w:type="dxa"/>
            <w:tcBorders>
              <w:top w:val="nil"/>
              <w:left w:val="single" w:sz="4" w:space="0" w:color="000000"/>
              <w:bottom w:val="single" w:sz="4" w:space="0" w:color="000000"/>
              <w:right w:val="single" w:sz="4" w:space="0" w:color="000000"/>
            </w:tcBorders>
            <w:shd w:val="clear" w:color="F5F5F5" w:fill="F5F5F5"/>
            <w:hideMark/>
          </w:tcPr>
          <w:p w14:paraId="3BE8E2E6"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04 02</w:t>
            </w:r>
          </w:p>
        </w:tc>
        <w:tc>
          <w:tcPr>
            <w:tcW w:w="3212" w:type="dxa"/>
            <w:tcBorders>
              <w:top w:val="nil"/>
              <w:left w:val="nil"/>
              <w:bottom w:val="single" w:sz="4" w:space="0" w:color="000000"/>
              <w:right w:val="single" w:sz="4" w:space="0" w:color="000000"/>
            </w:tcBorders>
            <w:shd w:val="clear" w:color="F5F5F5" w:fill="F5F5F5"/>
            <w:hideMark/>
          </w:tcPr>
          <w:p w14:paraId="7055554A" w14:textId="77777777" w:rsidR="00256F6F" w:rsidRPr="002A25F5" w:rsidRDefault="00256F6F" w:rsidP="002A25F5">
            <w:pPr>
              <w:spacing w:after="0" w:line="240" w:lineRule="auto"/>
              <w:rPr>
                <w:rFonts w:ascii="Sylfaen" w:eastAsia="Times New Roman" w:hAnsi="Sylfaen" w:cs="Calibri"/>
                <w:b/>
                <w:bCs/>
                <w:color w:val="000000"/>
                <w:sz w:val="16"/>
                <w:szCs w:val="16"/>
              </w:rPr>
            </w:pPr>
            <w:proofErr w:type="spellStart"/>
            <w:r w:rsidRPr="002A25F5">
              <w:rPr>
                <w:rFonts w:ascii="Sylfaen" w:eastAsia="Times New Roman" w:hAnsi="Sylfaen" w:cs="Calibri"/>
                <w:b/>
                <w:bCs/>
                <w:color w:val="000000"/>
                <w:sz w:val="16"/>
                <w:szCs w:val="16"/>
              </w:rPr>
              <w:t>სასკოლო</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და</w:t>
            </w:r>
            <w:proofErr w:type="spellEnd"/>
            <w:r w:rsidRPr="002A25F5">
              <w:rPr>
                <w:rFonts w:ascii="Sylfaen" w:eastAsia="Times New Roman" w:hAnsi="Sylfaen" w:cs="Calibri"/>
                <w:b/>
                <w:bCs/>
                <w:color w:val="000000"/>
                <w:sz w:val="16"/>
                <w:szCs w:val="16"/>
              </w:rPr>
              <w:t xml:space="preserve"> </w:t>
            </w:r>
            <w:proofErr w:type="spellStart"/>
            <w:proofErr w:type="gramStart"/>
            <w:r w:rsidRPr="002A25F5">
              <w:rPr>
                <w:rFonts w:ascii="Sylfaen" w:eastAsia="Times New Roman" w:hAnsi="Sylfaen" w:cs="Calibri"/>
                <w:b/>
                <w:bCs/>
                <w:color w:val="000000"/>
                <w:sz w:val="16"/>
                <w:szCs w:val="16"/>
              </w:rPr>
              <w:t>სკოლის</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გარეშე</w:t>
            </w:r>
            <w:proofErr w:type="spellEnd"/>
            <w:proofErr w:type="gram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განათლების</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ხელშეწყობის</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პროგრამა</w:t>
            </w:r>
            <w:proofErr w:type="spellEnd"/>
          </w:p>
        </w:tc>
        <w:tc>
          <w:tcPr>
            <w:tcW w:w="1034" w:type="dxa"/>
            <w:tcBorders>
              <w:top w:val="nil"/>
              <w:left w:val="nil"/>
              <w:bottom w:val="single" w:sz="4" w:space="0" w:color="000000"/>
              <w:right w:val="single" w:sz="4" w:space="0" w:color="000000"/>
            </w:tcBorders>
            <w:shd w:val="clear" w:color="F5F5F5" w:fill="F5F5F5"/>
            <w:hideMark/>
          </w:tcPr>
          <w:p w14:paraId="3710B0A1"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 </w:t>
            </w:r>
          </w:p>
        </w:tc>
      </w:tr>
      <w:tr w:rsidR="00256F6F" w:rsidRPr="002A25F5" w14:paraId="67C68B3F" w14:textId="77777777" w:rsidTr="00256F6F">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5069C450" w14:textId="77777777" w:rsidR="00256F6F" w:rsidRPr="002A25F5" w:rsidRDefault="00256F6F" w:rsidP="002A25F5">
            <w:pPr>
              <w:spacing w:after="0" w:line="240" w:lineRule="auto"/>
              <w:jc w:val="center"/>
              <w:rPr>
                <w:rFonts w:ascii="Arial" w:eastAsia="Times New Roman" w:hAnsi="Arial" w:cs="Arial"/>
                <w:color w:val="000000"/>
                <w:sz w:val="16"/>
                <w:szCs w:val="16"/>
              </w:rPr>
            </w:pPr>
            <w:r w:rsidRPr="002A25F5">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049CFEEB" w14:textId="77777777" w:rsidR="00256F6F" w:rsidRPr="002A25F5" w:rsidRDefault="00256F6F" w:rsidP="002A25F5">
            <w:pPr>
              <w:spacing w:after="0" w:line="240" w:lineRule="auto"/>
              <w:rPr>
                <w:rFonts w:ascii="Sylfaen" w:eastAsia="Times New Roman" w:hAnsi="Sylfaen" w:cs="Calibri"/>
                <w:color w:val="000000"/>
                <w:sz w:val="16"/>
                <w:szCs w:val="16"/>
              </w:rPr>
            </w:pPr>
            <w:r w:rsidRPr="002A25F5">
              <w:rPr>
                <w:rFonts w:ascii="Sylfaen" w:eastAsia="Times New Roman" w:hAnsi="Sylfaen" w:cs="Calibri"/>
                <w:color w:val="000000"/>
                <w:sz w:val="16"/>
                <w:szCs w:val="16"/>
              </w:rPr>
              <w:t xml:space="preserve">  </w:t>
            </w:r>
            <w:proofErr w:type="spellStart"/>
            <w:r w:rsidRPr="002A25F5">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5E75C9AB" w14:textId="77777777" w:rsidR="00256F6F" w:rsidRPr="002A25F5" w:rsidRDefault="00256F6F" w:rsidP="002A25F5">
            <w:pPr>
              <w:spacing w:after="0" w:line="240" w:lineRule="auto"/>
              <w:jc w:val="right"/>
              <w:rPr>
                <w:rFonts w:ascii="Arial" w:eastAsia="Times New Roman" w:hAnsi="Arial" w:cs="Arial"/>
                <w:color w:val="000000"/>
                <w:sz w:val="14"/>
                <w:szCs w:val="14"/>
              </w:rPr>
            </w:pPr>
            <w:r w:rsidRPr="002A25F5">
              <w:rPr>
                <w:rFonts w:ascii="Arial" w:eastAsia="Times New Roman" w:hAnsi="Arial" w:cs="Arial"/>
                <w:color w:val="000000"/>
                <w:sz w:val="14"/>
                <w:szCs w:val="14"/>
              </w:rPr>
              <w:t>375,595.72</w:t>
            </w:r>
          </w:p>
        </w:tc>
      </w:tr>
      <w:tr w:rsidR="00256F6F" w:rsidRPr="002A25F5" w14:paraId="6C766799" w14:textId="77777777" w:rsidTr="00256F6F">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46D8DFD4"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04 02 01</w:t>
            </w:r>
          </w:p>
        </w:tc>
        <w:tc>
          <w:tcPr>
            <w:tcW w:w="3212" w:type="dxa"/>
            <w:tcBorders>
              <w:top w:val="nil"/>
              <w:left w:val="nil"/>
              <w:bottom w:val="single" w:sz="4" w:space="0" w:color="000000"/>
              <w:right w:val="single" w:sz="4" w:space="0" w:color="000000"/>
            </w:tcBorders>
            <w:shd w:val="clear" w:color="F5F5F5" w:fill="F5F5F5"/>
            <w:hideMark/>
          </w:tcPr>
          <w:p w14:paraId="090FB018" w14:textId="77777777" w:rsidR="00256F6F" w:rsidRPr="002A25F5" w:rsidRDefault="00256F6F" w:rsidP="002A25F5">
            <w:pPr>
              <w:spacing w:after="0" w:line="240" w:lineRule="auto"/>
              <w:rPr>
                <w:rFonts w:ascii="Sylfaen" w:eastAsia="Times New Roman" w:hAnsi="Sylfaen" w:cs="Calibri"/>
                <w:b/>
                <w:bCs/>
                <w:color w:val="000000"/>
                <w:sz w:val="16"/>
                <w:szCs w:val="16"/>
              </w:rPr>
            </w:pPr>
            <w:proofErr w:type="spellStart"/>
            <w:proofErr w:type="gramStart"/>
            <w:r w:rsidRPr="002A25F5">
              <w:rPr>
                <w:rFonts w:ascii="Sylfaen" w:eastAsia="Times New Roman" w:hAnsi="Sylfaen" w:cs="Calibri"/>
                <w:b/>
                <w:bCs/>
                <w:color w:val="000000"/>
                <w:sz w:val="16"/>
                <w:szCs w:val="16"/>
              </w:rPr>
              <w:t>სასკოლო</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განათლების</w:t>
            </w:r>
            <w:proofErr w:type="spellEnd"/>
            <w:proofErr w:type="gram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ხელშეწყობა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58130367"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 </w:t>
            </w:r>
          </w:p>
        </w:tc>
      </w:tr>
      <w:tr w:rsidR="00256F6F" w:rsidRPr="002A25F5" w14:paraId="29D39DD4" w14:textId="77777777" w:rsidTr="00256F6F">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157148FA" w14:textId="77777777" w:rsidR="00256F6F" w:rsidRPr="002A25F5" w:rsidRDefault="00256F6F" w:rsidP="002A25F5">
            <w:pPr>
              <w:spacing w:after="0" w:line="240" w:lineRule="auto"/>
              <w:jc w:val="center"/>
              <w:rPr>
                <w:rFonts w:ascii="Arial" w:eastAsia="Times New Roman" w:hAnsi="Arial" w:cs="Arial"/>
                <w:color w:val="000000"/>
                <w:sz w:val="16"/>
                <w:szCs w:val="16"/>
              </w:rPr>
            </w:pPr>
            <w:r w:rsidRPr="002A25F5">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360963FB" w14:textId="77777777" w:rsidR="00256F6F" w:rsidRPr="002A25F5" w:rsidRDefault="00256F6F" w:rsidP="002A25F5">
            <w:pPr>
              <w:spacing w:after="0" w:line="240" w:lineRule="auto"/>
              <w:rPr>
                <w:rFonts w:ascii="Sylfaen" w:eastAsia="Times New Roman" w:hAnsi="Sylfaen" w:cs="Calibri"/>
                <w:color w:val="000000"/>
                <w:sz w:val="16"/>
                <w:szCs w:val="16"/>
              </w:rPr>
            </w:pPr>
            <w:r w:rsidRPr="002A25F5">
              <w:rPr>
                <w:rFonts w:ascii="Sylfaen" w:eastAsia="Times New Roman" w:hAnsi="Sylfaen" w:cs="Calibri"/>
                <w:color w:val="000000"/>
                <w:sz w:val="16"/>
                <w:szCs w:val="16"/>
              </w:rPr>
              <w:t xml:space="preserve">  </w:t>
            </w:r>
            <w:proofErr w:type="spellStart"/>
            <w:r w:rsidRPr="002A25F5">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BA526F1" w14:textId="77777777" w:rsidR="00256F6F" w:rsidRPr="002A25F5" w:rsidRDefault="00256F6F" w:rsidP="002A25F5">
            <w:pPr>
              <w:spacing w:after="0" w:line="240" w:lineRule="auto"/>
              <w:jc w:val="right"/>
              <w:rPr>
                <w:rFonts w:ascii="Arial" w:eastAsia="Times New Roman" w:hAnsi="Arial" w:cs="Arial"/>
                <w:color w:val="000000"/>
                <w:sz w:val="14"/>
                <w:szCs w:val="14"/>
              </w:rPr>
            </w:pPr>
            <w:r w:rsidRPr="002A25F5">
              <w:rPr>
                <w:rFonts w:ascii="Arial" w:eastAsia="Times New Roman" w:hAnsi="Arial" w:cs="Arial"/>
                <w:color w:val="000000"/>
                <w:sz w:val="14"/>
                <w:szCs w:val="14"/>
              </w:rPr>
              <w:t>251,096.98</w:t>
            </w:r>
          </w:p>
        </w:tc>
      </w:tr>
      <w:tr w:rsidR="00256F6F" w:rsidRPr="002A25F5" w14:paraId="340A3D75" w14:textId="77777777" w:rsidTr="00256F6F">
        <w:trPr>
          <w:trHeight w:val="675"/>
        </w:trPr>
        <w:tc>
          <w:tcPr>
            <w:tcW w:w="821" w:type="dxa"/>
            <w:tcBorders>
              <w:top w:val="nil"/>
              <w:left w:val="single" w:sz="4" w:space="0" w:color="000000"/>
              <w:bottom w:val="single" w:sz="4" w:space="0" w:color="000000"/>
              <w:right w:val="single" w:sz="4" w:space="0" w:color="000000"/>
            </w:tcBorders>
            <w:shd w:val="clear" w:color="F5F5F5" w:fill="F5F5F5"/>
            <w:hideMark/>
          </w:tcPr>
          <w:p w14:paraId="365AA349"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04 02 02</w:t>
            </w:r>
          </w:p>
        </w:tc>
        <w:tc>
          <w:tcPr>
            <w:tcW w:w="3212" w:type="dxa"/>
            <w:tcBorders>
              <w:top w:val="nil"/>
              <w:left w:val="nil"/>
              <w:bottom w:val="single" w:sz="4" w:space="0" w:color="000000"/>
              <w:right w:val="single" w:sz="4" w:space="0" w:color="000000"/>
            </w:tcBorders>
            <w:shd w:val="clear" w:color="F5F5F5" w:fill="F5F5F5"/>
            <w:hideMark/>
          </w:tcPr>
          <w:p w14:paraId="4E36F61E" w14:textId="77777777" w:rsidR="00256F6F" w:rsidRPr="002A25F5" w:rsidRDefault="00256F6F" w:rsidP="002A25F5">
            <w:pPr>
              <w:spacing w:after="0" w:line="240" w:lineRule="auto"/>
              <w:rPr>
                <w:rFonts w:ascii="Sylfaen" w:eastAsia="Times New Roman" w:hAnsi="Sylfaen" w:cs="Calibri"/>
                <w:b/>
                <w:bCs/>
                <w:color w:val="000000"/>
                <w:sz w:val="16"/>
                <w:szCs w:val="16"/>
              </w:rPr>
            </w:pPr>
            <w:r w:rsidRPr="002A25F5">
              <w:rPr>
                <w:rFonts w:ascii="Sylfaen" w:eastAsia="Times New Roman" w:hAnsi="Sylfaen" w:cs="Calibri"/>
                <w:b/>
                <w:bCs/>
                <w:color w:val="000000"/>
                <w:sz w:val="16"/>
                <w:szCs w:val="16"/>
              </w:rPr>
              <w:t>ა(ა)</w:t>
            </w:r>
            <w:proofErr w:type="spellStart"/>
            <w:proofErr w:type="gramStart"/>
            <w:r w:rsidRPr="002A25F5">
              <w:rPr>
                <w:rFonts w:ascii="Sylfaen" w:eastAsia="Times New Roman" w:hAnsi="Sylfaen" w:cs="Calibri"/>
                <w:b/>
                <w:bCs/>
                <w:color w:val="000000"/>
                <w:sz w:val="16"/>
                <w:szCs w:val="16"/>
              </w:rPr>
              <w:t>იპ</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ბაღდათის</w:t>
            </w:r>
            <w:proofErr w:type="spellEnd"/>
            <w:proofErr w:type="gram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მუნიციპალიტეტის</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მოსწავლე-ახალგაზრდობის</w:t>
            </w:r>
            <w:proofErr w:type="spellEnd"/>
            <w:r w:rsidRPr="002A25F5">
              <w:rPr>
                <w:rFonts w:ascii="Sylfaen" w:eastAsia="Times New Roman" w:hAnsi="Sylfaen" w:cs="Calibri"/>
                <w:b/>
                <w:bCs/>
                <w:color w:val="000000"/>
                <w:sz w:val="16"/>
                <w:szCs w:val="16"/>
              </w:rPr>
              <w:t xml:space="preserve"> </w:t>
            </w:r>
            <w:proofErr w:type="spellStart"/>
            <w:r w:rsidRPr="002A25F5">
              <w:rPr>
                <w:rFonts w:ascii="Sylfaen" w:eastAsia="Times New Roman" w:hAnsi="Sylfaen" w:cs="Calibri"/>
                <w:b/>
                <w:bCs/>
                <w:color w:val="000000"/>
                <w:sz w:val="16"/>
                <w:szCs w:val="16"/>
              </w:rPr>
              <w:t>სახლი</w:t>
            </w:r>
            <w:proofErr w:type="spellEnd"/>
            <w:r w:rsidRPr="002A25F5">
              <w:rPr>
                <w:rFonts w:ascii="Sylfaen" w:eastAsia="Times New Roman" w:hAnsi="Sylfaen" w:cs="Calibri"/>
                <w:b/>
                <w:bCs/>
                <w:color w:val="000000"/>
                <w:sz w:val="16"/>
                <w:szCs w:val="16"/>
              </w:rPr>
              <w:t>“</w:t>
            </w:r>
          </w:p>
        </w:tc>
        <w:tc>
          <w:tcPr>
            <w:tcW w:w="1034" w:type="dxa"/>
            <w:tcBorders>
              <w:top w:val="nil"/>
              <w:left w:val="nil"/>
              <w:bottom w:val="single" w:sz="4" w:space="0" w:color="000000"/>
              <w:right w:val="single" w:sz="4" w:space="0" w:color="000000"/>
            </w:tcBorders>
            <w:shd w:val="clear" w:color="F5F5F5" w:fill="F5F5F5"/>
            <w:hideMark/>
          </w:tcPr>
          <w:p w14:paraId="566D23FB" w14:textId="77777777" w:rsidR="00256F6F" w:rsidRPr="002A25F5" w:rsidRDefault="00256F6F" w:rsidP="002A25F5">
            <w:pPr>
              <w:spacing w:after="0" w:line="240" w:lineRule="auto"/>
              <w:rPr>
                <w:rFonts w:ascii="Arial" w:eastAsia="Times New Roman" w:hAnsi="Arial" w:cs="Arial"/>
                <w:b/>
                <w:bCs/>
                <w:color w:val="000000"/>
                <w:sz w:val="16"/>
                <w:szCs w:val="16"/>
              </w:rPr>
            </w:pPr>
            <w:r w:rsidRPr="002A25F5">
              <w:rPr>
                <w:rFonts w:ascii="Arial" w:eastAsia="Times New Roman" w:hAnsi="Arial" w:cs="Arial"/>
                <w:b/>
                <w:bCs/>
                <w:color w:val="000000"/>
                <w:sz w:val="16"/>
                <w:szCs w:val="16"/>
              </w:rPr>
              <w:t> </w:t>
            </w:r>
          </w:p>
        </w:tc>
      </w:tr>
      <w:tr w:rsidR="00256F6F" w:rsidRPr="002A25F5" w14:paraId="420706A6" w14:textId="77777777" w:rsidTr="00256F6F">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07E49337" w14:textId="77777777" w:rsidR="00256F6F" w:rsidRPr="002A25F5" w:rsidRDefault="00256F6F" w:rsidP="002A25F5">
            <w:pPr>
              <w:spacing w:after="0" w:line="240" w:lineRule="auto"/>
              <w:jc w:val="center"/>
              <w:rPr>
                <w:rFonts w:ascii="Arial" w:eastAsia="Times New Roman" w:hAnsi="Arial" w:cs="Arial"/>
                <w:color w:val="000000"/>
                <w:sz w:val="16"/>
                <w:szCs w:val="16"/>
              </w:rPr>
            </w:pPr>
            <w:r w:rsidRPr="002A25F5">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66F0530F" w14:textId="77777777" w:rsidR="00256F6F" w:rsidRPr="002A25F5" w:rsidRDefault="00256F6F" w:rsidP="002A25F5">
            <w:pPr>
              <w:spacing w:after="0" w:line="240" w:lineRule="auto"/>
              <w:rPr>
                <w:rFonts w:ascii="Sylfaen" w:eastAsia="Times New Roman" w:hAnsi="Sylfaen" w:cs="Calibri"/>
                <w:color w:val="000000"/>
                <w:sz w:val="16"/>
                <w:szCs w:val="16"/>
              </w:rPr>
            </w:pPr>
            <w:r w:rsidRPr="002A25F5">
              <w:rPr>
                <w:rFonts w:ascii="Sylfaen" w:eastAsia="Times New Roman" w:hAnsi="Sylfaen" w:cs="Calibri"/>
                <w:color w:val="000000"/>
                <w:sz w:val="16"/>
                <w:szCs w:val="16"/>
              </w:rPr>
              <w:t xml:space="preserve">  </w:t>
            </w:r>
            <w:proofErr w:type="spellStart"/>
            <w:r w:rsidRPr="002A25F5">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4F2CF4A" w14:textId="77777777" w:rsidR="00256F6F" w:rsidRPr="002A25F5" w:rsidRDefault="00256F6F" w:rsidP="002A25F5">
            <w:pPr>
              <w:spacing w:after="0" w:line="240" w:lineRule="auto"/>
              <w:jc w:val="right"/>
              <w:rPr>
                <w:rFonts w:ascii="Arial" w:eastAsia="Times New Roman" w:hAnsi="Arial" w:cs="Arial"/>
                <w:color w:val="000000"/>
                <w:sz w:val="14"/>
                <w:szCs w:val="14"/>
              </w:rPr>
            </w:pPr>
            <w:r w:rsidRPr="002A25F5">
              <w:rPr>
                <w:rFonts w:ascii="Arial" w:eastAsia="Times New Roman" w:hAnsi="Arial" w:cs="Arial"/>
                <w:color w:val="000000"/>
                <w:sz w:val="14"/>
                <w:szCs w:val="14"/>
              </w:rPr>
              <w:t>124,498.74</w:t>
            </w:r>
          </w:p>
        </w:tc>
      </w:tr>
    </w:tbl>
    <w:p w14:paraId="72049E4D" w14:textId="77777777" w:rsidR="00C85EDA" w:rsidRPr="008B5F86" w:rsidRDefault="00C85EDA" w:rsidP="00C85EDA">
      <w:pPr>
        <w:keepNext/>
        <w:keepLines/>
        <w:spacing w:before="40" w:after="0"/>
        <w:outlineLvl w:val="2"/>
        <w:rPr>
          <w:rFonts w:eastAsiaTheme="majorEastAsia" w:cstheme="minorHAnsi"/>
          <w:b/>
          <w:color w:val="7030A0"/>
          <w:sz w:val="20"/>
          <w:szCs w:val="20"/>
          <w:lang w:val="ka-GE"/>
        </w:rPr>
      </w:pPr>
    </w:p>
    <w:p w14:paraId="3639F6C5" w14:textId="77777777" w:rsidR="008B5F86" w:rsidRPr="008B5F86" w:rsidRDefault="008B5F86" w:rsidP="008B5F86">
      <w:pPr>
        <w:jc w:val="both"/>
        <w:rPr>
          <w:rFonts w:cstheme="minorHAnsi"/>
          <w:sz w:val="20"/>
          <w:szCs w:val="20"/>
          <w:lang w:val="ka-GE"/>
        </w:rPr>
      </w:pPr>
    </w:p>
    <w:p w14:paraId="68BCB4B6" w14:textId="5CDE5C76" w:rsidR="008B5F86" w:rsidRPr="008B5F86" w:rsidRDefault="008B5F86" w:rsidP="008B5F86">
      <w:pPr>
        <w:keepNext/>
        <w:keepLines/>
        <w:spacing w:before="40" w:after="0"/>
        <w:jc w:val="center"/>
        <w:outlineLvl w:val="2"/>
        <w:rPr>
          <w:rFonts w:eastAsiaTheme="majorEastAsia" w:cstheme="minorHAnsi"/>
          <w:b/>
          <w:color w:val="7030A0"/>
          <w:sz w:val="20"/>
          <w:szCs w:val="20"/>
          <w:lang w:val="ka-GE"/>
        </w:rPr>
      </w:pPr>
      <w:bookmarkStart w:id="13" w:name="_Toc58455187"/>
      <w:r w:rsidRPr="008B5F86">
        <w:rPr>
          <w:rFonts w:ascii="Sylfaen" w:eastAsiaTheme="majorEastAsia" w:hAnsi="Sylfaen" w:cs="Sylfaen"/>
          <w:b/>
          <w:color w:val="7030A0"/>
          <w:sz w:val="20"/>
          <w:szCs w:val="20"/>
          <w:lang w:val="ka-GE"/>
        </w:rPr>
        <w:t>კულტურა</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ახალგაზრდობა</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და</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სპორტი</w:t>
      </w:r>
      <w:r w:rsidR="00151D8F">
        <w:rPr>
          <w:rFonts w:eastAsiaTheme="majorEastAsia" w:cstheme="minorHAnsi"/>
          <w:b/>
          <w:color w:val="7030A0"/>
          <w:sz w:val="20"/>
          <w:szCs w:val="20"/>
          <w:lang w:val="ka-GE"/>
        </w:rPr>
        <w:t xml:space="preserve"> 1,</w:t>
      </w:r>
      <w:r w:rsidR="000B66A4">
        <w:rPr>
          <w:rFonts w:eastAsiaTheme="majorEastAsia" w:cstheme="minorHAnsi"/>
          <w:b/>
          <w:color w:val="7030A0"/>
          <w:sz w:val="20"/>
          <w:szCs w:val="20"/>
        </w:rPr>
        <w:t xml:space="preserve">414.0 </w:t>
      </w:r>
      <w:r w:rsidRPr="008B5F86">
        <w:rPr>
          <w:rFonts w:ascii="Sylfaen" w:eastAsiaTheme="majorEastAsia" w:hAnsi="Sylfaen" w:cs="Sylfaen"/>
          <w:b/>
          <w:color w:val="7030A0"/>
          <w:sz w:val="20"/>
          <w:szCs w:val="20"/>
          <w:lang w:val="ka-GE"/>
        </w:rPr>
        <w:t>ათასი</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ლარი</w:t>
      </w:r>
      <w:bookmarkEnd w:id="13"/>
    </w:p>
    <w:tbl>
      <w:tblPr>
        <w:tblW w:w="5305" w:type="dxa"/>
        <w:tblLook w:val="04A0" w:firstRow="1" w:lastRow="0" w:firstColumn="1" w:lastColumn="0" w:noHBand="0" w:noVBand="1"/>
      </w:tblPr>
      <w:tblGrid>
        <w:gridCol w:w="821"/>
        <w:gridCol w:w="3212"/>
        <w:gridCol w:w="1272"/>
      </w:tblGrid>
      <w:tr w:rsidR="000B66A4" w:rsidRPr="000B66A4" w14:paraId="2AA9D160" w14:textId="77777777" w:rsidTr="00C6440C">
        <w:trPr>
          <w:trHeight w:val="450"/>
        </w:trPr>
        <w:tc>
          <w:tcPr>
            <w:tcW w:w="821" w:type="dxa"/>
            <w:tcBorders>
              <w:top w:val="single" w:sz="4" w:space="0" w:color="000000"/>
              <w:left w:val="single" w:sz="4" w:space="0" w:color="000000"/>
              <w:bottom w:val="single" w:sz="4" w:space="0" w:color="000000"/>
              <w:right w:val="single" w:sz="4" w:space="0" w:color="000000"/>
            </w:tcBorders>
            <w:shd w:val="clear" w:color="F5F5F5" w:fill="F5F5F5"/>
            <w:hideMark/>
          </w:tcPr>
          <w:p w14:paraId="7025230D"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05 00</w:t>
            </w:r>
          </w:p>
        </w:tc>
        <w:tc>
          <w:tcPr>
            <w:tcW w:w="3212" w:type="dxa"/>
            <w:tcBorders>
              <w:top w:val="single" w:sz="4" w:space="0" w:color="000000"/>
              <w:left w:val="nil"/>
              <w:bottom w:val="single" w:sz="4" w:space="0" w:color="000000"/>
              <w:right w:val="single" w:sz="4" w:space="0" w:color="000000"/>
            </w:tcBorders>
            <w:shd w:val="clear" w:color="F5F5F5" w:fill="F5F5F5"/>
            <w:hideMark/>
          </w:tcPr>
          <w:p w14:paraId="5BBE9FCF"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კულტურა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ახალგაზრდობა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და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სპორტი</w:t>
            </w:r>
            <w:proofErr w:type="spellEnd"/>
          </w:p>
        </w:tc>
        <w:tc>
          <w:tcPr>
            <w:tcW w:w="1272" w:type="dxa"/>
            <w:tcBorders>
              <w:top w:val="single" w:sz="4" w:space="0" w:color="000000"/>
              <w:left w:val="nil"/>
              <w:bottom w:val="single" w:sz="4" w:space="0" w:color="000000"/>
              <w:right w:val="single" w:sz="4" w:space="0" w:color="000000"/>
            </w:tcBorders>
            <w:shd w:val="clear" w:color="F5F5F5" w:fill="F5F5F5"/>
            <w:hideMark/>
          </w:tcPr>
          <w:p w14:paraId="02C069DC"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0FA94A80"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4FD2090C"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47B1F28B"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3EA65F78"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1,414,032.85</w:t>
            </w:r>
          </w:p>
        </w:tc>
      </w:tr>
      <w:tr w:rsidR="000B66A4" w:rsidRPr="000B66A4" w14:paraId="471A8E8F"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6C9BC40C"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05 01</w:t>
            </w:r>
          </w:p>
        </w:tc>
        <w:tc>
          <w:tcPr>
            <w:tcW w:w="3212" w:type="dxa"/>
            <w:tcBorders>
              <w:top w:val="nil"/>
              <w:left w:val="nil"/>
              <w:bottom w:val="single" w:sz="4" w:space="0" w:color="000000"/>
              <w:right w:val="single" w:sz="4" w:space="0" w:color="000000"/>
            </w:tcBorders>
            <w:shd w:val="clear" w:color="F5F5F5" w:fill="F5F5F5"/>
            <w:hideMark/>
          </w:tcPr>
          <w:p w14:paraId="2EBCFF5D"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სპორტის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განვითარების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ხელშეწყობა</w:t>
            </w:r>
            <w:proofErr w:type="spellEnd"/>
          </w:p>
        </w:tc>
        <w:tc>
          <w:tcPr>
            <w:tcW w:w="1272" w:type="dxa"/>
            <w:tcBorders>
              <w:top w:val="nil"/>
              <w:left w:val="nil"/>
              <w:bottom w:val="single" w:sz="4" w:space="0" w:color="000000"/>
              <w:right w:val="single" w:sz="4" w:space="0" w:color="000000"/>
            </w:tcBorders>
            <w:shd w:val="clear" w:color="F5F5F5" w:fill="F5F5F5"/>
            <w:hideMark/>
          </w:tcPr>
          <w:p w14:paraId="5880250F"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541DDC2A"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0DBE32E"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6EA756BE"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1590190E"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442,011.34</w:t>
            </w:r>
          </w:p>
        </w:tc>
      </w:tr>
      <w:tr w:rsidR="000B66A4" w:rsidRPr="000B66A4" w14:paraId="7BFD0455"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18942C4C"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05 01 01</w:t>
            </w:r>
          </w:p>
        </w:tc>
        <w:tc>
          <w:tcPr>
            <w:tcW w:w="3212" w:type="dxa"/>
            <w:tcBorders>
              <w:top w:val="nil"/>
              <w:left w:val="nil"/>
              <w:bottom w:val="single" w:sz="4" w:space="0" w:color="000000"/>
              <w:right w:val="single" w:sz="4" w:space="0" w:color="000000"/>
            </w:tcBorders>
            <w:shd w:val="clear" w:color="F5F5F5" w:fill="F5F5F5"/>
            <w:hideMark/>
          </w:tcPr>
          <w:p w14:paraId="07742ED0"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სპორტული</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ღონისძიებების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დაფინანსება</w:t>
            </w:r>
            <w:proofErr w:type="spellEnd"/>
          </w:p>
        </w:tc>
        <w:tc>
          <w:tcPr>
            <w:tcW w:w="1272" w:type="dxa"/>
            <w:tcBorders>
              <w:top w:val="nil"/>
              <w:left w:val="nil"/>
              <w:bottom w:val="single" w:sz="4" w:space="0" w:color="000000"/>
              <w:right w:val="single" w:sz="4" w:space="0" w:color="000000"/>
            </w:tcBorders>
            <w:shd w:val="clear" w:color="F5F5F5" w:fill="F5F5F5"/>
            <w:hideMark/>
          </w:tcPr>
          <w:p w14:paraId="31C8B60E"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540ED42E"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349C3B7F"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68A35279"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30A5648A"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15,254.69</w:t>
            </w:r>
          </w:p>
        </w:tc>
      </w:tr>
      <w:tr w:rsidR="000B66A4" w:rsidRPr="000B66A4" w14:paraId="27EFC380"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57EEBE94"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05 01 02</w:t>
            </w:r>
          </w:p>
        </w:tc>
        <w:tc>
          <w:tcPr>
            <w:tcW w:w="3212" w:type="dxa"/>
            <w:tcBorders>
              <w:top w:val="nil"/>
              <w:left w:val="nil"/>
              <w:bottom w:val="single" w:sz="4" w:space="0" w:color="000000"/>
              <w:right w:val="single" w:sz="4" w:space="0" w:color="000000"/>
            </w:tcBorders>
            <w:shd w:val="clear" w:color="F5F5F5" w:fill="F5F5F5"/>
            <w:hideMark/>
          </w:tcPr>
          <w:p w14:paraId="7D1213BF" w14:textId="77777777" w:rsidR="000B66A4" w:rsidRPr="000B66A4" w:rsidRDefault="000B66A4" w:rsidP="000B66A4">
            <w:pPr>
              <w:spacing w:after="0" w:line="240" w:lineRule="auto"/>
              <w:rPr>
                <w:rFonts w:ascii="Sylfaen" w:eastAsia="Times New Roman" w:hAnsi="Sylfaen" w:cs="Calibri"/>
                <w:b/>
                <w:bCs/>
                <w:color w:val="000000"/>
                <w:sz w:val="16"/>
                <w:szCs w:val="16"/>
              </w:rPr>
            </w:pPr>
            <w:r w:rsidRPr="000B66A4">
              <w:rPr>
                <w:rFonts w:ascii="Sylfaen" w:eastAsia="Times New Roman" w:hAnsi="Sylfaen" w:cs="Calibri"/>
                <w:b/>
                <w:bCs/>
                <w:color w:val="000000"/>
                <w:sz w:val="16"/>
                <w:szCs w:val="16"/>
              </w:rPr>
              <w:t>ა(ა)</w:t>
            </w:r>
            <w:proofErr w:type="spellStart"/>
            <w:r w:rsidRPr="000B66A4">
              <w:rPr>
                <w:rFonts w:ascii="Sylfaen" w:eastAsia="Times New Roman" w:hAnsi="Sylfaen" w:cs="Calibri"/>
                <w:b/>
                <w:bCs/>
                <w:color w:val="000000"/>
                <w:sz w:val="16"/>
                <w:szCs w:val="16"/>
              </w:rPr>
              <w:t>იპ</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ბაღდათის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სპორტისა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და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მოზარდთა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აქტივობის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ცენტრი</w:t>
            </w:r>
            <w:proofErr w:type="spellEnd"/>
          </w:p>
        </w:tc>
        <w:tc>
          <w:tcPr>
            <w:tcW w:w="1272" w:type="dxa"/>
            <w:tcBorders>
              <w:top w:val="nil"/>
              <w:left w:val="nil"/>
              <w:bottom w:val="single" w:sz="4" w:space="0" w:color="000000"/>
              <w:right w:val="single" w:sz="4" w:space="0" w:color="000000"/>
            </w:tcBorders>
            <w:shd w:val="clear" w:color="F5F5F5" w:fill="F5F5F5"/>
            <w:hideMark/>
          </w:tcPr>
          <w:p w14:paraId="6B5B4841"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03D5C5D3"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342BCFE8"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0FD3B8EC"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47F457B6"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426,756.65</w:t>
            </w:r>
          </w:p>
        </w:tc>
      </w:tr>
      <w:tr w:rsidR="000B66A4" w:rsidRPr="000B66A4" w14:paraId="47A33091"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3B12E7ED"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05 01 04</w:t>
            </w:r>
          </w:p>
        </w:tc>
        <w:tc>
          <w:tcPr>
            <w:tcW w:w="3212" w:type="dxa"/>
            <w:tcBorders>
              <w:top w:val="nil"/>
              <w:left w:val="nil"/>
              <w:bottom w:val="single" w:sz="4" w:space="0" w:color="000000"/>
              <w:right w:val="single" w:sz="4" w:space="0" w:color="000000"/>
            </w:tcBorders>
            <w:shd w:val="clear" w:color="F5F5F5" w:fill="F5F5F5"/>
            <w:hideMark/>
          </w:tcPr>
          <w:p w14:paraId="5F583262"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ჭადრაკის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განვითარების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ხელშეწყობა</w:t>
            </w:r>
            <w:proofErr w:type="spellEnd"/>
          </w:p>
        </w:tc>
        <w:tc>
          <w:tcPr>
            <w:tcW w:w="1272" w:type="dxa"/>
            <w:tcBorders>
              <w:top w:val="nil"/>
              <w:left w:val="nil"/>
              <w:bottom w:val="single" w:sz="4" w:space="0" w:color="000000"/>
              <w:right w:val="single" w:sz="4" w:space="0" w:color="000000"/>
            </w:tcBorders>
            <w:shd w:val="clear" w:color="F5F5F5" w:fill="F5F5F5"/>
            <w:hideMark/>
          </w:tcPr>
          <w:p w14:paraId="28F7DB42"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0C355E6E"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5A8B105A"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23FF3932"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446906C4" w14:textId="77777777" w:rsidR="000B66A4" w:rsidRPr="000B66A4" w:rsidRDefault="000B66A4" w:rsidP="000B66A4">
            <w:pPr>
              <w:spacing w:after="0" w:line="240" w:lineRule="auto"/>
              <w:rPr>
                <w:rFonts w:ascii="Arial" w:eastAsia="Times New Roman" w:hAnsi="Arial" w:cs="Arial"/>
                <w:color w:val="000000"/>
                <w:sz w:val="14"/>
                <w:szCs w:val="14"/>
              </w:rPr>
            </w:pPr>
            <w:r w:rsidRPr="000B66A4">
              <w:rPr>
                <w:rFonts w:ascii="Arial" w:eastAsia="Times New Roman" w:hAnsi="Arial" w:cs="Arial"/>
                <w:color w:val="000000"/>
                <w:sz w:val="14"/>
                <w:szCs w:val="14"/>
              </w:rPr>
              <w:t> </w:t>
            </w:r>
          </w:p>
        </w:tc>
      </w:tr>
      <w:tr w:rsidR="000B66A4" w:rsidRPr="000B66A4" w14:paraId="49C056F6"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7674518A"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05 02</w:t>
            </w:r>
          </w:p>
        </w:tc>
        <w:tc>
          <w:tcPr>
            <w:tcW w:w="3212" w:type="dxa"/>
            <w:tcBorders>
              <w:top w:val="nil"/>
              <w:left w:val="nil"/>
              <w:bottom w:val="single" w:sz="4" w:space="0" w:color="000000"/>
              <w:right w:val="single" w:sz="4" w:space="0" w:color="000000"/>
            </w:tcBorders>
            <w:shd w:val="clear" w:color="F5F5F5" w:fill="F5F5F5"/>
            <w:hideMark/>
          </w:tcPr>
          <w:p w14:paraId="67690215"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კულტურის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განვითარების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ხელშეწყობა</w:t>
            </w:r>
            <w:proofErr w:type="spellEnd"/>
          </w:p>
        </w:tc>
        <w:tc>
          <w:tcPr>
            <w:tcW w:w="1272" w:type="dxa"/>
            <w:tcBorders>
              <w:top w:val="nil"/>
              <w:left w:val="nil"/>
              <w:bottom w:val="single" w:sz="4" w:space="0" w:color="000000"/>
              <w:right w:val="single" w:sz="4" w:space="0" w:color="000000"/>
            </w:tcBorders>
            <w:shd w:val="clear" w:color="F5F5F5" w:fill="F5F5F5"/>
            <w:hideMark/>
          </w:tcPr>
          <w:p w14:paraId="0D8F33BB"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62C09B49"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2D506E3"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71762567"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40CF10B4"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900,256.67</w:t>
            </w:r>
          </w:p>
        </w:tc>
      </w:tr>
      <w:tr w:rsidR="000B66A4" w:rsidRPr="000B66A4" w14:paraId="305258A3" w14:textId="77777777" w:rsidTr="00C6440C">
        <w:trPr>
          <w:trHeight w:val="675"/>
        </w:trPr>
        <w:tc>
          <w:tcPr>
            <w:tcW w:w="821" w:type="dxa"/>
            <w:tcBorders>
              <w:top w:val="nil"/>
              <w:left w:val="single" w:sz="4" w:space="0" w:color="000000"/>
              <w:bottom w:val="single" w:sz="4" w:space="0" w:color="000000"/>
              <w:right w:val="single" w:sz="4" w:space="0" w:color="000000"/>
            </w:tcBorders>
            <w:shd w:val="clear" w:color="F5F5F5" w:fill="F5F5F5"/>
            <w:hideMark/>
          </w:tcPr>
          <w:p w14:paraId="12122DD1"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05 02 01</w:t>
            </w:r>
          </w:p>
        </w:tc>
        <w:tc>
          <w:tcPr>
            <w:tcW w:w="3212" w:type="dxa"/>
            <w:tcBorders>
              <w:top w:val="nil"/>
              <w:left w:val="nil"/>
              <w:bottom w:val="single" w:sz="4" w:space="0" w:color="000000"/>
              <w:right w:val="single" w:sz="4" w:space="0" w:color="000000"/>
            </w:tcBorders>
            <w:shd w:val="clear" w:color="F5F5F5" w:fill="F5F5F5"/>
            <w:hideMark/>
          </w:tcPr>
          <w:p w14:paraId="5E746CC9" w14:textId="77777777" w:rsidR="000B66A4" w:rsidRPr="000B66A4" w:rsidRDefault="000B66A4" w:rsidP="000B66A4">
            <w:pPr>
              <w:spacing w:after="0" w:line="240" w:lineRule="auto"/>
              <w:rPr>
                <w:rFonts w:ascii="Sylfaen" w:eastAsia="Times New Roman" w:hAnsi="Sylfaen" w:cs="Calibri"/>
                <w:b/>
                <w:bCs/>
                <w:color w:val="000000"/>
                <w:sz w:val="16"/>
                <w:szCs w:val="16"/>
              </w:rPr>
            </w:pPr>
            <w:r w:rsidRPr="000B66A4">
              <w:rPr>
                <w:rFonts w:ascii="Sylfaen" w:eastAsia="Times New Roman" w:hAnsi="Sylfaen" w:cs="Calibri"/>
                <w:b/>
                <w:bCs/>
                <w:color w:val="000000"/>
                <w:sz w:val="16"/>
                <w:szCs w:val="16"/>
              </w:rPr>
              <w:t>ა(ა)</w:t>
            </w:r>
            <w:proofErr w:type="spellStart"/>
            <w:r w:rsidRPr="000B66A4">
              <w:rPr>
                <w:rFonts w:ascii="Sylfaen" w:eastAsia="Times New Roman" w:hAnsi="Sylfaen" w:cs="Calibri"/>
                <w:b/>
                <w:bCs/>
                <w:color w:val="000000"/>
                <w:sz w:val="16"/>
                <w:szCs w:val="16"/>
              </w:rPr>
              <w:t>იპ</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ბაღდათის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ხელოვნებისა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და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კულტურის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განვითარების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ცენტრი</w:t>
            </w:r>
            <w:proofErr w:type="spellEnd"/>
          </w:p>
        </w:tc>
        <w:tc>
          <w:tcPr>
            <w:tcW w:w="1272" w:type="dxa"/>
            <w:tcBorders>
              <w:top w:val="nil"/>
              <w:left w:val="nil"/>
              <w:bottom w:val="single" w:sz="4" w:space="0" w:color="000000"/>
              <w:right w:val="single" w:sz="4" w:space="0" w:color="000000"/>
            </w:tcBorders>
            <w:shd w:val="clear" w:color="F5F5F5" w:fill="F5F5F5"/>
            <w:hideMark/>
          </w:tcPr>
          <w:p w14:paraId="3454B28B"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24A494C4"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21F2C65"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60F70DF5"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1483F040"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731,026.33</w:t>
            </w:r>
          </w:p>
        </w:tc>
      </w:tr>
      <w:tr w:rsidR="000B66A4" w:rsidRPr="000B66A4" w14:paraId="0F19F5F8"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58EBE64D"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05 02 02</w:t>
            </w:r>
          </w:p>
        </w:tc>
        <w:tc>
          <w:tcPr>
            <w:tcW w:w="3212" w:type="dxa"/>
            <w:tcBorders>
              <w:top w:val="nil"/>
              <w:left w:val="nil"/>
              <w:bottom w:val="single" w:sz="4" w:space="0" w:color="000000"/>
              <w:right w:val="single" w:sz="4" w:space="0" w:color="000000"/>
            </w:tcBorders>
            <w:shd w:val="clear" w:color="F5F5F5" w:fill="F5F5F5"/>
            <w:hideMark/>
          </w:tcPr>
          <w:p w14:paraId="6CEEF7EA"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კულტურული</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ღონისძიებების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დაფინანსება</w:t>
            </w:r>
            <w:proofErr w:type="spellEnd"/>
          </w:p>
        </w:tc>
        <w:tc>
          <w:tcPr>
            <w:tcW w:w="1272" w:type="dxa"/>
            <w:tcBorders>
              <w:top w:val="nil"/>
              <w:left w:val="nil"/>
              <w:bottom w:val="single" w:sz="4" w:space="0" w:color="000000"/>
              <w:right w:val="single" w:sz="4" w:space="0" w:color="000000"/>
            </w:tcBorders>
            <w:shd w:val="clear" w:color="F5F5F5" w:fill="F5F5F5"/>
            <w:hideMark/>
          </w:tcPr>
          <w:p w14:paraId="3626F1E0"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1E79C143"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1FDEB88"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3541A257"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095BB6A0"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20,634.88</w:t>
            </w:r>
          </w:p>
        </w:tc>
      </w:tr>
      <w:tr w:rsidR="000B66A4" w:rsidRPr="000B66A4" w14:paraId="40F774F8" w14:textId="77777777" w:rsidTr="00C6440C">
        <w:trPr>
          <w:trHeight w:val="900"/>
        </w:trPr>
        <w:tc>
          <w:tcPr>
            <w:tcW w:w="821" w:type="dxa"/>
            <w:tcBorders>
              <w:top w:val="nil"/>
              <w:left w:val="single" w:sz="4" w:space="0" w:color="000000"/>
              <w:bottom w:val="single" w:sz="4" w:space="0" w:color="000000"/>
              <w:right w:val="single" w:sz="4" w:space="0" w:color="000000"/>
            </w:tcBorders>
            <w:shd w:val="clear" w:color="F5F5F5" w:fill="F5F5F5"/>
            <w:hideMark/>
          </w:tcPr>
          <w:p w14:paraId="3FF7F677"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05 02 03</w:t>
            </w:r>
          </w:p>
        </w:tc>
        <w:tc>
          <w:tcPr>
            <w:tcW w:w="3212" w:type="dxa"/>
            <w:tcBorders>
              <w:top w:val="nil"/>
              <w:left w:val="nil"/>
              <w:bottom w:val="single" w:sz="4" w:space="0" w:color="000000"/>
              <w:right w:val="single" w:sz="4" w:space="0" w:color="000000"/>
            </w:tcBorders>
            <w:shd w:val="clear" w:color="F5F5F5" w:fill="F5F5F5"/>
            <w:hideMark/>
          </w:tcPr>
          <w:p w14:paraId="26B705E1" w14:textId="77777777" w:rsidR="000B66A4" w:rsidRPr="000B66A4" w:rsidRDefault="000B66A4" w:rsidP="000B66A4">
            <w:pPr>
              <w:spacing w:after="0" w:line="240" w:lineRule="auto"/>
              <w:rPr>
                <w:rFonts w:ascii="Sylfaen" w:eastAsia="Times New Roman" w:hAnsi="Sylfaen" w:cs="Calibri"/>
                <w:b/>
                <w:bCs/>
                <w:color w:val="000000"/>
                <w:sz w:val="16"/>
                <w:szCs w:val="16"/>
              </w:rPr>
            </w:pPr>
            <w:r w:rsidRPr="000B66A4">
              <w:rPr>
                <w:rFonts w:ascii="Sylfaen" w:eastAsia="Times New Roman" w:hAnsi="Sylfaen" w:cs="Calibri"/>
                <w:b/>
                <w:bCs/>
                <w:color w:val="000000"/>
                <w:sz w:val="16"/>
                <w:szCs w:val="16"/>
              </w:rPr>
              <w:t>ა(ა)</w:t>
            </w:r>
            <w:proofErr w:type="spellStart"/>
            <w:proofErr w:type="gramStart"/>
            <w:r w:rsidRPr="000B66A4">
              <w:rPr>
                <w:rFonts w:ascii="Sylfaen" w:eastAsia="Times New Roman" w:hAnsi="Sylfaen" w:cs="Calibri"/>
                <w:b/>
                <w:bCs/>
                <w:color w:val="000000"/>
                <w:sz w:val="16"/>
                <w:szCs w:val="16"/>
              </w:rPr>
              <w:t>იპ</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ბაღდათის</w:t>
            </w:r>
            <w:proofErr w:type="spellEnd"/>
            <w:proofErr w:type="gram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მუნიციპალიტეტის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სამუსიკო</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და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სახელოვნებო</w:t>
            </w:r>
            <w:proofErr w:type="spellEnd"/>
            <w:r w:rsidRPr="000B66A4">
              <w:rPr>
                <w:rFonts w:ascii="Sylfaen" w:eastAsia="Times New Roman" w:hAnsi="Sylfaen" w:cs="Calibri"/>
                <w:b/>
                <w:bCs/>
                <w:color w:val="000000"/>
                <w:sz w:val="16"/>
                <w:szCs w:val="16"/>
              </w:rPr>
              <w:br/>
            </w:r>
            <w:proofErr w:type="spellStart"/>
            <w:r w:rsidRPr="000B66A4">
              <w:rPr>
                <w:rFonts w:ascii="Sylfaen" w:eastAsia="Times New Roman" w:hAnsi="Sylfaen" w:cs="Calibri"/>
                <w:b/>
                <w:bCs/>
                <w:color w:val="000000"/>
                <w:sz w:val="16"/>
                <w:szCs w:val="16"/>
              </w:rPr>
              <w:t>დაწესებულებათა</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გაერთიანება</w:t>
            </w:r>
            <w:proofErr w:type="spellEnd"/>
            <w:r w:rsidRPr="000B66A4">
              <w:rPr>
                <w:rFonts w:ascii="Sylfaen" w:eastAsia="Times New Roman" w:hAnsi="Sylfaen" w:cs="Calibri"/>
                <w:b/>
                <w:bCs/>
                <w:color w:val="000000"/>
                <w:sz w:val="16"/>
                <w:szCs w:val="16"/>
              </w:rPr>
              <w:t>"</w:t>
            </w:r>
          </w:p>
        </w:tc>
        <w:tc>
          <w:tcPr>
            <w:tcW w:w="1272" w:type="dxa"/>
            <w:tcBorders>
              <w:top w:val="nil"/>
              <w:left w:val="nil"/>
              <w:bottom w:val="single" w:sz="4" w:space="0" w:color="000000"/>
              <w:right w:val="single" w:sz="4" w:space="0" w:color="000000"/>
            </w:tcBorders>
            <w:shd w:val="clear" w:color="F5F5F5" w:fill="F5F5F5"/>
            <w:hideMark/>
          </w:tcPr>
          <w:p w14:paraId="7B2E797C"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3B8D3FF1"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04F2FB9"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28E6C00C"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154963FB"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148,595.46</w:t>
            </w:r>
          </w:p>
        </w:tc>
      </w:tr>
      <w:tr w:rsidR="000B66A4" w:rsidRPr="000B66A4" w14:paraId="284C07D8"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34DADD63"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05 03</w:t>
            </w:r>
          </w:p>
        </w:tc>
        <w:tc>
          <w:tcPr>
            <w:tcW w:w="3212" w:type="dxa"/>
            <w:tcBorders>
              <w:top w:val="nil"/>
              <w:left w:val="nil"/>
              <w:bottom w:val="single" w:sz="4" w:space="0" w:color="000000"/>
              <w:right w:val="single" w:sz="4" w:space="0" w:color="000000"/>
            </w:tcBorders>
            <w:shd w:val="clear" w:color="F5F5F5" w:fill="F5F5F5"/>
            <w:hideMark/>
          </w:tcPr>
          <w:p w14:paraId="4B6BFAD4"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ახალგაზრდული</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პროგრამების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დაფინანსება</w:t>
            </w:r>
            <w:proofErr w:type="spellEnd"/>
          </w:p>
        </w:tc>
        <w:tc>
          <w:tcPr>
            <w:tcW w:w="1272" w:type="dxa"/>
            <w:tcBorders>
              <w:top w:val="nil"/>
              <w:left w:val="nil"/>
              <w:bottom w:val="single" w:sz="4" w:space="0" w:color="000000"/>
              <w:right w:val="single" w:sz="4" w:space="0" w:color="000000"/>
            </w:tcBorders>
            <w:shd w:val="clear" w:color="F5F5F5" w:fill="F5F5F5"/>
            <w:hideMark/>
          </w:tcPr>
          <w:p w14:paraId="3C807D19"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67D24491"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07D5A231"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29BBF889"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0F19B21A"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16,764.84</w:t>
            </w:r>
          </w:p>
        </w:tc>
      </w:tr>
      <w:tr w:rsidR="000B66A4" w:rsidRPr="000B66A4" w14:paraId="0E1FD4B2"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089D6691"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05 03 01</w:t>
            </w:r>
          </w:p>
        </w:tc>
        <w:tc>
          <w:tcPr>
            <w:tcW w:w="3212" w:type="dxa"/>
            <w:tcBorders>
              <w:top w:val="nil"/>
              <w:left w:val="nil"/>
              <w:bottom w:val="single" w:sz="4" w:space="0" w:color="000000"/>
              <w:right w:val="single" w:sz="4" w:space="0" w:color="000000"/>
            </w:tcBorders>
            <w:shd w:val="clear" w:color="F5F5F5" w:fill="F5F5F5"/>
            <w:hideMark/>
          </w:tcPr>
          <w:p w14:paraId="19746DC5"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ახალგაზრდული</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ღონისძიებების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დაფინანსება</w:t>
            </w:r>
            <w:proofErr w:type="spellEnd"/>
          </w:p>
        </w:tc>
        <w:tc>
          <w:tcPr>
            <w:tcW w:w="1272" w:type="dxa"/>
            <w:tcBorders>
              <w:top w:val="nil"/>
              <w:left w:val="nil"/>
              <w:bottom w:val="single" w:sz="4" w:space="0" w:color="000000"/>
              <w:right w:val="single" w:sz="4" w:space="0" w:color="000000"/>
            </w:tcBorders>
            <w:shd w:val="clear" w:color="F5F5F5" w:fill="F5F5F5"/>
            <w:hideMark/>
          </w:tcPr>
          <w:p w14:paraId="055AF96F"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76F06D1F"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62F6691"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137EC890"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4F97359B"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15,264.84</w:t>
            </w:r>
          </w:p>
        </w:tc>
      </w:tr>
      <w:tr w:rsidR="000B66A4" w:rsidRPr="000B66A4" w14:paraId="627F6DDB"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00973B19"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05 03 02</w:t>
            </w:r>
          </w:p>
        </w:tc>
        <w:tc>
          <w:tcPr>
            <w:tcW w:w="3212" w:type="dxa"/>
            <w:tcBorders>
              <w:top w:val="nil"/>
              <w:left w:val="nil"/>
              <w:bottom w:val="single" w:sz="4" w:space="0" w:color="000000"/>
              <w:right w:val="single" w:sz="4" w:space="0" w:color="000000"/>
            </w:tcBorders>
            <w:shd w:val="clear" w:color="F5F5F5" w:fill="F5F5F5"/>
            <w:hideMark/>
          </w:tcPr>
          <w:p w14:paraId="44C2D2DF"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ახალგაზრდული</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ინიციატივების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მხარდაჭერა</w:t>
            </w:r>
            <w:proofErr w:type="spellEnd"/>
          </w:p>
        </w:tc>
        <w:tc>
          <w:tcPr>
            <w:tcW w:w="1272" w:type="dxa"/>
            <w:tcBorders>
              <w:top w:val="nil"/>
              <w:left w:val="nil"/>
              <w:bottom w:val="single" w:sz="4" w:space="0" w:color="000000"/>
              <w:right w:val="single" w:sz="4" w:space="0" w:color="000000"/>
            </w:tcBorders>
            <w:shd w:val="clear" w:color="F5F5F5" w:fill="F5F5F5"/>
            <w:hideMark/>
          </w:tcPr>
          <w:p w14:paraId="065ABFDE"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2ABD68C5"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4DA64BF7"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lastRenderedPageBreak/>
              <w:t>00</w:t>
            </w:r>
          </w:p>
        </w:tc>
        <w:tc>
          <w:tcPr>
            <w:tcW w:w="3212" w:type="dxa"/>
            <w:tcBorders>
              <w:top w:val="nil"/>
              <w:left w:val="nil"/>
              <w:bottom w:val="single" w:sz="4" w:space="0" w:color="000000"/>
              <w:right w:val="single" w:sz="4" w:space="0" w:color="000000"/>
            </w:tcBorders>
            <w:shd w:val="clear" w:color="auto" w:fill="auto"/>
            <w:hideMark/>
          </w:tcPr>
          <w:p w14:paraId="7FBD21A9"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57D1E7FB"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1,500.00</w:t>
            </w:r>
          </w:p>
        </w:tc>
      </w:tr>
      <w:tr w:rsidR="000B66A4" w:rsidRPr="000B66A4" w14:paraId="326008BC" w14:textId="77777777" w:rsidTr="00C6440C">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3F690636"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05 04</w:t>
            </w:r>
          </w:p>
        </w:tc>
        <w:tc>
          <w:tcPr>
            <w:tcW w:w="3212" w:type="dxa"/>
            <w:tcBorders>
              <w:top w:val="nil"/>
              <w:left w:val="nil"/>
              <w:bottom w:val="single" w:sz="4" w:space="0" w:color="000000"/>
              <w:right w:val="single" w:sz="4" w:space="0" w:color="000000"/>
            </w:tcBorders>
            <w:shd w:val="clear" w:color="F5F5F5" w:fill="F5F5F5"/>
            <w:hideMark/>
          </w:tcPr>
          <w:p w14:paraId="3B202BBF" w14:textId="77777777" w:rsidR="000B66A4" w:rsidRPr="000B66A4" w:rsidRDefault="000B66A4" w:rsidP="000B66A4">
            <w:pPr>
              <w:spacing w:after="0" w:line="240" w:lineRule="auto"/>
              <w:rPr>
                <w:rFonts w:ascii="Sylfaen" w:eastAsia="Times New Roman" w:hAnsi="Sylfaen" w:cs="Calibri"/>
                <w:b/>
                <w:bCs/>
                <w:color w:val="000000"/>
                <w:sz w:val="16"/>
                <w:szCs w:val="16"/>
              </w:rPr>
            </w:pPr>
            <w:proofErr w:type="spellStart"/>
            <w:r w:rsidRPr="000B66A4">
              <w:rPr>
                <w:rFonts w:ascii="Sylfaen" w:eastAsia="Times New Roman" w:hAnsi="Sylfaen" w:cs="Calibri"/>
                <w:b/>
                <w:bCs/>
                <w:color w:val="000000"/>
                <w:sz w:val="16"/>
                <w:szCs w:val="16"/>
              </w:rPr>
              <w:t>ეკლესიის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ხელშეწყობის</w:t>
            </w:r>
            <w:proofErr w:type="spellEnd"/>
            <w:r w:rsidRPr="000B66A4">
              <w:rPr>
                <w:rFonts w:ascii="Sylfaen" w:eastAsia="Times New Roman" w:hAnsi="Sylfaen" w:cs="Calibri"/>
                <w:b/>
                <w:bCs/>
                <w:color w:val="000000"/>
                <w:sz w:val="16"/>
                <w:szCs w:val="16"/>
              </w:rPr>
              <w:t xml:space="preserve"> </w:t>
            </w:r>
            <w:proofErr w:type="spellStart"/>
            <w:r w:rsidRPr="000B66A4">
              <w:rPr>
                <w:rFonts w:ascii="Sylfaen" w:eastAsia="Times New Roman" w:hAnsi="Sylfaen" w:cs="Calibri"/>
                <w:b/>
                <w:bCs/>
                <w:color w:val="000000"/>
                <w:sz w:val="16"/>
                <w:szCs w:val="16"/>
              </w:rPr>
              <w:t>პროგრამა</w:t>
            </w:r>
            <w:proofErr w:type="spellEnd"/>
          </w:p>
        </w:tc>
        <w:tc>
          <w:tcPr>
            <w:tcW w:w="1272" w:type="dxa"/>
            <w:tcBorders>
              <w:top w:val="nil"/>
              <w:left w:val="nil"/>
              <w:bottom w:val="single" w:sz="4" w:space="0" w:color="000000"/>
              <w:right w:val="single" w:sz="4" w:space="0" w:color="000000"/>
            </w:tcBorders>
            <w:shd w:val="clear" w:color="F5F5F5" w:fill="F5F5F5"/>
            <w:hideMark/>
          </w:tcPr>
          <w:p w14:paraId="1CB3A224" w14:textId="77777777" w:rsidR="000B66A4" w:rsidRPr="000B66A4" w:rsidRDefault="000B66A4" w:rsidP="000B66A4">
            <w:pPr>
              <w:spacing w:after="0" w:line="240" w:lineRule="auto"/>
              <w:rPr>
                <w:rFonts w:ascii="Arial" w:eastAsia="Times New Roman" w:hAnsi="Arial" w:cs="Arial"/>
                <w:b/>
                <w:bCs/>
                <w:color w:val="000000"/>
                <w:sz w:val="16"/>
                <w:szCs w:val="16"/>
              </w:rPr>
            </w:pPr>
            <w:r w:rsidRPr="000B66A4">
              <w:rPr>
                <w:rFonts w:ascii="Arial" w:eastAsia="Times New Roman" w:hAnsi="Arial" w:cs="Arial"/>
                <w:b/>
                <w:bCs/>
                <w:color w:val="000000"/>
                <w:sz w:val="16"/>
                <w:szCs w:val="16"/>
              </w:rPr>
              <w:t> </w:t>
            </w:r>
          </w:p>
        </w:tc>
      </w:tr>
      <w:tr w:rsidR="000B66A4" w:rsidRPr="000B66A4" w14:paraId="080945FC" w14:textId="77777777" w:rsidTr="00C6440C">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293BDCFB" w14:textId="77777777" w:rsidR="000B66A4" w:rsidRPr="000B66A4" w:rsidRDefault="000B66A4" w:rsidP="000B66A4">
            <w:pPr>
              <w:spacing w:after="0" w:line="240" w:lineRule="auto"/>
              <w:jc w:val="center"/>
              <w:rPr>
                <w:rFonts w:ascii="Arial" w:eastAsia="Times New Roman" w:hAnsi="Arial" w:cs="Arial"/>
                <w:color w:val="000000"/>
                <w:sz w:val="16"/>
                <w:szCs w:val="16"/>
              </w:rPr>
            </w:pPr>
            <w:r w:rsidRPr="000B66A4">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78994400" w14:textId="77777777" w:rsidR="000B66A4" w:rsidRPr="000B66A4" w:rsidRDefault="000B66A4" w:rsidP="000B66A4">
            <w:pPr>
              <w:spacing w:after="0" w:line="240" w:lineRule="auto"/>
              <w:rPr>
                <w:rFonts w:ascii="Sylfaen" w:eastAsia="Times New Roman" w:hAnsi="Sylfaen" w:cs="Calibri"/>
                <w:color w:val="000000"/>
                <w:sz w:val="16"/>
                <w:szCs w:val="16"/>
              </w:rPr>
            </w:pPr>
            <w:r w:rsidRPr="000B66A4">
              <w:rPr>
                <w:rFonts w:ascii="Sylfaen" w:eastAsia="Times New Roman" w:hAnsi="Sylfaen" w:cs="Calibri"/>
                <w:color w:val="000000"/>
                <w:sz w:val="16"/>
                <w:szCs w:val="16"/>
              </w:rPr>
              <w:t xml:space="preserve">  </w:t>
            </w:r>
            <w:proofErr w:type="spellStart"/>
            <w:r w:rsidRPr="000B66A4">
              <w:rPr>
                <w:rFonts w:ascii="Sylfaen" w:eastAsia="Times New Roman" w:hAnsi="Sylfaen" w:cs="Calibri"/>
                <w:color w:val="000000"/>
                <w:sz w:val="16"/>
                <w:szCs w:val="16"/>
              </w:rPr>
              <w:t>ჯამური</w:t>
            </w:r>
            <w:proofErr w:type="spellEnd"/>
          </w:p>
        </w:tc>
        <w:tc>
          <w:tcPr>
            <w:tcW w:w="1272" w:type="dxa"/>
            <w:tcBorders>
              <w:top w:val="nil"/>
              <w:left w:val="nil"/>
              <w:bottom w:val="single" w:sz="4" w:space="0" w:color="000000"/>
              <w:right w:val="single" w:sz="4" w:space="0" w:color="000000"/>
            </w:tcBorders>
            <w:shd w:val="clear" w:color="auto" w:fill="auto"/>
            <w:hideMark/>
          </w:tcPr>
          <w:p w14:paraId="171126C6" w14:textId="77777777" w:rsidR="000B66A4" w:rsidRPr="000B66A4" w:rsidRDefault="000B66A4" w:rsidP="000B66A4">
            <w:pPr>
              <w:spacing w:after="0" w:line="240" w:lineRule="auto"/>
              <w:jc w:val="right"/>
              <w:rPr>
                <w:rFonts w:ascii="Arial" w:eastAsia="Times New Roman" w:hAnsi="Arial" w:cs="Arial"/>
                <w:color w:val="000000"/>
                <w:sz w:val="14"/>
                <w:szCs w:val="14"/>
              </w:rPr>
            </w:pPr>
            <w:r w:rsidRPr="000B66A4">
              <w:rPr>
                <w:rFonts w:ascii="Arial" w:eastAsia="Times New Roman" w:hAnsi="Arial" w:cs="Arial"/>
                <w:color w:val="000000"/>
                <w:sz w:val="14"/>
                <w:szCs w:val="14"/>
              </w:rPr>
              <w:t>55,000.00</w:t>
            </w:r>
          </w:p>
        </w:tc>
      </w:tr>
    </w:tbl>
    <w:p w14:paraId="758BEA06" w14:textId="77777777" w:rsidR="008B5F86" w:rsidRPr="008B5F86" w:rsidRDefault="008B5F86" w:rsidP="008B5F86">
      <w:pPr>
        <w:jc w:val="both"/>
        <w:rPr>
          <w:rFonts w:cstheme="minorHAnsi"/>
          <w:sz w:val="20"/>
          <w:szCs w:val="20"/>
          <w:lang w:val="ka-GE"/>
        </w:rPr>
      </w:pPr>
    </w:p>
    <w:p w14:paraId="139DD31B" w14:textId="15A147D8" w:rsidR="008B5F86" w:rsidRPr="008B5F86" w:rsidRDefault="008B5F86" w:rsidP="008B5F86">
      <w:pPr>
        <w:keepNext/>
        <w:keepLines/>
        <w:spacing w:before="40" w:after="0"/>
        <w:jc w:val="center"/>
        <w:outlineLvl w:val="2"/>
        <w:rPr>
          <w:rFonts w:eastAsiaTheme="majorEastAsia" w:cstheme="minorHAnsi"/>
          <w:b/>
          <w:color w:val="7030A0"/>
          <w:sz w:val="20"/>
          <w:szCs w:val="20"/>
          <w:lang w:val="ka-GE"/>
        </w:rPr>
      </w:pPr>
      <w:bookmarkStart w:id="14" w:name="_Toc58455188"/>
      <w:r w:rsidRPr="008B5F86">
        <w:rPr>
          <w:rFonts w:ascii="Sylfaen" w:eastAsiaTheme="majorEastAsia" w:hAnsi="Sylfaen" w:cs="Sylfaen"/>
          <w:b/>
          <w:color w:val="7030A0"/>
          <w:sz w:val="20"/>
          <w:szCs w:val="20"/>
          <w:lang w:val="ka-GE"/>
        </w:rPr>
        <w:t>ჯანმრთლობის</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დაცვა</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და</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სოციალური</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უზრუნველყოფა</w:t>
      </w:r>
      <w:r w:rsidRPr="008B5F86">
        <w:rPr>
          <w:rFonts w:eastAsiaTheme="majorEastAsia" w:cstheme="minorHAnsi"/>
          <w:b/>
          <w:color w:val="7030A0"/>
          <w:sz w:val="20"/>
          <w:szCs w:val="20"/>
          <w:lang w:val="ka-GE"/>
        </w:rPr>
        <w:t xml:space="preserve"> </w:t>
      </w:r>
      <w:r w:rsidRPr="008B5F86">
        <w:rPr>
          <w:rFonts w:eastAsiaTheme="majorEastAsia" w:cstheme="minorHAnsi"/>
          <w:b/>
          <w:color w:val="7030A0"/>
          <w:sz w:val="20"/>
          <w:szCs w:val="20"/>
        </w:rPr>
        <w:t xml:space="preserve"> </w:t>
      </w:r>
      <w:r w:rsidR="00F86A43">
        <w:rPr>
          <w:rFonts w:eastAsiaTheme="majorEastAsia" w:cstheme="minorHAnsi"/>
          <w:b/>
          <w:color w:val="7030A0"/>
          <w:sz w:val="20"/>
          <w:szCs w:val="20"/>
          <w:lang w:val="ka-GE"/>
        </w:rPr>
        <w:t>1,</w:t>
      </w:r>
      <w:r w:rsidR="00EF1849">
        <w:rPr>
          <w:rFonts w:eastAsiaTheme="majorEastAsia" w:cstheme="minorHAnsi"/>
          <w:b/>
          <w:color w:val="7030A0"/>
          <w:sz w:val="20"/>
          <w:szCs w:val="20"/>
        </w:rPr>
        <w:t>686.0</w:t>
      </w:r>
      <w:r w:rsidRPr="008B5F86">
        <w:rPr>
          <w:rFonts w:eastAsiaTheme="majorEastAsia" w:cstheme="minorHAnsi"/>
          <w:b/>
          <w:color w:val="7030A0"/>
          <w:sz w:val="20"/>
          <w:szCs w:val="20"/>
        </w:rPr>
        <w:t xml:space="preserve"> </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ათასი</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ლარი</w:t>
      </w:r>
      <w:bookmarkEnd w:id="14"/>
    </w:p>
    <w:tbl>
      <w:tblPr>
        <w:tblW w:w="5067" w:type="dxa"/>
        <w:tblLook w:val="04A0" w:firstRow="1" w:lastRow="0" w:firstColumn="1" w:lastColumn="0" w:noHBand="0" w:noVBand="1"/>
      </w:tblPr>
      <w:tblGrid>
        <w:gridCol w:w="821"/>
        <w:gridCol w:w="3212"/>
        <w:gridCol w:w="1034"/>
      </w:tblGrid>
      <w:tr w:rsidR="00EF1849" w:rsidRPr="00EF1849" w14:paraId="53B75EBE" w14:textId="77777777" w:rsidTr="00EF1849">
        <w:trPr>
          <w:trHeight w:val="450"/>
        </w:trPr>
        <w:tc>
          <w:tcPr>
            <w:tcW w:w="821" w:type="dxa"/>
            <w:tcBorders>
              <w:top w:val="single" w:sz="4" w:space="0" w:color="000000"/>
              <w:left w:val="single" w:sz="4" w:space="0" w:color="000000"/>
              <w:bottom w:val="single" w:sz="4" w:space="0" w:color="000000"/>
              <w:right w:val="single" w:sz="4" w:space="0" w:color="000000"/>
            </w:tcBorders>
            <w:shd w:val="clear" w:color="F5F5F5" w:fill="F5F5F5"/>
            <w:hideMark/>
          </w:tcPr>
          <w:p w14:paraId="503204C0"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06 00</w:t>
            </w:r>
          </w:p>
        </w:tc>
        <w:tc>
          <w:tcPr>
            <w:tcW w:w="3212" w:type="dxa"/>
            <w:tcBorders>
              <w:top w:val="single" w:sz="4" w:space="0" w:color="000000"/>
              <w:left w:val="nil"/>
              <w:bottom w:val="single" w:sz="4" w:space="0" w:color="000000"/>
              <w:right w:val="single" w:sz="4" w:space="0" w:color="000000"/>
            </w:tcBorders>
            <w:shd w:val="clear" w:color="F5F5F5" w:fill="F5F5F5"/>
            <w:hideMark/>
          </w:tcPr>
          <w:p w14:paraId="29ED0A00"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ჯანმრთელობის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დაცვა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სოციალური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უზრუნველყოფა</w:t>
            </w:r>
            <w:proofErr w:type="spellEnd"/>
          </w:p>
        </w:tc>
        <w:tc>
          <w:tcPr>
            <w:tcW w:w="1034" w:type="dxa"/>
            <w:tcBorders>
              <w:top w:val="single" w:sz="4" w:space="0" w:color="000000"/>
              <w:left w:val="nil"/>
              <w:bottom w:val="single" w:sz="4" w:space="0" w:color="000000"/>
              <w:right w:val="single" w:sz="4" w:space="0" w:color="000000"/>
            </w:tcBorders>
            <w:shd w:val="clear" w:color="F5F5F5" w:fill="F5F5F5"/>
            <w:hideMark/>
          </w:tcPr>
          <w:p w14:paraId="72697B98"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59DA6AE4"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3CBA87D9"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5AFA6E17"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2AFA27ED"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1,686,006.77</w:t>
            </w:r>
          </w:p>
        </w:tc>
      </w:tr>
      <w:tr w:rsidR="00EF1849" w:rsidRPr="00EF1849" w14:paraId="1A9C69C0"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2B4384B8"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06 01</w:t>
            </w:r>
          </w:p>
        </w:tc>
        <w:tc>
          <w:tcPr>
            <w:tcW w:w="3212" w:type="dxa"/>
            <w:tcBorders>
              <w:top w:val="nil"/>
              <w:left w:val="nil"/>
              <w:bottom w:val="single" w:sz="4" w:space="0" w:color="000000"/>
              <w:right w:val="single" w:sz="4" w:space="0" w:color="000000"/>
            </w:tcBorders>
            <w:shd w:val="clear" w:color="F5F5F5" w:fill="F5F5F5"/>
            <w:hideMark/>
          </w:tcPr>
          <w:p w14:paraId="58476327"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ჯანმრთელობის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დაცვა</w:t>
            </w:r>
            <w:proofErr w:type="spellEnd"/>
          </w:p>
        </w:tc>
        <w:tc>
          <w:tcPr>
            <w:tcW w:w="1034" w:type="dxa"/>
            <w:tcBorders>
              <w:top w:val="nil"/>
              <w:left w:val="nil"/>
              <w:bottom w:val="single" w:sz="4" w:space="0" w:color="000000"/>
              <w:right w:val="single" w:sz="4" w:space="0" w:color="000000"/>
            </w:tcBorders>
            <w:shd w:val="clear" w:color="F5F5F5" w:fill="F5F5F5"/>
            <w:hideMark/>
          </w:tcPr>
          <w:p w14:paraId="242E2DB6"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67CF2938"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D919AED"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55F16E6E"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4807A198"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66,978.20</w:t>
            </w:r>
          </w:p>
        </w:tc>
      </w:tr>
      <w:tr w:rsidR="00EF1849" w:rsidRPr="00EF1849" w14:paraId="4C57FEB9"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116D43DB"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06 01 01</w:t>
            </w:r>
          </w:p>
        </w:tc>
        <w:tc>
          <w:tcPr>
            <w:tcW w:w="3212" w:type="dxa"/>
            <w:tcBorders>
              <w:top w:val="nil"/>
              <w:left w:val="nil"/>
              <w:bottom w:val="single" w:sz="4" w:space="0" w:color="000000"/>
              <w:right w:val="single" w:sz="4" w:space="0" w:color="000000"/>
            </w:tcBorders>
            <w:shd w:val="clear" w:color="F5F5F5" w:fill="F5F5F5"/>
            <w:hideMark/>
          </w:tcPr>
          <w:p w14:paraId="27D0DB5D" w14:textId="77777777" w:rsidR="00EF1849" w:rsidRPr="00EF1849" w:rsidRDefault="00EF1849" w:rsidP="00EF1849">
            <w:pPr>
              <w:spacing w:after="0" w:line="240" w:lineRule="auto"/>
              <w:rPr>
                <w:rFonts w:ascii="Sylfaen" w:eastAsia="Times New Roman" w:hAnsi="Sylfaen" w:cs="Calibri"/>
                <w:b/>
                <w:bCs/>
                <w:color w:val="000000"/>
                <w:sz w:val="16"/>
                <w:szCs w:val="16"/>
              </w:rPr>
            </w:pPr>
            <w:r w:rsidRPr="00EF1849">
              <w:rPr>
                <w:rFonts w:ascii="Sylfaen" w:eastAsia="Times New Roman" w:hAnsi="Sylfaen" w:cs="Calibri"/>
                <w:b/>
                <w:bCs/>
                <w:color w:val="000000"/>
                <w:sz w:val="16"/>
                <w:szCs w:val="16"/>
              </w:rPr>
              <w:t>ა(ა)</w:t>
            </w:r>
            <w:proofErr w:type="spellStart"/>
            <w:r w:rsidRPr="00EF1849">
              <w:rPr>
                <w:rFonts w:ascii="Sylfaen" w:eastAsia="Times New Roman" w:hAnsi="Sylfaen" w:cs="Calibri"/>
                <w:b/>
                <w:bCs/>
                <w:color w:val="000000"/>
                <w:sz w:val="16"/>
                <w:szCs w:val="16"/>
              </w:rPr>
              <w:t>იპ</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ბაღდათის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საზოგადოებრი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ჯანდაცვის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ცენტრი</w:t>
            </w:r>
            <w:proofErr w:type="spellEnd"/>
          </w:p>
        </w:tc>
        <w:tc>
          <w:tcPr>
            <w:tcW w:w="1034" w:type="dxa"/>
            <w:tcBorders>
              <w:top w:val="nil"/>
              <w:left w:val="nil"/>
              <w:bottom w:val="single" w:sz="4" w:space="0" w:color="000000"/>
              <w:right w:val="single" w:sz="4" w:space="0" w:color="000000"/>
            </w:tcBorders>
            <w:shd w:val="clear" w:color="F5F5F5" w:fill="F5F5F5"/>
            <w:hideMark/>
          </w:tcPr>
          <w:p w14:paraId="72E4BDF3"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24C6E42E"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6D3EB54"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6AF7D379"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686C7B66"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66,978.20</w:t>
            </w:r>
          </w:p>
        </w:tc>
      </w:tr>
      <w:tr w:rsidR="00EF1849" w:rsidRPr="00EF1849" w14:paraId="28D40D80"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7D2C704E"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w:t>
            </w:r>
          </w:p>
        </w:tc>
        <w:tc>
          <w:tcPr>
            <w:tcW w:w="3212" w:type="dxa"/>
            <w:tcBorders>
              <w:top w:val="nil"/>
              <w:left w:val="nil"/>
              <w:bottom w:val="single" w:sz="4" w:space="0" w:color="000000"/>
              <w:right w:val="single" w:sz="4" w:space="0" w:color="000000"/>
            </w:tcBorders>
            <w:shd w:val="clear" w:color="F5F5F5" w:fill="F5F5F5"/>
            <w:hideMark/>
          </w:tcPr>
          <w:p w14:paraId="2CDD57FF"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სოციალური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პროგრამები</w:t>
            </w:r>
            <w:proofErr w:type="spellEnd"/>
          </w:p>
        </w:tc>
        <w:tc>
          <w:tcPr>
            <w:tcW w:w="1034" w:type="dxa"/>
            <w:tcBorders>
              <w:top w:val="nil"/>
              <w:left w:val="nil"/>
              <w:bottom w:val="single" w:sz="4" w:space="0" w:color="000000"/>
              <w:right w:val="single" w:sz="4" w:space="0" w:color="000000"/>
            </w:tcBorders>
            <w:shd w:val="clear" w:color="F5F5F5" w:fill="F5F5F5"/>
            <w:hideMark/>
          </w:tcPr>
          <w:p w14:paraId="29F4A113"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0D010B37"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A16B8CC"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04BC4706"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6F723FA8"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1,619,028.57</w:t>
            </w:r>
          </w:p>
        </w:tc>
      </w:tr>
      <w:tr w:rsidR="00EF1849" w:rsidRPr="00EF1849" w14:paraId="5D74B429"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7C180821"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06 02 01</w:t>
            </w:r>
          </w:p>
        </w:tc>
        <w:tc>
          <w:tcPr>
            <w:tcW w:w="3212" w:type="dxa"/>
            <w:tcBorders>
              <w:top w:val="nil"/>
              <w:left w:val="nil"/>
              <w:bottom w:val="single" w:sz="4" w:space="0" w:color="000000"/>
              <w:right w:val="single" w:sz="4" w:space="0" w:color="000000"/>
            </w:tcBorders>
            <w:shd w:val="clear" w:color="F5F5F5" w:fill="F5F5F5"/>
            <w:hideMark/>
          </w:tcPr>
          <w:p w14:paraId="40FCE14F"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სამედიცინო</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ხარჯები</w:t>
            </w:r>
            <w:proofErr w:type="spellEnd"/>
          </w:p>
        </w:tc>
        <w:tc>
          <w:tcPr>
            <w:tcW w:w="1034" w:type="dxa"/>
            <w:tcBorders>
              <w:top w:val="nil"/>
              <w:left w:val="nil"/>
              <w:bottom w:val="single" w:sz="4" w:space="0" w:color="000000"/>
              <w:right w:val="single" w:sz="4" w:space="0" w:color="000000"/>
            </w:tcBorders>
            <w:shd w:val="clear" w:color="F5F5F5" w:fill="F5F5F5"/>
            <w:hideMark/>
          </w:tcPr>
          <w:p w14:paraId="5DD55D9A"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6F52EC77"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1307337"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1AC0FB85"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7847A35C"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176,928.04</w:t>
            </w:r>
          </w:p>
        </w:tc>
      </w:tr>
      <w:tr w:rsidR="00EF1849" w:rsidRPr="00EF1849" w14:paraId="112F8B82"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5B468EBC"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06 02 02</w:t>
            </w:r>
          </w:p>
        </w:tc>
        <w:tc>
          <w:tcPr>
            <w:tcW w:w="3212" w:type="dxa"/>
            <w:tcBorders>
              <w:top w:val="nil"/>
              <w:left w:val="nil"/>
              <w:bottom w:val="single" w:sz="4" w:space="0" w:color="000000"/>
              <w:right w:val="single" w:sz="4" w:space="0" w:color="000000"/>
            </w:tcBorders>
            <w:shd w:val="clear" w:color="F5F5F5" w:fill="F5F5F5"/>
            <w:hideMark/>
          </w:tcPr>
          <w:p w14:paraId="3CDEA5BA"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ვეტერანთა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დაკრძალვის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ხარჯები</w:t>
            </w:r>
            <w:proofErr w:type="spellEnd"/>
          </w:p>
        </w:tc>
        <w:tc>
          <w:tcPr>
            <w:tcW w:w="1034" w:type="dxa"/>
            <w:tcBorders>
              <w:top w:val="nil"/>
              <w:left w:val="nil"/>
              <w:bottom w:val="single" w:sz="4" w:space="0" w:color="000000"/>
              <w:right w:val="single" w:sz="4" w:space="0" w:color="000000"/>
            </w:tcBorders>
            <w:shd w:val="clear" w:color="F5F5F5" w:fill="F5F5F5"/>
            <w:hideMark/>
          </w:tcPr>
          <w:p w14:paraId="6B82BA3C"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3E0151E3"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807A981"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08FEAB4F"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22CD6DFD" w14:textId="77777777" w:rsidR="00EF1849" w:rsidRPr="00EF1849" w:rsidRDefault="00EF1849" w:rsidP="00EF1849">
            <w:pPr>
              <w:spacing w:after="0" w:line="240" w:lineRule="auto"/>
              <w:rPr>
                <w:rFonts w:ascii="Arial" w:eastAsia="Times New Roman" w:hAnsi="Arial" w:cs="Arial"/>
                <w:color w:val="000000"/>
                <w:sz w:val="14"/>
                <w:szCs w:val="14"/>
              </w:rPr>
            </w:pPr>
            <w:r w:rsidRPr="00EF1849">
              <w:rPr>
                <w:rFonts w:ascii="Arial" w:eastAsia="Times New Roman" w:hAnsi="Arial" w:cs="Arial"/>
                <w:color w:val="000000"/>
                <w:sz w:val="14"/>
                <w:szCs w:val="14"/>
              </w:rPr>
              <w:t> </w:t>
            </w:r>
          </w:p>
        </w:tc>
      </w:tr>
      <w:tr w:rsidR="00EF1849" w:rsidRPr="00EF1849" w14:paraId="4E50409A" w14:textId="77777777" w:rsidTr="00EF1849">
        <w:trPr>
          <w:trHeight w:val="900"/>
        </w:trPr>
        <w:tc>
          <w:tcPr>
            <w:tcW w:w="821" w:type="dxa"/>
            <w:tcBorders>
              <w:top w:val="nil"/>
              <w:left w:val="single" w:sz="4" w:space="0" w:color="000000"/>
              <w:bottom w:val="single" w:sz="4" w:space="0" w:color="000000"/>
              <w:right w:val="single" w:sz="4" w:space="0" w:color="000000"/>
            </w:tcBorders>
            <w:shd w:val="clear" w:color="F5F5F5" w:fill="F5F5F5"/>
            <w:hideMark/>
          </w:tcPr>
          <w:p w14:paraId="53AF362C"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06 02 03</w:t>
            </w:r>
          </w:p>
        </w:tc>
        <w:tc>
          <w:tcPr>
            <w:tcW w:w="3212" w:type="dxa"/>
            <w:tcBorders>
              <w:top w:val="nil"/>
              <w:left w:val="nil"/>
              <w:bottom w:val="single" w:sz="4" w:space="0" w:color="000000"/>
              <w:right w:val="single" w:sz="4" w:space="0" w:color="000000"/>
            </w:tcBorders>
            <w:shd w:val="clear" w:color="F5F5F5" w:fill="F5F5F5"/>
            <w:hideMark/>
          </w:tcPr>
          <w:p w14:paraId="03BE257B"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საქართველოს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ტერიტორიული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მთლიანობისათვის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დაღუპულ</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მებრძოლთა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ოჯახების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ხარჯები</w:t>
            </w:r>
            <w:proofErr w:type="spellEnd"/>
          </w:p>
        </w:tc>
        <w:tc>
          <w:tcPr>
            <w:tcW w:w="1034" w:type="dxa"/>
            <w:tcBorders>
              <w:top w:val="nil"/>
              <w:left w:val="nil"/>
              <w:bottom w:val="single" w:sz="4" w:space="0" w:color="000000"/>
              <w:right w:val="single" w:sz="4" w:space="0" w:color="000000"/>
            </w:tcBorders>
            <w:shd w:val="clear" w:color="F5F5F5" w:fill="F5F5F5"/>
            <w:hideMark/>
          </w:tcPr>
          <w:p w14:paraId="0D4FED53"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5441FF82"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7CB2E4C"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48BC0CC6"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6CDC2345" w14:textId="77777777" w:rsidR="00EF1849" w:rsidRPr="00EF1849" w:rsidRDefault="00EF1849" w:rsidP="00EF1849">
            <w:pPr>
              <w:spacing w:after="0" w:line="240" w:lineRule="auto"/>
              <w:rPr>
                <w:rFonts w:ascii="Arial" w:eastAsia="Times New Roman" w:hAnsi="Arial" w:cs="Arial"/>
                <w:color w:val="000000"/>
                <w:sz w:val="14"/>
                <w:szCs w:val="14"/>
              </w:rPr>
            </w:pPr>
            <w:r w:rsidRPr="00EF1849">
              <w:rPr>
                <w:rFonts w:ascii="Arial" w:eastAsia="Times New Roman" w:hAnsi="Arial" w:cs="Arial"/>
                <w:color w:val="000000"/>
                <w:sz w:val="14"/>
                <w:szCs w:val="14"/>
              </w:rPr>
              <w:t> </w:t>
            </w:r>
          </w:p>
        </w:tc>
      </w:tr>
      <w:tr w:rsidR="00EF1849" w:rsidRPr="00EF1849" w14:paraId="0FFD20CE"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02F3F85F"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06 02 04</w:t>
            </w:r>
          </w:p>
        </w:tc>
        <w:tc>
          <w:tcPr>
            <w:tcW w:w="3212" w:type="dxa"/>
            <w:tcBorders>
              <w:top w:val="nil"/>
              <w:left w:val="nil"/>
              <w:bottom w:val="single" w:sz="4" w:space="0" w:color="000000"/>
              <w:right w:val="single" w:sz="4" w:space="0" w:color="000000"/>
            </w:tcBorders>
            <w:shd w:val="clear" w:color="F5F5F5" w:fill="F5F5F5"/>
            <w:hideMark/>
          </w:tcPr>
          <w:p w14:paraId="648BF554"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უფასო</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სასადილოს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დაფინანსება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72E68159"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7DBBFCEA"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CE040D8"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42249FA5"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3F7EC799"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27,016.43</w:t>
            </w:r>
          </w:p>
        </w:tc>
      </w:tr>
      <w:tr w:rsidR="00EF1849" w:rsidRPr="00EF1849" w14:paraId="6EA1FFD4"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2FE29006"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06 02 05</w:t>
            </w:r>
          </w:p>
        </w:tc>
        <w:tc>
          <w:tcPr>
            <w:tcW w:w="3212" w:type="dxa"/>
            <w:tcBorders>
              <w:top w:val="nil"/>
              <w:left w:val="nil"/>
              <w:bottom w:val="single" w:sz="4" w:space="0" w:color="000000"/>
              <w:right w:val="single" w:sz="4" w:space="0" w:color="000000"/>
            </w:tcBorders>
            <w:shd w:val="clear" w:color="F5F5F5" w:fill="F5F5F5"/>
            <w:hideMark/>
          </w:tcPr>
          <w:p w14:paraId="21BC0921"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ოჯახებისა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ბავშვების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სოციალური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დაცვა</w:t>
            </w:r>
            <w:proofErr w:type="spellEnd"/>
          </w:p>
        </w:tc>
        <w:tc>
          <w:tcPr>
            <w:tcW w:w="1034" w:type="dxa"/>
            <w:tcBorders>
              <w:top w:val="nil"/>
              <w:left w:val="nil"/>
              <w:bottom w:val="single" w:sz="4" w:space="0" w:color="000000"/>
              <w:right w:val="single" w:sz="4" w:space="0" w:color="000000"/>
            </w:tcBorders>
            <w:shd w:val="clear" w:color="F5F5F5" w:fill="F5F5F5"/>
            <w:hideMark/>
          </w:tcPr>
          <w:p w14:paraId="2C0FA10B"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42C32DEE"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57E06A3D"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57589AAC"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450743DC"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9,200.00</w:t>
            </w:r>
          </w:p>
        </w:tc>
      </w:tr>
      <w:tr w:rsidR="00EF1849" w:rsidRPr="00EF1849" w14:paraId="7FE73DF1" w14:textId="77777777" w:rsidTr="00EF1849">
        <w:trPr>
          <w:trHeight w:val="675"/>
        </w:trPr>
        <w:tc>
          <w:tcPr>
            <w:tcW w:w="821" w:type="dxa"/>
            <w:tcBorders>
              <w:top w:val="nil"/>
              <w:left w:val="single" w:sz="4" w:space="0" w:color="000000"/>
              <w:bottom w:val="single" w:sz="4" w:space="0" w:color="000000"/>
              <w:right w:val="single" w:sz="4" w:space="0" w:color="000000"/>
            </w:tcBorders>
            <w:shd w:val="clear" w:color="F5F5F5" w:fill="F5F5F5"/>
            <w:hideMark/>
          </w:tcPr>
          <w:p w14:paraId="54C5E996"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06 02 06</w:t>
            </w:r>
          </w:p>
        </w:tc>
        <w:tc>
          <w:tcPr>
            <w:tcW w:w="3212" w:type="dxa"/>
            <w:tcBorders>
              <w:top w:val="nil"/>
              <w:left w:val="nil"/>
              <w:bottom w:val="single" w:sz="4" w:space="0" w:color="000000"/>
              <w:right w:val="single" w:sz="4" w:space="0" w:color="000000"/>
            </w:tcBorders>
            <w:shd w:val="clear" w:color="F5F5F5" w:fill="F5F5F5"/>
            <w:hideMark/>
          </w:tcPr>
          <w:p w14:paraId="479F0F6F"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სტიქიური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უბედურებების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შედეგად</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მიყენებული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ზიანის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ხარჯი</w:t>
            </w:r>
            <w:proofErr w:type="spellEnd"/>
            <w:r w:rsidRPr="00EF1849">
              <w:rPr>
                <w:rFonts w:ascii="Sylfaen" w:eastAsia="Times New Roman" w:hAnsi="Sylfaen" w:cs="Calibri"/>
                <w:b/>
                <w:bCs/>
                <w:color w:val="000000"/>
                <w:sz w:val="16"/>
                <w:szCs w:val="16"/>
              </w:rPr>
              <w:t xml:space="preserve"> </w:t>
            </w:r>
          </w:p>
        </w:tc>
        <w:tc>
          <w:tcPr>
            <w:tcW w:w="1034" w:type="dxa"/>
            <w:tcBorders>
              <w:top w:val="nil"/>
              <w:left w:val="nil"/>
              <w:bottom w:val="single" w:sz="4" w:space="0" w:color="000000"/>
              <w:right w:val="single" w:sz="4" w:space="0" w:color="000000"/>
            </w:tcBorders>
            <w:shd w:val="clear" w:color="F5F5F5" w:fill="F5F5F5"/>
            <w:hideMark/>
          </w:tcPr>
          <w:p w14:paraId="3911EE14"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23C7A5E2"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5404E18"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6F00DF2F"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03C47BA2"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949,625.00</w:t>
            </w:r>
          </w:p>
        </w:tc>
      </w:tr>
      <w:tr w:rsidR="00EF1849" w:rsidRPr="00EF1849" w14:paraId="0B5FFE00"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3D339323"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06 02 07</w:t>
            </w:r>
          </w:p>
        </w:tc>
        <w:tc>
          <w:tcPr>
            <w:tcW w:w="3212" w:type="dxa"/>
            <w:tcBorders>
              <w:top w:val="nil"/>
              <w:left w:val="nil"/>
              <w:bottom w:val="single" w:sz="4" w:space="0" w:color="000000"/>
              <w:right w:val="single" w:sz="4" w:space="0" w:color="000000"/>
            </w:tcBorders>
            <w:shd w:val="clear" w:color="F5F5F5" w:fill="F5F5F5"/>
            <w:hideMark/>
          </w:tcPr>
          <w:p w14:paraId="7EA07CDA"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თანადგომის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საჭიროების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მქონე</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ოჯახთა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064B21E5"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5C6C5A60"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C9FF520"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1F8BD67F"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81E45E7"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48,050.00</w:t>
            </w:r>
          </w:p>
        </w:tc>
      </w:tr>
      <w:tr w:rsidR="00EF1849" w:rsidRPr="00EF1849" w14:paraId="6B276394"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43D3FC34"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06 02 08</w:t>
            </w:r>
          </w:p>
        </w:tc>
        <w:tc>
          <w:tcPr>
            <w:tcW w:w="3212" w:type="dxa"/>
            <w:tcBorders>
              <w:top w:val="nil"/>
              <w:left w:val="nil"/>
              <w:bottom w:val="single" w:sz="4" w:space="0" w:color="000000"/>
              <w:right w:val="single" w:sz="4" w:space="0" w:color="000000"/>
            </w:tcBorders>
            <w:shd w:val="clear" w:color="F5F5F5" w:fill="F5F5F5"/>
            <w:hideMark/>
          </w:tcPr>
          <w:p w14:paraId="367F1CE0"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ვეტერანთა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48DD4185"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00917D48"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12423EB"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4282D1A7"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7B36CE33"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3,300.00</w:t>
            </w:r>
          </w:p>
        </w:tc>
      </w:tr>
      <w:tr w:rsidR="00EF1849" w:rsidRPr="00EF1849" w14:paraId="4EAAABB0"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687FE548"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06 02 09</w:t>
            </w:r>
          </w:p>
        </w:tc>
        <w:tc>
          <w:tcPr>
            <w:tcW w:w="3212" w:type="dxa"/>
            <w:tcBorders>
              <w:top w:val="nil"/>
              <w:left w:val="nil"/>
              <w:bottom w:val="single" w:sz="4" w:space="0" w:color="000000"/>
              <w:right w:val="single" w:sz="4" w:space="0" w:color="000000"/>
            </w:tcBorders>
            <w:shd w:val="clear" w:color="F5F5F5" w:fill="F5F5F5"/>
            <w:hideMark/>
          </w:tcPr>
          <w:p w14:paraId="0D8BE8DB"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შშმ</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პირთა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2C90EB96"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69180BCA"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048962BF"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259DEAC4"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2D1DBE3E"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16,603.99</w:t>
            </w:r>
          </w:p>
        </w:tc>
      </w:tr>
      <w:tr w:rsidR="00EF1849" w:rsidRPr="00EF1849" w14:paraId="06D97C50" w14:textId="77777777" w:rsidTr="00EF1849">
        <w:trPr>
          <w:trHeight w:val="900"/>
        </w:trPr>
        <w:tc>
          <w:tcPr>
            <w:tcW w:w="821" w:type="dxa"/>
            <w:tcBorders>
              <w:top w:val="nil"/>
              <w:left w:val="single" w:sz="4" w:space="0" w:color="000000"/>
              <w:bottom w:val="single" w:sz="4" w:space="0" w:color="000000"/>
              <w:right w:val="single" w:sz="4" w:space="0" w:color="000000"/>
            </w:tcBorders>
            <w:shd w:val="clear" w:color="F5F5F5" w:fill="F5F5F5"/>
            <w:hideMark/>
          </w:tcPr>
          <w:p w14:paraId="5A893838"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06 02 10</w:t>
            </w:r>
          </w:p>
        </w:tc>
        <w:tc>
          <w:tcPr>
            <w:tcW w:w="3212" w:type="dxa"/>
            <w:tcBorders>
              <w:top w:val="nil"/>
              <w:left w:val="nil"/>
              <w:bottom w:val="single" w:sz="4" w:space="0" w:color="000000"/>
              <w:right w:val="single" w:sz="4" w:space="0" w:color="000000"/>
            </w:tcBorders>
            <w:shd w:val="clear" w:color="F5F5F5" w:fill="F5F5F5"/>
            <w:hideMark/>
          </w:tcPr>
          <w:p w14:paraId="5D3EB580"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ჩერნობილის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ატომური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ელექტრო</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სადგურის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აღდგენითი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სამუშაოების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მონაწილეთა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6D12D746"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1308D855"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6082C17B"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13458346"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00A347DF"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1,800.00</w:t>
            </w:r>
          </w:p>
        </w:tc>
      </w:tr>
      <w:tr w:rsidR="00EF1849" w:rsidRPr="00EF1849" w14:paraId="4D937D1F"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555FEFB3"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06 02 11</w:t>
            </w:r>
          </w:p>
        </w:tc>
        <w:tc>
          <w:tcPr>
            <w:tcW w:w="3212" w:type="dxa"/>
            <w:tcBorders>
              <w:top w:val="nil"/>
              <w:left w:val="nil"/>
              <w:bottom w:val="single" w:sz="4" w:space="0" w:color="000000"/>
              <w:right w:val="single" w:sz="4" w:space="0" w:color="000000"/>
            </w:tcBorders>
            <w:shd w:val="clear" w:color="F5F5F5" w:fill="F5F5F5"/>
            <w:hideMark/>
          </w:tcPr>
          <w:p w14:paraId="5C7B7B8E"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proofErr w:type="gramStart"/>
            <w:r w:rsidRPr="00EF1849">
              <w:rPr>
                <w:rFonts w:ascii="Sylfaen" w:eastAsia="Times New Roman" w:hAnsi="Sylfaen" w:cs="Calibri"/>
                <w:b/>
                <w:bCs/>
                <w:color w:val="000000"/>
                <w:sz w:val="16"/>
                <w:szCs w:val="16"/>
              </w:rPr>
              <w:t>დღეგრძელი</w:t>
            </w:r>
            <w:proofErr w:type="spellEnd"/>
            <w:r w:rsidRPr="00EF1849">
              <w:rPr>
                <w:rFonts w:ascii="Sylfaen" w:eastAsia="Times New Roman" w:hAnsi="Sylfaen" w:cs="Calibri"/>
                <w:b/>
                <w:bCs/>
                <w:color w:val="000000"/>
                <w:sz w:val="16"/>
                <w:szCs w:val="16"/>
              </w:rPr>
              <w:t>(</w:t>
            </w:r>
            <w:proofErr w:type="gramEnd"/>
            <w:r w:rsidRPr="00EF1849">
              <w:rPr>
                <w:rFonts w:ascii="Sylfaen" w:eastAsia="Times New Roman" w:hAnsi="Sylfaen" w:cs="Calibri"/>
                <w:b/>
                <w:bCs/>
                <w:color w:val="000000"/>
                <w:sz w:val="16"/>
                <w:szCs w:val="16"/>
              </w:rPr>
              <w:t xml:space="preserve">100 </w:t>
            </w:r>
            <w:proofErr w:type="spellStart"/>
            <w:r w:rsidRPr="00EF1849">
              <w:rPr>
                <w:rFonts w:ascii="Sylfaen" w:eastAsia="Times New Roman" w:hAnsi="Sylfaen" w:cs="Calibri"/>
                <w:b/>
                <w:bCs/>
                <w:color w:val="000000"/>
                <w:sz w:val="16"/>
                <w:szCs w:val="16"/>
              </w:rPr>
              <w:t>და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მეტ</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წლის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ასაკი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მოქალაქეთა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37AEF255"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038412CE"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2E33EABA"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18C09A98"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2354B3D7" w14:textId="77777777" w:rsidR="00EF1849" w:rsidRPr="00EF1849" w:rsidRDefault="00EF1849" w:rsidP="00EF1849">
            <w:pPr>
              <w:spacing w:after="0" w:line="240" w:lineRule="auto"/>
              <w:rPr>
                <w:rFonts w:ascii="Arial" w:eastAsia="Times New Roman" w:hAnsi="Arial" w:cs="Arial"/>
                <w:color w:val="000000"/>
                <w:sz w:val="14"/>
                <w:szCs w:val="14"/>
              </w:rPr>
            </w:pPr>
            <w:r w:rsidRPr="00EF1849">
              <w:rPr>
                <w:rFonts w:ascii="Arial" w:eastAsia="Times New Roman" w:hAnsi="Arial" w:cs="Arial"/>
                <w:color w:val="000000"/>
                <w:sz w:val="14"/>
                <w:szCs w:val="14"/>
              </w:rPr>
              <w:t> </w:t>
            </w:r>
          </w:p>
        </w:tc>
      </w:tr>
      <w:tr w:rsidR="00EF1849" w:rsidRPr="00EF1849" w14:paraId="3C649B28"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7CD21830"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06 02 12</w:t>
            </w:r>
          </w:p>
        </w:tc>
        <w:tc>
          <w:tcPr>
            <w:tcW w:w="3212" w:type="dxa"/>
            <w:tcBorders>
              <w:top w:val="nil"/>
              <w:left w:val="nil"/>
              <w:bottom w:val="single" w:sz="4" w:space="0" w:color="000000"/>
              <w:right w:val="single" w:sz="4" w:space="0" w:color="000000"/>
            </w:tcBorders>
            <w:shd w:val="clear" w:color="F5F5F5" w:fill="F5F5F5"/>
            <w:hideMark/>
          </w:tcPr>
          <w:p w14:paraId="22F6E1D9"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დიალიზით</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მოსარგებლე</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მოქალაქეთა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44F9C0C2"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562EC8C9"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AA12EB6"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1489EC83"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21AF1E6C"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22,750.00</w:t>
            </w:r>
          </w:p>
        </w:tc>
      </w:tr>
      <w:tr w:rsidR="00EF1849" w:rsidRPr="00EF1849" w14:paraId="631B422C" w14:textId="77777777" w:rsidTr="00EF1849">
        <w:trPr>
          <w:trHeight w:val="900"/>
        </w:trPr>
        <w:tc>
          <w:tcPr>
            <w:tcW w:w="821" w:type="dxa"/>
            <w:tcBorders>
              <w:top w:val="nil"/>
              <w:left w:val="single" w:sz="4" w:space="0" w:color="000000"/>
              <w:bottom w:val="single" w:sz="4" w:space="0" w:color="000000"/>
              <w:right w:val="single" w:sz="4" w:space="0" w:color="000000"/>
            </w:tcBorders>
            <w:shd w:val="clear" w:color="F5F5F5" w:fill="F5F5F5"/>
            <w:hideMark/>
          </w:tcPr>
          <w:p w14:paraId="5BD99FA9"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lastRenderedPageBreak/>
              <w:t>06 02 13</w:t>
            </w:r>
          </w:p>
        </w:tc>
        <w:tc>
          <w:tcPr>
            <w:tcW w:w="3212" w:type="dxa"/>
            <w:tcBorders>
              <w:top w:val="nil"/>
              <w:left w:val="nil"/>
              <w:bottom w:val="single" w:sz="4" w:space="0" w:color="000000"/>
              <w:right w:val="single" w:sz="4" w:space="0" w:color="000000"/>
            </w:tcBorders>
            <w:shd w:val="clear" w:color="F5F5F5" w:fill="F5F5F5"/>
            <w:hideMark/>
          </w:tcPr>
          <w:p w14:paraId="46CEEBAA" w14:textId="77777777" w:rsidR="00EF1849" w:rsidRPr="00EF1849" w:rsidRDefault="00EF1849" w:rsidP="00EF1849">
            <w:pPr>
              <w:spacing w:after="0" w:line="240" w:lineRule="auto"/>
              <w:rPr>
                <w:rFonts w:ascii="Sylfaen" w:eastAsia="Times New Roman" w:hAnsi="Sylfaen" w:cs="Calibri"/>
                <w:b/>
                <w:bCs/>
                <w:color w:val="000000"/>
                <w:sz w:val="16"/>
                <w:szCs w:val="16"/>
              </w:rPr>
            </w:pPr>
            <w:r w:rsidRPr="00EF1849">
              <w:rPr>
                <w:rFonts w:ascii="Sylfaen" w:eastAsia="Times New Roman" w:hAnsi="Sylfaen" w:cs="Calibri"/>
                <w:b/>
                <w:bCs/>
                <w:color w:val="000000"/>
                <w:sz w:val="16"/>
                <w:szCs w:val="16"/>
              </w:rPr>
              <w:t xml:space="preserve">18 </w:t>
            </w:r>
            <w:proofErr w:type="spellStart"/>
            <w:r w:rsidRPr="00EF1849">
              <w:rPr>
                <w:rFonts w:ascii="Sylfaen" w:eastAsia="Times New Roman" w:hAnsi="Sylfaen" w:cs="Calibri"/>
                <w:b/>
                <w:bCs/>
                <w:color w:val="000000"/>
                <w:sz w:val="16"/>
                <w:szCs w:val="16"/>
              </w:rPr>
              <w:t>წლამდე</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ასაკის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ობოლი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ბავშვიანი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ოჯახების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მარტოხელა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მშობლების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6C2BB067"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16BD17E3"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27C67B69"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0479346E"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7D4337B5"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21,250.00</w:t>
            </w:r>
          </w:p>
        </w:tc>
      </w:tr>
      <w:tr w:rsidR="00EF1849" w:rsidRPr="00EF1849" w14:paraId="288D1A0F" w14:textId="77777777" w:rsidTr="00EF1849">
        <w:trPr>
          <w:trHeight w:val="675"/>
        </w:trPr>
        <w:tc>
          <w:tcPr>
            <w:tcW w:w="821" w:type="dxa"/>
            <w:tcBorders>
              <w:top w:val="nil"/>
              <w:left w:val="single" w:sz="4" w:space="0" w:color="000000"/>
              <w:bottom w:val="single" w:sz="4" w:space="0" w:color="000000"/>
              <w:right w:val="single" w:sz="4" w:space="0" w:color="000000"/>
            </w:tcBorders>
            <w:shd w:val="clear" w:color="F5F5F5" w:fill="F5F5F5"/>
            <w:hideMark/>
          </w:tcPr>
          <w:p w14:paraId="6F4A2020"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06 02 14</w:t>
            </w:r>
          </w:p>
        </w:tc>
        <w:tc>
          <w:tcPr>
            <w:tcW w:w="3212" w:type="dxa"/>
            <w:tcBorders>
              <w:top w:val="nil"/>
              <w:left w:val="nil"/>
              <w:bottom w:val="single" w:sz="4" w:space="0" w:color="000000"/>
              <w:right w:val="single" w:sz="4" w:space="0" w:color="000000"/>
            </w:tcBorders>
            <w:shd w:val="clear" w:color="F5F5F5" w:fill="F5F5F5"/>
            <w:hideMark/>
          </w:tcPr>
          <w:p w14:paraId="09BF6277"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სასკოლო</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ასაკის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ბაღის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აღსაზრელთა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პროფილაქტიკური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გამოკვლევა</w:t>
            </w:r>
            <w:proofErr w:type="spellEnd"/>
            <w:r w:rsidRPr="00EF1849">
              <w:rPr>
                <w:rFonts w:ascii="Sylfaen" w:eastAsia="Times New Roman" w:hAnsi="Sylfaen" w:cs="Calibri"/>
                <w:b/>
                <w:bCs/>
                <w:color w:val="000000"/>
                <w:sz w:val="16"/>
                <w:szCs w:val="16"/>
              </w:rPr>
              <w:t>.</w:t>
            </w:r>
          </w:p>
        </w:tc>
        <w:tc>
          <w:tcPr>
            <w:tcW w:w="1034" w:type="dxa"/>
            <w:tcBorders>
              <w:top w:val="nil"/>
              <w:left w:val="nil"/>
              <w:bottom w:val="single" w:sz="4" w:space="0" w:color="000000"/>
              <w:right w:val="single" w:sz="4" w:space="0" w:color="000000"/>
            </w:tcBorders>
            <w:shd w:val="clear" w:color="F5F5F5" w:fill="F5F5F5"/>
            <w:hideMark/>
          </w:tcPr>
          <w:p w14:paraId="232DA12E"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4505E40C"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482D7BB4"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13EF8275"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7C1ECF5C"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6,696.00</w:t>
            </w:r>
          </w:p>
        </w:tc>
      </w:tr>
      <w:tr w:rsidR="00EF1849" w:rsidRPr="00EF1849" w14:paraId="1B9AC41E" w14:textId="77777777" w:rsidTr="00EF1849">
        <w:trPr>
          <w:trHeight w:val="675"/>
        </w:trPr>
        <w:tc>
          <w:tcPr>
            <w:tcW w:w="821" w:type="dxa"/>
            <w:tcBorders>
              <w:top w:val="nil"/>
              <w:left w:val="single" w:sz="4" w:space="0" w:color="000000"/>
              <w:bottom w:val="single" w:sz="4" w:space="0" w:color="000000"/>
              <w:right w:val="single" w:sz="4" w:space="0" w:color="000000"/>
            </w:tcBorders>
            <w:shd w:val="clear" w:color="F5F5F5" w:fill="F5F5F5"/>
            <w:hideMark/>
          </w:tcPr>
          <w:p w14:paraId="0E0A824B"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06 02 15</w:t>
            </w:r>
          </w:p>
        </w:tc>
        <w:tc>
          <w:tcPr>
            <w:tcW w:w="3212" w:type="dxa"/>
            <w:tcBorders>
              <w:top w:val="nil"/>
              <w:left w:val="nil"/>
              <w:bottom w:val="single" w:sz="4" w:space="0" w:color="000000"/>
              <w:right w:val="single" w:sz="4" w:space="0" w:color="000000"/>
            </w:tcBorders>
            <w:shd w:val="clear" w:color="F5F5F5" w:fill="F5F5F5"/>
            <w:hideMark/>
          </w:tcPr>
          <w:p w14:paraId="44353A3B"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მრავალშვილიანი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ოჯახების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ერთჯერადი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ფინანსური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დახმარება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41C77330"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1D5C63FD"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1B6277E9"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2B9EE449"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DDF5F6C"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10,100.00</w:t>
            </w:r>
          </w:p>
        </w:tc>
      </w:tr>
      <w:tr w:rsidR="00EF1849" w:rsidRPr="00EF1849" w14:paraId="73C633DF"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7C74ABC3"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06 02 16</w:t>
            </w:r>
          </w:p>
        </w:tc>
        <w:tc>
          <w:tcPr>
            <w:tcW w:w="3212" w:type="dxa"/>
            <w:tcBorders>
              <w:top w:val="nil"/>
              <w:left w:val="nil"/>
              <w:bottom w:val="single" w:sz="4" w:space="0" w:color="000000"/>
              <w:right w:val="single" w:sz="4" w:space="0" w:color="000000"/>
            </w:tcBorders>
            <w:shd w:val="clear" w:color="F5F5F5" w:fill="F5F5F5"/>
            <w:hideMark/>
          </w:tcPr>
          <w:p w14:paraId="22EE434A"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უპატრონო</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მიცვალებულთა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დაკრძალვის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ხარჯები</w:t>
            </w:r>
            <w:proofErr w:type="spellEnd"/>
          </w:p>
        </w:tc>
        <w:tc>
          <w:tcPr>
            <w:tcW w:w="1034" w:type="dxa"/>
            <w:tcBorders>
              <w:top w:val="nil"/>
              <w:left w:val="nil"/>
              <w:bottom w:val="single" w:sz="4" w:space="0" w:color="000000"/>
              <w:right w:val="single" w:sz="4" w:space="0" w:color="000000"/>
            </w:tcBorders>
            <w:shd w:val="clear" w:color="F5F5F5" w:fill="F5F5F5"/>
            <w:hideMark/>
          </w:tcPr>
          <w:p w14:paraId="19A8976F"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7548F9F7"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15C0D4D8"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21B22C6D"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6BB0B627"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750.00</w:t>
            </w:r>
          </w:p>
        </w:tc>
      </w:tr>
      <w:tr w:rsidR="00EF1849" w:rsidRPr="00EF1849" w14:paraId="7E666935"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0BAA660E"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06 02 17</w:t>
            </w:r>
          </w:p>
        </w:tc>
        <w:tc>
          <w:tcPr>
            <w:tcW w:w="3212" w:type="dxa"/>
            <w:tcBorders>
              <w:top w:val="nil"/>
              <w:left w:val="nil"/>
              <w:bottom w:val="single" w:sz="4" w:space="0" w:color="000000"/>
              <w:right w:val="single" w:sz="4" w:space="0" w:color="000000"/>
            </w:tcBorders>
            <w:shd w:val="clear" w:color="F5F5F5" w:fill="F5F5F5"/>
            <w:hideMark/>
          </w:tcPr>
          <w:p w14:paraId="2319DB2A"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მედიკამენტების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დაფინანსება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37818209"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491116B0"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39DF2392"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406461B2"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312A9133"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32,590.26</w:t>
            </w:r>
          </w:p>
        </w:tc>
      </w:tr>
      <w:tr w:rsidR="00EF1849" w:rsidRPr="00EF1849" w14:paraId="7F3379F1" w14:textId="77777777" w:rsidTr="00EF1849">
        <w:trPr>
          <w:trHeight w:val="675"/>
        </w:trPr>
        <w:tc>
          <w:tcPr>
            <w:tcW w:w="821" w:type="dxa"/>
            <w:tcBorders>
              <w:top w:val="nil"/>
              <w:left w:val="single" w:sz="4" w:space="0" w:color="000000"/>
              <w:bottom w:val="single" w:sz="4" w:space="0" w:color="000000"/>
              <w:right w:val="single" w:sz="4" w:space="0" w:color="000000"/>
            </w:tcBorders>
            <w:shd w:val="clear" w:color="F5F5F5" w:fill="F5F5F5"/>
            <w:hideMark/>
          </w:tcPr>
          <w:p w14:paraId="2FA02A84"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06 02 18</w:t>
            </w:r>
          </w:p>
        </w:tc>
        <w:tc>
          <w:tcPr>
            <w:tcW w:w="3212" w:type="dxa"/>
            <w:tcBorders>
              <w:top w:val="nil"/>
              <w:left w:val="nil"/>
              <w:bottom w:val="single" w:sz="4" w:space="0" w:color="000000"/>
              <w:right w:val="single" w:sz="4" w:space="0" w:color="000000"/>
            </w:tcBorders>
            <w:shd w:val="clear" w:color="F5F5F5" w:fill="F5F5F5"/>
            <w:hideMark/>
          </w:tcPr>
          <w:p w14:paraId="2E8BD5DB"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აუტიზმის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სპექტრის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მქონე</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ბავშვთა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დიაგნოსტირების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და</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აბილიტაციის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პროგრამა</w:t>
            </w:r>
            <w:proofErr w:type="spellEnd"/>
          </w:p>
        </w:tc>
        <w:tc>
          <w:tcPr>
            <w:tcW w:w="1034" w:type="dxa"/>
            <w:tcBorders>
              <w:top w:val="nil"/>
              <w:left w:val="nil"/>
              <w:bottom w:val="single" w:sz="4" w:space="0" w:color="000000"/>
              <w:right w:val="single" w:sz="4" w:space="0" w:color="000000"/>
            </w:tcBorders>
            <w:shd w:val="clear" w:color="F5F5F5" w:fill="F5F5F5"/>
            <w:hideMark/>
          </w:tcPr>
          <w:p w14:paraId="67BE00D9"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1474A819"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4DA0F14"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6C816E45"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44A1F65A"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4,000.00</w:t>
            </w:r>
          </w:p>
        </w:tc>
      </w:tr>
      <w:tr w:rsidR="00EF1849" w:rsidRPr="00EF1849" w14:paraId="023013A4"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5A6192E8"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06 02 20</w:t>
            </w:r>
          </w:p>
        </w:tc>
        <w:tc>
          <w:tcPr>
            <w:tcW w:w="3212" w:type="dxa"/>
            <w:tcBorders>
              <w:top w:val="nil"/>
              <w:left w:val="nil"/>
              <w:bottom w:val="single" w:sz="4" w:space="0" w:color="000000"/>
              <w:right w:val="single" w:sz="4" w:space="0" w:color="000000"/>
            </w:tcBorders>
            <w:shd w:val="clear" w:color="F5F5F5" w:fill="F5F5F5"/>
            <w:hideMark/>
          </w:tcPr>
          <w:p w14:paraId="6C4DC796"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საცხოვრებლით</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უზრუნველყოფა</w:t>
            </w:r>
            <w:proofErr w:type="spellEnd"/>
          </w:p>
        </w:tc>
        <w:tc>
          <w:tcPr>
            <w:tcW w:w="1034" w:type="dxa"/>
            <w:tcBorders>
              <w:top w:val="nil"/>
              <w:left w:val="nil"/>
              <w:bottom w:val="single" w:sz="4" w:space="0" w:color="000000"/>
              <w:right w:val="single" w:sz="4" w:space="0" w:color="000000"/>
            </w:tcBorders>
            <w:shd w:val="clear" w:color="F5F5F5" w:fill="F5F5F5"/>
            <w:hideMark/>
          </w:tcPr>
          <w:p w14:paraId="0DD01130"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4145481C"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096E2CB5"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62B5E316"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79E780CE"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68,792.85</w:t>
            </w:r>
          </w:p>
        </w:tc>
      </w:tr>
      <w:tr w:rsidR="00EF1849" w:rsidRPr="00EF1849" w14:paraId="6A9C03DD"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19EC3BF5"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06 02 21</w:t>
            </w:r>
          </w:p>
        </w:tc>
        <w:tc>
          <w:tcPr>
            <w:tcW w:w="3212" w:type="dxa"/>
            <w:tcBorders>
              <w:top w:val="nil"/>
              <w:left w:val="nil"/>
              <w:bottom w:val="single" w:sz="4" w:space="0" w:color="000000"/>
              <w:right w:val="single" w:sz="4" w:space="0" w:color="000000"/>
            </w:tcBorders>
            <w:shd w:val="clear" w:color="F5F5F5" w:fill="F5F5F5"/>
            <w:hideMark/>
          </w:tcPr>
          <w:p w14:paraId="16C4DB0E"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ხანძრის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შედეგად</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მიყენებული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ზიანის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ხარჯის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თანადაფინანსება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5B912742"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47ED96B6"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E4D1CE8"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6F5AF880"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527E075F"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1,000.00</w:t>
            </w:r>
          </w:p>
        </w:tc>
      </w:tr>
      <w:tr w:rsidR="00EF1849" w:rsidRPr="00EF1849" w14:paraId="73759D5F"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00BB9DBC"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06 02 22</w:t>
            </w:r>
          </w:p>
        </w:tc>
        <w:tc>
          <w:tcPr>
            <w:tcW w:w="3212" w:type="dxa"/>
            <w:tcBorders>
              <w:top w:val="nil"/>
              <w:left w:val="nil"/>
              <w:bottom w:val="single" w:sz="4" w:space="0" w:color="000000"/>
              <w:right w:val="single" w:sz="4" w:space="0" w:color="000000"/>
            </w:tcBorders>
            <w:shd w:val="clear" w:color="F5F5F5" w:fill="F5F5F5"/>
            <w:hideMark/>
          </w:tcPr>
          <w:p w14:paraId="389EF211"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ბავშვიანი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ოჯახების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გაძლიერება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55031CD3"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7DCAFDAD"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022333BC"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1B846E45"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1A81BA0B"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8,600.00</w:t>
            </w:r>
          </w:p>
        </w:tc>
      </w:tr>
      <w:tr w:rsidR="00EF1849" w:rsidRPr="00EF1849" w14:paraId="7472E42A"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F5F5F5" w:fill="F5F5F5"/>
            <w:hideMark/>
          </w:tcPr>
          <w:p w14:paraId="6F72D333"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06 02 23</w:t>
            </w:r>
          </w:p>
        </w:tc>
        <w:tc>
          <w:tcPr>
            <w:tcW w:w="3212" w:type="dxa"/>
            <w:tcBorders>
              <w:top w:val="nil"/>
              <w:left w:val="nil"/>
              <w:bottom w:val="single" w:sz="4" w:space="0" w:color="000000"/>
              <w:right w:val="single" w:sz="4" w:space="0" w:color="000000"/>
            </w:tcBorders>
            <w:shd w:val="clear" w:color="F5F5F5" w:fill="F5F5F5"/>
            <w:hideMark/>
          </w:tcPr>
          <w:p w14:paraId="231D4763"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ტრანსპორტით</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უზრუნველყოფა</w:t>
            </w:r>
            <w:proofErr w:type="spellEnd"/>
          </w:p>
        </w:tc>
        <w:tc>
          <w:tcPr>
            <w:tcW w:w="1034" w:type="dxa"/>
            <w:tcBorders>
              <w:top w:val="nil"/>
              <w:left w:val="nil"/>
              <w:bottom w:val="single" w:sz="4" w:space="0" w:color="000000"/>
              <w:right w:val="single" w:sz="4" w:space="0" w:color="000000"/>
            </w:tcBorders>
            <w:shd w:val="clear" w:color="F5F5F5" w:fill="F5F5F5"/>
            <w:hideMark/>
          </w:tcPr>
          <w:p w14:paraId="47070C62"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r w:rsidR="00EF1849" w:rsidRPr="00EF1849" w14:paraId="02B8A53B" w14:textId="77777777" w:rsidTr="00EF1849">
        <w:trPr>
          <w:trHeight w:val="300"/>
        </w:trPr>
        <w:tc>
          <w:tcPr>
            <w:tcW w:w="821" w:type="dxa"/>
            <w:tcBorders>
              <w:top w:val="nil"/>
              <w:left w:val="single" w:sz="4" w:space="0" w:color="000000"/>
              <w:bottom w:val="single" w:sz="4" w:space="0" w:color="000000"/>
              <w:right w:val="single" w:sz="4" w:space="0" w:color="000000"/>
            </w:tcBorders>
            <w:shd w:val="clear" w:color="auto" w:fill="auto"/>
            <w:hideMark/>
          </w:tcPr>
          <w:p w14:paraId="76A813EB" w14:textId="77777777" w:rsidR="00EF1849" w:rsidRPr="00EF1849" w:rsidRDefault="00EF1849" w:rsidP="00EF1849">
            <w:pPr>
              <w:spacing w:after="0" w:line="240" w:lineRule="auto"/>
              <w:jc w:val="center"/>
              <w:rPr>
                <w:rFonts w:ascii="Arial" w:eastAsia="Times New Roman" w:hAnsi="Arial" w:cs="Arial"/>
                <w:color w:val="000000"/>
                <w:sz w:val="16"/>
                <w:szCs w:val="16"/>
              </w:rPr>
            </w:pPr>
            <w:r w:rsidRPr="00EF1849">
              <w:rPr>
                <w:rFonts w:ascii="Arial" w:eastAsia="Times New Roman" w:hAnsi="Arial" w:cs="Arial"/>
                <w:color w:val="000000"/>
                <w:sz w:val="16"/>
                <w:szCs w:val="16"/>
              </w:rPr>
              <w:t>00</w:t>
            </w:r>
          </w:p>
        </w:tc>
        <w:tc>
          <w:tcPr>
            <w:tcW w:w="3212" w:type="dxa"/>
            <w:tcBorders>
              <w:top w:val="nil"/>
              <w:left w:val="nil"/>
              <w:bottom w:val="single" w:sz="4" w:space="0" w:color="000000"/>
              <w:right w:val="single" w:sz="4" w:space="0" w:color="000000"/>
            </w:tcBorders>
            <w:shd w:val="clear" w:color="auto" w:fill="auto"/>
            <w:hideMark/>
          </w:tcPr>
          <w:p w14:paraId="29111788" w14:textId="77777777" w:rsidR="00EF1849" w:rsidRPr="00EF1849" w:rsidRDefault="00EF1849" w:rsidP="00EF1849">
            <w:pPr>
              <w:spacing w:after="0" w:line="240" w:lineRule="auto"/>
              <w:rPr>
                <w:rFonts w:ascii="Sylfaen" w:eastAsia="Times New Roman" w:hAnsi="Sylfaen" w:cs="Calibri"/>
                <w:color w:val="000000"/>
                <w:sz w:val="16"/>
                <w:szCs w:val="16"/>
              </w:rPr>
            </w:pPr>
            <w:r w:rsidRPr="00EF1849">
              <w:rPr>
                <w:rFonts w:ascii="Sylfaen" w:eastAsia="Times New Roman" w:hAnsi="Sylfaen" w:cs="Calibri"/>
                <w:color w:val="000000"/>
                <w:sz w:val="16"/>
                <w:szCs w:val="16"/>
              </w:rPr>
              <w:t xml:space="preserve">  </w:t>
            </w:r>
            <w:proofErr w:type="spellStart"/>
            <w:r w:rsidRPr="00EF1849">
              <w:rPr>
                <w:rFonts w:ascii="Sylfaen" w:eastAsia="Times New Roman" w:hAnsi="Sylfaen" w:cs="Calibri"/>
                <w:color w:val="000000"/>
                <w:sz w:val="16"/>
                <w:szCs w:val="16"/>
              </w:rPr>
              <w:t>ჯამური</w:t>
            </w:r>
            <w:proofErr w:type="spellEnd"/>
          </w:p>
        </w:tc>
        <w:tc>
          <w:tcPr>
            <w:tcW w:w="1034" w:type="dxa"/>
            <w:tcBorders>
              <w:top w:val="nil"/>
              <w:left w:val="nil"/>
              <w:bottom w:val="single" w:sz="4" w:space="0" w:color="000000"/>
              <w:right w:val="single" w:sz="4" w:space="0" w:color="000000"/>
            </w:tcBorders>
            <w:shd w:val="clear" w:color="auto" w:fill="auto"/>
            <w:hideMark/>
          </w:tcPr>
          <w:p w14:paraId="52CFA34D" w14:textId="77777777" w:rsidR="00EF1849" w:rsidRPr="00EF1849" w:rsidRDefault="00EF1849" w:rsidP="00EF1849">
            <w:pPr>
              <w:spacing w:after="0" w:line="240" w:lineRule="auto"/>
              <w:jc w:val="right"/>
              <w:rPr>
                <w:rFonts w:ascii="Arial" w:eastAsia="Times New Roman" w:hAnsi="Arial" w:cs="Arial"/>
                <w:color w:val="000000"/>
                <w:sz w:val="14"/>
                <w:szCs w:val="14"/>
              </w:rPr>
            </w:pPr>
            <w:r w:rsidRPr="00EF1849">
              <w:rPr>
                <w:rFonts w:ascii="Arial" w:eastAsia="Times New Roman" w:hAnsi="Arial" w:cs="Arial"/>
                <w:color w:val="000000"/>
                <w:sz w:val="14"/>
                <w:szCs w:val="14"/>
              </w:rPr>
              <w:t>209,976.00</w:t>
            </w:r>
          </w:p>
        </w:tc>
      </w:tr>
      <w:tr w:rsidR="00EF1849" w:rsidRPr="00EF1849" w14:paraId="485FC368" w14:textId="77777777" w:rsidTr="00EF1849">
        <w:trPr>
          <w:trHeight w:val="450"/>
        </w:trPr>
        <w:tc>
          <w:tcPr>
            <w:tcW w:w="821" w:type="dxa"/>
            <w:tcBorders>
              <w:top w:val="nil"/>
              <w:left w:val="single" w:sz="4" w:space="0" w:color="000000"/>
              <w:bottom w:val="single" w:sz="4" w:space="0" w:color="000000"/>
              <w:right w:val="single" w:sz="4" w:space="0" w:color="000000"/>
            </w:tcBorders>
            <w:shd w:val="clear" w:color="F5F5F5" w:fill="F5F5F5"/>
            <w:hideMark/>
          </w:tcPr>
          <w:p w14:paraId="00A77D43"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06 03</w:t>
            </w:r>
          </w:p>
        </w:tc>
        <w:tc>
          <w:tcPr>
            <w:tcW w:w="3212" w:type="dxa"/>
            <w:tcBorders>
              <w:top w:val="nil"/>
              <w:left w:val="nil"/>
              <w:bottom w:val="single" w:sz="4" w:space="0" w:color="000000"/>
              <w:right w:val="single" w:sz="4" w:space="0" w:color="000000"/>
            </w:tcBorders>
            <w:shd w:val="clear" w:color="F5F5F5" w:fill="F5F5F5"/>
            <w:hideMark/>
          </w:tcPr>
          <w:p w14:paraId="347D28FE" w14:textId="77777777" w:rsidR="00EF1849" w:rsidRPr="00EF1849" w:rsidRDefault="00EF1849" w:rsidP="00EF1849">
            <w:pPr>
              <w:spacing w:after="0" w:line="240" w:lineRule="auto"/>
              <w:rPr>
                <w:rFonts w:ascii="Sylfaen" w:eastAsia="Times New Roman" w:hAnsi="Sylfaen" w:cs="Calibri"/>
                <w:b/>
                <w:bCs/>
                <w:color w:val="000000"/>
                <w:sz w:val="16"/>
                <w:szCs w:val="16"/>
              </w:rPr>
            </w:pPr>
            <w:proofErr w:type="spellStart"/>
            <w:r w:rsidRPr="00EF1849">
              <w:rPr>
                <w:rFonts w:ascii="Sylfaen" w:eastAsia="Times New Roman" w:hAnsi="Sylfaen" w:cs="Calibri"/>
                <w:b/>
                <w:bCs/>
                <w:color w:val="000000"/>
                <w:sz w:val="16"/>
                <w:szCs w:val="16"/>
              </w:rPr>
              <w:t>გენდერული</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თანასწორობის</w:t>
            </w:r>
            <w:proofErr w:type="spellEnd"/>
            <w:r w:rsidRPr="00EF1849">
              <w:rPr>
                <w:rFonts w:ascii="Sylfaen" w:eastAsia="Times New Roman" w:hAnsi="Sylfaen" w:cs="Calibri"/>
                <w:b/>
                <w:bCs/>
                <w:color w:val="000000"/>
                <w:sz w:val="16"/>
                <w:szCs w:val="16"/>
              </w:rPr>
              <w:t xml:space="preserve"> </w:t>
            </w:r>
            <w:proofErr w:type="spellStart"/>
            <w:r w:rsidRPr="00EF1849">
              <w:rPr>
                <w:rFonts w:ascii="Sylfaen" w:eastAsia="Times New Roman" w:hAnsi="Sylfaen" w:cs="Calibri"/>
                <w:b/>
                <w:bCs/>
                <w:color w:val="000000"/>
                <w:sz w:val="16"/>
                <w:szCs w:val="16"/>
              </w:rPr>
              <w:t>ხელშეწყობა</w:t>
            </w:r>
            <w:proofErr w:type="spellEnd"/>
          </w:p>
        </w:tc>
        <w:tc>
          <w:tcPr>
            <w:tcW w:w="1034" w:type="dxa"/>
            <w:tcBorders>
              <w:top w:val="nil"/>
              <w:left w:val="nil"/>
              <w:bottom w:val="single" w:sz="4" w:space="0" w:color="000000"/>
              <w:right w:val="single" w:sz="4" w:space="0" w:color="000000"/>
            </w:tcBorders>
            <w:shd w:val="clear" w:color="F5F5F5" w:fill="F5F5F5"/>
            <w:hideMark/>
          </w:tcPr>
          <w:p w14:paraId="02AD2B38" w14:textId="77777777" w:rsidR="00EF1849" w:rsidRPr="00EF1849" w:rsidRDefault="00EF1849" w:rsidP="00EF1849">
            <w:pPr>
              <w:spacing w:after="0" w:line="240" w:lineRule="auto"/>
              <w:rPr>
                <w:rFonts w:ascii="Arial" w:eastAsia="Times New Roman" w:hAnsi="Arial" w:cs="Arial"/>
                <w:b/>
                <w:bCs/>
                <w:color w:val="000000"/>
                <w:sz w:val="16"/>
                <w:szCs w:val="16"/>
              </w:rPr>
            </w:pPr>
            <w:r w:rsidRPr="00EF1849">
              <w:rPr>
                <w:rFonts w:ascii="Arial" w:eastAsia="Times New Roman" w:hAnsi="Arial" w:cs="Arial"/>
                <w:b/>
                <w:bCs/>
                <w:color w:val="000000"/>
                <w:sz w:val="16"/>
                <w:szCs w:val="16"/>
              </w:rPr>
              <w:t> </w:t>
            </w:r>
          </w:p>
        </w:tc>
      </w:tr>
    </w:tbl>
    <w:p w14:paraId="1B8F2BD3" w14:textId="77777777" w:rsidR="008B5F86" w:rsidRPr="008B5F86" w:rsidRDefault="008B5F86" w:rsidP="008B5F86">
      <w:pPr>
        <w:jc w:val="both"/>
        <w:rPr>
          <w:rFonts w:cstheme="minorHAnsi"/>
          <w:sz w:val="20"/>
          <w:szCs w:val="20"/>
          <w:lang w:val="ka-GE"/>
        </w:rPr>
      </w:pPr>
    </w:p>
    <w:p w14:paraId="5E90FAA4" w14:textId="42AEEBE4" w:rsidR="008B5F86" w:rsidRPr="008B5F86" w:rsidRDefault="008B5F86" w:rsidP="008B5F86">
      <w:pPr>
        <w:keepNext/>
        <w:keepLines/>
        <w:spacing w:before="40" w:after="0"/>
        <w:jc w:val="center"/>
        <w:outlineLvl w:val="2"/>
        <w:rPr>
          <w:rFonts w:eastAsiaTheme="majorEastAsia" w:cstheme="minorHAnsi"/>
          <w:b/>
          <w:color w:val="7030A0"/>
          <w:sz w:val="20"/>
          <w:szCs w:val="20"/>
          <w:lang w:val="ka-GE"/>
        </w:rPr>
      </w:pPr>
      <w:r w:rsidRPr="008B5F86">
        <w:rPr>
          <w:rFonts w:ascii="Sylfaen" w:eastAsiaTheme="majorEastAsia" w:hAnsi="Sylfaen" w:cs="Sylfaen"/>
          <w:b/>
          <w:color w:val="7030A0"/>
          <w:sz w:val="20"/>
          <w:szCs w:val="20"/>
          <w:lang w:val="ka-GE"/>
        </w:rPr>
        <w:t>ეკონომიკის</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განვითარების</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ხელშეწყობა</w:t>
      </w:r>
      <w:r w:rsidRPr="008B5F86">
        <w:rPr>
          <w:rFonts w:eastAsiaTheme="majorEastAsia" w:cstheme="minorHAnsi"/>
          <w:b/>
          <w:color w:val="7030A0"/>
          <w:sz w:val="20"/>
          <w:szCs w:val="20"/>
          <w:lang w:val="ka-GE"/>
        </w:rPr>
        <w:t xml:space="preserve"> </w:t>
      </w:r>
      <w:r w:rsidRPr="008B5F86">
        <w:rPr>
          <w:rFonts w:eastAsiaTheme="majorEastAsia" w:cstheme="minorHAnsi"/>
          <w:b/>
          <w:color w:val="7030A0"/>
          <w:sz w:val="20"/>
          <w:szCs w:val="20"/>
        </w:rPr>
        <w:t xml:space="preserve"> </w:t>
      </w:r>
      <w:r w:rsidR="008F5B32">
        <w:rPr>
          <w:rFonts w:eastAsiaTheme="majorEastAsia" w:cstheme="minorHAnsi"/>
          <w:b/>
          <w:color w:val="7030A0"/>
          <w:sz w:val="20"/>
          <w:szCs w:val="20"/>
        </w:rPr>
        <w:t>10.7</w:t>
      </w:r>
      <w:r w:rsidRPr="008B5F86">
        <w:rPr>
          <w:rFonts w:eastAsiaTheme="majorEastAsia" w:cstheme="minorHAnsi"/>
          <w:b/>
          <w:color w:val="7030A0"/>
          <w:sz w:val="20"/>
          <w:szCs w:val="20"/>
        </w:rPr>
        <w:t xml:space="preserve"> </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ათასი</w:t>
      </w:r>
      <w:r w:rsidRPr="008B5F86">
        <w:rPr>
          <w:rFonts w:eastAsiaTheme="majorEastAsia" w:cstheme="minorHAnsi"/>
          <w:b/>
          <w:color w:val="7030A0"/>
          <w:sz w:val="20"/>
          <w:szCs w:val="20"/>
          <w:lang w:val="ka-GE"/>
        </w:rPr>
        <w:t xml:space="preserve"> </w:t>
      </w:r>
      <w:r w:rsidRPr="008B5F86">
        <w:rPr>
          <w:rFonts w:ascii="Sylfaen" w:eastAsiaTheme="majorEastAsia" w:hAnsi="Sylfaen" w:cs="Sylfaen"/>
          <w:b/>
          <w:color w:val="7030A0"/>
          <w:sz w:val="20"/>
          <w:szCs w:val="20"/>
          <w:lang w:val="ka-GE"/>
        </w:rPr>
        <w:t>ლარი</w:t>
      </w:r>
    </w:p>
    <w:p w14:paraId="7AEC603C" w14:textId="77777777" w:rsidR="008B5F86" w:rsidRPr="008B5F86" w:rsidRDefault="008B5F86" w:rsidP="008B5F86">
      <w:pPr>
        <w:keepNext/>
        <w:keepLines/>
        <w:spacing w:before="40" w:after="0"/>
        <w:jc w:val="center"/>
        <w:outlineLvl w:val="2"/>
        <w:rPr>
          <w:rFonts w:eastAsiaTheme="majorEastAsia" w:cstheme="minorHAnsi"/>
          <w:b/>
          <w:color w:val="7030A0"/>
          <w:sz w:val="20"/>
          <w:szCs w:val="20"/>
          <w:lang w:val="ka-GE"/>
        </w:rPr>
      </w:pPr>
    </w:p>
    <w:tbl>
      <w:tblPr>
        <w:tblW w:w="5100" w:type="dxa"/>
        <w:tblLook w:val="04A0" w:firstRow="1" w:lastRow="0" w:firstColumn="1" w:lastColumn="0" w:noHBand="0" w:noVBand="1"/>
      </w:tblPr>
      <w:tblGrid>
        <w:gridCol w:w="840"/>
        <w:gridCol w:w="3280"/>
        <w:gridCol w:w="980"/>
      </w:tblGrid>
      <w:tr w:rsidR="006542EC" w:rsidRPr="006542EC" w14:paraId="4DA2B70C" w14:textId="77777777" w:rsidTr="006542EC">
        <w:trPr>
          <w:trHeight w:val="450"/>
        </w:trPr>
        <w:tc>
          <w:tcPr>
            <w:tcW w:w="840" w:type="dxa"/>
            <w:tcBorders>
              <w:top w:val="single" w:sz="4" w:space="0" w:color="000000"/>
              <w:left w:val="single" w:sz="4" w:space="0" w:color="000000"/>
              <w:bottom w:val="single" w:sz="4" w:space="0" w:color="000000"/>
              <w:right w:val="single" w:sz="4" w:space="0" w:color="000000"/>
            </w:tcBorders>
            <w:shd w:val="clear" w:color="F5F5F5" w:fill="F5F5F5"/>
            <w:hideMark/>
          </w:tcPr>
          <w:p w14:paraId="0B5DC637" w14:textId="77777777" w:rsidR="006542EC" w:rsidRPr="006542EC" w:rsidRDefault="006542EC" w:rsidP="006542EC">
            <w:pPr>
              <w:spacing w:after="0" w:line="240" w:lineRule="auto"/>
              <w:rPr>
                <w:rFonts w:ascii="Arial" w:eastAsia="Times New Roman" w:hAnsi="Arial" w:cs="Arial"/>
                <w:b/>
                <w:bCs/>
                <w:color w:val="000000"/>
                <w:sz w:val="16"/>
                <w:szCs w:val="16"/>
              </w:rPr>
            </w:pPr>
            <w:r w:rsidRPr="006542EC">
              <w:rPr>
                <w:rFonts w:ascii="Arial" w:eastAsia="Times New Roman" w:hAnsi="Arial" w:cs="Arial"/>
                <w:b/>
                <w:bCs/>
                <w:color w:val="000000"/>
                <w:sz w:val="16"/>
                <w:szCs w:val="16"/>
              </w:rPr>
              <w:t>07 00</w:t>
            </w:r>
          </w:p>
        </w:tc>
        <w:tc>
          <w:tcPr>
            <w:tcW w:w="3280" w:type="dxa"/>
            <w:tcBorders>
              <w:top w:val="single" w:sz="4" w:space="0" w:color="000000"/>
              <w:left w:val="nil"/>
              <w:bottom w:val="single" w:sz="4" w:space="0" w:color="000000"/>
              <w:right w:val="single" w:sz="4" w:space="0" w:color="000000"/>
            </w:tcBorders>
            <w:shd w:val="clear" w:color="F5F5F5" w:fill="F5F5F5"/>
            <w:hideMark/>
          </w:tcPr>
          <w:p w14:paraId="2789D066" w14:textId="77777777" w:rsidR="006542EC" w:rsidRPr="006542EC" w:rsidRDefault="006542EC" w:rsidP="006542EC">
            <w:pPr>
              <w:spacing w:after="0" w:line="240" w:lineRule="auto"/>
              <w:rPr>
                <w:rFonts w:ascii="Sylfaen" w:eastAsia="Times New Roman" w:hAnsi="Sylfaen" w:cs="Calibri"/>
                <w:b/>
                <w:bCs/>
                <w:color w:val="000000"/>
                <w:sz w:val="16"/>
                <w:szCs w:val="16"/>
              </w:rPr>
            </w:pPr>
            <w:proofErr w:type="spellStart"/>
            <w:r w:rsidRPr="006542EC">
              <w:rPr>
                <w:rFonts w:ascii="Sylfaen" w:eastAsia="Times New Roman" w:hAnsi="Sylfaen" w:cs="Calibri"/>
                <w:b/>
                <w:bCs/>
                <w:color w:val="000000"/>
                <w:sz w:val="16"/>
                <w:szCs w:val="16"/>
              </w:rPr>
              <w:t>ეკონომიკის</w:t>
            </w:r>
            <w:proofErr w:type="spellEnd"/>
            <w:r w:rsidRPr="006542EC">
              <w:rPr>
                <w:rFonts w:ascii="Sylfaen" w:eastAsia="Times New Roman" w:hAnsi="Sylfaen" w:cs="Calibri"/>
                <w:b/>
                <w:bCs/>
                <w:color w:val="000000"/>
                <w:sz w:val="16"/>
                <w:szCs w:val="16"/>
              </w:rPr>
              <w:t xml:space="preserve"> </w:t>
            </w:r>
            <w:proofErr w:type="spellStart"/>
            <w:r w:rsidRPr="006542EC">
              <w:rPr>
                <w:rFonts w:ascii="Sylfaen" w:eastAsia="Times New Roman" w:hAnsi="Sylfaen" w:cs="Calibri"/>
                <w:b/>
                <w:bCs/>
                <w:color w:val="000000"/>
                <w:sz w:val="16"/>
                <w:szCs w:val="16"/>
              </w:rPr>
              <w:t>განვითარების</w:t>
            </w:r>
            <w:proofErr w:type="spellEnd"/>
            <w:r w:rsidRPr="006542EC">
              <w:rPr>
                <w:rFonts w:ascii="Sylfaen" w:eastAsia="Times New Roman" w:hAnsi="Sylfaen" w:cs="Calibri"/>
                <w:b/>
                <w:bCs/>
                <w:color w:val="000000"/>
                <w:sz w:val="16"/>
                <w:szCs w:val="16"/>
              </w:rPr>
              <w:t xml:space="preserve"> </w:t>
            </w:r>
            <w:proofErr w:type="spellStart"/>
            <w:r w:rsidRPr="006542EC">
              <w:rPr>
                <w:rFonts w:ascii="Sylfaen" w:eastAsia="Times New Roman" w:hAnsi="Sylfaen" w:cs="Calibri"/>
                <w:b/>
                <w:bCs/>
                <w:color w:val="000000"/>
                <w:sz w:val="16"/>
                <w:szCs w:val="16"/>
              </w:rPr>
              <w:t>ხელშეწყობა</w:t>
            </w:r>
            <w:proofErr w:type="spellEnd"/>
          </w:p>
        </w:tc>
        <w:tc>
          <w:tcPr>
            <w:tcW w:w="980" w:type="dxa"/>
            <w:tcBorders>
              <w:top w:val="single" w:sz="4" w:space="0" w:color="000000"/>
              <w:left w:val="nil"/>
              <w:bottom w:val="single" w:sz="4" w:space="0" w:color="000000"/>
              <w:right w:val="single" w:sz="4" w:space="0" w:color="000000"/>
            </w:tcBorders>
            <w:shd w:val="clear" w:color="F5F5F5" w:fill="F5F5F5"/>
            <w:hideMark/>
          </w:tcPr>
          <w:p w14:paraId="64F60821" w14:textId="77777777" w:rsidR="006542EC" w:rsidRPr="006542EC" w:rsidRDefault="006542EC" w:rsidP="006542EC">
            <w:pPr>
              <w:spacing w:after="0" w:line="240" w:lineRule="auto"/>
              <w:rPr>
                <w:rFonts w:ascii="Arial" w:eastAsia="Times New Roman" w:hAnsi="Arial" w:cs="Arial"/>
                <w:b/>
                <w:bCs/>
                <w:color w:val="000000"/>
                <w:sz w:val="16"/>
                <w:szCs w:val="16"/>
              </w:rPr>
            </w:pPr>
            <w:r w:rsidRPr="006542EC">
              <w:rPr>
                <w:rFonts w:ascii="Arial" w:eastAsia="Times New Roman" w:hAnsi="Arial" w:cs="Arial"/>
                <w:b/>
                <w:bCs/>
                <w:color w:val="000000"/>
                <w:sz w:val="16"/>
                <w:szCs w:val="16"/>
              </w:rPr>
              <w:t> </w:t>
            </w:r>
          </w:p>
        </w:tc>
      </w:tr>
      <w:tr w:rsidR="006542EC" w:rsidRPr="006542EC" w14:paraId="7C731E96" w14:textId="77777777" w:rsidTr="006542EC">
        <w:trPr>
          <w:trHeight w:val="300"/>
        </w:trPr>
        <w:tc>
          <w:tcPr>
            <w:tcW w:w="840" w:type="dxa"/>
            <w:tcBorders>
              <w:top w:val="nil"/>
              <w:left w:val="single" w:sz="4" w:space="0" w:color="000000"/>
              <w:bottom w:val="single" w:sz="4" w:space="0" w:color="000000"/>
              <w:right w:val="single" w:sz="4" w:space="0" w:color="000000"/>
            </w:tcBorders>
            <w:shd w:val="clear" w:color="auto" w:fill="auto"/>
            <w:hideMark/>
          </w:tcPr>
          <w:p w14:paraId="76553820" w14:textId="77777777" w:rsidR="006542EC" w:rsidRPr="006542EC" w:rsidRDefault="006542EC" w:rsidP="006542EC">
            <w:pPr>
              <w:spacing w:after="0" w:line="240" w:lineRule="auto"/>
              <w:jc w:val="center"/>
              <w:rPr>
                <w:rFonts w:ascii="Arial" w:eastAsia="Times New Roman" w:hAnsi="Arial" w:cs="Arial"/>
                <w:color w:val="000000"/>
                <w:sz w:val="16"/>
                <w:szCs w:val="16"/>
              </w:rPr>
            </w:pPr>
            <w:r w:rsidRPr="006542EC">
              <w:rPr>
                <w:rFonts w:ascii="Arial" w:eastAsia="Times New Roman" w:hAnsi="Arial" w:cs="Arial"/>
                <w:color w:val="000000"/>
                <w:sz w:val="16"/>
                <w:szCs w:val="16"/>
              </w:rPr>
              <w:t>00</w:t>
            </w:r>
          </w:p>
        </w:tc>
        <w:tc>
          <w:tcPr>
            <w:tcW w:w="3280" w:type="dxa"/>
            <w:tcBorders>
              <w:top w:val="nil"/>
              <w:left w:val="nil"/>
              <w:bottom w:val="single" w:sz="4" w:space="0" w:color="000000"/>
              <w:right w:val="single" w:sz="4" w:space="0" w:color="000000"/>
            </w:tcBorders>
            <w:shd w:val="clear" w:color="auto" w:fill="auto"/>
            <w:hideMark/>
          </w:tcPr>
          <w:p w14:paraId="3E570BA0" w14:textId="77777777" w:rsidR="006542EC" w:rsidRPr="006542EC" w:rsidRDefault="006542EC" w:rsidP="006542EC">
            <w:pPr>
              <w:spacing w:after="0" w:line="240" w:lineRule="auto"/>
              <w:rPr>
                <w:rFonts w:ascii="Sylfaen" w:eastAsia="Times New Roman" w:hAnsi="Sylfaen" w:cs="Calibri"/>
                <w:color w:val="000000"/>
                <w:sz w:val="16"/>
                <w:szCs w:val="16"/>
              </w:rPr>
            </w:pPr>
            <w:r w:rsidRPr="006542EC">
              <w:rPr>
                <w:rFonts w:ascii="Sylfaen" w:eastAsia="Times New Roman" w:hAnsi="Sylfaen" w:cs="Calibri"/>
                <w:color w:val="000000"/>
                <w:sz w:val="16"/>
                <w:szCs w:val="16"/>
              </w:rPr>
              <w:t xml:space="preserve">  </w:t>
            </w:r>
            <w:proofErr w:type="spellStart"/>
            <w:r w:rsidRPr="006542EC">
              <w:rPr>
                <w:rFonts w:ascii="Sylfaen" w:eastAsia="Times New Roman" w:hAnsi="Sylfaen" w:cs="Calibri"/>
                <w:color w:val="000000"/>
                <w:sz w:val="16"/>
                <w:szCs w:val="16"/>
              </w:rPr>
              <w:t>ჯამური</w:t>
            </w:r>
            <w:proofErr w:type="spellEnd"/>
          </w:p>
        </w:tc>
        <w:tc>
          <w:tcPr>
            <w:tcW w:w="980" w:type="dxa"/>
            <w:tcBorders>
              <w:top w:val="nil"/>
              <w:left w:val="nil"/>
              <w:bottom w:val="single" w:sz="4" w:space="0" w:color="000000"/>
              <w:right w:val="single" w:sz="4" w:space="0" w:color="000000"/>
            </w:tcBorders>
            <w:shd w:val="clear" w:color="auto" w:fill="auto"/>
            <w:hideMark/>
          </w:tcPr>
          <w:p w14:paraId="70515D3F" w14:textId="77777777" w:rsidR="006542EC" w:rsidRPr="006542EC" w:rsidRDefault="006542EC" w:rsidP="006542EC">
            <w:pPr>
              <w:spacing w:after="0" w:line="240" w:lineRule="auto"/>
              <w:jc w:val="right"/>
              <w:rPr>
                <w:rFonts w:ascii="Arial" w:eastAsia="Times New Roman" w:hAnsi="Arial" w:cs="Arial"/>
                <w:color w:val="000000"/>
                <w:sz w:val="14"/>
                <w:szCs w:val="14"/>
              </w:rPr>
            </w:pPr>
            <w:r w:rsidRPr="006542EC">
              <w:rPr>
                <w:rFonts w:ascii="Arial" w:eastAsia="Times New Roman" w:hAnsi="Arial" w:cs="Arial"/>
                <w:color w:val="000000"/>
                <w:sz w:val="14"/>
                <w:szCs w:val="14"/>
              </w:rPr>
              <w:t>10,677.40</w:t>
            </w:r>
          </w:p>
        </w:tc>
      </w:tr>
      <w:tr w:rsidR="006542EC" w:rsidRPr="006542EC" w14:paraId="081AC32E" w14:textId="77777777" w:rsidTr="006542EC">
        <w:trPr>
          <w:trHeight w:val="450"/>
        </w:trPr>
        <w:tc>
          <w:tcPr>
            <w:tcW w:w="840" w:type="dxa"/>
            <w:tcBorders>
              <w:top w:val="nil"/>
              <w:left w:val="single" w:sz="4" w:space="0" w:color="000000"/>
              <w:bottom w:val="single" w:sz="4" w:space="0" w:color="000000"/>
              <w:right w:val="single" w:sz="4" w:space="0" w:color="000000"/>
            </w:tcBorders>
            <w:shd w:val="clear" w:color="F5F5F5" w:fill="F5F5F5"/>
            <w:hideMark/>
          </w:tcPr>
          <w:p w14:paraId="6769657D" w14:textId="77777777" w:rsidR="006542EC" w:rsidRPr="006542EC" w:rsidRDefault="006542EC" w:rsidP="006542EC">
            <w:pPr>
              <w:spacing w:after="0" w:line="240" w:lineRule="auto"/>
              <w:rPr>
                <w:rFonts w:ascii="Arial" w:eastAsia="Times New Roman" w:hAnsi="Arial" w:cs="Arial"/>
                <w:b/>
                <w:bCs/>
                <w:color w:val="000000"/>
                <w:sz w:val="16"/>
                <w:szCs w:val="16"/>
              </w:rPr>
            </w:pPr>
            <w:r w:rsidRPr="006542EC">
              <w:rPr>
                <w:rFonts w:ascii="Arial" w:eastAsia="Times New Roman" w:hAnsi="Arial" w:cs="Arial"/>
                <w:b/>
                <w:bCs/>
                <w:color w:val="000000"/>
                <w:sz w:val="16"/>
                <w:szCs w:val="16"/>
              </w:rPr>
              <w:t>07 01</w:t>
            </w:r>
          </w:p>
        </w:tc>
        <w:tc>
          <w:tcPr>
            <w:tcW w:w="3280" w:type="dxa"/>
            <w:tcBorders>
              <w:top w:val="nil"/>
              <w:left w:val="nil"/>
              <w:bottom w:val="single" w:sz="4" w:space="0" w:color="000000"/>
              <w:right w:val="single" w:sz="4" w:space="0" w:color="000000"/>
            </w:tcBorders>
            <w:shd w:val="clear" w:color="F5F5F5" w:fill="F5F5F5"/>
            <w:hideMark/>
          </w:tcPr>
          <w:p w14:paraId="51675622" w14:textId="77777777" w:rsidR="006542EC" w:rsidRPr="006542EC" w:rsidRDefault="006542EC" w:rsidP="006542EC">
            <w:pPr>
              <w:spacing w:after="0" w:line="240" w:lineRule="auto"/>
              <w:rPr>
                <w:rFonts w:ascii="Sylfaen" w:eastAsia="Times New Roman" w:hAnsi="Sylfaen" w:cs="Calibri"/>
                <w:b/>
                <w:bCs/>
                <w:color w:val="000000"/>
                <w:sz w:val="16"/>
                <w:szCs w:val="16"/>
              </w:rPr>
            </w:pPr>
            <w:proofErr w:type="spellStart"/>
            <w:r w:rsidRPr="006542EC">
              <w:rPr>
                <w:rFonts w:ascii="Sylfaen" w:eastAsia="Times New Roman" w:hAnsi="Sylfaen" w:cs="Calibri"/>
                <w:b/>
                <w:bCs/>
                <w:color w:val="000000"/>
                <w:sz w:val="16"/>
                <w:szCs w:val="16"/>
              </w:rPr>
              <w:t>სოფლის</w:t>
            </w:r>
            <w:proofErr w:type="spellEnd"/>
            <w:r w:rsidRPr="006542EC">
              <w:rPr>
                <w:rFonts w:ascii="Sylfaen" w:eastAsia="Times New Roman" w:hAnsi="Sylfaen" w:cs="Calibri"/>
                <w:b/>
                <w:bCs/>
                <w:color w:val="000000"/>
                <w:sz w:val="16"/>
                <w:szCs w:val="16"/>
              </w:rPr>
              <w:t xml:space="preserve"> </w:t>
            </w:r>
            <w:proofErr w:type="spellStart"/>
            <w:r w:rsidRPr="006542EC">
              <w:rPr>
                <w:rFonts w:ascii="Sylfaen" w:eastAsia="Times New Roman" w:hAnsi="Sylfaen" w:cs="Calibri"/>
                <w:b/>
                <w:bCs/>
                <w:color w:val="000000"/>
                <w:sz w:val="16"/>
                <w:szCs w:val="16"/>
              </w:rPr>
              <w:t>მეურნეობის</w:t>
            </w:r>
            <w:proofErr w:type="spellEnd"/>
            <w:r w:rsidRPr="006542EC">
              <w:rPr>
                <w:rFonts w:ascii="Sylfaen" w:eastAsia="Times New Roman" w:hAnsi="Sylfaen" w:cs="Calibri"/>
                <w:b/>
                <w:bCs/>
                <w:color w:val="000000"/>
                <w:sz w:val="16"/>
                <w:szCs w:val="16"/>
              </w:rPr>
              <w:t xml:space="preserve"> </w:t>
            </w:r>
            <w:proofErr w:type="spellStart"/>
            <w:r w:rsidRPr="006542EC">
              <w:rPr>
                <w:rFonts w:ascii="Sylfaen" w:eastAsia="Times New Roman" w:hAnsi="Sylfaen" w:cs="Calibri"/>
                <w:b/>
                <w:bCs/>
                <w:color w:val="000000"/>
                <w:sz w:val="16"/>
                <w:szCs w:val="16"/>
              </w:rPr>
              <w:t>მხარდაჭერა</w:t>
            </w:r>
            <w:proofErr w:type="spellEnd"/>
          </w:p>
        </w:tc>
        <w:tc>
          <w:tcPr>
            <w:tcW w:w="980" w:type="dxa"/>
            <w:tcBorders>
              <w:top w:val="nil"/>
              <w:left w:val="nil"/>
              <w:bottom w:val="single" w:sz="4" w:space="0" w:color="000000"/>
              <w:right w:val="single" w:sz="4" w:space="0" w:color="000000"/>
            </w:tcBorders>
            <w:shd w:val="clear" w:color="F5F5F5" w:fill="F5F5F5"/>
            <w:hideMark/>
          </w:tcPr>
          <w:p w14:paraId="3E0605D6" w14:textId="77777777" w:rsidR="006542EC" w:rsidRPr="006542EC" w:rsidRDefault="006542EC" w:rsidP="006542EC">
            <w:pPr>
              <w:spacing w:after="0" w:line="240" w:lineRule="auto"/>
              <w:rPr>
                <w:rFonts w:ascii="Arial" w:eastAsia="Times New Roman" w:hAnsi="Arial" w:cs="Arial"/>
                <w:b/>
                <w:bCs/>
                <w:color w:val="000000"/>
                <w:sz w:val="16"/>
                <w:szCs w:val="16"/>
              </w:rPr>
            </w:pPr>
            <w:r w:rsidRPr="006542EC">
              <w:rPr>
                <w:rFonts w:ascii="Arial" w:eastAsia="Times New Roman" w:hAnsi="Arial" w:cs="Arial"/>
                <w:b/>
                <w:bCs/>
                <w:color w:val="000000"/>
                <w:sz w:val="16"/>
                <w:szCs w:val="16"/>
              </w:rPr>
              <w:t> </w:t>
            </w:r>
          </w:p>
        </w:tc>
      </w:tr>
      <w:tr w:rsidR="006542EC" w:rsidRPr="006542EC" w14:paraId="34367043" w14:textId="77777777" w:rsidTr="006542EC">
        <w:trPr>
          <w:trHeight w:val="300"/>
        </w:trPr>
        <w:tc>
          <w:tcPr>
            <w:tcW w:w="840" w:type="dxa"/>
            <w:tcBorders>
              <w:top w:val="nil"/>
              <w:left w:val="single" w:sz="4" w:space="0" w:color="000000"/>
              <w:bottom w:val="single" w:sz="4" w:space="0" w:color="000000"/>
              <w:right w:val="single" w:sz="4" w:space="0" w:color="000000"/>
            </w:tcBorders>
            <w:shd w:val="clear" w:color="auto" w:fill="auto"/>
            <w:hideMark/>
          </w:tcPr>
          <w:p w14:paraId="05BE666D" w14:textId="77777777" w:rsidR="006542EC" w:rsidRPr="006542EC" w:rsidRDefault="006542EC" w:rsidP="006542EC">
            <w:pPr>
              <w:spacing w:after="0" w:line="240" w:lineRule="auto"/>
              <w:jc w:val="center"/>
              <w:rPr>
                <w:rFonts w:ascii="Arial" w:eastAsia="Times New Roman" w:hAnsi="Arial" w:cs="Arial"/>
                <w:color w:val="000000"/>
                <w:sz w:val="16"/>
                <w:szCs w:val="16"/>
              </w:rPr>
            </w:pPr>
            <w:r w:rsidRPr="006542EC">
              <w:rPr>
                <w:rFonts w:ascii="Arial" w:eastAsia="Times New Roman" w:hAnsi="Arial" w:cs="Arial"/>
                <w:color w:val="000000"/>
                <w:sz w:val="16"/>
                <w:szCs w:val="16"/>
              </w:rPr>
              <w:t>00</w:t>
            </w:r>
          </w:p>
        </w:tc>
        <w:tc>
          <w:tcPr>
            <w:tcW w:w="3280" w:type="dxa"/>
            <w:tcBorders>
              <w:top w:val="nil"/>
              <w:left w:val="nil"/>
              <w:bottom w:val="single" w:sz="4" w:space="0" w:color="000000"/>
              <w:right w:val="single" w:sz="4" w:space="0" w:color="000000"/>
            </w:tcBorders>
            <w:shd w:val="clear" w:color="auto" w:fill="auto"/>
            <w:hideMark/>
          </w:tcPr>
          <w:p w14:paraId="746C053D" w14:textId="77777777" w:rsidR="006542EC" w:rsidRPr="006542EC" w:rsidRDefault="006542EC" w:rsidP="006542EC">
            <w:pPr>
              <w:spacing w:after="0" w:line="240" w:lineRule="auto"/>
              <w:rPr>
                <w:rFonts w:ascii="Sylfaen" w:eastAsia="Times New Roman" w:hAnsi="Sylfaen" w:cs="Calibri"/>
                <w:color w:val="000000"/>
                <w:sz w:val="16"/>
                <w:szCs w:val="16"/>
              </w:rPr>
            </w:pPr>
            <w:r w:rsidRPr="006542EC">
              <w:rPr>
                <w:rFonts w:ascii="Sylfaen" w:eastAsia="Times New Roman" w:hAnsi="Sylfaen" w:cs="Calibri"/>
                <w:color w:val="000000"/>
                <w:sz w:val="16"/>
                <w:szCs w:val="16"/>
              </w:rPr>
              <w:t xml:space="preserve">  </w:t>
            </w:r>
            <w:proofErr w:type="spellStart"/>
            <w:r w:rsidRPr="006542EC">
              <w:rPr>
                <w:rFonts w:ascii="Sylfaen" w:eastAsia="Times New Roman" w:hAnsi="Sylfaen" w:cs="Calibri"/>
                <w:color w:val="000000"/>
                <w:sz w:val="16"/>
                <w:szCs w:val="16"/>
              </w:rPr>
              <w:t>ჯამური</w:t>
            </w:r>
            <w:proofErr w:type="spellEnd"/>
          </w:p>
        </w:tc>
        <w:tc>
          <w:tcPr>
            <w:tcW w:w="980" w:type="dxa"/>
            <w:tcBorders>
              <w:top w:val="nil"/>
              <w:left w:val="nil"/>
              <w:bottom w:val="single" w:sz="4" w:space="0" w:color="000000"/>
              <w:right w:val="single" w:sz="4" w:space="0" w:color="000000"/>
            </w:tcBorders>
            <w:shd w:val="clear" w:color="auto" w:fill="auto"/>
            <w:hideMark/>
          </w:tcPr>
          <w:p w14:paraId="6606F6C9" w14:textId="77777777" w:rsidR="006542EC" w:rsidRPr="006542EC" w:rsidRDefault="006542EC" w:rsidP="006542EC">
            <w:pPr>
              <w:spacing w:after="0" w:line="240" w:lineRule="auto"/>
              <w:rPr>
                <w:rFonts w:ascii="Arial" w:eastAsia="Times New Roman" w:hAnsi="Arial" w:cs="Arial"/>
                <w:color w:val="000000"/>
                <w:sz w:val="14"/>
                <w:szCs w:val="14"/>
              </w:rPr>
            </w:pPr>
            <w:r w:rsidRPr="006542EC">
              <w:rPr>
                <w:rFonts w:ascii="Arial" w:eastAsia="Times New Roman" w:hAnsi="Arial" w:cs="Arial"/>
                <w:color w:val="000000"/>
                <w:sz w:val="14"/>
                <w:szCs w:val="14"/>
              </w:rPr>
              <w:t> </w:t>
            </w:r>
          </w:p>
        </w:tc>
      </w:tr>
      <w:tr w:rsidR="006542EC" w:rsidRPr="006542EC" w14:paraId="587AB817" w14:textId="77777777" w:rsidTr="006542EC">
        <w:trPr>
          <w:trHeight w:val="450"/>
        </w:trPr>
        <w:tc>
          <w:tcPr>
            <w:tcW w:w="840" w:type="dxa"/>
            <w:tcBorders>
              <w:top w:val="nil"/>
              <w:left w:val="single" w:sz="4" w:space="0" w:color="000000"/>
              <w:bottom w:val="single" w:sz="4" w:space="0" w:color="000000"/>
              <w:right w:val="single" w:sz="4" w:space="0" w:color="000000"/>
            </w:tcBorders>
            <w:shd w:val="clear" w:color="F5F5F5" w:fill="F5F5F5"/>
            <w:hideMark/>
          </w:tcPr>
          <w:p w14:paraId="277D7BC1" w14:textId="77777777" w:rsidR="006542EC" w:rsidRPr="006542EC" w:rsidRDefault="006542EC" w:rsidP="006542EC">
            <w:pPr>
              <w:spacing w:after="0" w:line="240" w:lineRule="auto"/>
              <w:rPr>
                <w:rFonts w:ascii="Arial" w:eastAsia="Times New Roman" w:hAnsi="Arial" w:cs="Arial"/>
                <w:b/>
                <w:bCs/>
                <w:color w:val="000000"/>
                <w:sz w:val="16"/>
                <w:szCs w:val="16"/>
              </w:rPr>
            </w:pPr>
            <w:r w:rsidRPr="006542EC">
              <w:rPr>
                <w:rFonts w:ascii="Arial" w:eastAsia="Times New Roman" w:hAnsi="Arial" w:cs="Arial"/>
                <w:b/>
                <w:bCs/>
                <w:color w:val="000000"/>
                <w:sz w:val="16"/>
                <w:szCs w:val="16"/>
              </w:rPr>
              <w:t>07 02</w:t>
            </w:r>
          </w:p>
        </w:tc>
        <w:tc>
          <w:tcPr>
            <w:tcW w:w="3280" w:type="dxa"/>
            <w:tcBorders>
              <w:top w:val="nil"/>
              <w:left w:val="nil"/>
              <w:bottom w:val="single" w:sz="4" w:space="0" w:color="000000"/>
              <w:right w:val="single" w:sz="4" w:space="0" w:color="000000"/>
            </w:tcBorders>
            <w:shd w:val="clear" w:color="F5F5F5" w:fill="F5F5F5"/>
            <w:hideMark/>
          </w:tcPr>
          <w:p w14:paraId="1401648C" w14:textId="77777777" w:rsidR="006542EC" w:rsidRPr="006542EC" w:rsidRDefault="006542EC" w:rsidP="006542EC">
            <w:pPr>
              <w:spacing w:after="0" w:line="240" w:lineRule="auto"/>
              <w:rPr>
                <w:rFonts w:ascii="Sylfaen" w:eastAsia="Times New Roman" w:hAnsi="Sylfaen" w:cs="Calibri"/>
                <w:b/>
                <w:bCs/>
                <w:color w:val="000000"/>
                <w:sz w:val="16"/>
                <w:szCs w:val="16"/>
              </w:rPr>
            </w:pPr>
            <w:proofErr w:type="spellStart"/>
            <w:r w:rsidRPr="006542EC">
              <w:rPr>
                <w:rFonts w:ascii="Sylfaen" w:eastAsia="Times New Roman" w:hAnsi="Sylfaen" w:cs="Calibri"/>
                <w:b/>
                <w:bCs/>
                <w:color w:val="000000"/>
                <w:sz w:val="16"/>
                <w:szCs w:val="16"/>
              </w:rPr>
              <w:t>ტურიზმის</w:t>
            </w:r>
            <w:proofErr w:type="spellEnd"/>
            <w:r w:rsidRPr="006542EC">
              <w:rPr>
                <w:rFonts w:ascii="Sylfaen" w:eastAsia="Times New Roman" w:hAnsi="Sylfaen" w:cs="Calibri"/>
                <w:b/>
                <w:bCs/>
                <w:color w:val="000000"/>
                <w:sz w:val="16"/>
                <w:szCs w:val="16"/>
              </w:rPr>
              <w:t xml:space="preserve"> </w:t>
            </w:r>
            <w:proofErr w:type="spellStart"/>
            <w:r w:rsidRPr="006542EC">
              <w:rPr>
                <w:rFonts w:ascii="Sylfaen" w:eastAsia="Times New Roman" w:hAnsi="Sylfaen" w:cs="Calibri"/>
                <w:b/>
                <w:bCs/>
                <w:color w:val="000000"/>
                <w:sz w:val="16"/>
                <w:szCs w:val="16"/>
              </w:rPr>
              <w:t>განვითარების</w:t>
            </w:r>
            <w:proofErr w:type="spellEnd"/>
            <w:r w:rsidRPr="006542EC">
              <w:rPr>
                <w:rFonts w:ascii="Sylfaen" w:eastAsia="Times New Roman" w:hAnsi="Sylfaen" w:cs="Calibri"/>
                <w:b/>
                <w:bCs/>
                <w:color w:val="000000"/>
                <w:sz w:val="16"/>
                <w:szCs w:val="16"/>
              </w:rPr>
              <w:t xml:space="preserve"> </w:t>
            </w:r>
            <w:proofErr w:type="spellStart"/>
            <w:r w:rsidRPr="006542EC">
              <w:rPr>
                <w:rFonts w:ascii="Sylfaen" w:eastAsia="Times New Roman" w:hAnsi="Sylfaen" w:cs="Calibri"/>
                <w:b/>
                <w:bCs/>
                <w:color w:val="000000"/>
                <w:sz w:val="16"/>
                <w:szCs w:val="16"/>
              </w:rPr>
              <w:t>მხარდაჭერა</w:t>
            </w:r>
            <w:proofErr w:type="spellEnd"/>
          </w:p>
        </w:tc>
        <w:tc>
          <w:tcPr>
            <w:tcW w:w="980" w:type="dxa"/>
            <w:tcBorders>
              <w:top w:val="nil"/>
              <w:left w:val="nil"/>
              <w:bottom w:val="single" w:sz="4" w:space="0" w:color="000000"/>
              <w:right w:val="single" w:sz="4" w:space="0" w:color="000000"/>
            </w:tcBorders>
            <w:shd w:val="clear" w:color="F5F5F5" w:fill="F5F5F5"/>
            <w:hideMark/>
          </w:tcPr>
          <w:p w14:paraId="606687F5" w14:textId="77777777" w:rsidR="006542EC" w:rsidRPr="006542EC" w:rsidRDefault="006542EC" w:rsidP="006542EC">
            <w:pPr>
              <w:spacing w:after="0" w:line="240" w:lineRule="auto"/>
              <w:rPr>
                <w:rFonts w:ascii="Arial" w:eastAsia="Times New Roman" w:hAnsi="Arial" w:cs="Arial"/>
                <w:b/>
                <w:bCs/>
                <w:color w:val="000000"/>
                <w:sz w:val="16"/>
                <w:szCs w:val="16"/>
              </w:rPr>
            </w:pPr>
            <w:r w:rsidRPr="006542EC">
              <w:rPr>
                <w:rFonts w:ascii="Arial" w:eastAsia="Times New Roman" w:hAnsi="Arial" w:cs="Arial"/>
                <w:b/>
                <w:bCs/>
                <w:color w:val="000000"/>
                <w:sz w:val="16"/>
                <w:szCs w:val="16"/>
              </w:rPr>
              <w:t> </w:t>
            </w:r>
          </w:p>
        </w:tc>
      </w:tr>
      <w:tr w:rsidR="006542EC" w:rsidRPr="006542EC" w14:paraId="4DCB5AFA" w14:textId="77777777" w:rsidTr="006542EC">
        <w:trPr>
          <w:trHeight w:val="300"/>
        </w:trPr>
        <w:tc>
          <w:tcPr>
            <w:tcW w:w="840" w:type="dxa"/>
            <w:tcBorders>
              <w:top w:val="nil"/>
              <w:left w:val="single" w:sz="4" w:space="0" w:color="000000"/>
              <w:bottom w:val="single" w:sz="4" w:space="0" w:color="000000"/>
              <w:right w:val="single" w:sz="4" w:space="0" w:color="000000"/>
            </w:tcBorders>
            <w:shd w:val="clear" w:color="auto" w:fill="auto"/>
            <w:hideMark/>
          </w:tcPr>
          <w:p w14:paraId="76F52E62" w14:textId="77777777" w:rsidR="006542EC" w:rsidRPr="006542EC" w:rsidRDefault="006542EC" w:rsidP="006542EC">
            <w:pPr>
              <w:spacing w:after="0" w:line="240" w:lineRule="auto"/>
              <w:jc w:val="center"/>
              <w:rPr>
                <w:rFonts w:ascii="Arial" w:eastAsia="Times New Roman" w:hAnsi="Arial" w:cs="Arial"/>
                <w:color w:val="000000"/>
                <w:sz w:val="16"/>
                <w:szCs w:val="16"/>
              </w:rPr>
            </w:pPr>
            <w:r w:rsidRPr="006542EC">
              <w:rPr>
                <w:rFonts w:ascii="Arial" w:eastAsia="Times New Roman" w:hAnsi="Arial" w:cs="Arial"/>
                <w:color w:val="000000"/>
                <w:sz w:val="16"/>
                <w:szCs w:val="16"/>
              </w:rPr>
              <w:t>00</w:t>
            </w:r>
          </w:p>
        </w:tc>
        <w:tc>
          <w:tcPr>
            <w:tcW w:w="3280" w:type="dxa"/>
            <w:tcBorders>
              <w:top w:val="nil"/>
              <w:left w:val="nil"/>
              <w:bottom w:val="single" w:sz="4" w:space="0" w:color="000000"/>
              <w:right w:val="single" w:sz="4" w:space="0" w:color="000000"/>
            </w:tcBorders>
            <w:shd w:val="clear" w:color="auto" w:fill="auto"/>
            <w:hideMark/>
          </w:tcPr>
          <w:p w14:paraId="37015240" w14:textId="77777777" w:rsidR="006542EC" w:rsidRPr="006542EC" w:rsidRDefault="006542EC" w:rsidP="006542EC">
            <w:pPr>
              <w:spacing w:after="0" w:line="240" w:lineRule="auto"/>
              <w:rPr>
                <w:rFonts w:ascii="Sylfaen" w:eastAsia="Times New Roman" w:hAnsi="Sylfaen" w:cs="Calibri"/>
                <w:color w:val="000000"/>
                <w:sz w:val="16"/>
                <w:szCs w:val="16"/>
              </w:rPr>
            </w:pPr>
            <w:r w:rsidRPr="006542EC">
              <w:rPr>
                <w:rFonts w:ascii="Sylfaen" w:eastAsia="Times New Roman" w:hAnsi="Sylfaen" w:cs="Calibri"/>
                <w:color w:val="000000"/>
                <w:sz w:val="16"/>
                <w:szCs w:val="16"/>
              </w:rPr>
              <w:t xml:space="preserve">  </w:t>
            </w:r>
            <w:proofErr w:type="spellStart"/>
            <w:r w:rsidRPr="006542EC">
              <w:rPr>
                <w:rFonts w:ascii="Sylfaen" w:eastAsia="Times New Roman" w:hAnsi="Sylfaen" w:cs="Calibri"/>
                <w:color w:val="000000"/>
                <w:sz w:val="16"/>
                <w:szCs w:val="16"/>
              </w:rPr>
              <w:t>ჯამური</w:t>
            </w:r>
            <w:proofErr w:type="spellEnd"/>
          </w:p>
        </w:tc>
        <w:tc>
          <w:tcPr>
            <w:tcW w:w="980" w:type="dxa"/>
            <w:tcBorders>
              <w:top w:val="nil"/>
              <w:left w:val="nil"/>
              <w:bottom w:val="single" w:sz="4" w:space="0" w:color="000000"/>
              <w:right w:val="single" w:sz="4" w:space="0" w:color="000000"/>
            </w:tcBorders>
            <w:shd w:val="clear" w:color="auto" w:fill="auto"/>
            <w:hideMark/>
          </w:tcPr>
          <w:p w14:paraId="1146377C" w14:textId="77777777" w:rsidR="006542EC" w:rsidRPr="006542EC" w:rsidRDefault="006542EC" w:rsidP="006542EC">
            <w:pPr>
              <w:spacing w:after="0" w:line="240" w:lineRule="auto"/>
              <w:jc w:val="right"/>
              <w:rPr>
                <w:rFonts w:ascii="Arial" w:eastAsia="Times New Roman" w:hAnsi="Arial" w:cs="Arial"/>
                <w:color w:val="000000"/>
                <w:sz w:val="14"/>
                <w:szCs w:val="14"/>
              </w:rPr>
            </w:pPr>
            <w:r w:rsidRPr="006542EC">
              <w:rPr>
                <w:rFonts w:ascii="Arial" w:eastAsia="Times New Roman" w:hAnsi="Arial" w:cs="Arial"/>
                <w:color w:val="000000"/>
                <w:sz w:val="14"/>
                <w:szCs w:val="14"/>
              </w:rPr>
              <w:t>10,677.40</w:t>
            </w:r>
          </w:p>
        </w:tc>
      </w:tr>
    </w:tbl>
    <w:p w14:paraId="4B1F7FDB" w14:textId="77777777" w:rsidR="008B5F86" w:rsidRPr="008B5F86" w:rsidRDefault="008B5F86" w:rsidP="008B5F86">
      <w:pPr>
        <w:jc w:val="both"/>
        <w:rPr>
          <w:rFonts w:cstheme="minorHAnsi"/>
          <w:sz w:val="20"/>
          <w:szCs w:val="20"/>
          <w:lang w:val="ka-GE"/>
        </w:rPr>
      </w:pPr>
    </w:p>
    <w:p w14:paraId="1278C03D" w14:textId="77777777" w:rsidR="008B5F86" w:rsidRPr="008B5F86" w:rsidRDefault="008B5F86" w:rsidP="008B5F86">
      <w:pPr>
        <w:jc w:val="both"/>
        <w:rPr>
          <w:rFonts w:cstheme="minorHAnsi"/>
          <w:sz w:val="20"/>
          <w:szCs w:val="20"/>
          <w:lang w:val="ka-GE"/>
        </w:rPr>
      </w:pPr>
    </w:p>
    <w:p w14:paraId="3D73A92B" w14:textId="77777777" w:rsidR="008B5F86" w:rsidRPr="008B5F86" w:rsidRDefault="008B5F86" w:rsidP="008B5F86">
      <w:pPr>
        <w:keepNext/>
        <w:keepLines/>
        <w:spacing w:before="240" w:after="0"/>
        <w:jc w:val="center"/>
        <w:outlineLvl w:val="0"/>
        <w:rPr>
          <w:rFonts w:eastAsiaTheme="majorEastAsia" w:cstheme="minorHAnsi"/>
          <w:color w:val="2E74B5" w:themeColor="accent1" w:themeShade="BF"/>
          <w:sz w:val="20"/>
          <w:szCs w:val="20"/>
          <w:lang w:val="ka-GE"/>
        </w:rPr>
      </w:pPr>
      <w:bookmarkStart w:id="15" w:name="_Toc58455189"/>
      <w:r w:rsidRPr="008B5F86">
        <w:rPr>
          <w:rFonts w:ascii="Sylfaen" w:eastAsiaTheme="majorEastAsia" w:hAnsi="Sylfaen" w:cs="Sylfaen"/>
          <w:color w:val="2E74B5" w:themeColor="accent1" w:themeShade="BF"/>
          <w:sz w:val="20"/>
          <w:szCs w:val="20"/>
          <w:lang w:val="ka-GE"/>
        </w:rPr>
        <w:t>თავი</w:t>
      </w:r>
      <w:r w:rsidRPr="008B5F86">
        <w:rPr>
          <w:rFonts w:eastAsiaTheme="majorEastAsia" w:cstheme="minorHAnsi"/>
          <w:color w:val="2E74B5" w:themeColor="accent1" w:themeShade="BF"/>
          <w:sz w:val="20"/>
          <w:szCs w:val="20"/>
          <w:lang w:val="ka-GE"/>
        </w:rPr>
        <w:t xml:space="preserve"> </w:t>
      </w:r>
      <w:r w:rsidRPr="008B5F86">
        <w:rPr>
          <w:rFonts w:eastAsiaTheme="majorEastAsia" w:cstheme="minorHAnsi"/>
          <w:color w:val="2E74B5" w:themeColor="accent1" w:themeShade="BF"/>
          <w:sz w:val="20"/>
          <w:szCs w:val="20"/>
        </w:rPr>
        <w:t xml:space="preserve">III. </w:t>
      </w:r>
      <w:r w:rsidRPr="008B5F86">
        <w:rPr>
          <w:rFonts w:eastAsiaTheme="majorEastAsia" w:cstheme="minorHAnsi"/>
          <w:color w:val="2E74B5" w:themeColor="accent1" w:themeShade="BF"/>
          <w:sz w:val="20"/>
          <w:szCs w:val="20"/>
          <w:lang w:val="ka-GE"/>
        </w:rPr>
        <w:t xml:space="preserve"> </w:t>
      </w:r>
      <w:r w:rsidRPr="008B5F86">
        <w:rPr>
          <w:rFonts w:ascii="Sylfaen" w:eastAsiaTheme="majorEastAsia" w:hAnsi="Sylfaen" w:cs="Sylfaen"/>
          <w:color w:val="2E74B5" w:themeColor="accent1" w:themeShade="BF"/>
          <w:sz w:val="20"/>
          <w:szCs w:val="20"/>
          <w:lang w:val="ka-GE"/>
        </w:rPr>
        <w:t>ბაღდათის</w:t>
      </w:r>
      <w:r w:rsidRPr="008B5F86">
        <w:rPr>
          <w:rFonts w:eastAsiaTheme="majorEastAsia" w:cstheme="minorHAnsi"/>
          <w:color w:val="2E74B5" w:themeColor="accent1" w:themeShade="BF"/>
          <w:sz w:val="20"/>
          <w:szCs w:val="20"/>
          <w:lang w:val="ka-GE"/>
        </w:rPr>
        <w:t xml:space="preserve"> </w:t>
      </w:r>
      <w:r w:rsidRPr="008B5F86">
        <w:rPr>
          <w:rFonts w:ascii="Sylfaen" w:eastAsiaTheme="majorEastAsia" w:hAnsi="Sylfaen" w:cs="Sylfaen"/>
          <w:color w:val="2E74B5" w:themeColor="accent1" w:themeShade="BF"/>
          <w:sz w:val="20"/>
          <w:szCs w:val="20"/>
          <w:lang w:val="ka-GE"/>
        </w:rPr>
        <w:t>მუნიციპალიტეტის</w:t>
      </w:r>
      <w:r w:rsidRPr="008B5F86">
        <w:rPr>
          <w:rFonts w:eastAsiaTheme="majorEastAsia" w:cstheme="minorHAnsi"/>
          <w:color w:val="2E74B5" w:themeColor="accent1" w:themeShade="BF"/>
          <w:sz w:val="20"/>
          <w:szCs w:val="20"/>
          <w:lang w:val="ka-GE"/>
        </w:rPr>
        <w:t xml:space="preserve"> </w:t>
      </w:r>
      <w:r w:rsidRPr="008B5F86">
        <w:rPr>
          <w:rFonts w:ascii="Sylfaen" w:eastAsiaTheme="majorEastAsia" w:hAnsi="Sylfaen" w:cs="Sylfaen"/>
          <w:color w:val="2E74B5" w:themeColor="accent1" w:themeShade="BF"/>
          <w:sz w:val="20"/>
          <w:szCs w:val="20"/>
          <w:lang w:val="ka-GE"/>
        </w:rPr>
        <w:t>პრიორიტეტები</w:t>
      </w:r>
      <w:r w:rsidRPr="008B5F86">
        <w:rPr>
          <w:rFonts w:eastAsiaTheme="majorEastAsia" w:cstheme="minorHAnsi"/>
          <w:color w:val="2E74B5" w:themeColor="accent1" w:themeShade="BF"/>
          <w:sz w:val="20"/>
          <w:szCs w:val="20"/>
          <w:lang w:val="ka-GE"/>
        </w:rPr>
        <w:t xml:space="preserve"> </w:t>
      </w:r>
      <w:r w:rsidRPr="008B5F86">
        <w:rPr>
          <w:rFonts w:ascii="Sylfaen" w:eastAsiaTheme="majorEastAsia" w:hAnsi="Sylfaen" w:cs="Sylfaen"/>
          <w:color w:val="2E74B5" w:themeColor="accent1" w:themeShade="BF"/>
          <w:sz w:val="20"/>
          <w:szCs w:val="20"/>
          <w:lang w:val="ka-GE"/>
        </w:rPr>
        <w:t>და</w:t>
      </w:r>
      <w:r w:rsidRPr="008B5F86">
        <w:rPr>
          <w:rFonts w:eastAsiaTheme="majorEastAsia" w:cstheme="minorHAnsi"/>
          <w:color w:val="2E74B5" w:themeColor="accent1" w:themeShade="BF"/>
          <w:sz w:val="20"/>
          <w:szCs w:val="20"/>
          <w:lang w:val="ka-GE"/>
        </w:rPr>
        <w:t xml:space="preserve"> </w:t>
      </w:r>
      <w:r w:rsidRPr="008B5F86">
        <w:rPr>
          <w:rFonts w:ascii="Sylfaen" w:eastAsiaTheme="majorEastAsia" w:hAnsi="Sylfaen" w:cs="Sylfaen"/>
          <w:color w:val="2E74B5" w:themeColor="accent1" w:themeShade="BF"/>
          <w:sz w:val="20"/>
          <w:szCs w:val="20"/>
          <w:lang w:val="ka-GE"/>
        </w:rPr>
        <w:t>პროგრამები</w:t>
      </w:r>
      <w:r w:rsidRPr="008B5F86">
        <w:rPr>
          <w:rFonts w:eastAsiaTheme="majorEastAsia" w:cstheme="minorHAnsi"/>
          <w:color w:val="2E74B5" w:themeColor="accent1" w:themeShade="BF"/>
          <w:sz w:val="20"/>
          <w:szCs w:val="20"/>
          <w:lang w:val="ka-GE"/>
        </w:rPr>
        <w:t xml:space="preserve"> </w:t>
      </w:r>
      <w:r w:rsidRPr="008B5F86">
        <w:rPr>
          <w:rFonts w:ascii="Sylfaen" w:eastAsiaTheme="majorEastAsia" w:hAnsi="Sylfaen" w:cs="Sylfaen"/>
          <w:color w:val="2E74B5" w:themeColor="accent1" w:themeShade="BF"/>
          <w:sz w:val="20"/>
          <w:szCs w:val="20"/>
          <w:lang w:val="ka-GE"/>
        </w:rPr>
        <w:t>საშუალოვადიან</w:t>
      </w:r>
      <w:r w:rsidRPr="008B5F86">
        <w:rPr>
          <w:rFonts w:eastAsiaTheme="majorEastAsia" w:cstheme="minorHAnsi"/>
          <w:color w:val="2E74B5" w:themeColor="accent1" w:themeShade="BF"/>
          <w:sz w:val="20"/>
          <w:szCs w:val="20"/>
          <w:lang w:val="ka-GE"/>
        </w:rPr>
        <w:t xml:space="preserve"> </w:t>
      </w:r>
      <w:r w:rsidRPr="008B5F86">
        <w:rPr>
          <w:rFonts w:ascii="Sylfaen" w:eastAsiaTheme="majorEastAsia" w:hAnsi="Sylfaen" w:cs="Sylfaen"/>
          <w:color w:val="2E74B5" w:themeColor="accent1" w:themeShade="BF"/>
          <w:sz w:val="20"/>
          <w:szCs w:val="20"/>
          <w:lang w:val="ka-GE"/>
        </w:rPr>
        <w:t>პერიოდში</w:t>
      </w:r>
      <w:r w:rsidRPr="008B5F86">
        <w:rPr>
          <w:rFonts w:eastAsiaTheme="majorEastAsia" w:cstheme="minorHAnsi"/>
          <w:color w:val="2E74B5" w:themeColor="accent1" w:themeShade="BF"/>
          <w:sz w:val="20"/>
          <w:szCs w:val="20"/>
          <w:lang w:val="ka-GE"/>
        </w:rPr>
        <w:t>.</w:t>
      </w:r>
      <w:bookmarkEnd w:id="15"/>
    </w:p>
    <w:p w14:paraId="192DBBA1" w14:textId="77777777" w:rsidR="008B5F86" w:rsidRPr="008B5F86" w:rsidRDefault="008B5F86" w:rsidP="008B5F86">
      <w:pPr>
        <w:jc w:val="both"/>
        <w:rPr>
          <w:rFonts w:cstheme="minorHAnsi"/>
          <w:sz w:val="20"/>
          <w:szCs w:val="20"/>
          <w:lang w:val="ka-GE"/>
        </w:rPr>
      </w:pPr>
    </w:p>
    <w:p w14:paraId="0A83BD46" w14:textId="6F47A34B" w:rsidR="008B5F86" w:rsidRPr="008B5F86" w:rsidRDefault="008B5F86" w:rsidP="008B5F86">
      <w:pPr>
        <w:jc w:val="both"/>
        <w:rPr>
          <w:rFonts w:cstheme="minorHAnsi"/>
          <w:sz w:val="20"/>
          <w:szCs w:val="20"/>
          <w:lang w:val="ka-GE"/>
        </w:rPr>
      </w:pPr>
      <w:r w:rsidRPr="008B5F86">
        <w:rPr>
          <w:rFonts w:ascii="Sylfaen" w:hAnsi="Sylfaen" w:cs="Sylfaen"/>
          <w:sz w:val="20"/>
          <w:szCs w:val="20"/>
          <w:lang w:val="ka-GE"/>
        </w:rPr>
        <w:t>ბაღდათის</w:t>
      </w:r>
      <w:r w:rsidRPr="008B5F86">
        <w:rPr>
          <w:rFonts w:cstheme="minorHAnsi"/>
          <w:sz w:val="20"/>
          <w:szCs w:val="20"/>
          <w:lang w:val="ka-GE"/>
        </w:rPr>
        <w:t xml:space="preserve"> </w:t>
      </w:r>
      <w:r w:rsidRPr="008B5F86">
        <w:rPr>
          <w:rFonts w:ascii="Sylfaen" w:hAnsi="Sylfaen" w:cs="Sylfaen"/>
          <w:sz w:val="20"/>
          <w:szCs w:val="20"/>
          <w:lang w:val="ka-GE"/>
        </w:rPr>
        <w:t>მუნიციპალიტეტის</w:t>
      </w:r>
      <w:r w:rsidRPr="008B5F86">
        <w:rPr>
          <w:rFonts w:cstheme="minorHAnsi"/>
          <w:sz w:val="20"/>
          <w:szCs w:val="20"/>
          <w:lang w:val="ka-GE"/>
        </w:rPr>
        <w:t xml:space="preserve"> </w:t>
      </w:r>
      <w:r w:rsidRPr="008B5F86">
        <w:rPr>
          <w:rFonts w:ascii="Sylfaen" w:hAnsi="Sylfaen" w:cs="Sylfaen"/>
          <w:sz w:val="20"/>
          <w:szCs w:val="20"/>
          <w:lang w:val="ka-GE"/>
        </w:rPr>
        <w:t>პრიორიტეტები</w:t>
      </w:r>
      <w:r w:rsidR="00AC4F92">
        <w:rPr>
          <w:rFonts w:cstheme="minorHAnsi"/>
          <w:sz w:val="20"/>
          <w:szCs w:val="20"/>
          <w:lang w:val="ka-GE"/>
        </w:rPr>
        <w:t xml:space="preserve"> 202</w:t>
      </w:r>
      <w:r w:rsidR="00FB17E0">
        <w:rPr>
          <w:rFonts w:cstheme="minorHAnsi"/>
          <w:sz w:val="20"/>
          <w:szCs w:val="20"/>
        </w:rPr>
        <w:t>5</w:t>
      </w:r>
      <w:r w:rsidR="00AC4F92">
        <w:rPr>
          <w:rFonts w:cstheme="minorHAnsi"/>
          <w:sz w:val="20"/>
          <w:szCs w:val="20"/>
          <w:lang w:val="ka-GE"/>
        </w:rPr>
        <w:t>-202</w:t>
      </w:r>
      <w:r w:rsidR="00FB17E0">
        <w:rPr>
          <w:rFonts w:cstheme="minorHAnsi"/>
          <w:sz w:val="20"/>
          <w:szCs w:val="20"/>
        </w:rPr>
        <w:t>8</w:t>
      </w:r>
      <w:r w:rsidRPr="008B5F86">
        <w:rPr>
          <w:rFonts w:cstheme="minorHAnsi"/>
          <w:sz w:val="20"/>
          <w:szCs w:val="20"/>
          <w:lang w:val="ka-GE"/>
        </w:rPr>
        <w:t xml:space="preserve"> </w:t>
      </w:r>
      <w:r w:rsidRPr="008B5F86">
        <w:rPr>
          <w:rFonts w:ascii="Sylfaen" w:hAnsi="Sylfaen" w:cs="Sylfaen"/>
          <w:sz w:val="20"/>
          <w:szCs w:val="20"/>
          <w:lang w:val="ka-GE"/>
        </w:rPr>
        <w:t>წლებში</w:t>
      </w:r>
      <w:r w:rsidRPr="008B5F86">
        <w:rPr>
          <w:rFonts w:cstheme="minorHAnsi"/>
          <w:sz w:val="20"/>
          <w:szCs w:val="20"/>
          <w:lang w:val="ka-GE"/>
        </w:rPr>
        <w:t xml:space="preserve"> </w:t>
      </w:r>
      <w:r w:rsidRPr="008B5F86">
        <w:rPr>
          <w:rFonts w:ascii="Sylfaen" w:hAnsi="Sylfaen" w:cs="Sylfaen"/>
          <w:sz w:val="20"/>
          <w:szCs w:val="20"/>
          <w:lang w:val="ka-GE"/>
        </w:rPr>
        <w:t>განისაზღვრა</w:t>
      </w:r>
      <w:r w:rsidRPr="008B5F86">
        <w:rPr>
          <w:rFonts w:cstheme="minorHAnsi"/>
          <w:sz w:val="20"/>
          <w:szCs w:val="20"/>
          <w:lang w:val="ka-GE"/>
        </w:rPr>
        <w:t xml:space="preserve"> </w:t>
      </w:r>
      <w:r w:rsidRPr="008B5F86">
        <w:rPr>
          <w:rFonts w:ascii="Sylfaen" w:hAnsi="Sylfaen" w:cs="Sylfaen"/>
          <w:sz w:val="20"/>
          <w:szCs w:val="20"/>
          <w:lang w:val="ka-GE"/>
        </w:rPr>
        <w:t>შემდეგნაირად</w:t>
      </w:r>
      <w:r w:rsidRPr="008B5F86">
        <w:rPr>
          <w:rFonts w:cstheme="minorHAnsi"/>
          <w:sz w:val="20"/>
          <w:szCs w:val="20"/>
          <w:lang w:val="ka-GE"/>
        </w:rPr>
        <w:t>:</w:t>
      </w:r>
    </w:p>
    <w:p w14:paraId="7B00D93A" w14:textId="77777777" w:rsidR="008B5F86" w:rsidRPr="008B5F86" w:rsidRDefault="008B5F86" w:rsidP="008B5F86">
      <w:pPr>
        <w:numPr>
          <w:ilvl w:val="0"/>
          <w:numId w:val="8"/>
        </w:numPr>
        <w:contextualSpacing/>
        <w:jc w:val="both"/>
        <w:rPr>
          <w:rFonts w:cstheme="minorHAnsi"/>
          <w:sz w:val="20"/>
          <w:szCs w:val="20"/>
          <w:lang w:val="ka-GE"/>
        </w:rPr>
      </w:pPr>
      <w:r w:rsidRPr="008B5F86">
        <w:rPr>
          <w:rFonts w:ascii="Sylfaen" w:hAnsi="Sylfaen" w:cs="Sylfaen"/>
          <w:sz w:val="20"/>
          <w:szCs w:val="20"/>
          <w:lang w:val="ka-GE"/>
        </w:rPr>
        <w:t>მმართველობა</w:t>
      </w:r>
      <w:r w:rsidRPr="008B5F86">
        <w:rPr>
          <w:rFonts w:cstheme="minorHAnsi"/>
          <w:sz w:val="20"/>
          <w:szCs w:val="20"/>
          <w:lang w:val="ka-GE"/>
        </w:rPr>
        <w:t xml:space="preserve"> </w:t>
      </w:r>
      <w:r w:rsidRPr="008B5F86">
        <w:rPr>
          <w:rFonts w:ascii="Sylfaen" w:hAnsi="Sylfaen" w:cs="Sylfaen"/>
          <w:sz w:val="20"/>
          <w:szCs w:val="20"/>
          <w:lang w:val="ka-GE"/>
        </w:rPr>
        <w:t>და</w:t>
      </w:r>
      <w:r w:rsidRPr="008B5F86">
        <w:rPr>
          <w:rFonts w:cstheme="minorHAnsi"/>
          <w:sz w:val="20"/>
          <w:szCs w:val="20"/>
          <w:lang w:val="ka-GE"/>
        </w:rPr>
        <w:t xml:space="preserve"> </w:t>
      </w:r>
      <w:r w:rsidRPr="008B5F86">
        <w:rPr>
          <w:rFonts w:ascii="Sylfaen" w:hAnsi="Sylfaen" w:cs="Sylfaen"/>
          <w:sz w:val="20"/>
          <w:szCs w:val="20"/>
          <w:lang w:val="ka-GE"/>
        </w:rPr>
        <w:t>საერთო</w:t>
      </w:r>
      <w:r w:rsidRPr="008B5F86">
        <w:rPr>
          <w:rFonts w:cstheme="minorHAnsi"/>
          <w:sz w:val="20"/>
          <w:szCs w:val="20"/>
          <w:lang w:val="ka-GE"/>
        </w:rPr>
        <w:t xml:space="preserve"> </w:t>
      </w:r>
      <w:r w:rsidRPr="008B5F86">
        <w:rPr>
          <w:rFonts w:ascii="Sylfaen" w:hAnsi="Sylfaen" w:cs="Sylfaen"/>
          <w:sz w:val="20"/>
          <w:szCs w:val="20"/>
          <w:lang w:val="ka-GE"/>
        </w:rPr>
        <w:t>დანიშნულების</w:t>
      </w:r>
      <w:r w:rsidRPr="008B5F86">
        <w:rPr>
          <w:rFonts w:cstheme="minorHAnsi"/>
          <w:sz w:val="20"/>
          <w:szCs w:val="20"/>
          <w:lang w:val="ka-GE"/>
        </w:rPr>
        <w:t xml:space="preserve"> </w:t>
      </w:r>
      <w:r w:rsidRPr="008B5F86">
        <w:rPr>
          <w:rFonts w:ascii="Sylfaen" w:hAnsi="Sylfaen" w:cs="Sylfaen"/>
          <w:sz w:val="20"/>
          <w:szCs w:val="20"/>
          <w:lang w:val="ka-GE"/>
        </w:rPr>
        <w:t>ხარჯები</w:t>
      </w:r>
      <w:r w:rsidRPr="008B5F86">
        <w:rPr>
          <w:rFonts w:cstheme="minorHAnsi"/>
          <w:sz w:val="20"/>
          <w:szCs w:val="20"/>
          <w:lang w:val="ka-GE"/>
        </w:rPr>
        <w:t xml:space="preserve">;   </w:t>
      </w:r>
    </w:p>
    <w:p w14:paraId="6A9A8C1D" w14:textId="77777777" w:rsidR="008B5F86" w:rsidRPr="008B5F86" w:rsidRDefault="008B5F86" w:rsidP="008B5F86">
      <w:pPr>
        <w:numPr>
          <w:ilvl w:val="0"/>
          <w:numId w:val="8"/>
        </w:numPr>
        <w:contextualSpacing/>
        <w:jc w:val="both"/>
        <w:rPr>
          <w:rFonts w:cstheme="minorHAnsi"/>
          <w:sz w:val="20"/>
          <w:szCs w:val="20"/>
          <w:lang w:val="ka-GE"/>
        </w:rPr>
      </w:pPr>
      <w:r w:rsidRPr="008B5F86">
        <w:rPr>
          <w:rFonts w:ascii="Sylfaen" w:hAnsi="Sylfaen" w:cs="Sylfaen"/>
          <w:sz w:val="20"/>
          <w:szCs w:val="20"/>
          <w:lang w:val="ka-GE"/>
        </w:rPr>
        <w:lastRenderedPageBreak/>
        <w:t>ინფრასტრუქტურის</w:t>
      </w:r>
      <w:r w:rsidRPr="008B5F86">
        <w:rPr>
          <w:rFonts w:cstheme="minorHAnsi"/>
          <w:sz w:val="20"/>
          <w:szCs w:val="20"/>
          <w:lang w:val="ka-GE"/>
        </w:rPr>
        <w:t xml:space="preserve"> </w:t>
      </w:r>
      <w:r w:rsidRPr="008B5F86">
        <w:rPr>
          <w:rFonts w:ascii="Sylfaen" w:hAnsi="Sylfaen" w:cs="Sylfaen"/>
          <w:sz w:val="20"/>
          <w:szCs w:val="20"/>
          <w:lang w:val="ka-GE"/>
        </w:rPr>
        <w:t>მშენებლობა</w:t>
      </w:r>
      <w:r w:rsidRPr="008B5F86">
        <w:rPr>
          <w:rFonts w:cstheme="minorHAnsi"/>
          <w:sz w:val="20"/>
          <w:szCs w:val="20"/>
          <w:lang w:val="ka-GE"/>
        </w:rPr>
        <w:t xml:space="preserve">, </w:t>
      </w:r>
      <w:r w:rsidRPr="008B5F86">
        <w:rPr>
          <w:rFonts w:ascii="Sylfaen" w:hAnsi="Sylfaen" w:cs="Sylfaen"/>
          <w:sz w:val="20"/>
          <w:szCs w:val="20"/>
          <w:lang w:val="ka-GE"/>
        </w:rPr>
        <w:t>რეაბილიტაცია</w:t>
      </w:r>
      <w:r w:rsidRPr="008B5F86">
        <w:rPr>
          <w:rFonts w:cstheme="minorHAnsi"/>
          <w:sz w:val="20"/>
          <w:szCs w:val="20"/>
          <w:lang w:val="ka-GE"/>
        </w:rPr>
        <w:t xml:space="preserve"> </w:t>
      </w:r>
      <w:r w:rsidRPr="008B5F86">
        <w:rPr>
          <w:rFonts w:ascii="Sylfaen" w:hAnsi="Sylfaen" w:cs="Sylfaen"/>
          <w:sz w:val="20"/>
          <w:szCs w:val="20"/>
          <w:lang w:val="ka-GE"/>
        </w:rPr>
        <w:t>და</w:t>
      </w:r>
      <w:r w:rsidRPr="008B5F86">
        <w:rPr>
          <w:rFonts w:cstheme="minorHAnsi"/>
          <w:sz w:val="20"/>
          <w:szCs w:val="20"/>
          <w:lang w:val="ka-GE"/>
        </w:rPr>
        <w:t xml:space="preserve"> </w:t>
      </w:r>
      <w:r w:rsidRPr="008B5F86">
        <w:rPr>
          <w:rFonts w:ascii="Sylfaen" w:hAnsi="Sylfaen" w:cs="Sylfaen"/>
          <w:sz w:val="20"/>
          <w:szCs w:val="20"/>
          <w:lang w:val="ka-GE"/>
        </w:rPr>
        <w:t>ექსპლოატაცია</w:t>
      </w:r>
      <w:r w:rsidRPr="008B5F86">
        <w:rPr>
          <w:rFonts w:cstheme="minorHAnsi"/>
          <w:sz w:val="20"/>
          <w:szCs w:val="20"/>
          <w:lang w:val="ka-GE"/>
        </w:rPr>
        <w:t>;</w:t>
      </w:r>
    </w:p>
    <w:p w14:paraId="45FE3317" w14:textId="77777777" w:rsidR="008B5F86" w:rsidRPr="008B5F86" w:rsidRDefault="008B5F86" w:rsidP="008B5F86">
      <w:pPr>
        <w:numPr>
          <w:ilvl w:val="0"/>
          <w:numId w:val="8"/>
        </w:numPr>
        <w:contextualSpacing/>
        <w:jc w:val="both"/>
        <w:rPr>
          <w:rFonts w:cstheme="minorHAnsi"/>
          <w:sz w:val="20"/>
          <w:szCs w:val="20"/>
          <w:lang w:val="ka-GE"/>
        </w:rPr>
      </w:pPr>
      <w:r w:rsidRPr="008B5F86">
        <w:rPr>
          <w:rFonts w:ascii="Sylfaen" w:hAnsi="Sylfaen" w:cs="Sylfaen"/>
          <w:sz w:val="20"/>
          <w:szCs w:val="20"/>
          <w:lang w:val="ka-GE"/>
        </w:rPr>
        <w:t>დასუფთავება</w:t>
      </w:r>
      <w:r w:rsidRPr="008B5F86">
        <w:rPr>
          <w:rFonts w:cstheme="minorHAnsi"/>
          <w:sz w:val="20"/>
          <w:szCs w:val="20"/>
          <w:lang w:val="ka-GE"/>
        </w:rPr>
        <w:t xml:space="preserve"> </w:t>
      </w:r>
      <w:r w:rsidRPr="008B5F86">
        <w:rPr>
          <w:rFonts w:ascii="Sylfaen" w:hAnsi="Sylfaen" w:cs="Sylfaen"/>
          <w:sz w:val="20"/>
          <w:szCs w:val="20"/>
          <w:lang w:val="ka-GE"/>
        </w:rPr>
        <w:t>და</w:t>
      </w:r>
      <w:r w:rsidRPr="008B5F86">
        <w:rPr>
          <w:rFonts w:cstheme="minorHAnsi"/>
          <w:sz w:val="20"/>
          <w:szCs w:val="20"/>
          <w:lang w:val="ka-GE"/>
        </w:rPr>
        <w:t xml:space="preserve"> </w:t>
      </w:r>
      <w:r w:rsidRPr="008B5F86">
        <w:rPr>
          <w:rFonts w:ascii="Sylfaen" w:hAnsi="Sylfaen" w:cs="Sylfaen"/>
          <w:sz w:val="20"/>
          <w:szCs w:val="20"/>
          <w:lang w:val="ka-GE"/>
        </w:rPr>
        <w:t>გარემოს</w:t>
      </w:r>
      <w:r w:rsidRPr="008B5F86">
        <w:rPr>
          <w:rFonts w:cstheme="minorHAnsi"/>
          <w:sz w:val="20"/>
          <w:szCs w:val="20"/>
          <w:lang w:val="ka-GE"/>
        </w:rPr>
        <w:t xml:space="preserve"> </w:t>
      </w:r>
      <w:r w:rsidRPr="008B5F86">
        <w:rPr>
          <w:rFonts w:ascii="Sylfaen" w:hAnsi="Sylfaen" w:cs="Sylfaen"/>
          <w:sz w:val="20"/>
          <w:szCs w:val="20"/>
          <w:lang w:val="ka-GE"/>
        </w:rPr>
        <w:t>დაცვა</w:t>
      </w:r>
      <w:r w:rsidRPr="008B5F86">
        <w:rPr>
          <w:rFonts w:cstheme="minorHAnsi"/>
          <w:sz w:val="20"/>
          <w:szCs w:val="20"/>
          <w:lang w:val="ka-GE"/>
        </w:rPr>
        <w:t>;</w:t>
      </w:r>
    </w:p>
    <w:p w14:paraId="43FACB2D" w14:textId="77777777" w:rsidR="008B5F86" w:rsidRPr="008B5F86" w:rsidRDefault="008B5F86" w:rsidP="008B5F86">
      <w:pPr>
        <w:numPr>
          <w:ilvl w:val="0"/>
          <w:numId w:val="8"/>
        </w:numPr>
        <w:contextualSpacing/>
        <w:jc w:val="both"/>
        <w:rPr>
          <w:rFonts w:cstheme="minorHAnsi"/>
          <w:sz w:val="20"/>
          <w:szCs w:val="20"/>
          <w:lang w:val="ka-GE"/>
        </w:rPr>
      </w:pPr>
      <w:r w:rsidRPr="008B5F86">
        <w:rPr>
          <w:rFonts w:ascii="Sylfaen" w:hAnsi="Sylfaen" w:cs="Sylfaen"/>
          <w:sz w:val="20"/>
          <w:szCs w:val="20"/>
          <w:lang w:val="ka-GE"/>
        </w:rPr>
        <w:t>განათლება</w:t>
      </w:r>
      <w:r w:rsidRPr="008B5F86">
        <w:rPr>
          <w:rFonts w:cstheme="minorHAnsi"/>
          <w:sz w:val="20"/>
          <w:szCs w:val="20"/>
          <w:lang w:val="ka-GE"/>
        </w:rPr>
        <w:t>;</w:t>
      </w:r>
    </w:p>
    <w:p w14:paraId="075164AD" w14:textId="77777777" w:rsidR="008B5F86" w:rsidRPr="008B5F86" w:rsidRDefault="008B5F86" w:rsidP="008B5F86">
      <w:pPr>
        <w:numPr>
          <w:ilvl w:val="0"/>
          <w:numId w:val="8"/>
        </w:numPr>
        <w:contextualSpacing/>
        <w:jc w:val="both"/>
        <w:rPr>
          <w:rFonts w:cstheme="minorHAnsi"/>
          <w:sz w:val="20"/>
          <w:szCs w:val="20"/>
          <w:lang w:val="ka-GE"/>
        </w:rPr>
      </w:pPr>
      <w:r w:rsidRPr="008B5F86">
        <w:rPr>
          <w:rFonts w:ascii="Sylfaen" w:hAnsi="Sylfaen" w:cs="Sylfaen"/>
          <w:sz w:val="20"/>
          <w:szCs w:val="20"/>
          <w:lang w:val="ka-GE"/>
        </w:rPr>
        <w:t>კულტურა</w:t>
      </w:r>
      <w:r w:rsidRPr="008B5F86">
        <w:rPr>
          <w:rFonts w:cstheme="minorHAnsi"/>
          <w:sz w:val="20"/>
          <w:szCs w:val="20"/>
          <w:lang w:val="ka-GE"/>
        </w:rPr>
        <w:t xml:space="preserve">, </w:t>
      </w:r>
      <w:r w:rsidRPr="008B5F86">
        <w:rPr>
          <w:rFonts w:ascii="Sylfaen" w:hAnsi="Sylfaen" w:cs="Sylfaen"/>
          <w:sz w:val="20"/>
          <w:szCs w:val="20"/>
          <w:lang w:val="ka-GE"/>
        </w:rPr>
        <w:t>რელიგია</w:t>
      </w:r>
      <w:r w:rsidRPr="008B5F86">
        <w:rPr>
          <w:rFonts w:cstheme="minorHAnsi"/>
          <w:sz w:val="20"/>
          <w:szCs w:val="20"/>
          <w:lang w:val="ka-GE"/>
        </w:rPr>
        <w:t xml:space="preserve">, </w:t>
      </w:r>
      <w:r w:rsidRPr="008B5F86">
        <w:rPr>
          <w:rFonts w:ascii="Sylfaen" w:hAnsi="Sylfaen" w:cs="Sylfaen"/>
          <w:sz w:val="20"/>
          <w:szCs w:val="20"/>
          <w:lang w:val="ka-GE"/>
        </w:rPr>
        <w:t>ახალგაზრდობის</w:t>
      </w:r>
      <w:r w:rsidRPr="008B5F86">
        <w:rPr>
          <w:rFonts w:cstheme="minorHAnsi"/>
          <w:sz w:val="20"/>
          <w:szCs w:val="20"/>
          <w:lang w:val="ka-GE"/>
        </w:rPr>
        <w:t xml:space="preserve"> </w:t>
      </w:r>
      <w:r w:rsidRPr="008B5F86">
        <w:rPr>
          <w:rFonts w:ascii="Sylfaen" w:hAnsi="Sylfaen" w:cs="Sylfaen"/>
          <w:sz w:val="20"/>
          <w:szCs w:val="20"/>
          <w:lang w:val="ka-GE"/>
        </w:rPr>
        <w:t>ხელშეწყობა</w:t>
      </w:r>
      <w:r w:rsidRPr="008B5F86">
        <w:rPr>
          <w:rFonts w:cstheme="minorHAnsi"/>
          <w:sz w:val="20"/>
          <w:szCs w:val="20"/>
          <w:lang w:val="ka-GE"/>
        </w:rPr>
        <w:t xml:space="preserve"> </w:t>
      </w:r>
      <w:r w:rsidRPr="008B5F86">
        <w:rPr>
          <w:rFonts w:ascii="Sylfaen" w:hAnsi="Sylfaen" w:cs="Sylfaen"/>
          <w:sz w:val="20"/>
          <w:szCs w:val="20"/>
          <w:lang w:val="ka-GE"/>
        </w:rPr>
        <w:t>და</w:t>
      </w:r>
      <w:r w:rsidRPr="008B5F86">
        <w:rPr>
          <w:rFonts w:cstheme="minorHAnsi"/>
          <w:sz w:val="20"/>
          <w:szCs w:val="20"/>
          <w:lang w:val="ka-GE"/>
        </w:rPr>
        <w:t xml:space="preserve"> </w:t>
      </w:r>
      <w:r w:rsidRPr="008B5F86">
        <w:rPr>
          <w:rFonts w:ascii="Sylfaen" w:hAnsi="Sylfaen" w:cs="Sylfaen"/>
          <w:sz w:val="20"/>
          <w:szCs w:val="20"/>
          <w:lang w:val="ka-GE"/>
        </w:rPr>
        <w:t>სპორტი</w:t>
      </w:r>
      <w:r w:rsidRPr="008B5F86">
        <w:rPr>
          <w:rFonts w:cstheme="minorHAnsi"/>
          <w:sz w:val="20"/>
          <w:szCs w:val="20"/>
          <w:lang w:val="ka-GE"/>
        </w:rPr>
        <w:t>;</w:t>
      </w:r>
    </w:p>
    <w:p w14:paraId="589006D4" w14:textId="77777777" w:rsidR="008B5F86" w:rsidRPr="008B5F86" w:rsidRDefault="008B5F86" w:rsidP="008B5F86">
      <w:pPr>
        <w:numPr>
          <w:ilvl w:val="0"/>
          <w:numId w:val="8"/>
        </w:numPr>
        <w:contextualSpacing/>
        <w:jc w:val="both"/>
        <w:rPr>
          <w:rFonts w:cstheme="minorHAnsi"/>
          <w:sz w:val="20"/>
          <w:szCs w:val="20"/>
          <w:lang w:val="ka-GE"/>
        </w:rPr>
      </w:pPr>
      <w:r w:rsidRPr="008B5F86">
        <w:rPr>
          <w:rFonts w:ascii="Sylfaen" w:hAnsi="Sylfaen" w:cs="Sylfaen"/>
          <w:sz w:val="20"/>
          <w:szCs w:val="20"/>
          <w:lang w:val="ka-GE"/>
        </w:rPr>
        <w:t>მოსახლეობის</w:t>
      </w:r>
      <w:r w:rsidRPr="008B5F86">
        <w:rPr>
          <w:rFonts w:cstheme="minorHAnsi"/>
          <w:sz w:val="20"/>
          <w:szCs w:val="20"/>
          <w:lang w:val="ka-GE"/>
        </w:rPr>
        <w:t xml:space="preserve"> </w:t>
      </w:r>
      <w:r w:rsidRPr="008B5F86">
        <w:rPr>
          <w:rFonts w:ascii="Sylfaen" w:hAnsi="Sylfaen" w:cs="Sylfaen"/>
          <w:sz w:val="20"/>
          <w:szCs w:val="20"/>
          <w:lang w:val="ka-GE"/>
        </w:rPr>
        <w:t>ჯანმრთელობის</w:t>
      </w:r>
      <w:r w:rsidRPr="008B5F86">
        <w:rPr>
          <w:rFonts w:cstheme="minorHAnsi"/>
          <w:sz w:val="20"/>
          <w:szCs w:val="20"/>
          <w:lang w:val="ka-GE"/>
        </w:rPr>
        <w:t xml:space="preserve"> </w:t>
      </w:r>
      <w:r w:rsidRPr="008B5F86">
        <w:rPr>
          <w:rFonts w:ascii="Sylfaen" w:hAnsi="Sylfaen" w:cs="Sylfaen"/>
          <w:sz w:val="20"/>
          <w:szCs w:val="20"/>
          <w:lang w:val="ka-GE"/>
        </w:rPr>
        <w:t>დაცვა</w:t>
      </w:r>
      <w:r w:rsidRPr="008B5F86">
        <w:rPr>
          <w:rFonts w:cstheme="minorHAnsi"/>
          <w:sz w:val="20"/>
          <w:szCs w:val="20"/>
          <w:lang w:val="ka-GE"/>
        </w:rPr>
        <w:t xml:space="preserve"> </w:t>
      </w:r>
      <w:r w:rsidRPr="008B5F86">
        <w:rPr>
          <w:rFonts w:ascii="Sylfaen" w:hAnsi="Sylfaen" w:cs="Sylfaen"/>
          <w:sz w:val="20"/>
          <w:szCs w:val="20"/>
          <w:lang w:val="ka-GE"/>
        </w:rPr>
        <w:t>და</w:t>
      </w:r>
      <w:r w:rsidRPr="008B5F86">
        <w:rPr>
          <w:rFonts w:cstheme="minorHAnsi"/>
          <w:sz w:val="20"/>
          <w:szCs w:val="20"/>
          <w:lang w:val="ka-GE"/>
        </w:rPr>
        <w:t xml:space="preserve"> </w:t>
      </w:r>
      <w:r w:rsidRPr="008B5F86">
        <w:rPr>
          <w:rFonts w:ascii="Sylfaen" w:hAnsi="Sylfaen" w:cs="Sylfaen"/>
          <w:sz w:val="20"/>
          <w:szCs w:val="20"/>
          <w:lang w:val="ka-GE"/>
        </w:rPr>
        <w:t>სოციალური</w:t>
      </w:r>
      <w:r w:rsidRPr="008B5F86">
        <w:rPr>
          <w:rFonts w:cstheme="minorHAnsi"/>
          <w:sz w:val="20"/>
          <w:szCs w:val="20"/>
          <w:lang w:val="ka-GE"/>
        </w:rPr>
        <w:t xml:space="preserve"> </w:t>
      </w:r>
      <w:r w:rsidRPr="008B5F86">
        <w:rPr>
          <w:rFonts w:ascii="Sylfaen" w:hAnsi="Sylfaen" w:cs="Sylfaen"/>
          <w:sz w:val="20"/>
          <w:szCs w:val="20"/>
          <w:lang w:val="ka-GE"/>
        </w:rPr>
        <w:t>უზრუნველყოფა</w:t>
      </w:r>
      <w:r w:rsidRPr="008B5F86">
        <w:rPr>
          <w:rFonts w:cstheme="minorHAnsi"/>
          <w:sz w:val="20"/>
          <w:szCs w:val="20"/>
          <w:lang w:val="ka-GE"/>
        </w:rPr>
        <w:t>,</w:t>
      </w:r>
    </w:p>
    <w:p w14:paraId="2862E5E2" w14:textId="77777777" w:rsidR="008B5F86" w:rsidRPr="00B11B39" w:rsidRDefault="008B5F86" w:rsidP="008B5F86">
      <w:pPr>
        <w:numPr>
          <w:ilvl w:val="0"/>
          <w:numId w:val="8"/>
        </w:numPr>
        <w:contextualSpacing/>
        <w:jc w:val="both"/>
        <w:rPr>
          <w:rFonts w:cstheme="minorHAnsi"/>
          <w:sz w:val="20"/>
          <w:szCs w:val="20"/>
          <w:lang w:val="ka-GE"/>
        </w:rPr>
      </w:pPr>
      <w:r w:rsidRPr="008B5F86">
        <w:rPr>
          <w:rFonts w:ascii="Sylfaen" w:hAnsi="Sylfaen" w:cs="Sylfaen"/>
          <w:sz w:val="20"/>
          <w:szCs w:val="20"/>
          <w:lang w:val="ka-GE"/>
        </w:rPr>
        <w:t>ეკონომიკის</w:t>
      </w:r>
      <w:r w:rsidRPr="008B5F86">
        <w:rPr>
          <w:rFonts w:cstheme="minorHAnsi"/>
          <w:sz w:val="20"/>
          <w:szCs w:val="20"/>
          <w:lang w:val="ka-GE"/>
        </w:rPr>
        <w:t xml:space="preserve"> </w:t>
      </w:r>
      <w:r w:rsidRPr="008B5F86">
        <w:rPr>
          <w:rFonts w:ascii="Sylfaen" w:hAnsi="Sylfaen" w:cs="Sylfaen"/>
          <w:sz w:val="20"/>
          <w:szCs w:val="20"/>
          <w:lang w:val="ka-GE"/>
        </w:rPr>
        <w:t>განვითარების</w:t>
      </w:r>
      <w:r w:rsidRPr="008B5F86">
        <w:rPr>
          <w:rFonts w:cstheme="minorHAnsi"/>
          <w:sz w:val="20"/>
          <w:szCs w:val="20"/>
          <w:lang w:val="ka-GE"/>
        </w:rPr>
        <w:t xml:space="preserve"> </w:t>
      </w:r>
      <w:r w:rsidRPr="008B5F86">
        <w:rPr>
          <w:rFonts w:ascii="Sylfaen" w:hAnsi="Sylfaen" w:cs="Sylfaen"/>
          <w:sz w:val="20"/>
          <w:szCs w:val="20"/>
          <w:lang w:val="ka-GE"/>
        </w:rPr>
        <w:t>ხელშეწყობა</w:t>
      </w:r>
      <w:r w:rsidRPr="008B5F86">
        <w:rPr>
          <w:rFonts w:cstheme="minorHAnsi"/>
          <w:sz w:val="20"/>
          <w:szCs w:val="20"/>
          <w:lang w:val="ka-GE"/>
        </w:rPr>
        <w:t>.</w:t>
      </w:r>
    </w:p>
    <w:p w14:paraId="7519D408" w14:textId="77777777" w:rsidR="00B11B39" w:rsidRPr="00DD4D87" w:rsidRDefault="00B11B39" w:rsidP="00B11B39">
      <w:pPr>
        <w:ind w:left="720"/>
        <w:contextualSpacing/>
        <w:jc w:val="both"/>
        <w:rPr>
          <w:rFonts w:cstheme="minorHAnsi"/>
          <w:sz w:val="20"/>
          <w:szCs w:val="20"/>
          <w:lang w:val="ka-GE"/>
        </w:rPr>
      </w:pPr>
    </w:p>
    <w:p w14:paraId="7AE83B4D" w14:textId="25F1ADEC" w:rsidR="00043AE2" w:rsidRDefault="00DD4D87" w:rsidP="00B333FA">
      <w:pPr>
        <w:ind w:left="720"/>
        <w:contextualSpacing/>
        <w:jc w:val="both"/>
        <w:rPr>
          <w:rFonts w:ascii="Sylfaen" w:hAnsi="Sylfaen" w:cstheme="minorHAnsi"/>
          <w:iCs/>
          <w:sz w:val="20"/>
          <w:szCs w:val="20"/>
          <w:lang w:val="ka-GE"/>
        </w:rPr>
      </w:pPr>
      <w:r>
        <w:rPr>
          <w:rFonts w:ascii="Sylfaen" w:hAnsi="Sylfaen" w:cstheme="minorHAnsi"/>
          <w:sz w:val="20"/>
          <w:szCs w:val="20"/>
          <w:lang w:val="ka-GE"/>
        </w:rPr>
        <w:t xml:space="preserve">01 პრიორიტეტი </w:t>
      </w:r>
      <w:r w:rsidR="00B333FA">
        <w:rPr>
          <w:rFonts w:ascii="Sylfaen" w:hAnsi="Sylfaen" w:cstheme="minorHAnsi"/>
          <w:sz w:val="20"/>
          <w:szCs w:val="20"/>
          <w:lang w:val="ka-GE"/>
        </w:rPr>
        <w:t xml:space="preserve">- </w:t>
      </w:r>
      <w:r w:rsidR="00043AE2" w:rsidRPr="00043AE2">
        <w:rPr>
          <w:rFonts w:ascii="Sylfaen" w:hAnsi="Sylfaen" w:cstheme="minorHAnsi"/>
          <w:iCs/>
          <w:sz w:val="20"/>
          <w:szCs w:val="20"/>
          <w:lang w:val="ka-GE"/>
        </w:rPr>
        <w:t>პრიორიტეტი მოიცავს საკანომმდებლო და აღმასრულებებლი ორგანოების საქმიანობ</w:t>
      </w:r>
      <w:r w:rsidR="00F95612">
        <w:rPr>
          <w:rFonts w:ascii="Sylfaen" w:hAnsi="Sylfaen" w:cstheme="minorHAnsi"/>
          <w:iCs/>
          <w:sz w:val="20"/>
          <w:szCs w:val="20"/>
          <w:lang w:val="ka-GE"/>
        </w:rPr>
        <w:t>ას.</w:t>
      </w:r>
      <w:r w:rsidR="00043AE2" w:rsidRPr="00043AE2">
        <w:rPr>
          <w:rFonts w:ascii="Sylfaen" w:hAnsi="Sylfaen" w:cstheme="minorHAnsi"/>
          <w:iCs/>
          <w:sz w:val="20"/>
          <w:szCs w:val="20"/>
          <w:lang w:val="ka-GE"/>
        </w:rPr>
        <w:t xml:space="preserve"> </w:t>
      </w:r>
    </w:p>
    <w:p w14:paraId="3A37F7AD" w14:textId="77777777" w:rsidR="00FE25C6" w:rsidRDefault="00FE25C6" w:rsidP="00FE25C6">
      <w:pPr>
        <w:contextualSpacing/>
        <w:jc w:val="both"/>
        <w:rPr>
          <w:rFonts w:ascii="Sylfaen" w:hAnsi="Sylfaen" w:cstheme="minorHAnsi"/>
          <w:iCs/>
          <w:sz w:val="20"/>
          <w:szCs w:val="20"/>
          <w:lang w:val="ka-GE"/>
        </w:rPr>
      </w:pPr>
    </w:p>
    <w:p w14:paraId="102587AF" w14:textId="77777777" w:rsidR="00FE25C6" w:rsidRDefault="00FE25C6" w:rsidP="00FE25C6">
      <w:pPr>
        <w:contextualSpacing/>
        <w:jc w:val="both"/>
        <w:rPr>
          <w:rFonts w:ascii="Sylfaen" w:hAnsi="Sylfaen" w:cstheme="minorHAnsi"/>
          <w:iCs/>
          <w:sz w:val="20"/>
          <w:szCs w:val="20"/>
          <w:lang w:val="ka-GE"/>
        </w:rPr>
      </w:pPr>
    </w:p>
    <w:p w14:paraId="0AD30444" w14:textId="77777777" w:rsidR="00FE25C6" w:rsidRDefault="00FE25C6" w:rsidP="00FE25C6">
      <w:pPr>
        <w:contextualSpacing/>
        <w:jc w:val="both"/>
        <w:rPr>
          <w:rFonts w:ascii="Sylfaen" w:hAnsi="Sylfaen" w:cstheme="minorHAnsi"/>
          <w:iCs/>
          <w:sz w:val="20"/>
          <w:szCs w:val="20"/>
          <w:lang w:val="ka-GE"/>
        </w:rPr>
      </w:pPr>
    </w:p>
    <w:tbl>
      <w:tblPr>
        <w:tblpPr w:leftFromText="180" w:rightFromText="180" w:vertAnchor="page" w:horzAnchor="margin" w:tblpX="350" w:tblpY="2791"/>
        <w:tblW w:w="9800" w:type="dxa"/>
        <w:tblLook w:val="04A0" w:firstRow="1" w:lastRow="0" w:firstColumn="1" w:lastColumn="0" w:noHBand="0" w:noVBand="1"/>
      </w:tblPr>
      <w:tblGrid>
        <w:gridCol w:w="1270"/>
        <w:gridCol w:w="3270"/>
        <w:gridCol w:w="719"/>
        <w:gridCol w:w="992"/>
        <w:gridCol w:w="1195"/>
        <w:gridCol w:w="1038"/>
        <w:gridCol w:w="1038"/>
        <w:gridCol w:w="1038"/>
      </w:tblGrid>
      <w:tr w:rsidR="0073786D" w:rsidRPr="0073786D" w14:paraId="3E45A3F0" w14:textId="77777777" w:rsidTr="00DB012E">
        <w:trPr>
          <w:trHeight w:val="264"/>
        </w:trPr>
        <w:tc>
          <w:tcPr>
            <w:tcW w:w="1221"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5C57675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3131"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2023544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პროგრამის/ქვეპროგრამის/ღონისძიების დასახელება</w:t>
            </w:r>
          </w:p>
        </w:tc>
        <w:tc>
          <w:tcPr>
            <w:tcW w:w="2804" w:type="dxa"/>
            <w:gridSpan w:val="3"/>
            <w:tcBorders>
              <w:top w:val="single" w:sz="8" w:space="0" w:color="BFBFBF"/>
              <w:left w:val="nil"/>
              <w:bottom w:val="single" w:sz="8" w:space="0" w:color="BFBFBF"/>
              <w:right w:val="single" w:sz="8" w:space="0" w:color="BFBFBF"/>
            </w:tcBorders>
            <w:shd w:val="clear" w:color="auto" w:fill="auto"/>
            <w:vAlign w:val="center"/>
            <w:hideMark/>
          </w:tcPr>
          <w:p w14:paraId="06644CE9" w14:textId="0F54D131"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202</w:t>
            </w:r>
            <w:r w:rsidR="0008161C">
              <w:rPr>
                <w:rFonts w:ascii="Sylfaen" w:hAnsi="Sylfaen" w:cstheme="minorHAnsi"/>
                <w:iCs/>
                <w:sz w:val="20"/>
                <w:szCs w:val="20"/>
                <w:lang w:val="ka-GE"/>
              </w:rPr>
              <w:t>5</w:t>
            </w:r>
            <w:r w:rsidRPr="0073786D">
              <w:rPr>
                <w:rFonts w:ascii="Sylfaen" w:hAnsi="Sylfaen" w:cstheme="minorHAnsi"/>
                <w:iCs/>
                <w:sz w:val="20"/>
                <w:szCs w:val="20"/>
                <w:lang w:val="ka-GE"/>
              </w:rPr>
              <w:t xml:space="preserve"> წლის გეგმა</w:t>
            </w:r>
          </w:p>
        </w:tc>
        <w:tc>
          <w:tcPr>
            <w:tcW w:w="1001"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50E72D75" w14:textId="04D1EBD8"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202</w:t>
            </w:r>
            <w:r w:rsidR="0008161C">
              <w:rPr>
                <w:rFonts w:ascii="Sylfaen" w:hAnsi="Sylfaen" w:cstheme="minorHAnsi"/>
                <w:iCs/>
                <w:sz w:val="20"/>
                <w:szCs w:val="20"/>
                <w:lang w:val="ka-GE"/>
              </w:rPr>
              <w:t>6</w:t>
            </w:r>
            <w:r w:rsidRPr="0073786D">
              <w:rPr>
                <w:rFonts w:ascii="Sylfaen" w:hAnsi="Sylfaen" w:cstheme="minorHAnsi"/>
                <w:iCs/>
                <w:sz w:val="20"/>
                <w:szCs w:val="20"/>
                <w:lang w:val="ka-GE"/>
              </w:rPr>
              <w:t xml:space="preserve"> წლის პროგნოზი</w:t>
            </w:r>
          </w:p>
        </w:tc>
        <w:tc>
          <w:tcPr>
            <w:tcW w:w="1001"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FC7BECA" w14:textId="43BD01B5"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202</w:t>
            </w:r>
            <w:r w:rsidR="0008161C">
              <w:rPr>
                <w:rFonts w:ascii="Sylfaen" w:hAnsi="Sylfaen" w:cstheme="minorHAnsi"/>
                <w:iCs/>
                <w:sz w:val="20"/>
                <w:szCs w:val="20"/>
                <w:lang w:val="ka-GE"/>
              </w:rPr>
              <w:t>7</w:t>
            </w:r>
            <w:r w:rsidRPr="0073786D">
              <w:rPr>
                <w:rFonts w:ascii="Sylfaen" w:hAnsi="Sylfaen" w:cstheme="minorHAnsi"/>
                <w:iCs/>
                <w:sz w:val="20"/>
                <w:szCs w:val="20"/>
                <w:lang w:val="ka-GE"/>
              </w:rPr>
              <w:t xml:space="preserve"> წლის პროგნოზი</w:t>
            </w:r>
          </w:p>
        </w:tc>
        <w:tc>
          <w:tcPr>
            <w:tcW w:w="642"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3CEF2AB1" w14:textId="5E68E668"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202</w:t>
            </w:r>
            <w:r w:rsidR="0008161C">
              <w:rPr>
                <w:rFonts w:ascii="Sylfaen" w:hAnsi="Sylfaen" w:cstheme="minorHAnsi"/>
                <w:iCs/>
                <w:sz w:val="20"/>
                <w:szCs w:val="20"/>
                <w:lang w:val="ka-GE"/>
              </w:rPr>
              <w:t>8</w:t>
            </w:r>
            <w:r w:rsidRPr="0073786D">
              <w:rPr>
                <w:rFonts w:ascii="Sylfaen" w:hAnsi="Sylfaen" w:cstheme="minorHAnsi"/>
                <w:iCs/>
                <w:sz w:val="20"/>
                <w:szCs w:val="20"/>
                <w:lang w:val="ka-GE"/>
              </w:rPr>
              <w:t xml:space="preserve"> წლის პროგნოზი</w:t>
            </w:r>
          </w:p>
        </w:tc>
      </w:tr>
      <w:tr w:rsidR="0073786D" w:rsidRPr="0073786D" w14:paraId="618B0BA9" w14:textId="77777777" w:rsidTr="00DB012E">
        <w:trPr>
          <w:trHeight w:val="198"/>
        </w:trPr>
        <w:tc>
          <w:tcPr>
            <w:tcW w:w="1221" w:type="dxa"/>
            <w:vMerge/>
            <w:tcBorders>
              <w:top w:val="single" w:sz="8" w:space="0" w:color="BFBFBF"/>
              <w:left w:val="single" w:sz="8" w:space="0" w:color="BFBFBF"/>
              <w:bottom w:val="single" w:sz="8" w:space="0" w:color="BFBFBF"/>
              <w:right w:val="single" w:sz="8" w:space="0" w:color="BFBFBF"/>
            </w:tcBorders>
            <w:vAlign w:val="center"/>
            <w:hideMark/>
          </w:tcPr>
          <w:p w14:paraId="10AF0DA6" w14:textId="77777777" w:rsidR="0073786D" w:rsidRPr="0073786D" w:rsidRDefault="0073786D" w:rsidP="0073786D">
            <w:pPr>
              <w:contextualSpacing/>
              <w:jc w:val="both"/>
              <w:rPr>
                <w:rFonts w:ascii="Sylfaen" w:hAnsi="Sylfaen" w:cstheme="minorHAnsi"/>
                <w:iCs/>
                <w:sz w:val="20"/>
                <w:szCs w:val="20"/>
              </w:rPr>
            </w:pPr>
          </w:p>
        </w:tc>
        <w:tc>
          <w:tcPr>
            <w:tcW w:w="3131" w:type="dxa"/>
            <w:vMerge/>
            <w:tcBorders>
              <w:top w:val="single" w:sz="8" w:space="0" w:color="BFBFBF"/>
              <w:left w:val="single" w:sz="8" w:space="0" w:color="BFBFBF"/>
              <w:bottom w:val="single" w:sz="8" w:space="0" w:color="BFBFBF"/>
              <w:right w:val="single" w:sz="8" w:space="0" w:color="BFBFBF"/>
            </w:tcBorders>
            <w:vAlign w:val="center"/>
            <w:hideMark/>
          </w:tcPr>
          <w:p w14:paraId="26AB5C84" w14:textId="77777777" w:rsidR="0073786D" w:rsidRPr="0073786D" w:rsidRDefault="0073786D" w:rsidP="0073786D">
            <w:pPr>
              <w:contextualSpacing/>
              <w:jc w:val="both"/>
              <w:rPr>
                <w:rFonts w:ascii="Sylfaen" w:hAnsi="Sylfaen" w:cstheme="minorHAnsi"/>
                <w:iCs/>
                <w:sz w:val="20"/>
                <w:szCs w:val="20"/>
              </w:rPr>
            </w:pPr>
          </w:p>
        </w:tc>
        <w:tc>
          <w:tcPr>
            <w:tcW w:w="696" w:type="dxa"/>
            <w:tcBorders>
              <w:top w:val="nil"/>
              <w:left w:val="nil"/>
              <w:bottom w:val="single" w:sz="8" w:space="0" w:color="BFBFBF"/>
              <w:right w:val="single" w:sz="8" w:space="0" w:color="BFBFBF"/>
            </w:tcBorders>
            <w:shd w:val="clear" w:color="auto" w:fill="auto"/>
            <w:vAlign w:val="center"/>
            <w:hideMark/>
          </w:tcPr>
          <w:p w14:paraId="17090B2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სულ</w:t>
            </w:r>
          </w:p>
        </w:tc>
        <w:tc>
          <w:tcPr>
            <w:tcW w:w="957" w:type="dxa"/>
            <w:tcBorders>
              <w:top w:val="nil"/>
              <w:left w:val="nil"/>
              <w:bottom w:val="single" w:sz="8" w:space="0" w:color="BFBFBF"/>
              <w:right w:val="single" w:sz="8" w:space="0" w:color="BFBFBF"/>
            </w:tcBorders>
            <w:shd w:val="clear" w:color="auto" w:fill="auto"/>
            <w:vAlign w:val="center"/>
            <w:hideMark/>
          </w:tcPr>
          <w:p w14:paraId="50FE5AF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მ.შ. საკუთარი სახსრები</w:t>
            </w:r>
          </w:p>
        </w:tc>
        <w:tc>
          <w:tcPr>
            <w:tcW w:w="1151" w:type="dxa"/>
            <w:tcBorders>
              <w:top w:val="nil"/>
              <w:left w:val="nil"/>
              <w:bottom w:val="single" w:sz="8" w:space="0" w:color="BFBFBF"/>
              <w:right w:val="single" w:sz="8" w:space="0" w:color="BFBFBF"/>
            </w:tcBorders>
            <w:shd w:val="clear" w:color="auto" w:fill="auto"/>
            <w:vAlign w:val="center"/>
            <w:hideMark/>
          </w:tcPr>
          <w:p w14:paraId="48F3C61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მ.შ. სახელმწიფო ბიუჯეტის სახსრები</w:t>
            </w:r>
          </w:p>
        </w:tc>
        <w:tc>
          <w:tcPr>
            <w:tcW w:w="1001" w:type="dxa"/>
            <w:vMerge/>
            <w:tcBorders>
              <w:top w:val="single" w:sz="8" w:space="0" w:color="BFBFBF"/>
              <w:left w:val="single" w:sz="8" w:space="0" w:color="BFBFBF"/>
              <w:bottom w:val="single" w:sz="8" w:space="0" w:color="BFBFBF"/>
              <w:right w:val="single" w:sz="8" w:space="0" w:color="BFBFBF"/>
            </w:tcBorders>
            <w:vAlign w:val="center"/>
            <w:hideMark/>
          </w:tcPr>
          <w:p w14:paraId="4B032178" w14:textId="77777777" w:rsidR="0073786D" w:rsidRPr="0073786D" w:rsidRDefault="0073786D" w:rsidP="0073786D">
            <w:pPr>
              <w:contextualSpacing/>
              <w:jc w:val="both"/>
              <w:rPr>
                <w:rFonts w:ascii="Sylfaen" w:hAnsi="Sylfaen" w:cstheme="minorHAnsi"/>
                <w:iCs/>
                <w:sz w:val="20"/>
                <w:szCs w:val="20"/>
              </w:rPr>
            </w:pPr>
          </w:p>
        </w:tc>
        <w:tc>
          <w:tcPr>
            <w:tcW w:w="1001" w:type="dxa"/>
            <w:vMerge/>
            <w:tcBorders>
              <w:top w:val="single" w:sz="8" w:space="0" w:color="BFBFBF"/>
              <w:left w:val="single" w:sz="8" w:space="0" w:color="BFBFBF"/>
              <w:bottom w:val="single" w:sz="8" w:space="0" w:color="BFBFBF"/>
              <w:right w:val="single" w:sz="8" w:space="0" w:color="BFBFBF"/>
            </w:tcBorders>
            <w:vAlign w:val="center"/>
            <w:hideMark/>
          </w:tcPr>
          <w:p w14:paraId="5227CC83" w14:textId="77777777" w:rsidR="0073786D" w:rsidRPr="0073786D" w:rsidRDefault="0073786D" w:rsidP="0073786D">
            <w:pPr>
              <w:contextualSpacing/>
              <w:jc w:val="both"/>
              <w:rPr>
                <w:rFonts w:ascii="Sylfaen" w:hAnsi="Sylfaen" w:cstheme="minorHAnsi"/>
                <w:iCs/>
                <w:sz w:val="20"/>
                <w:szCs w:val="20"/>
              </w:rPr>
            </w:pPr>
          </w:p>
        </w:tc>
        <w:tc>
          <w:tcPr>
            <w:tcW w:w="642" w:type="dxa"/>
            <w:vMerge/>
            <w:tcBorders>
              <w:top w:val="single" w:sz="8" w:space="0" w:color="BFBFBF"/>
              <w:left w:val="single" w:sz="8" w:space="0" w:color="BFBFBF"/>
              <w:bottom w:val="single" w:sz="8" w:space="0" w:color="BFBFBF"/>
              <w:right w:val="single" w:sz="8" w:space="0" w:color="BFBFBF"/>
            </w:tcBorders>
            <w:vAlign w:val="center"/>
            <w:hideMark/>
          </w:tcPr>
          <w:p w14:paraId="5BDDA836"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3981B27B" w14:textId="77777777" w:rsidTr="00DB012E">
        <w:trPr>
          <w:trHeight w:val="358"/>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2E4B4FC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01 00</w:t>
            </w:r>
          </w:p>
        </w:tc>
        <w:tc>
          <w:tcPr>
            <w:tcW w:w="3131" w:type="dxa"/>
            <w:tcBorders>
              <w:top w:val="nil"/>
              <w:left w:val="nil"/>
              <w:bottom w:val="single" w:sz="8" w:space="0" w:color="BFBFBF"/>
              <w:right w:val="single" w:sz="8" w:space="0" w:color="BFBFBF"/>
            </w:tcBorders>
            <w:shd w:val="clear" w:color="000000" w:fill="D9D9D9"/>
            <w:vAlign w:val="center"/>
            <w:hideMark/>
          </w:tcPr>
          <w:p w14:paraId="1A3F4E2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მართველობა და საერთო დანიშნულების ხარჯები</w:t>
            </w:r>
          </w:p>
        </w:tc>
        <w:tc>
          <w:tcPr>
            <w:tcW w:w="696" w:type="dxa"/>
            <w:tcBorders>
              <w:top w:val="nil"/>
              <w:left w:val="nil"/>
              <w:bottom w:val="single" w:sz="8" w:space="0" w:color="BFBFBF"/>
              <w:right w:val="single" w:sz="8" w:space="0" w:color="BFBFBF"/>
            </w:tcBorders>
            <w:shd w:val="clear" w:color="000000" w:fill="D9D9D9"/>
            <w:vAlign w:val="center"/>
            <w:hideMark/>
          </w:tcPr>
          <w:p w14:paraId="09A6A429" w14:textId="3A86A3C0" w:rsidR="0073786D" w:rsidRPr="002E12A7"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5,</w:t>
            </w:r>
            <w:r w:rsidR="002E12A7">
              <w:rPr>
                <w:rFonts w:ascii="Sylfaen" w:hAnsi="Sylfaen" w:cstheme="minorHAnsi"/>
                <w:iCs/>
                <w:sz w:val="20"/>
                <w:szCs w:val="20"/>
                <w:lang w:val="ka-GE"/>
              </w:rPr>
              <w:t>651.7</w:t>
            </w:r>
          </w:p>
        </w:tc>
        <w:tc>
          <w:tcPr>
            <w:tcW w:w="957" w:type="dxa"/>
            <w:tcBorders>
              <w:top w:val="nil"/>
              <w:left w:val="nil"/>
              <w:bottom w:val="single" w:sz="8" w:space="0" w:color="BFBFBF"/>
              <w:right w:val="single" w:sz="8" w:space="0" w:color="BFBFBF"/>
            </w:tcBorders>
            <w:shd w:val="clear" w:color="000000" w:fill="D9D9D9"/>
            <w:vAlign w:val="center"/>
            <w:hideMark/>
          </w:tcPr>
          <w:p w14:paraId="58F478E2" w14:textId="5E68D8A0"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5,</w:t>
            </w:r>
            <w:r w:rsidR="002E12A7">
              <w:rPr>
                <w:rFonts w:ascii="Sylfaen" w:hAnsi="Sylfaen" w:cstheme="minorHAnsi"/>
                <w:iCs/>
                <w:sz w:val="20"/>
                <w:szCs w:val="20"/>
                <w:lang w:val="ka-GE"/>
              </w:rPr>
              <w:t>651.7</w:t>
            </w:r>
          </w:p>
        </w:tc>
        <w:tc>
          <w:tcPr>
            <w:tcW w:w="1151" w:type="dxa"/>
            <w:tcBorders>
              <w:top w:val="nil"/>
              <w:left w:val="nil"/>
              <w:bottom w:val="single" w:sz="8" w:space="0" w:color="BFBFBF"/>
              <w:right w:val="single" w:sz="8" w:space="0" w:color="BFBFBF"/>
            </w:tcBorders>
            <w:shd w:val="clear" w:color="000000" w:fill="D9D9D9"/>
            <w:vAlign w:val="center"/>
            <w:hideMark/>
          </w:tcPr>
          <w:p w14:paraId="35CE549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01" w:type="dxa"/>
            <w:tcBorders>
              <w:top w:val="nil"/>
              <w:left w:val="nil"/>
              <w:bottom w:val="single" w:sz="8" w:space="0" w:color="BFBFBF"/>
              <w:right w:val="single" w:sz="8" w:space="0" w:color="BFBFBF"/>
            </w:tcBorders>
            <w:shd w:val="clear" w:color="000000" w:fill="D9D9D9"/>
            <w:vAlign w:val="center"/>
            <w:hideMark/>
          </w:tcPr>
          <w:p w14:paraId="478FDA34" w14:textId="444EC19A" w:rsidR="0073786D" w:rsidRPr="0073786D" w:rsidRDefault="000A4336"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5,</w:t>
            </w:r>
            <w:r w:rsidR="00273433">
              <w:rPr>
                <w:rFonts w:ascii="Sylfaen" w:hAnsi="Sylfaen" w:cstheme="minorHAnsi"/>
                <w:iCs/>
                <w:sz w:val="20"/>
                <w:szCs w:val="20"/>
                <w:lang w:val="ka-GE"/>
              </w:rPr>
              <w:t>462.1</w:t>
            </w:r>
          </w:p>
        </w:tc>
        <w:tc>
          <w:tcPr>
            <w:tcW w:w="1001" w:type="dxa"/>
            <w:tcBorders>
              <w:top w:val="nil"/>
              <w:left w:val="nil"/>
              <w:bottom w:val="single" w:sz="8" w:space="0" w:color="BFBFBF"/>
              <w:right w:val="single" w:sz="8" w:space="0" w:color="BFBFBF"/>
            </w:tcBorders>
            <w:shd w:val="clear" w:color="000000" w:fill="D9D9D9"/>
            <w:vAlign w:val="center"/>
            <w:hideMark/>
          </w:tcPr>
          <w:p w14:paraId="74B2E351" w14:textId="1CE0E5DD" w:rsidR="0073786D" w:rsidRPr="0073786D" w:rsidRDefault="000A4336" w:rsidP="0073786D">
            <w:pPr>
              <w:contextualSpacing/>
              <w:jc w:val="both"/>
              <w:rPr>
                <w:rFonts w:ascii="Sylfaen" w:hAnsi="Sylfaen" w:cstheme="minorHAnsi"/>
                <w:iCs/>
                <w:sz w:val="20"/>
                <w:szCs w:val="20"/>
              </w:rPr>
            </w:pPr>
            <w:r w:rsidRPr="000A4336">
              <w:rPr>
                <w:rFonts w:ascii="Sylfaen" w:hAnsi="Sylfaen" w:cstheme="minorHAnsi"/>
                <w:iCs/>
                <w:sz w:val="20"/>
                <w:szCs w:val="20"/>
                <w:lang w:val="ka-GE"/>
              </w:rPr>
              <w:t>5,823.7</w:t>
            </w:r>
          </w:p>
        </w:tc>
        <w:tc>
          <w:tcPr>
            <w:tcW w:w="642" w:type="dxa"/>
            <w:tcBorders>
              <w:top w:val="nil"/>
              <w:left w:val="nil"/>
              <w:bottom w:val="single" w:sz="8" w:space="0" w:color="BFBFBF"/>
              <w:right w:val="single" w:sz="8" w:space="0" w:color="BFBFBF"/>
            </w:tcBorders>
            <w:shd w:val="clear" w:color="000000" w:fill="D9D9D9"/>
            <w:vAlign w:val="center"/>
            <w:hideMark/>
          </w:tcPr>
          <w:p w14:paraId="0DC77FE2" w14:textId="7867164E" w:rsidR="0073786D" w:rsidRPr="00462078"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5,</w:t>
            </w:r>
            <w:r w:rsidR="00462078">
              <w:rPr>
                <w:rFonts w:ascii="Sylfaen" w:hAnsi="Sylfaen" w:cstheme="minorHAnsi"/>
                <w:iCs/>
                <w:sz w:val="20"/>
                <w:szCs w:val="20"/>
                <w:lang w:val="ka-GE"/>
              </w:rPr>
              <w:t>960.2</w:t>
            </w:r>
          </w:p>
        </w:tc>
      </w:tr>
      <w:tr w:rsidR="0073786D" w:rsidRPr="0073786D" w14:paraId="7EFD03A0" w14:textId="77777777" w:rsidTr="00DB012E">
        <w:trPr>
          <w:trHeight w:val="340"/>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3FA8E70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01 01</w:t>
            </w:r>
          </w:p>
        </w:tc>
        <w:tc>
          <w:tcPr>
            <w:tcW w:w="3131" w:type="dxa"/>
            <w:tcBorders>
              <w:top w:val="nil"/>
              <w:left w:val="nil"/>
              <w:bottom w:val="single" w:sz="8" w:space="0" w:color="BFBFBF"/>
              <w:right w:val="single" w:sz="8" w:space="0" w:color="BFBFBF"/>
            </w:tcBorders>
            <w:shd w:val="clear" w:color="000000" w:fill="D9D9D9"/>
            <w:vAlign w:val="center"/>
            <w:hideMark/>
          </w:tcPr>
          <w:p w14:paraId="4DB5042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საკანონმდებლო და აღმასრულებელი ხელისუფლება. </w:t>
            </w:r>
          </w:p>
        </w:tc>
        <w:tc>
          <w:tcPr>
            <w:tcW w:w="696" w:type="dxa"/>
            <w:tcBorders>
              <w:top w:val="nil"/>
              <w:left w:val="nil"/>
              <w:bottom w:val="single" w:sz="8" w:space="0" w:color="BFBFBF"/>
              <w:right w:val="single" w:sz="8" w:space="0" w:color="BFBFBF"/>
            </w:tcBorders>
            <w:shd w:val="clear" w:color="000000" w:fill="D9D9D9"/>
            <w:vAlign w:val="center"/>
            <w:hideMark/>
          </w:tcPr>
          <w:p w14:paraId="346C9CD0" w14:textId="74DF805E" w:rsidR="0073786D" w:rsidRPr="002E12A7" w:rsidRDefault="002E12A7"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5,363.2</w:t>
            </w:r>
          </w:p>
        </w:tc>
        <w:tc>
          <w:tcPr>
            <w:tcW w:w="957" w:type="dxa"/>
            <w:tcBorders>
              <w:top w:val="nil"/>
              <w:left w:val="nil"/>
              <w:bottom w:val="single" w:sz="8" w:space="0" w:color="BFBFBF"/>
              <w:right w:val="single" w:sz="8" w:space="0" w:color="BFBFBF"/>
            </w:tcBorders>
            <w:shd w:val="clear" w:color="000000" w:fill="D9D9D9"/>
            <w:vAlign w:val="center"/>
            <w:hideMark/>
          </w:tcPr>
          <w:p w14:paraId="45C8B932" w14:textId="3EB73526" w:rsidR="0073786D" w:rsidRPr="002E12A7" w:rsidRDefault="002E12A7"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5,363.</w:t>
            </w:r>
            <w:r w:rsidR="002C1B32">
              <w:rPr>
                <w:rFonts w:ascii="Sylfaen" w:hAnsi="Sylfaen" w:cstheme="minorHAnsi"/>
                <w:iCs/>
                <w:sz w:val="20"/>
                <w:szCs w:val="20"/>
                <w:lang w:val="ka-GE"/>
              </w:rPr>
              <w:t>2</w:t>
            </w:r>
          </w:p>
        </w:tc>
        <w:tc>
          <w:tcPr>
            <w:tcW w:w="1151" w:type="dxa"/>
            <w:tcBorders>
              <w:top w:val="nil"/>
              <w:left w:val="nil"/>
              <w:bottom w:val="single" w:sz="8" w:space="0" w:color="BFBFBF"/>
              <w:right w:val="single" w:sz="8" w:space="0" w:color="BFBFBF"/>
            </w:tcBorders>
            <w:shd w:val="clear" w:color="000000" w:fill="D9D9D9"/>
            <w:vAlign w:val="center"/>
            <w:hideMark/>
          </w:tcPr>
          <w:p w14:paraId="407580A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01" w:type="dxa"/>
            <w:tcBorders>
              <w:top w:val="nil"/>
              <w:left w:val="nil"/>
              <w:bottom w:val="single" w:sz="8" w:space="0" w:color="BFBFBF"/>
              <w:right w:val="single" w:sz="8" w:space="0" w:color="BFBFBF"/>
            </w:tcBorders>
            <w:shd w:val="clear" w:color="000000" w:fill="D9D9D9"/>
            <w:vAlign w:val="center"/>
            <w:hideMark/>
          </w:tcPr>
          <w:p w14:paraId="76D4E65F" w14:textId="498CD964" w:rsidR="0073786D" w:rsidRPr="00BB5967" w:rsidRDefault="00BB5967"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5,248</w:t>
            </w:r>
            <w:r w:rsidR="002B18AA">
              <w:rPr>
                <w:rFonts w:ascii="Sylfaen" w:hAnsi="Sylfaen" w:cstheme="minorHAnsi"/>
                <w:iCs/>
                <w:sz w:val="20"/>
                <w:szCs w:val="20"/>
                <w:lang w:val="ka-GE"/>
              </w:rPr>
              <w:t>.6</w:t>
            </w:r>
          </w:p>
        </w:tc>
        <w:tc>
          <w:tcPr>
            <w:tcW w:w="1001" w:type="dxa"/>
            <w:tcBorders>
              <w:top w:val="nil"/>
              <w:left w:val="nil"/>
              <w:bottom w:val="single" w:sz="8" w:space="0" w:color="BFBFBF"/>
              <w:right w:val="single" w:sz="8" w:space="0" w:color="BFBFBF"/>
            </w:tcBorders>
            <w:shd w:val="clear" w:color="000000" w:fill="D9D9D9"/>
            <w:vAlign w:val="center"/>
            <w:hideMark/>
          </w:tcPr>
          <w:p w14:paraId="6096BFB3" w14:textId="393C3711" w:rsidR="0073786D" w:rsidRPr="002B18AA"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5,</w:t>
            </w:r>
            <w:r w:rsidR="002B18AA">
              <w:rPr>
                <w:rFonts w:ascii="Sylfaen" w:hAnsi="Sylfaen" w:cstheme="minorHAnsi"/>
                <w:iCs/>
                <w:sz w:val="20"/>
                <w:szCs w:val="20"/>
                <w:lang w:val="ka-GE"/>
              </w:rPr>
              <w:t>757.7</w:t>
            </w:r>
          </w:p>
        </w:tc>
        <w:tc>
          <w:tcPr>
            <w:tcW w:w="642" w:type="dxa"/>
            <w:tcBorders>
              <w:top w:val="nil"/>
              <w:left w:val="nil"/>
              <w:bottom w:val="single" w:sz="8" w:space="0" w:color="BFBFBF"/>
              <w:right w:val="single" w:sz="8" w:space="0" w:color="BFBFBF"/>
            </w:tcBorders>
            <w:shd w:val="clear" w:color="000000" w:fill="D9D9D9"/>
            <w:vAlign w:val="center"/>
            <w:hideMark/>
          </w:tcPr>
          <w:p w14:paraId="1245132B" w14:textId="51C7AB5E" w:rsidR="0073786D" w:rsidRPr="002B18AA"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5,</w:t>
            </w:r>
            <w:r w:rsidR="002B18AA">
              <w:rPr>
                <w:rFonts w:ascii="Sylfaen" w:hAnsi="Sylfaen" w:cstheme="minorHAnsi"/>
                <w:iCs/>
                <w:sz w:val="20"/>
                <w:szCs w:val="20"/>
                <w:lang w:val="ka-GE"/>
              </w:rPr>
              <w:t>889.2</w:t>
            </w:r>
          </w:p>
        </w:tc>
      </w:tr>
      <w:tr w:rsidR="0073786D" w:rsidRPr="0073786D" w14:paraId="0EB98017" w14:textId="77777777" w:rsidTr="00DB012E">
        <w:trPr>
          <w:trHeight w:val="269"/>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4B811B5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01 01 01</w:t>
            </w:r>
          </w:p>
        </w:tc>
        <w:tc>
          <w:tcPr>
            <w:tcW w:w="3131" w:type="dxa"/>
            <w:tcBorders>
              <w:top w:val="nil"/>
              <w:left w:val="nil"/>
              <w:bottom w:val="single" w:sz="8" w:space="0" w:color="BFBFBF"/>
              <w:right w:val="single" w:sz="8" w:space="0" w:color="BFBFBF"/>
            </w:tcBorders>
            <w:shd w:val="clear" w:color="000000" w:fill="F2F2F2"/>
            <w:vAlign w:val="center"/>
            <w:hideMark/>
          </w:tcPr>
          <w:p w14:paraId="3303C3E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ბაღდათის საკრებულო </w:t>
            </w:r>
          </w:p>
        </w:tc>
        <w:tc>
          <w:tcPr>
            <w:tcW w:w="696" w:type="dxa"/>
            <w:tcBorders>
              <w:top w:val="nil"/>
              <w:left w:val="nil"/>
              <w:bottom w:val="single" w:sz="8" w:space="0" w:color="BFBFBF"/>
              <w:right w:val="single" w:sz="8" w:space="0" w:color="BFBFBF"/>
            </w:tcBorders>
            <w:shd w:val="clear" w:color="000000" w:fill="F2F2F2"/>
            <w:vAlign w:val="center"/>
            <w:hideMark/>
          </w:tcPr>
          <w:p w14:paraId="3280790C" w14:textId="2CF1F7D3" w:rsidR="0073786D" w:rsidRPr="001E6BE1" w:rsidRDefault="001E6BE1"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1,248.0</w:t>
            </w:r>
          </w:p>
        </w:tc>
        <w:tc>
          <w:tcPr>
            <w:tcW w:w="957" w:type="dxa"/>
            <w:tcBorders>
              <w:top w:val="nil"/>
              <w:left w:val="nil"/>
              <w:bottom w:val="single" w:sz="8" w:space="0" w:color="BFBFBF"/>
              <w:right w:val="single" w:sz="8" w:space="0" w:color="BFBFBF"/>
            </w:tcBorders>
            <w:shd w:val="clear" w:color="000000" w:fill="F2F2F2"/>
            <w:vAlign w:val="center"/>
            <w:hideMark/>
          </w:tcPr>
          <w:p w14:paraId="05B0974E" w14:textId="0BB4B548"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w:t>
            </w:r>
            <w:r w:rsidR="001E6BE1">
              <w:rPr>
                <w:rFonts w:ascii="Sylfaen" w:hAnsi="Sylfaen" w:cstheme="minorHAnsi"/>
                <w:iCs/>
                <w:sz w:val="20"/>
                <w:szCs w:val="20"/>
                <w:lang w:val="ka-GE"/>
              </w:rPr>
              <w:t>248.0</w:t>
            </w:r>
          </w:p>
        </w:tc>
        <w:tc>
          <w:tcPr>
            <w:tcW w:w="1151" w:type="dxa"/>
            <w:tcBorders>
              <w:top w:val="nil"/>
              <w:left w:val="nil"/>
              <w:bottom w:val="single" w:sz="8" w:space="0" w:color="BFBFBF"/>
              <w:right w:val="single" w:sz="8" w:space="0" w:color="BFBFBF"/>
            </w:tcBorders>
            <w:shd w:val="clear" w:color="000000" w:fill="F2F2F2"/>
            <w:vAlign w:val="center"/>
            <w:hideMark/>
          </w:tcPr>
          <w:p w14:paraId="62A94BEC"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0</w:t>
            </w:r>
            <w:r w:rsidRPr="0073786D">
              <w:rPr>
                <w:rFonts w:ascii="Sylfaen" w:hAnsi="Sylfaen" w:cstheme="minorHAnsi"/>
                <w:iCs/>
                <w:sz w:val="20"/>
                <w:szCs w:val="20"/>
                <w:lang w:val="ka-GE"/>
              </w:rPr>
              <w:t>.0</w:t>
            </w:r>
          </w:p>
        </w:tc>
        <w:tc>
          <w:tcPr>
            <w:tcW w:w="1001" w:type="dxa"/>
            <w:tcBorders>
              <w:top w:val="nil"/>
              <w:left w:val="nil"/>
              <w:bottom w:val="single" w:sz="8" w:space="0" w:color="BFBFBF"/>
              <w:right w:val="single" w:sz="8" w:space="0" w:color="BFBFBF"/>
            </w:tcBorders>
            <w:shd w:val="clear" w:color="000000" w:fill="F2F2F2"/>
            <w:vAlign w:val="center"/>
            <w:hideMark/>
          </w:tcPr>
          <w:p w14:paraId="13D28C9B" w14:textId="27E51A55" w:rsidR="0073786D" w:rsidRPr="004D3F6A"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1,</w:t>
            </w:r>
            <w:r w:rsidR="004D3F6A">
              <w:rPr>
                <w:rFonts w:ascii="Sylfaen" w:hAnsi="Sylfaen" w:cstheme="minorHAnsi"/>
                <w:iCs/>
                <w:sz w:val="20"/>
                <w:szCs w:val="20"/>
                <w:lang w:val="ka-GE"/>
              </w:rPr>
              <w:t>226.6</w:t>
            </w:r>
          </w:p>
        </w:tc>
        <w:tc>
          <w:tcPr>
            <w:tcW w:w="1001" w:type="dxa"/>
            <w:tcBorders>
              <w:top w:val="nil"/>
              <w:left w:val="nil"/>
              <w:bottom w:val="single" w:sz="8" w:space="0" w:color="BFBFBF"/>
              <w:right w:val="single" w:sz="8" w:space="0" w:color="BFBFBF"/>
            </w:tcBorders>
            <w:shd w:val="clear" w:color="000000" w:fill="F2F2F2"/>
            <w:vAlign w:val="center"/>
            <w:hideMark/>
          </w:tcPr>
          <w:p w14:paraId="0F68D10E" w14:textId="0E8AB279"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w:t>
            </w:r>
            <w:r w:rsidR="004D3F6A">
              <w:rPr>
                <w:rFonts w:ascii="Sylfaen" w:hAnsi="Sylfaen" w:cstheme="minorHAnsi"/>
                <w:iCs/>
                <w:sz w:val="20"/>
                <w:szCs w:val="20"/>
                <w:lang w:val="ka-GE"/>
              </w:rPr>
              <w:t>,336.0</w:t>
            </w:r>
          </w:p>
        </w:tc>
        <w:tc>
          <w:tcPr>
            <w:tcW w:w="642" w:type="dxa"/>
            <w:tcBorders>
              <w:top w:val="nil"/>
              <w:left w:val="nil"/>
              <w:bottom w:val="single" w:sz="8" w:space="0" w:color="BFBFBF"/>
              <w:right w:val="single" w:sz="8" w:space="0" w:color="BFBFBF"/>
            </w:tcBorders>
            <w:shd w:val="clear" w:color="000000" w:fill="F2F2F2"/>
            <w:vAlign w:val="center"/>
            <w:hideMark/>
          </w:tcPr>
          <w:p w14:paraId="4328C926" w14:textId="0F8EAFA3"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w:t>
            </w:r>
            <w:r w:rsidR="004D3F6A">
              <w:rPr>
                <w:rFonts w:ascii="Sylfaen" w:hAnsi="Sylfaen" w:cstheme="minorHAnsi"/>
                <w:iCs/>
                <w:sz w:val="20"/>
                <w:szCs w:val="20"/>
                <w:lang w:val="ka-GE"/>
              </w:rPr>
              <w:t>421.0</w:t>
            </w:r>
          </w:p>
        </w:tc>
      </w:tr>
      <w:tr w:rsidR="0073786D" w:rsidRPr="0073786D" w14:paraId="79462244" w14:textId="77777777" w:rsidTr="00DB012E">
        <w:trPr>
          <w:trHeight w:val="295"/>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7D73983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01 01 02</w:t>
            </w:r>
          </w:p>
        </w:tc>
        <w:tc>
          <w:tcPr>
            <w:tcW w:w="3131" w:type="dxa"/>
            <w:tcBorders>
              <w:top w:val="nil"/>
              <w:left w:val="nil"/>
              <w:bottom w:val="single" w:sz="8" w:space="0" w:color="BFBFBF"/>
              <w:right w:val="single" w:sz="8" w:space="0" w:color="BFBFBF"/>
            </w:tcBorders>
            <w:shd w:val="clear" w:color="000000" w:fill="F2F2F2"/>
            <w:vAlign w:val="center"/>
            <w:hideMark/>
          </w:tcPr>
          <w:p w14:paraId="56A2859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ბაღდათის მერია</w:t>
            </w:r>
          </w:p>
        </w:tc>
        <w:tc>
          <w:tcPr>
            <w:tcW w:w="696" w:type="dxa"/>
            <w:tcBorders>
              <w:top w:val="nil"/>
              <w:left w:val="nil"/>
              <w:bottom w:val="single" w:sz="8" w:space="0" w:color="BFBFBF"/>
              <w:right w:val="single" w:sz="8" w:space="0" w:color="BFBFBF"/>
            </w:tcBorders>
            <w:shd w:val="clear" w:color="000000" w:fill="F2F2F2"/>
            <w:vAlign w:val="center"/>
            <w:hideMark/>
          </w:tcPr>
          <w:p w14:paraId="33EBBA03" w14:textId="54412F3A" w:rsidR="0073786D" w:rsidRPr="006E6105" w:rsidRDefault="006E6105"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4,115.</w:t>
            </w:r>
            <w:r w:rsidR="008905E0">
              <w:rPr>
                <w:rFonts w:ascii="Sylfaen" w:hAnsi="Sylfaen" w:cstheme="minorHAnsi"/>
                <w:iCs/>
                <w:sz w:val="20"/>
                <w:szCs w:val="20"/>
                <w:lang w:val="ka-GE"/>
              </w:rPr>
              <w:t>2</w:t>
            </w:r>
          </w:p>
        </w:tc>
        <w:tc>
          <w:tcPr>
            <w:tcW w:w="957" w:type="dxa"/>
            <w:tcBorders>
              <w:top w:val="nil"/>
              <w:left w:val="nil"/>
              <w:bottom w:val="single" w:sz="8" w:space="0" w:color="BFBFBF"/>
              <w:right w:val="single" w:sz="8" w:space="0" w:color="BFBFBF"/>
            </w:tcBorders>
            <w:shd w:val="clear" w:color="000000" w:fill="F2F2F2"/>
            <w:vAlign w:val="center"/>
            <w:hideMark/>
          </w:tcPr>
          <w:p w14:paraId="754BDBDB" w14:textId="0BBF6A77" w:rsidR="0073786D" w:rsidRPr="0073786D" w:rsidRDefault="00377102" w:rsidP="0073786D">
            <w:pPr>
              <w:contextualSpacing/>
              <w:jc w:val="both"/>
              <w:rPr>
                <w:rFonts w:ascii="Sylfaen" w:hAnsi="Sylfaen" w:cstheme="minorHAnsi"/>
                <w:iCs/>
                <w:sz w:val="20"/>
                <w:szCs w:val="20"/>
              </w:rPr>
            </w:pPr>
            <w:r w:rsidRPr="00377102">
              <w:rPr>
                <w:rFonts w:ascii="Sylfaen" w:hAnsi="Sylfaen" w:cstheme="minorHAnsi"/>
                <w:iCs/>
                <w:sz w:val="20"/>
                <w:szCs w:val="20"/>
                <w:lang w:val="ka-GE"/>
              </w:rPr>
              <w:t>4,115.2</w:t>
            </w:r>
          </w:p>
        </w:tc>
        <w:tc>
          <w:tcPr>
            <w:tcW w:w="1151" w:type="dxa"/>
            <w:tcBorders>
              <w:top w:val="nil"/>
              <w:left w:val="nil"/>
              <w:bottom w:val="single" w:sz="8" w:space="0" w:color="BFBFBF"/>
              <w:right w:val="single" w:sz="8" w:space="0" w:color="BFBFBF"/>
            </w:tcBorders>
            <w:shd w:val="clear" w:color="000000" w:fill="F2F2F2"/>
            <w:vAlign w:val="center"/>
            <w:hideMark/>
          </w:tcPr>
          <w:p w14:paraId="7A3E476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01" w:type="dxa"/>
            <w:tcBorders>
              <w:top w:val="nil"/>
              <w:left w:val="nil"/>
              <w:bottom w:val="single" w:sz="8" w:space="0" w:color="BFBFBF"/>
              <w:right w:val="single" w:sz="8" w:space="0" w:color="BFBFBF"/>
            </w:tcBorders>
            <w:shd w:val="clear" w:color="000000" w:fill="F2F2F2"/>
            <w:vAlign w:val="center"/>
            <w:hideMark/>
          </w:tcPr>
          <w:p w14:paraId="4247564D" w14:textId="148957AA" w:rsidR="0073786D" w:rsidRPr="0051394F" w:rsidRDefault="0051394F"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4,022.0</w:t>
            </w:r>
          </w:p>
        </w:tc>
        <w:tc>
          <w:tcPr>
            <w:tcW w:w="1001" w:type="dxa"/>
            <w:tcBorders>
              <w:top w:val="nil"/>
              <w:left w:val="nil"/>
              <w:bottom w:val="single" w:sz="8" w:space="0" w:color="BFBFBF"/>
              <w:right w:val="single" w:sz="8" w:space="0" w:color="BFBFBF"/>
            </w:tcBorders>
            <w:shd w:val="clear" w:color="000000" w:fill="F2F2F2"/>
            <w:vAlign w:val="center"/>
            <w:hideMark/>
          </w:tcPr>
          <w:p w14:paraId="45C68DE1" w14:textId="0FE43EAD" w:rsidR="0073786D" w:rsidRPr="0051394F" w:rsidRDefault="0051394F"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4,421.7</w:t>
            </w:r>
          </w:p>
        </w:tc>
        <w:tc>
          <w:tcPr>
            <w:tcW w:w="642" w:type="dxa"/>
            <w:tcBorders>
              <w:top w:val="nil"/>
              <w:left w:val="nil"/>
              <w:bottom w:val="single" w:sz="8" w:space="0" w:color="BFBFBF"/>
              <w:right w:val="single" w:sz="8" w:space="0" w:color="BFBFBF"/>
            </w:tcBorders>
            <w:shd w:val="clear" w:color="000000" w:fill="F2F2F2"/>
            <w:vAlign w:val="center"/>
            <w:hideMark/>
          </w:tcPr>
          <w:p w14:paraId="6D3DDCA2" w14:textId="01F84543" w:rsidR="0073786D" w:rsidRPr="0051394F"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4,</w:t>
            </w:r>
            <w:r w:rsidR="0051394F">
              <w:rPr>
                <w:rFonts w:ascii="Sylfaen" w:hAnsi="Sylfaen" w:cstheme="minorHAnsi"/>
                <w:iCs/>
                <w:sz w:val="20"/>
                <w:szCs w:val="20"/>
                <w:lang w:val="ka-GE"/>
              </w:rPr>
              <w:t>468.2</w:t>
            </w:r>
          </w:p>
        </w:tc>
      </w:tr>
      <w:tr w:rsidR="0073786D" w:rsidRPr="0073786D" w14:paraId="30E93ABE" w14:textId="77777777" w:rsidTr="00DB012E">
        <w:trPr>
          <w:trHeight w:val="353"/>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129D8EC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01 01 03</w:t>
            </w:r>
          </w:p>
        </w:tc>
        <w:tc>
          <w:tcPr>
            <w:tcW w:w="3131" w:type="dxa"/>
            <w:tcBorders>
              <w:top w:val="nil"/>
              <w:left w:val="nil"/>
              <w:bottom w:val="single" w:sz="8" w:space="0" w:color="BFBFBF"/>
              <w:right w:val="single" w:sz="8" w:space="0" w:color="BFBFBF"/>
            </w:tcBorders>
            <w:shd w:val="clear" w:color="000000" w:fill="F2F2F2"/>
            <w:vAlign w:val="center"/>
            <w:hideMark/>
          </w:tcPr>
          <w:p w14:paraId="417C314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სამხედრო აღრიცხვის და გაწვევის უზრუნველყოფა</w:t>
            </w:r>
          </w:p>
        </w:tc>
        <w:tc>
          <w:tcPr>
            <w:tcW w:w="696" w:type="dxa"/>
            <w:tcBorders>
              <w:top w:val="nil"/>
              <w:left w:val="nil"/>
              <w:bottom w:val="single" w:sz="8" w:space="0" w:color="BFBFBF"/>
              <w:right w:val="single" w:sz="8" w:space="0" w:color="BFBFBF"/>
            </w:tcBorders>
            <w:shd w:val="clear" w:color="000000" w:fill="F2F2F2"/>
            <w:vAlign w:val="center"/>
            <w:hideMark/>
          </w:tcPr>
          <w:p w14:paraId="547C473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957" w:type="dxa"/>
            <w:tcBorders>
              <w:top w:val="nil"/>
              <w:left w:val="nil"/>
              <w:bottom w:val="single" w:sz="8" w:space="0" w:color="BFBFBF"/>
              <w:right w:val="single" w:sz="8" w:space="0" w:color="BFBFBF"/>
            </w:tcBorders>
            <w:shd w:val="clear" w:color="000000" w:fill="F2F2F2"/>
            <w:vAlign w:val="center"/>
            <w:hideMark/>
          </w:tcPr>
          <w:p w14:paraId="3EC4E691"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0</w:t>
            </w:r>
            <w:r w:rsidRPr="0073786D">
              <w:rPr>
                <w:rFonts w:ascii="Sylfaen" w:hAnsi="Sylfaen" w:cstheme="minorHAnsi"/>
                <w:iCs/>
                <w:sz w:val="20"/>
                <w:szCs w:val="20"/>
                <w:lang w:val="ka-GE"/>
              </w:rPr>
              <w:t>.0</w:t>
            </w:r>
          </w:p>
        </w:tc>
        <w:tc>
          <w:tcPr>
            <w:tcW w:w="1151" w:type="dxa"/>
            <w:tcBorders>
              <w:top w:val="nil"/>
              <w:left w:val="nil"/>
              <w:bottom w:val="single" w:sz="8" w:space="0" w:color="BFBFBF"/>
              <w:right w:val="single" w:sz="8" w:space="0" w:color="BFBFBF"/>
            </w:tcBorders>
            <w:shd w:val="clear" w:color="000000" w:fill="F2F2F2"/>
            <w:vAlign w:val="center"/>
            <w:hideMark/>
          </w:tcPr>
          <w:p w14:paraId="22CE1D7F"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0.0</w:t>
            </w:r>
          </w:p>
        </w:tc>
        <w:tc>
          <w:tcPr>
            <w:tcW w:w="1001" w:type="dxa"/>
            <w:tcBorders>
              <w:top w:val="nil"/>
              <w:left w:val="nil"/>
              <w:bottom w:val="single" w:sz="8" w:space="0" w:color="BFBFBF"/>
              <w:right w:val="single" w:sz="8" w:space="0" w:color="BFBFBF"/>
            </w:tcBorders>
            <w:shd w:val="clear" w:color="000000" w:fill="F2F2F2"/>
            <w:vAlign w:val="center"/>
            <w:hideMark/>
          </w:tcPr>
          <w:p w14:paraId="584E5C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01" w:type="dxa"/>
            <w:tcBorders>
              <w:top w:val="nil"/>
              <w:left w:val="nil"/>
              <w:bottom w:val="single" w:sz="8" w:space="0" w:color="BFBFBF"/>
              <w:right w:val="single" w:sz="8" w:space="0" w:color="BFBFBF"/>
            </w:tcBorders>
            <w:shd w:val="clear" w:color="000000" w:fill="F2F2F2"/>
            <w:vAlign w:val="center"/>
            <w:hideMark/>
          </w:tcPr>
          <w:p w14:paraId="513763D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 xml:space="preserve">      0.0</w:t>
            </w:r>
          </w:p>
        </w:tc>
        <w:tc>
          <w:tcPr>
            <w:tcW w:w="642" w:type="dxa"/>
            <w:tcBorders>
              <w:top w:val="nil"/>
              <w:left w:val="nil"/>
              <w:bottom w:val="single" w:sz="8" w:space="0" w:color="BFBFBF"/>
              <w:right w:val="single" w:sz="8" w:space="0" w:color="BFBFBF"/>
            </w:tcBorders>
            <w:shd w:val="clear" w:color="000000" w:fill="F2F2F2"/>
            <w:vAlign w:val="center"/>
            <w:hideMark/>
          </w:tcPr>
          <w:p w14:paraId="54FE0A9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 xml:space="preserve">      0.0</w:t>
            </w:r>
          </w:p>
        </w:tc>
      </w:tr>
      <w:tr w:rsidR="0073786D" w:rsidRPr="0073786D" w14:paraId="45FC1572" w14:textId="77777777" w:rsidTr="00DB012E">
        <w:trPr>
          <w:trHeight w:val="269"/>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7E7F567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01 02</w:t>
            </w:r>
          </w:p>
        </w:tc>
        <w:tc>
          <w:tcPr>
            <w:tcW w:w="3131" w:type="dxa"/>
            <w:tcBorders>
              <w:top w:val="nil"/>
              <w:left w:val="nil"/>
              <w:bottom w:val="single" w:sz="8" w:space="0" w:color="BFBFBF"/>
              <w:right w:val="single" w:sz="8" w:space="0" w:color="BFBFBF"/>
            </w:tcBorders>
            <w:shd w:val="clear" w:color="000000" w:fill="D9D9D9"/>
            <w:vAlign w:val="center"/>
            <w:hideMark/>
          </w:tcPr>
          <w:p w14:paraId="76255CC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საერთო დანიშნულების ხარჯები</w:t>
            </w:r>
          </w:p>
        </w:tc>
        <w:tc>
          <w:tcPr>
            <w:tcW w:w="696" w:type="dxa"/>
            <w:tcBorders>
              <w:top w:val="nil"/>
              <w:left w:val="nil"/>
              <w:bottom w:val="single" w:sz="8" w:space="0" w:color="BFBFBF"/>
              <w:right w:val="single" w:sz="8" w:space="0" w:color="BFBFBF"/>
            </w:tcBorders>
            <w:shd w:val="clear" w:color="000000" w:fill="D9D9D9"/>
            <w:vAlign w:val="center"/>
            <w:hideMark/>
          </w:tcPr>
          <w:p w14:paraId="12657C8A" w14:textId="28C5256F" w:rsidR="0073786D" w:rsidRPr="00FB6723" w:rsidRDefault="00FB6723"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281.5</w:t>
            </w:r>
          </w:p>
        </w:tc>
        <w:tc>
          <w:tcPr>
            <w:tcW w:w="957" w:type="dxa"/>
            <w:tcBorders>
              <w:top w:val="nil"/>
              <w:left w:val="nil"/>
              <w:bottom w:val="single" w:sz="8" w:space="0" w:color="BFBFBF"/>
              <w:right w:val="single" w:sz="8" w:space="0" w:color="BFBFBF"/>
            </w:tcBorders>
            <w:shd w:val="clear" w:color="000000" w:fill="D9D9D9"/>
            <w:vAlign w:val="center"/>
            <w:hideMark/>
          </w:tcPr>
          <w:p w14:paraId="5A6774CD" w14:textId="58957D8D" w:rsidR="0073786D" w:rsidRPr="00FB6723" w:rsidRDefault="00FB6723"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281.5</w:t>
            </w:r>
          </w:p>
        </w:tc>
        <w:tc>
          <w:tcPr>
            <w:tcW w:w="1151" w:type="dxa"/>
            <w:tcBorders>
              <w:top w:val="nil"/>
              <w:left w:val="nil"/>
              <w:bottom w:val="single" w:sz="8" w:space="0" w:color="BFBFBF"/>
              <w:right w:val="single" w:sz="8" w:space="0" w:color="BFBFBF"/>
            </w:tcBorders>
            <w:shd w:val="clear" w:color="000000" w:fill="D9D9D9"/>
            <w:vAlign w:val="center"/>
            <w:hideMark/>
          </w:tcPr>
          <w:p w14:paraId="4DF8BEEE"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0</w:t>
            </w:r>
            <w:r w:rsidRPr="0073786D">
              <w:rPr>
                <w:rFonts w:ascii="Sylfaen" w:hAnsi="Sylfaen" w:cstheme="minorHAnsi"/>
                <w:iCs/>
                <w:sz w:val="20"/>
                <w:szCs w:val="20"/>
                <w:lang w:val="ka-GE"/>
              </w:rPr>
              <w:t>.0</w:t>
            </w:r>
          </w:p>
        </w:tc>
        <w:tc>
          <w:tcPr>
            <w:tcW w:w="1001" w:type="dxa"/>
            <w:tcBorders>
              <w:top w:val="nil"/>
              <w:left w:val="nil"/>
              <w:bottom w:val="single" w:sz="8" w:space="0" w:color="BFBFBF"/>
              <w:right w:val="single" w:sz="8" w:space="0" w:color="BFBFBF"/>
            </w:tcBorders>
            <w:shd w:val="clear" w:color="000000" w:fill="D9D9D9"/>
            <w:vAlign w:val="center"/>
            <w:hideMark/>
          </w:tcPr>
          <w:p w14:paraId="5AC17DDC" w14:textId="7A3C3137" w:rsidR="0073786D" w:rsidRPr="00232A27" w:rsidRDefault="00232A27"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207.5</w:t>
            </w:r>
          </w:p>
        </w:tc>
        <w:tc>
          <w:tcPr>
            <w:tcW w:w="1001" w:type="dxa"/>
            <w:tcBorders>
              <w:top w:val="nil"/>
              <w:left w:val="nil"/>
              <w:bottom w:val="single" w:sz="8" w:space="0" w:color="BFBFBF"/>
              <w:right w:val="single" w:sz="8" w:space="0" w:color="BFBFBF"/>
            </w:tcBorders>
            <w:shd w:val="clear" w:color="000000" w:fill="D9D9D9"/>
            <w:vAlign w:val="center"/>
            <w:hideMark/>
          </w:tcPr>
          <w:p w14:paraId="4C06531D" w14:textId="7238F5D3"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60.0</w:t>
            </w:r>
          </w:p>
        </w:tc>
        <w:tc>
          <w:tcPr>
            <w:tcW w:w="642" w:type="dxa"/>
            <w:tcBorders>
              <w:top w:val="nil"/>
              <w:left w:val="nil"/>
              <w:bottom w:val="single" w:sz="8" w:space="0" w:color="BFBFBF"/>
              <w:right w:val="single" w:sz="8" w:space="0" w:color="BFBFBF"/>
            </w:tcBorders>
            <w:shd w:val="clear" w:color="000000" w:fill="D9D9D9"/>
            <w:vAlign w:val="center"/>
            <w:hideMark/>
          </w:tcPr>
          <w:p w14:paraId="29AF527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65.0</w:t>
            </w:r>
          </w:p>
        </w:tc>
      </w:tr>
      <w:tr w:rsidR="0073786D" w:rsidRPr="0073786D" w14:paraId="01F3F685" w14:textId="77777777" w:rsidTr="00DB012E">
        <w:trPr>
          <w:trHeight w:val="202"/>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72CF8B4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01 02 01</w:t>
            </w:r>
          </w:p>
        </w:tc>
        <w:tc>
          <w:tcPr>
            <w:tcW w:w="3131" w:type="dxa"/>
            <w:tcBorders>
              <w:top w:val="nil"/>
              <w:left w:val="nil"/>
              <w:bottom w:val="single" w:sz="8" w:space="0" w:color="BFBFBF"/>
              <w:right w:val="single" w:sz="8" w:space="0" w:color="BFBFBF"/>
            </w:tcBorders>
            <w:shd w:val="clear" w:color="000000" w:fill="F2F2F2"/>
            <w:vAlign w:val="center"/>
            <w:hideMark/>
          </w:tcPr>
          <w:p w14:paraId="1F2027D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სარეზერვო ფონდი</w:t>
            </w:r>
          </w:p>
        </w:tc>
        <w:tc>
          <w:tcPr>
            <w:tcW w:w="696" w:type="dxa"/>
            <w:tcBorders>
              <w:top w:val="nil"/>
              <w:left w:val="nil"/>
              <w:bottom w:val="single" w:sz="8" w:space="0" w:color="BFBFBF"/>
              <w:right w:val="single" w:sz="8" w:space="0" w:color="BFBFBF"/>
            </w:tcBorders>
            <w:shd w:val="clear" w:color="000000" w:fill="F2F2F2"/>
            <w:vAlign w:val="center"/>
            <w:hideMark/>
          </w:tcPr>
          <w:p w14:paraId="2FA48020" w14:textId="003FF9AE" w:rsidR="0073786D" w:rsidRPr="00FB6723" w:rsidRDefault="00FB6723"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30.0</w:t>
            </w:r>
          </w:p>
        </w:tc>
        <w:tc>
          <w:tcPr>
            <w:tcW w:w="957" w:type="dxa"/>
            <w:tcBorders>
              <w:top w:val="nil"/>
              <w:left w:val="nil"/>
              <w:bottom w:val="single" w:sz="8" w:space="0" w:color="BFBFBF"/>
              <w:right w:val="single" w:sz="8" w:space="0" w:color="BFBFBF"/>
            </w:tcBorders>
            <w:shd w:val="clear" w:color="000000" w:fill="F2F2F2"/>
            <w:vAlign w:val="center"/>
            <w:hideMark/>
          </w:tcPr>
          <w:p w14:paraId="54D4277C" w14:textId="002F04CC" w:rsidR="0073786D" w:rsidRPr="00FB6723" w:rsidRDefault="00FB6723"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30.0</w:t>
            </w:r>
          </w:p>
        </w:tc>
        <w:tc>
          <w:tcPr>
            <w:tcW w:w="1151" w:type="dxa"/>
            <w:tcBorders>
              <w:top w:val="nil"/>
              <w:left w:val="nil"/>
              <w:bottom w:val="single" w:sz="8" w:space="0" w:color="BFBFBF"/>
              <w:right w:val="single" w:sz="8" w:space="0" w:color="BFBFBF"/>
            </w:tcBorders>
            <w:shd w:val="clear" w:color="000000" w:fill="F2F2F2"/>
            <w:vAlign w:val="center"/>
            <w:hideMark/>
          </w:tcPr>
          <w:p w14:paraId="69FBB46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w:t>
            </w:r>
          </w:p>
        </w:tc>
        <w:tc>
          <w:tcPr>
            <w:tcW w:w="1001" w:type="dxa"/>
            <w:tcBorders>
              <w:top w:val="nil"/>
              <w:left w:val="nil"/>
              <w:bottom w:val="single" w:sz="8" w:space="0" w:color="BFBFBF"/>
              <w:right w:val="single" w:sz="8" w:space="0" w:color="BFBFBF"/>
            </w:tcBorders>
            <w:shd w:val="clear" w:color="000000" w:fill="F2F2F2"/>
            <w:vAlign w:val="center"/>
            <w:hideMark/>
          </w:tcPr>
          <w:p w14:paraId="7844FD5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30.0</w:t>
            </w:r>
          </w:p>
        </w:tc>
        <w:tc>
          <w:tcPr>
            <w:tcW w:w="1001" w:type="dxa"/>
            <w:tcBorders>
              <w:top w:val="nil"/>
              <w:left w:val="nil"/>
              <w:bottom w:val="single" w:sz="8" w:space="0" w:color="BFBFBF"/>
              <w:right w:val="single" w:sz="8" w:space="0" w:color="BFBFBF"/>
            </w:tcBorders>
            <w:shd w:val="clear" w:color="000000" w:fill="F2F2F2"/>
            <w:vAlign w:val="center"/>
            <w:hideMark/>
          </w:tcPr>
          <w:p w14:paraId="09B8646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30.0</w:t>
            </w:r>
          </w:p>
        </w:tc>
        <w:tc>
          <w:tcPr>
            <w:tcW w:w="642" w:type="dxa"/>
            <w:tcBorders>
              <w:top w:val="nil"/>
              <w:left w:val="nil"/>
              <w:bottom w:val="single" w:sz="8" w:space="0" w:color="BFBFBF"/>
              <w:right w:val="single" w:sz="8" w:space="0" w:color="BFBFBF"/>
            </w:tcBorders>
            <w:shd w:val="clear" w:color="000000" w:fill="F2F2F2"/>
            <w:vAlign w:val="center"/>
            <w:hideMark/>
          </w:tcPr>
          <w:p w14:paraId="01F07CE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35.0</w:t>
            </w:r>
          </w:p>
        </w:tc>
      </w:tr>
      <w:tr w:rsidR="0073786D" w:rsidRPr="0073786D" w14:paraId="593CA107" w14:textId="77777777" w:rsidTr="00DB012E">
        <w:trPr>
          <w:trHeight w:val="11"/>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07450EE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01 02 02</w:t>
            </w:r>
          </w:p>
        </w:tc>
        <w:tc>
          <w:tcPr>
            <w:tcW w:w="3131" w:type="dxa"/>
            <w:tcBorders>
              <w:top w:val="nil"/>
              <w:left w:val="nil"/>
              <w:bottom w:val="single" w:sz="8" w:space="0" w:color="BFBFBF"/>
              <w:right w:val="single" w:sz="8" w:space="0" w:color="BFBFBF"/>
            </w:tcBorders>
            <w:shd w:val="clear" w:color="000000" w:fill="F2F2F2"/>
            <w:vAlign w:val="center"/>
            <w:hideMark/>
          </w:tcPr>
          <w:p w14:paraId="7F5A9D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წინა წლებში წარმოქმნილი ვალდებულების დაფარვა და სასამართლო გადაწყვეტილების აღსრულების ფინანსური უზრუნველყოფის ფონდი.</w:t>
            </w:r>
          </w:p>
        </w:tc>
        <w:tc>
          <w:tcPr>
            <w:tcW w:w="696" w:type="dxa"/>
            <w:tcBorders>
              <w:top w:val="nil"/>
              <w:left w:val="nil"/>
              <w:bottom w:val="single" w:sz="8" w:space="0" w:color="BFBFBF"/>
              <w:right w:val="single" w:sz="8" w:space="0" w:color="BFBFBF"/>
            </w:tcBorders>
            <w:shd w:val="clear" w:color="000000" w:fill="F2F2F2"/>
            <w:vAlign w:val="center"/>
            <w:hideMark/>
          </w:tcPr>
          <w:p w14:paraId="52511A7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w:t>
            </w:r>
          </w:p>
        </w:tc>
        <w:tc>
          <w:tcPr>
            <w:tcW w:w="957" w:type="dxa"/>
            <w:tcBorders>
              <w:top w:val="nil"/>
              <w:left w:val="nil"/>
              <w:bottom w:val="single" w:sz="8" w:space="0" w:color="BFBFBF"/>
              <w:right w:val="single" w:sz="8" w:space="0" w:color="BFBFBF"/>
            </w:tcBorders>
            <w:shd w:val="clear" w:color="000000" w:fill="F2F2F2"/>
            <w:vAlign w:val="center"/>
            <w:hideMark/>
          </w:tcPr>
          <w:p w14:paraId="0C71DF6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1151" w:type="dxa"/>
            <w:tcBorders>
              <w:top w:val="nil"/>
              <w:left w:val="nil"/>
              <w:bottom w:val="single" w:sz="8" w:space="0" w:color="BFBFBF"/>
              <w:right w:val="single" w:sz="8" w:space="0" w:color="BFBFBF"/>
            </w:tcBorders>
            <w:shd w:val="clear" w:color="000000" w:fill="F2F2F2"/>
            <w:vAlign w:val="center"/>
            <w:hideMark/>
          </w:tcPr>
          <w:p w14:paraId="0793B8B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1001" w:type="dxa"/>
            <w:tcBorders>
              <w:top w:val="nil"/>
              <w:left w:val="nil"/>
              <w:bottom w:val="single" w:sz="8" w:space="0" w:color="BFBFBF"/>
              <w:right w:val="single" w:sz="8" w:space="0" w:color="BFBFBF"/>
            </w:tcBorders>
            <w:shd w:val="clear" w:color="000000" w:fill="F2F2F2"/>
            <w:vAlign w:val="center"/>
            <w:hideMark/>
          </w:tcPr>
          <w:p w14:paraId="492270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w:t>
            </w:r>
          </w:p>
        </w:tc>
        <w:tc>
          <w:tcPr>
            <w:tcW w:w="1001" w:type="dxa"/>
            <w:tcBorders>
              <w:top w:val="nil"/>
              <w:left w:val="nil"/>
              <w:bottom w:val="single" w:sz="8" w:space="0" w:color="BFBFBF"/>
              <w:right w:val="single" w:sz="8" w:space="0" w:color="BFBFBF"/>
            </w:tcBorders>
            <w:shd w:val="clear" w:color="000000" w:fill="F2F2F2"/>
            <w:vAlign w:val="center"/>
            <w:hideMark/>
          </w:tcPr>
          <w:p w14:paraId="493AB3F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642" w:type="dxa"/>
            <w:tcBorders>
              <w:top w:val="nil"/>
              <w:left w:val="nil"/>
              <w:bottom w:val="single" w:sz="8" w:space="0" w:color="BFBFBF"/>
              <w:right w:val="single" w:sz="8" w:space="0" w:color="BFBFBF"/>
            </w:tcBorders>
            <w:shd w:val="clear" w:color="000000" w:fill="F2F2F2"/>
            <w:vAlign w:val="center"/>
            <w:hideMark/>
          </w:tcPr>
          <w:p w14:paraId="6C1769A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r>
      <w:tr w:rsidR="0073786D" w:rsidRPr="0073786D" w14:paraId="78F451B3" w14:textId="77777777" w:rsidTr="00DB012E">
        <w:trPr>
          <w:trHeight w:val="477"/>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05FA6B7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01 02 03</w:t>
            </w:r>
          </w:p>
        </w:tc>
        <w:tc>
          <w:tcPr>
            <w:tcW w:w="3131" w:type="dxa"/>
            <w:tcBorders>
              <w:top w:val="nil"/>
              <w:left w:val="nil"/>
              <w:bottom w:val="single" w:sz="8" w:space="0" w:color="BFBFBF"/>
              <w:right w:val="single" w:sz="8" w:space="0" w:color="BFBFBF"/>
            </w:tcBorders>
            <w:shd w:val="clear" w:color="000000" w:fill="F2F2F2"/>
            <w:vAlign w:val="center"/>
            <w:hideMark/>
          </w:tcPr>
          <w:p w14:paraId="72F9EA4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სასამართლო გადაწყვეტილებების აღსრულება და კანონით გათვალისწინებული თანხების ჩამოჭრა</w:t>
            </w:r>
          </w:p>
        </w:tc>
        <w:tc>
          <w:tcPr>
            <w:tcW w:w="696" w:type="dxa"/>
            <w:tcBorders>
              <w:top w:val="nil"/>
              <w:left w:val="nil"/>
              <w:bottom w:val="single" w:sz="8" w:space="0" w:color="BFBFBF"/>
              <w:right w:val="single" w:sz="8" w:space="0" w:color="BFBFBF"/>
            </w:tcBorders>
            <w:shd w:val="clear" w:color="000000" w:fill="F2F2F2"/>
            <w:vAlign w:val="center"/>
            <w:hideMark/>
          </w:tcPr>
          <w:p w14:paraId="789E9B0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957" w:type="dxa"/>
            <w:tcBorders>
              <w:top w:val="nil"/>
              <w:left w:val="nil"/>
              <w:bottom w:val="single" w:sz="8" w:space="0" w:color="BFBFBF"/>
              <w:right w:val="single" w:sz="8" w:space="0" w:color="BFBFBF"/>
            </w:tcBorders>
            <w:shd w:val="clear" w:color="000000" w:fill="F2F2F2"/>
            <w:vAlign w:val="center"/>
            <w:hideMark/>
          </w:tcPr>
          <w:p w14:paraId="77AD927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151" w:type="dxa"/>
            <w:tcBorders>
              <w:top w:val="nil"/>
              <w:left w:val="nil"/>
              <w:bottom w:val="single" w:sz="8" w:space="0" w:color="BFBFBF"/>
              <w:right w:val="single" w:sz="8" w:space="0" w:color="BFBFBF"/>
            </w:tcBorders>
            <w:shd w:val="clear" w:color="000000" w:fill="F2F2F2"/>
            <w:vAlign w:val="center"/>
            <w:hideMark/>
          </w:tcPr>
          <w:p w14:paraId="58D99B8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1001" w:type="dxa"/>
            <w:tcBorders>
              <w:top w:val="nil"/>
              <w:left w:val="nil"/>
              <w:bottom w:val="single" w:sz="8" w:space="0" w:color="BFBFBF"/>
              <w:right w:val="single" w:sz="8" w:space="0" w:color="BFBFBF"/>
            </w:tcBorders>
            <w:shd w:val="clear" w:color="000000" w:fill="F2F2F2"/>
            <w:vAlign w:val="center"/>
            <w:hideMark/>
          </w:tcPr>
          <w:p w14:paraId="2F2F727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w:t>
            </w:r>
          </w:p>
        </w:tc>
        <w:tc>
          <w:tcPr>
            <w:tcW w:w="1001" w:type="dxa"/>
            <w:tcBorders>
              <w:top w:val="nil"/>
              <w:left w:val="nil"/>
              <w:bottom w:val="single" w:sz="8" w:space="0" w:color="BFBFBF"/>
              <w:right w:val="single" w:sz="8" w:space="0" w:color="BFBFBF"/>
            </w:tcBorders>
            <w:shd w:val="clear" w:color="000000" w:fill="F2F2F2"/>
            <w:vAlign w:val="center"/>
            <w:hideMark/>
          </w:tcPr>
          <w:p w14:paraId="4A47077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642" w:type="dxa"/>
            <w:tcBorders>
              <w:top w:val="nil"/>
              <w:left w:val="nil"/>
              <w:bottom w:val="single" w:sz="8" w:space="0" w:color="BFBFBF"/>
              <w:right w:val="single" w:sz="8" w:space="0" w:color="BFBFBF"/>
            </w:tcBorders>
            <w:shd w:val="clear" w:color="000000" w:fill="F2F2F2"/>
            <w:vAlign w:val="center"/>
            <w:hideMark/>
          </w:tcPr>
          <w:p w14:paraId="21F6179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r>
      <w:tr w:rsidR="0073786D" w:rsidRPr="0073786D" w14:paraId="7C4DC41E" w14:textId="77777777" w:rsidTr="00DB012E">
        <w:trPr>
          <w:trHeight w:val="202"/>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4FEF294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01 02 04</w:t>
            </w:r>
          </w:p>
        </w:tc>
        <w:tc>
          <w:tcPr>
            <w:tcW w:w="3131" w:type="dxa"/>
            <w:tcBorders>
              <w:top w:val="nil"/>
              <w:left w:val="nil"/>
              <w:bottom w:val="single" w:sz="8" w:space="0" w:color="BFBFBF"/>
              <w:right w:val="single" w:sz="8" w:space="0" w:color="BFBFBF"/>
            </w:tcBorders>
            <w:shd w:val="clear" w:color="000000" w:fill="F2F2F2"/>
            <w:vAlign w:val="center"/>
            <w:hideMark/>
          </w:tcPr>
          <w:p w14:paraId="251050C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სესხის მომსახურება და დაფარვა</w:t>
            </w:r>
            <w:r w:rsidR="00280758">
              <w:rPr>
                <w:rFonts w:ascii="Sylfaen" w:hAnsi="Sylfaen" w:cstheme="minorHAnsi"/>
                <w:iCs/>
                <w:sz w:val="20"/>
                <w:szCs w:val="20"/>
                <w:lang w:val="ka-GE"/>
              </w:rPr>
              <w:t xml:space="preserve"> </w:t>
            </w:r>
          </w:p>
        </w:tc>
        <w:tc>
          <w:tcPr>
            <w:tcW w:w="696" w:type="dxa"/>
            <w:tcBorders>
              <w:top w:val="nil"/>
              <w:left w:val="nil"/>
              <w:bottom w:val="single" w:sz="8" w:space="0" w:color="BFBFBF"/>
              <w:right w:val="single" w:sz="8" w:space="0" w:color="BFBFBF"/>
            </w:tcBorders>
            <w:shd w:val="clear" w:color="000000" w:fill="F2F2F2"/>
            <w:vAlign w:val="center"/>
            <w:hideMark/>
          </w:tcPr>
          <w:p w14:paraId="7DF6D786" w14:textId="4C5C68C0" w:rsidR="0073786D" w:rsidRPr="008B7F7C"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2</w:t>
            </w:r>
            <w:r w:rsidR="008B7F7C">
              <w:rPr>
                <w:rFonts w:ascii="Sylfaen" w:hAnsi="Sylfaen" w:cstheme="minorHAnsi"/>
                <w:iCs/>
                <w:sz w:val="20"/>
                <w:szCs w:val="20"/>
                <w:lang w:val="ka-GE"/>
              </w:rPr>
              <w:t>21.5</w:t>
            </w:r>
          </w:p>
        </w:tc>
        <w:tc>
          <w:tcPr>
            <w:tcW w:w="957" w:type="dxa"/>
            <w:tcBorders>
              <w:top w:val="nil"/>
              <w:left w:val="nil"/>
              <w:bottom w:val="single" w:sz="8" w:space="0" w:color="BFBFBF"/>
              <w:right w:val="single" w:sz="8" w:space="0" w:color="BFBFBF"/>
            </w:tcBorders>
            <w:shd w:val="clear" w:color="000000" w:fill="F2F2F2"/>
            <w:vAlign w:val="center"/>
            <w:hideMark/>
          </w:tcPr>
          <w:p w14:paraId="01B7209A" w14:textId="26FA715C"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w:t>
            </w:r>
            <w:r w:rsidR="008B7F7C">
              <w:rPr>
                <w:rFonts w:ascii="Sylfaen" w:hAnsi="Sylfaen" w:cstheme="minorHAnsi"/>
                <w:iCs/>
                <w:sz w:val="20"/>
                <w:szCs w:val="20"/>
                <w:lang w:val="ka-GE"/>
              </w:rPr>
              <w:t>21.5</w:t>
            </w:r>
          </w:p>
        </w:tc>
        <w:tc>
          <w:tcPr>
            <w:tcW w:w="1151" w:type="dxa"/>
            <w:tcBorders>
              <w:top w:val="nil"/>
              <w:left w:val="nil"/>
              <w:bottom w:val="single" w:sz="8" w:space="0" w:color="BFBFBF"/>
              <w:right w:val="single" w:sz="8" w:space="0" w:color="BFBFBF"/>
            </w:tcBorders>
            <w:shd w:val="clear" w:color="000000" w:fill="F2F2F2"/>
            <w:vAlign w:val="center"/>
            <w:hideMark/>
          </w:tcPr>
          <w:p w14:paraId="696A5D3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w:t>
            </w:r>
          </w:p>
        </w:tc>
        <w:tc>
          <w:tcPr>
            <w:tcW w:w="1001" w:type="dxa"/>
            <w:tcBorders>
              <w:top w:val="nil"/>
              <w:left w:val="nil"/>
              <w:bottom w:val="single" w:sz="8" w:space="0" w:color="BFBFBF"/>
              <w:right w:val="single" w:sz="8" w:space="0" w:color="BFBFBF"/>
            </w:tcBorders>
            <w:shd w:val="clear" w:color="000000" w:fill="F2F2F2"/>
            <w:vAlign w:val="center"/>
            <w:hideMark/>
          </w:tcPr>
          <w:p w14:paraId="30877D80" w14:textId="70D1E294" w:rsidR="0073786D" w:rsidRPr="00AF20B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1</w:t>
            </w:r>
            <w:r w:rsidR="00AF20BD">
              <w:rPr>
                <w:rFonts w:ascii="Sylfaen" w:hAnsi="Sylfaen" w:cstheme="minorHAnsi"/>
                <w:iCs/>
                <w:sz w:val="20"/>
                <w:szCs w:val="20"/>
                <w:lang w:val="ka-GE"/>
              </w:rPr>
              <w:t>47.5</w:t>
            </w:r>
          </w:p>
        </w:tc>
        <w:tc>
          <w:tcPr>
            <w:tcW w:w="1001" w:type="dxa"/>
            <w:tcBorders>
              <w:top w:val="nil"/>
              <w:left w:val="nil"/>
              <w:bottom w:val="single" w:sz="8" w:space="0" w:color="BFBFBF"/>
              <w:right w:val="single" w:sz="8" w:space="0" w:color="BFBFBF"/>
            </w:tcBorders>
            <w:shd w:val="clear" w:color="000000" w:fill="F2F2F2"/>
            <w:vAlign w:val="center"/>
            <w:hideMark/>
          </w:tcPr>
          <w:p w14:paraId="58E6528B" w14:textId="46C0E5E3" w:rsidR="0073786D" w:rsidRPr="00AF20BD" w:rsidRDefault="00AF20BD"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0.0</w:t>
            </w:r>
          </w:p>
        </w:tc>
        <w:tc>
          <w:tcPr>
            <w:tcW w:w="642" w:type="dxa"/>
            <w:tcBorders>
              <w:top w:val="nil"/>
              <w:left w:val="nil"/>
              <w:bottom w:val="single" w:sz="8" w:space="0" w:color="BFBFBF"/>
              <w:right w:val="single" w:sz="8" w:space="0" w:color="BFBFBF"/>
            </w:tcBorders>
            <w:shd w:val="clear" w:color="000000" w:fill="F2F2F2"/>
            <w:vAlign w:val="center"/>
            <w:hideMark/>
          </w:tcPr>
          <w:p w14:paraId="16F97D6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r w:rsidRPr="0073786D">
              <w:rPr>
                <w:rFonts w:ascii="Sylfaen" w:hAnsi="Sylfaen" w:cstheme="minorHAnsi"/>
                <w:iCs/>
                <w:sz w:val="20"/>
                <w:szCs w:val="20"/>
              </w:rPr>
              <w:t>.0</w:t>
            </w:r>
          </w:p>
        </w:tc>
      </w:tr>
      <w:tr w:rsidR="0073786D" w:rsidRPr="0073786D" w14:paraId="37F29974" w14:textId="77777777" w:rsidTr="00DB012E">
        <w:trPr>
          <w:trHeight w:val="251"/>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4E69A6F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01 02 05</w:t>
            </w:r>
          </w:p>
        </w:tc>
        <w:tc>
          <w:tcPr>
            <w:tcW w:w="3131" w:type="dxa"/>
            <w:tcBorders>
              <w:top w:val="nil"/>
              <w:left w:val="nil"/>
              <w:bottom w:val="single" w:sz="8" w:space="0" w:color="BFBFBF"/>
              <w:right w:val="single" w:sz="8" w:space="0" w:color="BFBFBF"/>
            </w:tcBorders>
            <w:shd w:val="clear" w:color="000000" w:fill="F2F2F2"/>
            <w:vAlign w:val="center"/>
            <w:hideMark/>
          </w:tcPr>
          <w:p w14:paraId="4637132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თანამშრომელთ პროფესიული სწავლების ხარჯი</w:t>
            </w:r>
          </w:p>
        </w:tc>
        <w:tc>
          <w:tcPr>
            <w:tcW w:w="696" w:type="dxa"/>
            <w:tcBorders>
              <w:top w:val="nil"/>
              <w:left w:val="nil"/>
              <w:bottom w:val="single" w:sz="8" w:space="0" w:color="BFBFBF"/>
              <w:right w:val="single" w:sz="8" w:space="0" w:color="BFBFBF"/>
            </w:tcBorders>
            <w:shd w:val="clear" w:color="000000" w:fill="F2F2F2"/>
            <w:vAlign w:val="center"/>
            <w:hideMark/>
          </w:tcPr>
          <w:p w14:paraId="49E63BD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30.0</w:t>
            </w:r>
          </w:p>
        </w:tc>
        <w:tc>
          <w:tcPr>
            <w:tcW w:w="957" w:type="dxa"/>
            <w:tcBorders>
              <w:top w:val="nil"/>
              <w:left w:val="nil"/>
              <w:bottom w:val="single" w:sz="8" w:space="0" w:color="BFBFBF"/>
              <w:right w:val="single" w:sz="8" w:space="0" w:color="BFBFBF"/>
            </w:tcBorders>
            <w:shd w:val="clear" w:color="000000" w:fill="F2F2F2"/>
            <w:vAlign w:val="center"/>
            <w:hideMark/>
          </w:tcPr>
          <w:p w14:paraId="2093B42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30</w:t>
            </w:r>
            <w:r w:rsidRPr="0073786D">
              <w:rPr>
                <w:rFonts w:ascii="Sylfaen" w:hAnsi="Sylfaen" w:cstheme="minorHAnsi"/>
                <w:iCs/>
                <w:sz w:val="20"/>
                <w:szCs w:val="20"/>
              </w:rPr>
              <w:t>.0</w:t>
            </w:r>
          </w:p>
        </w:tc>
        <w:tc>
          <w:tcPr>
            <w:tcW w:w="1151" w:type="dxa"/>
            <w:tcBorders>
              <w:top w:val="nil"/>
              <w:left w:val="nil"/>
              <w:bottom w:val="single" w:sz="8" w:space="0" w:color="BFBFBF"/>
              <w:right w:val="single" w:sz="8" w:space="0" w:color="BFBFBF"/>
            </w:tcBorders>
            <w:shd w:val="clear" w:color="000000" w:fill="F2F2F2"/>
            <w:vAlign w:val="center"/>
            <w:hideMark/>
          </w:tcPr>
          <w:p w14:paraId="5D73035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w:t>
            </w:r>
          </w:p>
        </w:tc>
        <w:tc>
          <w:tcPr>
            <w:tcW w:w="1001" w:type="dxa"/>
            <w:tcBorders>
              <w:top w:val="nil"/>
              <w:left w:val="nil"/>
              <w:bottom w:val="single" w:sz="8" w:space="0" w:color="BFBFBF"/>
              <w:right w:val="single" w:sz="8" w:space="0" w:color="BFBFBF"/>
            </w:tcBorders>
            <w:shd w:val="clear" w:color="000000" w:fill="F2F2F2"/>
            <w:vAlign w:val="center"/>
            <w:hideMark/>
          </w:tcPr>
          <w:p w14:paraId="20545C9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30.0</w:t>
            </w:r>
          </w:p>
        </w:tc>
        <w:tc>
          <w:tcPr>
            <w:tcW w:w="1001" w:type="dxa"/>
            <w:tcBorders>
              <w:top w:val="nil"/>
              <w:left w:val="nil"/>
              <w:bottom w:val="single" w:sz="8" w:space="0" w:color="BFBFBF"/>
              <w:right w:val="single" w:sz="8" w:space="0" w:color="BFBFBF"/>
            </w:tcBorders>
            <w:shd w:val="clear" w:color="000000" w:fill="F2F2F2"/>
            <w:vAlign w:val="center"/>
            <w:hideMark/>
          </w:tcPr>
          <w:p w14:paraId="5F714FA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30</w:t>
            </w:r>
            <w:r w:rsidRPr="0073786D">
              <w:rPr>
                <w:rFonts w:ascii="Sylfaen" w:hAnsi="Sylfaen" w:cstheme="minorHAnsi"/>
                <w:iCs/>
                <w:sz w:val="20"/>
                <w:szCs w:val="20"/>
              </w:rPr>
              <w:t>.0</w:t>
            </w:r>
          </w:p>
        </w:tc>
        <w:tc>
          <w:tcPr>
            <w:tcW w:w="642" w:type="dxa"/>
            <w:tcBorders>
              <w:top w:val="nil"/>
              <w:left w:val="nil"/>
              <w:bottom w:val="single" w:sz="8" w:space="0" w:color="BFBFBF"/>
              <w:right w:val="single" w:sz="8" w:space="0" w:color="BFBFBF"/>
            </w:tcBorders>
            <w:shd w:val="clear" w:color="000000" w:fill="F2F2F2"/>
            <w:vAlign w:val="center"/>
            <w:hideMark/>
          </w:tcPr>
          <w:p w14:paraId="190A372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30</w:t>
            </w:r>
            <w:r w:rsidRPr="0073786D">
              <w:rPr>
                <w:rFonts w:ascii="Sylfaen" w:hAnsi="Sylfaen" w:cstheme="minorHAnsi"/>
                <w:iCs/>
                <w:sz w:val="20"/>
                <w:szCs w:val="20"/>
              </w:rPr>
              <w:t>.0</w:t>
            </w:r>
          </w:p>
        </w:tc>
      </w:tr>
      <w:tr w:rsidR="0073786D" w:rsidRPr="0073786D" w14:paraId="5EA3F193" w14:textId="77777777" w:rsidTr="00DB012E">
        <w:trPr>
          <w:trHeight w:val="246"/>
        </w:trPr>
        <w:tc>
          <w:tcPr>
            <w:tcW w:w="1221" w:type="dxa"/>
            <w:tcBorders>
              <w:top w:val="nil"/>
              <w:left w:val="single" w:sz="8" w:space="0" w:color="BFBFBF"/>
              <w:bottom w:val="single" w:sz="8" w:space="0" w:color="BFBFBF"/>
              <w:right w:val="single" w:sz="8" w:space="0" w:color="BFBFBF"/>
            </w:tcBorders>
            <w:shd w:val="clear" w:color="auto" w:fill="auto"/>
            <w:vAlign w:val="center"/>
            <w:hideMark/>
          </w:tcPr>
          <w:p w14:paraId="70F5B92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01 04</w:t>
            </w:r>
          </w:p>
        </w:tc>
        <w:tc>
          <w:tcPr>
            <w:tcW w:w="3131" w:type="dxa"/>
            <w:tcBorders>
              <w:top w:val="nil"/>
              <w:left w:val="nil"/>
              <w:bottom w:val="single" w:sz="8" w:space="0" w:color="BFBFBF"/>
              <w:right w:val="single" w:sz="8" w:space="0" w:color="BFBFBF"/>
            </w:tcBorders>
            <w:shd w:val="clear" w:color="000000" w:fill="F2F2F2"/>
            <w:vAlign w:val="center"/>
            <w:hideMark/>
          </w:tcPr>
          <w:p w14:paraId="1DCCE7F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საგანგებო მდგომარეობის მიზნობრივი პროგრამა</w:t>
            </w:r>
          </w:p>
        </w:tc>
        <w:tc>
          <w:tcPr>
            <w:tcW w:w="696" w:type="dxa"/>
            <w:tcBorders>
              <w:top w:val="nil"/>
              <w:left w:val="nil"/>
              <w:bottom w:val="single" w:sz="8" w:space="0" w:color="BFBFBF"/>
              <w:right w:val="single" w:sz="8" w:space="0" w:color="BFBFBF"/>
            </w:tcBorders>
            <w:shd w:val="clear" w:color="000000" w:fill="F2F2F2"/>
            <w:vAlign w:val="center"/>
            <w:hideMark/>
          </w:tcPr>
          <w:p w14:paraId="58EC67B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7.0</w:t>
            </w:r>
          </w:p>
        </w:tc>
        <w:tc>
          <w:tcPr>
            <w:tcW w:w="957" w:type="dxa"/>
            <w:tcBorders>
              <w:top w:val="nil"/>
              <w:left w:val="nil"/>
              <w:bottom w:val="single" w:sz="8" w:space="0" w:color="BFBFBF"/>
              <w:right w:val="single" w:sz="8" w:space="0" w:color="BFBFBF"/>
            </w:tcBorders>
            <w:shd w:val="clear" w:color="000000" w:fill="F2F2F2"/>
            <w:vAlign w:val="center"/>
            <w:hideMark/>
          </w:tcPr>
          <w:p w14:paraId="0053C80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7.0</w:t>
            </w:r>
          </w:p>
        </w:tc>
        <w:tc>
          <w:tcPr>
            <w:tcW w:w="1151" w:type="dxa"/>
            <w:tcBorders>
              <w:top w:val="nil"/>
              <w:left w:val="nil"/>
              <w:bottom w:val="single" w:sz="8" w:space="0" w:color="BFBFBF"/>
              <w:right w:val="single" w:sz="8" w:space="0" w:color="BFBFBF"/>
            </w:tcBorders>
            <w:shd w:val="clear" w:color="000000" w:fill="F2F2F2"/>
            <w:vAlign w:val="center"/>
            <w:hideMark/>
          </w:tcPr>
          <w:p w14:paraId="292D614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1001" w:type="dxa"/>
            <w:tcBorders>
              <w:top w:val="nil"/>
              <w:left w:val="nil"/>
              <w:bottom w:val="single" w:sz="8" w:space="0" w:color="BFBFBF"/>
              <w:right w:val="single" w:sz="8" w:space="0" w:color="BFBFBF"/>
            </w:tcBorders>
            <w:shd w:val="clear" w:color="000000" w:fill="F2F2F2"/>
            <w:vAlign w:val="center"/>
            <w:hideMark/>
          </w:tcPr>
          <w:p w14:paraId="4CF9A52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6.0</w:t>
            </w:r>
          </w:p>
        </w:tc>
        <w:tc>
          <w:tcPr>
            <w:tcW w:w="1001" w:type="dxa"/>
            <w:tcBorders>
              <w:top w:val="nil"/>
              <w:left w:val="nil"/>
              <w:bottom w:val="single" w:sz="8" w:space="0" w:color="BFBFBF"/>
              <w:right w:val="single" w:sz="8" w:space="0" w:color="BFBFBF"/>
            </w:tcBorders>
            <w:shd w:val="clear" w:color="000000" w:fill="F2F2F2"/>
            <w:vAlign w:val="center"/>
            <w:hideMark/>
          </w:tcPr>
          <w:p w14:paraId="2040BE0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6.0</w:t>
            </w:r>
          </w:p>
        </w:tc>
        <w:tc>
          <w:tcPr>
            <w:tcW w:w="642" w:type="dxa"/>
            <w:tcBorders>
              <w:top w:val="nil"/>
              <w:left w:val="nil"/>
              <w:bottom w:val="single" w:sz="8" w:space="0" w:color="BFBFBF"/>
              <w:right w:val="single" w:sz="8" w:space="0" w:color="BFBFBF"/>
            </w:tcBorders>
            <w:shd w:val="clear" w:color="000000" w:fill="F2F2F2"/>
            <w:vAlign w:val="center"/>
            <w:hideMark/>
          </w:tcPr>
          <w:p w14:paraId="6EC6E09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6.0</w:t>
            </w:r>
          </w:p>
        </w:tc>
      </w:tr>
    </w:tbl>
    <w:p w14:paraId="52778F0F" w14:textId="77777777" w:rsidR="0073786D" w:rsidRPr="0073786D" w:rsidRDefault="0073786D" w:rsidP="0073786D">
      <w:pPr>
        <w:contextualSpacing/>
        <w:jc w:val="both"/>
        <w:rPr>
          <w:rFonts w:ascii="Sylfaen" w:hAnsi="Sylfaen" w:cstheme="minorHAnsi"/>
          <w:iCs/>
          <w:sz w:val="20"/>
          <w:szCs w:val="20"/>
          <w:lang w:val="ka-GE"/>
        </w:rPr>
      </w:pPr>
    </w:p>
    <w:p w14:paraId="4FB8198D" w14:textId="77777777" w:rsidR="0073786D" w:rsidRPr="0073786D" w:rsidRDefault="0073786D" w:rsidP="0073786D">
      <w:pPr>
        <w:contextualSpacing/>
        <w:jc w:val="both"/>
        <w:rPr>
          <w:rFonts w:ascii="Sylfaen" w:hAnsi="Sylfaen" w:cstheme="minorHAnsi"/>
          <w:iCs/>
          <w:sz w:val="20"/>
          <w:szCs w:val="20"/>
          <w:lang w:val="ka-GE"/>
        </w:rPr>
      </w:pPr>
    </w:p>
    <w:p w14:paraId="64B90DA9" w14:textId="77777777" w:rsidR="0073786D" w:rsidRPr="0073786D" w:rsidRDefault="0073786D" w:rsidP="0073786D">
      <w:pPr>
        <w:contextualSpacing/>
        <w:jc w:val="both"/>
        <w:rPr>
          <w:rFonts w:ascii="Sylfaen" w:hAnsi="Sylfaen" w:cstheme="minorHAnsi"/>
          <w:iCs/>
          <w:sz w:val="20"/>
          <w:szCs w:val="20"/>
          <w:lang w:val="ka-GE"/>
        </w:rPr>
      </w:pPr>
    </w:p>
    <w:p w14:paraId="2A4E0BA0" w14:textId="77777777" w:rsidR="0073786D" w:rsidRPr="0073786D" w:rsidRDefault="0073786D" w:rsidP="0073786D">
      <w:pPr>
        <w:contextualSpacing/>
        <w:jc w:val="both"/>
        <w:rPr>
          <w:rFonts w:ascii="Sylfaen" w:hAnsi="Sylfaen" w:cstheme="minorHAnsi"/>
          <w:iCs/>
          <w:sz w:val="20"/>
          <w:szCs w:val="20"/>
          <w:lang w:val="ka-GE"/>
        </w:rPr>
      </w:pPr>
    </w:p>
    <w:p w14:paraId="0F20BCF0" w14:textId="77777777" w:rsidR="0073786D" w:rsidRPr="0073786D" w:rsidRDefault="0073786D" w:rsidP="0073786D">
      <w:pPr>
        <w:contextualSpacing/>
        <w:jc w:val="both"/>
        <w:rPr>
          <w:rFonts w:ascii="Sylfaen" w:hAnsi="Sylfaen" w:cstheme="minorHAnsi"/>
          <w:iCs/>
          <w:sz w:val="20"/>
          <w:szCs w:val="20"/>
          <w:lang w:val="ka-GE"/>
        </w:rPr>
      </w:pPr>
    </w:p>
    <w:p w14:paraId="75FD056C" w14:textId="77777777" w:rsidR="0073786D" w:rsidRPr="0073786D" w:rsidRDefault="0073786D" w:rsidP="0073786D">
      <w:pPr>
        <w:contextualSpacing/>
        <w:jc w:val="both"/>
        <w:rPr>
          <w:rFonts w:ascii="Sylfaen" w:hAnsi="Sylfaen" w:cstheme="minorHAnsi"/>
          <w:iCs/>
          <w:sz w:val="20"/>
          <w:szCs w:val="20"/>
          <w:lang w:val="ka-GE"/>
        </w:rPr>
      </w:pPr>
    </w:p>
    <w:p w14:paraId="06C5EFF5"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2 პრიორიტეტი-ინფრასტრუქტურის მშენებლობა,რეაბილიტაცია და ექსპლოატაცია ( 02 00 )</w:t>
      </w:r>
    </w:p>
    <w:p w14:paraId="729336E2"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lastRenderedPageBreak/>
        <w:t>მუნიციპალიტეტის ინფრასტრუქტურის განვითარება და გაუმჯობესება პირდაპირ კავშირშია მუნიციპალიეტეტის მოსახლეობის კეთილდრეობასთან.ინფრასტრუქტურის მოწესრიგება (როგორიცაა გზების,გარე განათების, წყლის სისტემების და სხვა.) ხელს უწყობს მუნიციპალიტეტში ინვესტიციების მოზიდვას,რაც წინა პირობაა ტურიზმის მრეწველობის,სოფლის მეურნეობის და სხვა დარგების განვითარების.აღნიშნული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მშენებლობა-რეაბილიტაცია,წყლის სისტემების,გარე განათების ქსელის მოწყობა-რეაბილიტაცია და სხვა.დაფინანსდება როგორც ახალი ობიექტების მშენებლობა ასევე არსებულის რეაბილიტაცია და მოვლა-შენახვის ხარჯები.</w:t>
      </w:r>
    </w:p>
    <w:p w14:paraId="14AD74BD" w14:textId="77777777" w:rsidR="0073786D" w:rsidRPr="0073786D" w:rsidRDefault="0073786D" w:rsidP="0073786D">
      <w:pPr>
        <w:contextualSpacing/>
        <w:jc w:val="both"/>
        <w:rPr>
          <w:rFonts w:ascii="Sylfaen" w:hAnsi="Sylfaen" w:cstheme="minorHAnsi"/>
          <w:iCs/>
          <w:sz w:val="20"/>
          <w:szCs w:val="20"/>
          <w:lang w:val="ka-GE"/>
        </w:rPr>
      </w:pPr>
    </w:p>
    <w:p w14:paraId="5D643B38" w14:textId="77777777" w:rsidR="0073786D" w:rsidRPr="0073786D" w:rsidRDefault="0073786D" w:rsidP="0073786D">
      <w:pPr>
        <w:contextualSpacing/>
        <w:jc w:val="both"/>
        <w:rPr>
          <w:rFonts w:ascii="Sylfaen" w:hAnsi="Sylfaen" w:cstheme="minorHAnsi"/>
          <w:iCs/>
          <w:sz w:val="20"/>
          <w:szCs w:val="20"/>
          <w:lang w:val="ka-GE"/>
        </w:rPr>
      </w:pPr>
    </w:p>
    <w:p w14:paraId="6940B4E6" w14:textId="77777777" w:rsidR="0073786D" w:rsidRPr="0073786D" w:rsidRDefault="0073786D" w:rsidP="0073786D">
      <w:pPr>
        <w:contextualSpacing/>
        <w:jc w:val="both"/>
        <w:rPr>
          <w:rFonts w:ascii="Sylfaen" w:hAnsi="Sylfaen" w:cstheme="minorHAnsi"/>
          <w:iCs/>
          <w:sz w:val="20"/>
          <w:szCs w:val="20"/>
          <w:lang w:val="ka-GE"/>
        </w:rPr>
      </w:pPr>
    </w:p>
    <w:p w14:paraId="7268C86C" w14:textId="77777777" w:rsidR="0073786D" w:rsidRPr="0073786D" w:rsidRDefault="0073786D" w:rsidP="0073786D">
      <w:pPr>
        <w:contextualSpacing/>
        <w:jc w:val="both"/>
        <w:rPr>
          <w:rFonts w:ascii="Sylfaen" w:hAnsi="Sylfaen" w:cstheme="minorHAnsi"/>
          <w:iCs/>
          <w:sz w:val="20"/>
          <w:szCs w:val="20"/>
          <w:lang w:val="ka-GE"/>
        </w:rPr>
      </w:pPr>
    </w:p>
    <w:p w14:paraId="38DDD484" w14:textId="77777777" w:rsidR="0073786D" w:rsidRPr="0073786D" w:rsidRDefault="0073786D" w:rsidP="0073786D">
      <w:pPr>
        <w:contextualSpacing/>
        <w:jc w:val="both"/>
        <w:rPr>
          <w:rFonts w:ascii="Sylfaen" w:hAnsi="Sylfaen" w:cstheme="minorHAnsi"/>
          <w:iCs/>
          <w:sz w:val="20"/>
          <w:szCs w:val="20"/>
          <w:lang w:val="ka-GE"/>
        </w:rPr>
      </w:pPr>
    </w:p>
    <w:tbl>
      <w:tblPr>
        <w:tblW w:w="10245" w:type="dxa"/>
        <w:tblInd w:w="-10" w:type="dxa"/>
        <w:tblLayout w:type="fixed"/>
        <w:tblLook w:val="04A0" w:firstRow="1" w:lastRow="0" w:firstColumn="1" w:lastColumn="0" w:noHBand="0" w:noVBand="1"/>
      </w:tblPr>
      <w:tblGrid>
        <w:gridCol w:w="1254"/>
        <w:gridCol w:w="2983"/>
        <w:gridCol w:w="820"/>
        <w:gridCol w:w="796"/>
        <w:gridCol w:w="1302"/>
        <w:gridCol w:w="1030"/>
        <w:gridCol w:w="1030"/>
        <w:gridCol w:w="1030"/>
      </w:tblGrid>
      <w:tr w:rsidR="0073786D" w:rsidRPr="0073786D" w14:paraId="323DF177" w14:textId="77777777" w:rsidTr="00DB012E">
        <w:trPr>
          <w:trHeight w:val="296"/>
        </w:trPr>
        <w:tc>
          <w:tcPr>
            <w:tcW w:w="1311"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312E9A6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3139"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3E6421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პროგრამის/ქვეპროგრამის/ღონისძიების დასახელება</w:t>
            </w:r>
          </w:p>
        </w:tc>
        <w:tc>
          <w:tcPr>
            <w:tcW w:w="3043" w:type="dxa"/>
            <w:gridSpan w:val="3"/>
            <w:tcBorders>
              <w:top w:val="single" w:sz="8" w:space="0" w:color="BFBFBF"/>
              <w:left w:val="nil"/>
              <w:bottom w:val="single" w:sz="8" w:space="0" w:color="BFBFBF"/>
              <w:right w:val="single" w:sz="8" w:space="0" w:color="BFBFBF"/>
            </w:tcBorders>
            <w:shd w:val="clear" w:color="auto" w:fill="auto"/>
            <w:vAlign w:val="center"/>
            <w:hideMark/>
          </w:tcPr>
          <w:p w14:paraId="1381B8E2" w14:textId="48BD3D5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202</w:t>
            </w:r>
            <w:r w:rsidR="00C92277">
              <w:rPr>
                <w:rFonts w:ascii="Sylfaen" w:hAnsi="Sylfaen" w:cstheme="minorHAnsi"/>
                <w:iCs/>
                <w:sz w:val="20"/>
                <w:szCs w:val="20"/>
                <w:lang w:val="ka-GE"/>
              </w:rPr>
              <w:t>5</w:t>
            </w:r>
            <w:r w:rsidRPr="0073786D">
              <w:rPr>
                <w:rFonts w:ascii="Sylfaen" w:hAnsi="Sylfaen" w:cstheme="minorHAnsi"/>
                <w:iCs/>
                <w:sz w:val="20"/>
                <w:szCs w:val="20"/>
                <w:lang w:val="ka-GE"/>
              </w:rPr>
              <w:t xml:space="preserve"> წლის გეგმა</w:t>
            </w:r>
          </w:p>
        </w:tc>
        <w:tc>
          <w:tcPr>
            <w:tcW w:w="1075"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729E71BE" w14:textId="20C9C39B"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202</w:t>
            </w:r>
            <w:r w:rsidR="00C92277">
              <w:rPr>
                <w:rFonts w:ascii="Sylfaen" w:hAnsi="Sylfaen" w:cstheme="minorHAnsi"/>
                <w:iCs/>
                <w:sz w:val="20"/>
                <w:szCs w:val="20"/>
                <w:lang w:val="ka-GE"/>
              </w:rPr>
              <w:t>6</w:t>
            </w:r>
            <w:r w:rsidRPr="0073786D">
              <w:rPr>
                <w:rFonts w:ascii="Sylfaen" w:hAnsi="Sylfaen" w:cstheme="minorHAnsi"/>
                <w:iCs/>
                <w:sz w:val="20"/>
                <w:szCs w:val="20"/>
                <w:lang w:val="ka-GE"/>
              </w:rPr>
              <w:t xml:space="preserve"> წლის პროგნოზი</w:t>
            </w:r>
          </w:p>
        </w:tc>
        <w:tc>
          <w:tcPr>
            <w:tcW w:w="1075"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37E7657" w14:textId="7F2E4903"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202</w:t>
            </w:r>
            <w:r w:rsidR="00C92277">
              <w:rPr>
                <w:rFonts w:ascii="Sylfaen" w:hAnsi="Sylfaen" w:cstheme="minorHAnsi"/>
                <w:iCs/>
                <w:sz w:val="20"/>
                <w:szCs w:val="20"/>
                <w:lang w:val="ka-GE"/>
              </w:rPr>
              <w:t>7</w:t>
            </w:r>
            <w:r w:rsidRPr="0073786D">
              <w:rPr>
                <w:rFonts w:ascii="Sylfaen" w:hAnsi="Sylfaen" w:cstheme="minorHAnsi"/>
                <w:iCs/>
                <w:sz w:val="20"/>
                <w:szCs w:val="20"/>
                <w:lang w:val="ka-GE"/>
              </w:rPr>
              <w:t xml:space="preserve"> წლის პროგნოზი</w:t>
            </w:r>
          </w:p>
        </w:tc>
        <w:tc>
          <w:tcPr>
            <w:tcW w:w="1075"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58ECC3B" w14:textId="6C4926FE"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202</w:t>
            </w:r>
            <w:r w:rsidR="00C92277">
              <w:rPr>
                <w:rFonts w:ascii="Sylfaen" w:hAnsi="Sylfaen" w:cstheme="minorHAnsi"/>
                <w:iCs/>
                <w:sz w:val="20"/>
                <w:szCs w:val="20"/>
                <w:lang w:val="ka-GE"/>
              </w:rPr>
              <w:t>8</w:t>
            </w:r>
            <w:r w:rsidRPr="0073786D">
              <w:rPr>
                <w:rFonts w:ascii="Sylfaen" w:hAnsi="Sylfaen" w:cstheme="minorHAnsi"/>
                <w:iCs/>
                <w:sz w:val="20"/>
                <w:szCs w:val="20"/>
                <w:lang w:val="ka-GE"/>
              </w:rPr>
              <w:t xml:space="preserve"> წლის პროგნოზი</w:t>
            </w:r>
          </w:p>
        </w:tc>
      </w:tr>
      <w:tr w:rsidR="0073786D" w:rsidRPr="0073786D" w14:paraId="34C82C63" w14:textId="77777777" w:rsidTr="00DB012E">
        <w:trPr>
          <w:trHeight w:val="222"/>
        </w:trPr>
        <w:tc>
          <w:tcPr>
            <w:tcW w:w="1311" w:type="dxa"/>
            <w:vMerge/>
            <w:tcBorders>
              <w:top w:val="single" w:sz="8" w:space="0" w:color="BFBFBF"/>
              <w:left w:val="single" w:sz="8" w:space="0" w:color="BFBFBF"/>
              <w:bottom w:val="single" w:sz="8" w:space="0" w:color="BFBFBF"/>
              <w:right w:val="single" w:sz="8" w:space="0" w:color="BFBFBF"/>
            </w:tcBorders>
            <w:vAlign w:val="center"/>
            <w:hideMark/>
          </w:tcPr>
          <w:p w14:paraId="0D6529A4" w14:textId="77777777" w:rsidR="0073786D" w:rsidRPr="0073786D" w:rsidRDefault="0073786D" w:rsidP="0073786D">
            <w:pPr>
              <w:contextualSpacing/>
              <w:jc w:val="both"/>
              <w:rPr>
                <w:rFonts w:ascii="Sylfaen" w:hAnsi="Sylfaen" w:cstheme="minorHAnsi"/>
                <w:iCs/>
                <w:sz w:val="20"/>
                <w:szCs w:val="20"/>
              </w:rPr>
            </w:pPr>
          </w:p>
        </w:tc>
        <w:tc>
          <w:tcPr>
            <w:tcW w:w="3139" w:type="dxa"/>
            <w:vMerge/>
            <w:tcBorders>
              <w:top w:val="single" w:sz="8" w:space="0" w:color="BFBFBF"/>
              <w:left w:val="single" w:sz="8" w:space="0" w:color="BFBFBF"/>
              <w:bottom w:val="single" w:sz="8" w:space="0" w:color="BFBFBF"/>
              <w:right w:val="single" w:sz="8" w:space="0" w:color="BFBFBF"/>
            </w:tcBorders>
            <w:vAlign w:val="center"/>
            <w:hideMark/>
          </w:tcPr>
          <w:p w14:paraId="7CFB3006" w14:textId="77777777" w:rsidR="0073786D" w:rsidRPr="0073786D" w:rsidRDefault="0073786D" w:rsidP="0073786D">
            <w:pPr>
              <w:contextualSpacing/>
              <w:jc w:val="both"/>
              <w:rPr>
                <w:rFonts w:ascii="Sylfaen" w:hAnsi="Sylfaen" w:cstheme="minorHAnsi"/>
                <w:iCs/>
                <w:sz w:val="20"/>
                <w:szCs w:val="20"/>
              </w:rPr>
            </w:pPr>
          </w:p>
        </w:tc>
        <w:tc>
          <w:tcPr>
            <w:tcW w:w="853" w:type="dxa"/>
            <w:tcBorders>
              <w:top w:val="nil"/>
              <w:left w:val="nil"/>
              <w:bottom w:val="single" w:sz="8" w:space="0" w:color="BFBFBF"/>
              <w:right w:val="single" w:sz="8" w:space="0" w:color="BFBFBF"/>
            </w:tcBorders>
            <w:shd w:val="clear" w:color="auto" w:fill="auto"/>
            <w:vAlign w:val="center"/>
            <w:hideMark/>
          </w:tcPr>
          <w:p w14:paraId="4B6E3FE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სულ</w:t>
            </w:r>
          </w:p>
        </w:tc>
        <w:tc>
          <w:tcPr>
            <w:tcW w:w="828" w:type="dxa"/>
            <w:tcBorders>
              <w:top w:val="nil"/>
              <w:left w:val="nil"/>
              <w:bottom w:val="single" w:sz="8" w:space="0" w:color="BFBFBF"/>
              <w:right w:val="single" w:sz="8" w:space="0" w:color="BFBFBF"/>
            </w:tcBorders>
            <w:shd w:val="clear" w:color="auto" w:fill="auto"/>
            <w:vAlign w:val="center"/>
            <w:hideMark/>
          </w:tcPr>
          <w:p w14:paraId="5F96662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მ.შ. საკუთარი სახსრები</w:t>
            </w:r>
          </w:p>
        </w:tc>
        <w:tc>
          <w:tcPr>
            <w:tcW w:w="984" w:type="dxa"/>
            <w:tcBorders>
              <w:top w:val="nil"/>
              <w:left w:val="nil"/>
              <w:bottom w:val="single" w:sz="8" w:space="0" w:color="BFBFBF"/>
              <w:right w:val="single" w:sz="8" w:space="0" w:color="BFBFBF"/>
            </w:tcBorders>
            <w:shd w:val="clear" w:color="auto" w:fill="auto"/>
            <w:vAlign w:val="center"/>
            <w:hideMark/>
          </w:tcPr>
          <w:p w14:paraId="27D9827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მ.შ. სახელმწიფო ბიუჯეტის სახსრები</w:t>
            </w:r>
          </w:p>
        </w:tc>
        <w:tc>
          <w:tcPr>
            <w:tcW w:w="1075" w:type="dxa"/>
            <w:vMerge/>
            <w:tcBorders>
              <w:top w:val="single" w:sz="8" w:space="0" w:color="BFBFBF"/>
              <w:left w:val="single" w:sz="8" w:space="0" w:color="BFBFBF"/>
              <w:bottom w:val="single" w:sz="8" w:space="0" w:color="BFBFBF"/>
              <w:right w:val="single" w:sz="8" w:space="0" w:color="BFBFBF"/>
            </w:tcBorders>
            <w:vAlign w:val="center"/>
            <w:hideMark/>
          </w:tcPr>
          <w:p w14:paraId="5E6FE893" w14:textId="77777777" w:rsidR="0073786D" w:rsidRPr="0073786D" w:rsidRDefault="0073786D" w:rsidP="0073786D">
            <w:pPr>
              <w:contextualSpacing/>
              <w:jc w:val="both"/>
              <w:rPr>
                <w:rFonts w:ascii="Sylfaen" w:hAnsi="Sylfaen" w:cstheme="minorHAnsi"/>
                <w:iCs/>
                <w:sz w:val="20"/>
                <w:szCs w:val="20"/>
              </w:rPr>
            </w:pPr>
          </w:p>
        </w:tc>
        <w:tc>
          <w:tcPr>
            <w:tcW w:w="1075" w:type="dxa"/>
            <w:vMerge/>
            <w:tcBorders>
              <w:top w:val="single" w:sz="8" w:space="0" w:color="BFBFBF"/>
              <w:left w:val="single" w:sz="8" w:space="0" w:color="BFBFBF"/>
              <w:bottom w:val="single" w:sz="8" w:space="0" w:color="BFBFBF"/>
              <w:right w:val="single" w:sz="8" w:space="0" w:color="BFBFBF"/>
            </w:tcBorders>
            <w:vAlign w:val="center"/>
            <w:hideMark/>
          </w:tcPr>
          <w:p w14:paraId="063A3037" w14:textId="77777777" w:rsidR="0073786D" w:rsidRPr="0073786D" w:rsidRDefault="0073786D" w:rsidP="0073786D">
            <w:pPr>
              <w:contextualSpacing/>
              <w:jc w:val="both"/>
              <w:rPr>
                <w:rFonts w:ascii="Sylfaen" w:hAnsi="Sylfaen" w:cstheme="minorHAnsi"/>
                <w:iCs/>
                <w:sz w:val="20"/>
                <w:szCs w:val="20"/>
              </w:rPr>
            </w:pPr>
          </w:p>
        </w:tc>
        <w:tc>
          <w:tcPr>
            <w:tcW w:w="1075" w:type="dxa"/>
            <w:vMerge/>
            <w:tcBorders>
              <w:top w:val="single" w:sz="8" w:space="0" w:color="BFBFBF"/>
              <w:left w:val="single" w:sz="8" w:space="0" w:color="BFBFBF"/>
              <w:bottom w:val="single" w:sz="8" w:space="0" w:color="BFBFBF"/>
              <w:right w:val="single" w:sz="8" w:space="0" w:color="BFBFBF"/>
            </w:tcBorders>
            <w:vAlign w:val="center"/>
            <w:hideMark/>
          </w:tcPr>
          <w:p w14:paraId="0158552C"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3EAA8C54" w14:textId="77777777" w:rsidTr="00DB012E">
        <w:trPr>
          <w:trHeight w:val="301"/>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7E5B9CA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02 00</w:t>
            </w:r>
          </w:p>
        </w:tc>
        <w:tc>
          <w:tcPr>
            <w:tcW w:w="3139" w:type="dxa"/>
            <w:tcBorders>
              <w:top w:val="nil"/>
              <w:left w:val="nil"/>
              <w:bottom w:val="single" w:sz="8" w:space="0" w:color="BFBFBF"/>
              <w:right w:val="single" w:sz="8" w:space="0" w:color="BFBFBF"/>
            </w:tcBorders>
            <w:shd w:val="clear" w:color="000000" w:fill="D9D9D9"/>
            <w:vAlign w:val="center"/>
            <w:hideMark/>
          </w:tcPr>
          <w:p w14:paraId="1B96352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მშენებლობა ,რეაბილიტაცია და ექსპლოატაცია</w:t>
            </w:r>
          </w:p>
        </w:tc>
        <w:tc>
          <w:tcPr>
            <w:tcW w:w="853" w:type="dxa"/>
            <w:tcBorders>
              <w:top w:val="nil"/>
              <w:left w:val="nil"/>
              <w:bottom w:val="single" w:sz="8" w:space="0" w:color="BFBFBF"/>
              <w:right w:val="single" w:sz="8" w:space="0" w:color="BFBFBF"/>
            </w:tcBorders>
            <w:shd w:val="clear" w:color="000000" w:fill="D9D9D9"/>
            <w:vAlign w:val="center"/>
            <w:hideMark/>
          </w:tcPr>
          <w:p w14:paraId="6C8135E3" w14:textId="25B12A32" w:rsidR="0073786D" w:rsidRPr="0053326C" w:rsidRDefault="0053326C" w:rsidP="0073786D">
            <w:pPr>
              <w:contextualSpacing/>
              <w:jc w:val="both"/>
              <w:rPr>
                <w:rFonts w:ascii="Sylfaen" w:hAnsi="Sylfaen" w:cstheme="minorHAnsi"/>
                <w:iCs/>
                <w:sz w:val="20"/>
                <w:szCs w:val="20"/>
                <w:lang w:val="ka-GE"/>
              </w:rPr>
            </w:pPr>
            <w:r>
              <w:rPr>
                <w:rFonts w:ascii="Sylfaen" w:hAnsi="Sylfaen" w:cstheme="minorHAnsi"/>
                <w:iCs/>
                <w:sz w:val="20"/>
                <w:szCs w:val="20"/>
                <w:lang w:val="ka-GE"/>
              </w:rPr>
              <w:t>1391.0</w:t>
            </w:r>
          </w:p>
        </w:tc>
        <w:tc>
          <w:tcPr>
            <w:tcW w:w="828" w:type="dxa"/>
            <w:tcBorders>
              <w:top w:val="nil"/>
              <w:left w:val="nil"/>
              <w:bottom w:val="single" w:sz="8" w:space="0" w:color="BFBFBF"/>
              <w:right w:val="single" w:sz="8" w:space="0" w:color="BFBFBF"/>
            </w:tcBorders>
            <w:shd w:val="clear" w:color="000000" w:fill="D9D9D9"/>
            <w:vAlign w:val="center"/>
            <w:hideMark/>
          </w:tcPr>
          <w:p w14:paraId="33FD2BD1" w14:textId="07D14F9A"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w:t>
            </w:r>
            <w:r w:rsidR="0053326C">
              <w:rPr>
                <w:rFonts w:ascii="Sylfaen" w:hAnsi="Sylfaen" w:cstheme="minorHAnsi"/>
                <w:iCs/>
                <w:sz w:val="20"/>
                <w:szCs w:val="20"/>
                <w:lang w:val="ka-GE"/>
              </w:rPr>
              <w:t>391.0</w:t>
            </w:r>
          </w:p>
        </w:tc>
        <w:tc>
          <w:tcPr>
            <w:tcW w:w="984" w:type="dxa"/>
            <w:tcBorders>
              <w:top w:val="nil"/>
              <w:left w:val="nil"/>
              <w:bottom w:val="single" w:sz="8" w:space="0" w:color="BFBFBF"/>
              <w:right w:val="single" w:sz="8" w:space="0" w:color="BFBFBF"/>
            </w:tcBorders>
            <w:shd w:val="clear" w:color="000000" w:fill="D9D9D9"/>
            <w:vAlign w:val="center"/>
            <w:hideMark/>
          </w:tcPr>
          <w:p w14:paraId="1286CF90" w14:textId="70DDE4F1" w:rsidR="0073786D" w:rsidRPr="0073786D" w:rsidRDefault="003C0CEF" w:rsidP="0073786D">
            <w:pPr>
              <w:contextualSpacing/>
              <w:jc w:val="both"/>
              <w:rPr>
                <w:rFonts w:ascii="Sylfaen" w:hAnsi="Sylfaen" w:cstheme="minorHAnsi"/>
                <w:iCs/>
                <w:sz w:val="20"/>
                <w:szCs w:val="20"/>
              </w:rPr>
            </w:pPr>
            <w:r>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D9D9D9"/>
            <w:vAlign w:val="center"/>
            <w:hideMark/>
          </w:tcPr>
          <w:p w14:paraId="58D58A99" w14:textId="78572314"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75</w:t>
            </w:r>
            <w:r w:rsidR="00EE79A0">
              <w:rPr>
                <w:rFonts w:ascii="Sylfaen" w:hAnsi="Sylfaen" w:cstheme="minorHAnsi"/>
                <w:iCs/>
                <w:sz w:val="20"/>
                <w:szCs w:val="20"/>
              </w:rPr>
              <w:t>5</w:t>
            </w:r>
            <w:r w:rsidRPr="0073786D">
              <w:rPr>
                <w:rFonts w:ascii="Sylfaen" w:hAnsi="Sylfaen" w:cstheme="minorHAnsi"/>
                <w:iCs/>
                <w:sz w:val="20"/>
                <w:szCs w:val="20"/>
              </w:rPr>
              <w:t>.0</w:t>
            </w:r>
          </w:p>
        </w:tc>
        <w:tc>
          <w:tcPr>
            <w:tcW w:w="1075" w:type="dxa"/>
            <w:tcBorders>
              <w:top w:val="nil"/>
              <w:left w:val="nil"/>
              <w:bottom w:val="single" w:sz="8" w:space="0" w:color="BFBFBF"/>
              <w:right w:val="single" w:sz="8" w:space="0" w:color="BFBFBF"/>
            </w:tcBorders>
            <w:shd w:val="clear" w:color="000000" w:fill="D9D9D9"/>
            <w:vAlign w:val="center"/>
            <w:hideMark/>
          </w:tcPr>
          <w:p w14:paraId="1332EDC5" w14:textId="1053CE22" w:rsidR="0073786D" w:rsidRPr="0073786D" w:rsidRDefault="00EE79A0" w:rsidP="0073786D">
            <w:pPr>
              <w:contextualSpacing/>
              <w:jc w:val="both"/>
              <w:rPr>
                <w:rFonts w:ascii="Sylfaen" w:hAnsi="Sylfaen" w:cstheme="minorHAnsi"/>
                <w:iCs/>
                <w:sz w:val="20"/>
                <w:szCs w:val="20"/>
              </w:rPr>
            </w:pPr>
            <w:r>
              <w:rPr>
                <w:rFonts w:ascii="Sylfaen" w:hAnsi="Sylfaen" w:cstheme="minorHAnsi"/>
                <w:iCs/>
                <w:sz w:val="20"/>
                <w:szCs w:val="20"/>
              </w:rPr>
              <w:t>1,032</w:t>
            </w:r>
            <w:r w:rsidR="0073786D"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D9D9D9"/>
            <w:vAlign w:val="center"/>
            <w:hideMark/>
          </w:tcPr>
          <w:p w14:paraId="23D85E68" w14:textId="30D5ACD2"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1,</w:t>
            </w:r>
            <w:r w:rsidR="00EE79A0">
              <w:rPr>
                <w:rFonts w:ascii="Sylfaen" w:hAnsi="Sylfaen" w:cstheme="minorHAnsi"/>
                <w:iCs/>
                <w:sz w:val="20"/>
                <w:szCs w:val="20"/>
              </w:rPr>
              <w:t>750</w:t>
            </w:r>
            <w:r w:rsidRPr="0073786D">
              <w:rPr>
                <w:rFonts w:ascii="Sylfaen" w:hAnsi="Sylfaen" w:cstheme="minorHAnsi"/>
                <w:iCs/>
                <w:sz w:val="20"/>
                <w:szCs w:val="20"/>
              </w:rPr>
              <w:t>.0</w:t>
            </w:r>
          </w:p>
        </w:tc>
      </w:tr>
      <w:tr w:rsidR="0073786D" w:rsidRPr="0073786D" w14:paraId="781E678C" w14:textId="77777777" w:rsidTr="00DB012E">
        <w:trPr>
          <w:trHeight w:val="227"/>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2FD6567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02 01</w:t>
            </w:r>
          </w:p>
        </w:tc>
        <w:tc>
          <w:tcPr>
            <w:tcW w:w="3139" w:type="dxa"/>
            <w:tcBorders>
              <w:top w:val="nil"/>
              <w:left w:val="nil"/>
              <w:bottom w:val="single" w:sz="8" w:space="0" w:color="BFBFBF"/>
              <w:right w:val="single" w:sz="8" w:space="0" w:color="BFBFBF"/>
            </w:tcBorders>
            <w:shd w:val="clear" w:color="000000" w:fill="D9D9D9"/>
            <w:vAlign w:val="center"/>
            <w:hideMark/>
          </w:tcPr>
          <w:p w14:paraId="4CC01F4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საგზაო ინფრასტრუქტურის განვითარება</w:t>
            </w:r>
          </w:p>
        </w:tc>
        <w:tc>
          <w:tcPr>
            <w:tcW w:w="853" w:type="dxa"/>
            <w:tcBorders>
              <w:top w:val="nil"/>
              <w:left w:val="nil"/>
              <w:bottom w:val="single" w:sz="8" w:space="0" w:color="BFBFBF"/>
              <w:right w:val="single" w:sz="8" w:space="0" w:color="BFBFBF"/>
            </w:tcBorders>
            <w:shd w:val="clear" w:color="000000" w:fill="D9D9D9"/>
            <w:vAlign w:val="center"/>
            <w:hideMark/>
          </w:tcPr>
          <w:p w14:paraId="017C8691" w14:textId="3288DA0C" w:rsidR="0073786D" w:rsidRPr="0073786D" w:rsidRDefault="00422D1D" w:rsidP="0073786D">
            <w:pPr>
              <w:contextualSpacing/>
              <w:jc w:val="both"/>
              <w:rPr>
                <w:rFonts w:ascii="Sylfaen" w:hAnsi="Sylfaen" w:cstheme="minorHAnsi"/>
                <w:iCs/>
                <w:sz w:val="20"/>
                <w:szCs w:val="20"/>
              </w:rPr>
            </w:pPr>
            <w:r>
              <w:rPr>
                <w:rFonts w:ascii="Sylfaen" w:hAnsi="Sylfaen" w:cstheme="minorHAnsi"/>
                <w:iCs/>
                <w:sz w:val="20"/>
                <w:szCs w:val="20"/>
                <w:lang w:val="ka-GE"/>
              </w:rPr>
              <w:t>130.0</w:t>
            </w:r>
          </w:p>
        </w:tc>
        <w:tc>
          <w:tcPr>
            <w:tcW w:w="828" w:type="dxa"/>
            <w:tcBorders>
              <w:top w:val="nil"/>
              <w:left w:val="nil"/>
              <w:bottom w:val="single" w:sz="8" w:space="0" w:color="BFBFBF"/>
              <w:right w:val="single" w:sz="8" w:space="0" w:color="BFBFBF"/>
            </w:tcBorders>
            <w:shd w:val="clear" w:color="000000" w:fill="D9D9D9"/>
            <w:vAlign w:val="center"/>
            <w:hideMark/>
          </w:tcPr>
          <w:p w14:paraId="21431CC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130.0</w:t>
            </w:r>
          </w:p>
        </w:tc>
        <w:tc>
          <w:tcPr>
            <w:tcW w:w="984" w:type="dxa"/>
            <w:tcBorders>
              <w:top w:val="nil"/>
              <w:left w:val="nil"/>
              <w:bottom w:val="single" w:sz="8" w:space="0" w:color="BFBFBF"/>
              <w:right w:val="single" w:sz="8" w:space="0" w:color="BFBFBF"/>
            </w:tcBorders>
            <w:shd w:val="clear" w:color="000000" w:fill="D9D9D9"/>
            <w:vAlign w:val="center"/>
            <w:hideMark/>
          </w:tcPr>
          <w:p w14:paraId="26B2D4CF" w14:textId="0557C5B9" w:rsidR="0073786D" w:rsidRPr="0073786D" w:rsidRDefault="00422D1D" w:rsidP="0073786D">
            <w:pPr>
              <w:contextualSpacing/>
              <w:jc w:val="both"/>
              <w:rPr>
                <w:rFonts w:ascii="Sylfaen" w:hAnsi="Sylfaen" w:cstheme="minorHAnsi"/>
                <w:iCs/>
                <w:sz w:val="20"/>
                <w:szCs w:val="20"/>
              </w:rPr>
            </w:pPr>
            <w:r>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D9D9D9"/>
            <w:vAlign w:val="center"/>
            <w:hideMark/>
          </w:tcPr>
          <w:p w14:paraId="359ACD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D9D9D9"/>
            <w:vAlign w:val="center"/>
            <w:hideMark/>
          </w:tcPr>
          <w:p w14:paraId="0EBBFE23" w14:textId="65D02717" w:rsidR="0073786D" w:rsidRPr="0073786D" w:rsidRDefault="00BD0A73" w:rsidP="0073786D">
            <w:pPr>
              <w:contextualSpacing/>
              <w:jc w:val="both"/>
              <w:rPr>
                <w:rFonts w:ascii="Sylfaen" w:hAnsi="Sylfaen" w:cstheme="minorHAnsi"/>
                <w:iCs/>
                <w:sz w:val="20"/>
                <w:szCs w:val="20"/>
              </w:rPr>
            </w:pPr>
            <w:r>
              <w:rPr>
                <w:rFonts w:ascii="Sylfaen" w:hAnsi="Sylfaen" w:cstheme="minorHAnsi"/>
                <w:iCs/>
                <w:sz w:val="20"/>
                <w:szCs w:val="20"/>
              </w:rPr>
              <w:t>10</w:t>
            </w:r>
            <w:r w:rsidR="0073786D"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D9D9D9"/>
            <w:vAlign w:val="center"/>
            <w:hideMark/>
          </w:tcPr>
          <w:p w14:paraId="5D1134AB" w14:textId="119B7524" w:rsidR="0073786D" w:rsidRPr="0073786D" w:rsidRDefault="00BD0A73" w:rsidP="0073786D">
            <w:pPr>
              <w:contextualSpacing/>
              <w:jc w:val="both"/>
              <w:rPr>
                <w:rFonts w:ascii="Sylfaen" w:hAnsi="Sylfaen" w:cstheme="minorHAnsi"/>
                <w:iCs/>
                <w:sz w:val="20"/>
                <w:szCs w:val="20"/>
              </w:rPr>
            </w:pPr>
            <w:r>
              <w:rPr>
                <w:rFonts w:ascii="Sylfaen" w:hAnsi="Sylfaen" w:cstheme="minorHAnsi"/>
                <w:iCs/>
                <w:sz w:val="20"/>
                <w:szCs w:val="20"/>
              </w:rPr>
              <w:t>2</w:t>
            </w:r>
            <w:r w:rsidR="0073786D" w:rsidRPr="0073786D">
              <w:rPr>
                <w:rFonts w:ascii="Sylfaen" w:hAnsi="Sylfaen" w:cstheme="minorHAnsi"/>
                <w:iCs/>
                <w:sz w:val="20"/>
                <w:szCs w:val="20"/>
                <w:lang w:val="ka-GE"/>
              </w:rPr>
              <w:t>00.0</w:t>
            </w:r>
          </w:p>
        </w:tc>
      </w:tr>
      <w:tr w:rsidR="0073786D" w:rsidRPr="0073786D" w14:paraId="171A4663" w14:textId="77777777" w:rsidTr="00DB012E">
        <w:trPr>
          <w:trHeight w:val="227"/>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4177677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02 01 01</w:t>
            </w:r>
          </w:p>
        </w:tc>
        <w:tc>
          <w:tcPr>
            <w:tcW w:w="3139" w:type="dxa"/>
            <w:tcBorders>
              <w:top w:val="nil"/>
              <w:left w:val="nil"/>
              <w:bottom w:val="single" w:sz="8" w:space="0" w:color="BFBFBF"/>
              <w:right w:val="single" w:sz="8" w:space="0" w:color="BFBFBF"/>
            </w:tcBorders>
            <w:shd w:val="clear" w:color="000000" w:fill="F2F2F2"/>
            <w:vAlign w:val="center"/>
            <w:hideMark/>
          </w:tcPr>
          <w:p w14:paraId="1CC9E32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ტროტუარების მოწყობა,მოვლა-პატრონობა</w:t>
            </w:r>
          </w:p>
        </w:tc>
        <w:tc>
          <w:tcPr>
            <w:tcW w:w="853" w:type="dxa"/>
            <w:tcBorders>
              <w:top w:val="nil"/>
              <w:left w:val="nil"/>
              <w:bottom w:val="single" w:sz="8" w:space="0" w:color="BFBFBF"/>
              <w:right w:val="single" w:sz="8" w:space="0" w:color="BFBFBF"/>
            </w:tcBorders>
            <w:shd w:val="clear" w:color="000000" w:fill="F2F2F2"/>
            <w:vAlign w:val="center"/>
            <w:hideMark/>
          </w:tcPr>
          <w:p w14:paraId="081D1B1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828" w:type="dxa"/>
            <w:tcBorders>
              <w:top w:val="nil"/>
              <w:left w:val="nil"/>
              <w:bottom w:val="single" w:sz="8" w:space="0" w:color="BFBFBF"/>
              <w:right w:val="single" w:sz="8" w:space="0" w:color="BFBFBF"/>
            </w:tcBorders>
            <w:shd w:val="clear" w:color="000000" w:fill="F2F2F2"/>
            <w:vAlign w:val="center"/>
            <w:hideMark/>
          </w:tcPr>
          <w:p w14:paraId="5FA581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984" w:type="dxa"/>
            <w:tcBorders>
              <w:top w:val="nil"/>
              <w:left w:val="nil"/>
              <w:bottom w:val="single" w:sz="8" w:space="0" w:color="BFBFBF"/>
              <w:right w:val="single" w:sz="8" w:space="0" w:color="BFBFBF"/>
            </w:tcBorders>
            <w:shd w:val="clear" w:color="000000" w:fill="F2F2F2"/>
            <w:vAlign w:val="center"/>
            <w:hideMark/>
          </w:tcPr>
          <w:p w14:paraId="6B67AE2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F2F2F2"/>
            <w:vAlign w:val="center"/>
            <w:hideMark/>
          </w:tcPr>
          <w:p w14:paraId="0391D7C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w:t>
            </w:r>
          </w:p>
        </w:tc>
        <w:tc>
          <w:tcPr>
            <w:tcW w:w="1075" w:type="dxa"/>
            <w:tcBorders>
              <w:top w:val="nil"/>
              <w:left w:val="nil"/>
              <w:bottom w:val="single" w:sz="8" w:space="0" w:color="BFBFBF"/>
              <w:right w:val="single" w:sz="8" w:space="0" w:color="BFBFBF"/>
            </w:tcBorders>
            <w:shd w:val="clear" w:color="000000" w:fill="F2F2F2"/>
            <w:vAlign w:val="center"/>
            <w:hideMark/>
          </w:tcPr>
          <w:p w14:paraId="0D0FC8A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F2F2F2"/>
            <w:vAlign w:val="center"/>
            <w:hideMark/>
          </w:tcPr>
          <w:p w14:paraId="3190B27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r>
      <w:tr w:rsidR="0073786D" w:rsidRPr="0073786D" w14:paraId="550B5B9C" w14:textId="77777777" w:rsidTr="00DB012E">
        <w:trPr>
          <w:trHeight w:val="227"/>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660AF35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02 01 02</w:t>
            </w:r>
          </w:p>
        </w:tc>
        <w:tc>
          <w:tcPr>
            <w:tcW w:w="3139" w:type="dxa"/>
            <w:tcBorders>
              <w:top w:val="nil"/>
              <w:left w:val="nil"/>
              <w:bottom w:val="single" w:sz="8" w:space="0" w:color="BFBFBF"/>
              <w:right w:val="single" w:sz="8" w:space="0" w:color="BFBFBF"/>
            </w:tcBorders>
            <w:shd w:val="clear" w:color="000000" w:fill="F2F2F2"/>
            <w:vAlign w:val="center"/>
            <w:hideMark/>
          </w:tcPr>
          <w:p w14:paraId="4D2562D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ადგილობრივი მნიშვნელობის გზების რეაბილიტაცია.</w:t>
            </w:r>
          </w:p>
        </w:tc>
        <w:tc>
          <w:tcPr>
            <w:tcW w:w="853" w:type="dxa"/>
            <w:tcBorders>
              <w:top w:val="nil"/>
              <w:left w:val="nil"/>
              <w:bottom w:val="single" w:sz="8" w:space="0" w:color="BFBFBF"/>
              <w:right w:val="single" w:sz="8" w:space="0" w:color="BFBFBF"/>
            </w:tcBorders>
            <w:shd w:val="clear" w:color="000000" w:fill="F2F2F2"/>
            <w:vAlign w:val="center"/>
            <w:hideMark/>
          </w:tcPr>
          <w:p w14:paraId="2E4D819D" w14:textId="1D2FBFD8" w:rsidR="0073786D" w:rsidRPr="0073786D" w:rsidRDefault="00A67D1B" w:rsidP="0073786D">
            <w:pPr>
              <w:contextualSpacing/>
              <w:jc w:val="both"/>
              <w:rPr>
                <w:rFonts w:ascii="Sylfaen" w:hAnsi="Sylfaen" w:cstheme="minorHAnsi"/>
                <w:iCs/>
                <w:sz w:val="20"/>
                <w:szCs w:val="20"/>
              </w:rPr>
            </w:pPr>
            <w:r>
              <w:rPr>
                <w:rFonts w:ascii="Sylfaen" w:hAnsi="Sylfaen" w:cstheme="minorHAnsi"/>
                <w:iCs/>
                <w:sz w:val="20"/>
                <w:szCs w:val="20"/>
                <w:lang w:val="ka-GE"/>
              </w:rPr>
              <w:t>130.0</w:t>
            </w:r>
          </w:p>
        </w:tc>
        <w:tc>
          <w:tcPr>
            <w:tcW w:w="828" w:type="dxa"/>
            <w:tcBorders>
              <w:top w:val="nil"/>
              <w:left w:val="nil"/>
              <w:bottom w:val="single" w:sz="8" w:space="0" w:color="BFBFBF"/>
              <w:right w:val="single" w:sz="8" w:space="0" w:color="BFBFBF"/>
            </w:tcBorders>
            <w:shd w:val="clear" w:color="000000" w:fill="F2F2F2"/>
            <w:vAlign w:val="center"/>
            <w:hideMark/>
          </w:tcPr>
          <w:p w14:paraId="6E721DA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130.0</w:t>
            </w:r>
          </w:p>
        </w:tc>
        <w:tc>
          <w:tcPr>
            <w:tcW w:w="984" w:type="dxa"/>
            <w:tcBorders>
              <w:top w:val="nil"/>
              <w:left w:val="nil"/>
              <w:bottom w:val="single" w:sz="8" w:space="0" w:color="BFBFBF"/>
              <w:right w:val="single" w:sz="8" w:space="0" w:color="BFBFBF"/>
            </w:tcBorders>
            <w:shd w:val="clear" w:color="000000" w:fill="F2F2F2"/>
            <w:vAlign w:val="center"/>
            <w:hideMark/>
          </w:tcPr>
          <w:p w14:paraId="2AE883A9" w14:textId="43BC4A96" w:rsidR="0073786D" w:rsidRPr="0073786D" w:rsidRDefault="00A67D1B" w:rsidP="0073786D">
            <w:pPr>
              <w:contextualSpacing/>
              <w:jc w:val="both"/>
              <w:rPr>
                <w:rFonts w:ascii="Sylfaen" w:hAnsi="Sylfaen" w:cstheme="minorHAnsi"/>
                <w:iCs/>
                <w:sz w:val="20"/>
                <w:szCs w:val="20"/>
              </w:rPr>
            </w:pPr>
            <w:r>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F2F2F2"/>
            <w:vAlign w:val="center"/>
            <w:hideMark/>
          </w:tcPr>
          <w:p w14:paraId="350FA4C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F2F2F2"/>
            <w:vAlign w:val="center"/>
            <w:hideMark/>
          </w:tcPr>
          <w:p w14:paraId="3430B9C9" w14:textId="43134993" w:rsidR="0073786D" w:rsidRPr="0073786D" w:rsidRDefault="00785390" w:rsidP="0073786D">
            <w:pPr>
              <w:contextualSpacing/>
              <w:jc w:val="both"/>
              <w:rPr>
                <w:rFonts w:ascii="Sylfaen" w:hAnsi="Sylfaen" w:cstheme="minorHAnsi"/>
                <w:iCs/>
                <w:sz w:val="20"/>
                <w:szCs w:val="20"/>
              </w:rPr>
            </w:pPr>
            <w:r>
              <w:rPr>
                <w:rFonts w:ascii="Sylfaen" w:hAnsi="Sylfaen" w:cstheme="minorHAnsi"/>
                <w:iCs/>
                <w:sz w:val="20"/>
                <w:szCs w:val="20"/>
              </w:rPr>
              <w:t>10</w:t>
            </w:r>
            <w:r w:rsidR="0073786D"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F2F2F2"/>
            <w:vAlign w:val="center"/>
            <w:hideMark/>
          </w:tcPr>
          <w:p w14:paraId="4C5431E7" w14:textId="7FDE24F6" w:rsidR="0073786D" w:rsidRPr="0073786D" w:rsidRDefault="00785390" w:rsidP="0073786D">
            <w:pPr>
              <w:contextualSpacing/>
              <w:jc w:val="both"/>
              <w:rPr>
                <w:rFonts w:ascii="Sylfaen" w:hAnsi="Sylfaen" w:cstheme="minorHAnsi"/>
                <w:iCs/>
                <w:sz w:val="20"/>
                <w:szCs w:val="20"/>
              </w:rPr>
            </w:pPr>
            <w:r>
              <w:rPr>
                <w:rFonts w:ascii="Sylfaen" w:hAnsi="Sylfaen" w:cstheme="minorHAnsi"/>
                <w:iCs/>
                <w:sz w:val="20"/>
                <w:szCs w:val="20"/>
              </w:rPr>
              <w:t>2</w:t>
            </w:r>
            <w:r w:rsidR="0073786D" w:rsidRPr="0073786D">
              <w:rPr>
                <w:rFonts w:ascii="Sylfaen" w:hAnsi="Sylfaen" w:cstheme="minorHAnsi"/>
                <w:iCs/>
                <w:sz w:val="20"/>
                <w:szCs w:val="20"/>
                <w:lang w:val="ka-GE"/>
              </w:rPr>
              <w:t>00.0</w:t>
            </w:r>
          </w:p>
        </w:tc>
      </w:tr>
      <w:tr w:rsidR="0073786D" w:rsidRPr="0073786D" w14:paraId="5626B467" w14:textId="77777777" w:rsidTr="00DB012E">
        <w:trPr>
          <w:trHeight w:val="153"/>
        </w:trPr>
        <w:tc>
          <w:tcPr>
            <w:tcW w:w="1311" w:type="dxa"/>
            <w:tcBorders>
              <w:top w:val="nil"/>
              <w:left w:val="single" w:sz="8" w:space="0" w:color="BFBFBF"/>
              <w:bottom w:val="single" w:sz="8" w:space="0" w:color="BFBFBF"/>
              <w:right w:val="single" w:sz="8" w:space="0" w:color="BFBFBF"/>
            </w:tcBorders>
            <w:shd w:val="clear" w:color="000000" w:fill="D9D9D9"/>
            <w:vAlign w:val="center"/>
            <w:hideMark/>
          </w:tcPr>
          <w:p w14:paraId="2FC650B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02  02</w:t>
            </w:r>
          </w:p>
        </w:tc>
        <w:tc>
          <w:tcPr>
            <w:tcW w:w="3139" w:type="dxa"/>
            <w:tcBorders>
              <w:top w:val="nil"/>
              <w:left w:val="nil"/>
              <w:bottom w:val="single" w:sz="8" w:space="0" w:color="BFBFBF"/>
              <w:right w:val="single" w:sz="8" w:space="0" w:color="BFBFBF"/>
            </w:tcBorders>
            <w:shd w:val="clear" w:color="000000" w:fill="D9D9D9"/>
            <w:vAlign w:val="center"/>
            <w:hideMark/>
          </w:tcPr>
          <w:p w14:paraId="6612EB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წყლის სისტემების განვითარება</w:t>
            </w:r>
          </w:p>
        </w:tc>
        <w:tc>
          <w:tcPr>
            <w:tcW w:w="853" w:type="dxa"/>
            <w:tcBorders>
              <w:top w:val="nil"/>
              <w:left w:val="nil"/>
              <w:bottom w:val="single" w:sz="8" w:space="0" w:color="BFBFBF"/>
              <w:right w:val="single" w:sz="8" w:space="0" w:color="BFBFBF"/>
            </w:tcBorders>
            <w:shd w:val="clear" w:color="000000" w:fill="D9D9D9"/>
            <w:vAlign w:val="center"/>
            <w:hideMark/>
          </w:tcPr>
          <w:p w14:paraId="7EEEB13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130.0</w:t>
            </w:r>
          </w:p>
        </w:tc>
        <w:tc>
          <w:tcPr>
            <w:tcW w:w="828" w:type="dxa"/>
            <w:tcBorders>
              <w:top w:val="nil"/>
              <w:left w:val="nil"/>
              <w:bottom w:val="single" w:sz="8" w:space="0" w:color="BFBFBF"/>
              <w:right w:val="single" w:sz="8" w:space="0" w:color="BFBFBF"/>
            </w:tcBorders>
            <w:shd w:val="clear" w:color="000000" w:fill="D9D9D9"/>
            <w:vAlign w:val="center"/>
            <w:hideMark/>
          </w:tcPr>
          <w:p w14:paraId="261216A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130.0</w:t>
            </w:r>
          </w:p>
        </w:tc>
        <w:tc>
          <w:tcPr>
            <w:tcW w:w="984" w:type="dxa"/>
            <w:tcBorders>
              <w:top w:val="nil"/>
              <w:left w:val="nil"/>
              <w:bottom w:val="single" w:sz="8" w:space="0" w:color="BFBFBF"/>
              <w:right w:val="single" w:sz="8" w:space="0" w:color="BFBFBF"/>
            </w:tcBorders>
            <w:shd w:val="clear" w:color="000000" w:fill="D9D9D9"/>
            <w:vAlign w:val="center"/>
            <w:hideMark/>
          </w:tcPr>
          <w:p w14:paraId="1EFACB1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D9D9D9"/>
            <w:vAlign w:val="center"/>
            <w:hideMark/>
          </w:tcPr>
          <w:p w14:paraId="164D4E4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0.0</w:t>
            </w:r>
          </w:p>
        </w:tc>
        <w:tc>
          <w:tcPr>
            <w:tcW w:w="1075" w:type="dxa"/>
            <w:tcBorders>
              <w:top w:val="nil"/>
              <w:left w:val="nil"/>
              <w:bottom w:val="single" w:sz="8" w:space="0" w:color="BFBFBF"/>
              <w:right w:val="single" w:sz="8" w:space="0" w:color="BFBFBF"/>
            </w:tcBorders>
            <w:shd w:val="clear" w:color="000000" w:fill="D9D9D9"/>
            <w:vAlign w:val="center"/>
            <w:hideMark/>
          </w:tcPr>
          <w:p w14:paraId="2EC1B4DE" w14:textId="09368C8D" w:rsidR="0073786D" w:rsidRPr="0073786D" w:rsidRDefault="00BB28D6" w:rsidP="0073786D">
            <w:pPr>
              <w:contextualSpacing/>
              <w:jc w:val="both"/>
              <w:rPr>
                <w:rFonts w:ascii="Sylfaen" w:hAnsi="Sylfaen" w:cstheme="minorHAnsi"/>
                <w:iCs/>
                <w:sz w:val="20"/>
                <w:szCs w:val="20"/>
              </w:rPr>
            </w:pPr>
            <w:r>
              <w:rPr>
                <w:rFonts w:ascii="Sylfaen" w:hAnsi="Sylfaen" w:cstheme="minorHAnsi"/>
                <w:iCs/>
                <w:sz w:val="20"/>
                <w:szCs w:val="20"/>
              </w:rPr>
              <w:t>50.</w:t>
            </w:r>
            <w:r w:rsidR="0073786D"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D9D9D9"/>
            <w:vAlign w:val="center"/>
            <w:hideMark/>
          </w:tcPr>
          <w:p w14:paraId="58447AC5" w14:textId="35F8FF48" w:rsidR="0073786D" w:rsidRPr="0073786D" w:rsidRDefault="00BB28D6" w:rsidP="0073786D">
            <w:pPr>
              <w:contextualSpacing/>
              <w:jc w:val="both"/>
              <w:rPr>
                <w:rFonts w:ascii="Sylfaen" w:hAnsi="Sylfaen" w:cstheme="minorHAnsi"/>
                <w:iCs/>
                <w:sz w:val="20"/>
                <w:szCs w:val="20"/>
              </w:rPr>
            </w:pPr>
            <w:r>
              <w:rPr>
                <w:rFonts w:ascii="Sylfaen" w:hAnsi="Sylfaen" w:cstheme="minorHAnsi"/>
                <w:iCs/>
                <w:sz w:val="20"/>
                <w:szCs w:val="20"/>
              </w:rPr>
              <w:t>200</w:t>
            </w:r>
            <w:r w:rsidR="0073786D" w:rsidRPr="0073786D">
              <w:rPr>
                <w:rFonts w:ascii="Sylfaen" w:hAnsi="Sylfaen" w:cstheme="minorHAnsi"/>
                <w:iCs/>
                <w:sz w:val="20"/>
                <w:szCs w:val="20"/>
                <w:lang w:val="ka-GE"/>
              </w:rPr>
              <w:t>.0</w:t>
            </w:r>
          </w:p>
        </w:tc>
      </w:tr>
      <w:tr w:rsidR="0073786D" w:rsidRPr="0073786D" w14:paraId="2828A78D" w14:textId="77777777" w:rsidTr="00DB012E">
        <w:trPr>
          <w:trHeight w:val="227"/>
        </w:trPr>
        <w:tc>
          <w:tcPr>
            <w:tcW w:w="1311" w:type="dxa"/>
            <w:tcBorders>
              <w:top w:val="nil"/>
              <w:left w:val="single" w:sz="8" w:space="0" w:color="BFBFBF"/>
              <w:bottom w:val="single" w:sz="8" w:space="0" w:color="BFBFBF"/>
              <w:right w:val="single" w:sz="8" w:space="0" w:color="BFBFBF"/>
            </w:tcBorders>
            <w:shd w:val="clear" w:color="000000" w:fill="F2F2F2"/>
            <w:vAlign w:val="center"/>
            <w:hideMark/>
          </w:tcPr>
          <w:p w14:paraId="25E3AF4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02 02 01</w:t>
            </w:r>
          </w:p>
        </w:tc>
        <w:tc>
          <w:tcPr>
            <w:tcW w:w="3139" w:type="dxa"/>
            <w:tcBorders>
              <w:top w:val="nil"/>
              <w:left w:val="nil"/>
              <w:bottom w:val="single" w:sz="8" w:space="0" w:color="BFBFBF"/>
              <w:right w:val="single" w:sz="8" w:space="0" w:color="BFBFBF"/>
            </w:tcBorders>
            <w:shd w:val="clear" w:color="000000" w:fill="F2F2F2"/>
            <w:vAlign w:val="center"/>
            <w:hideMark/>
          </w:tcPr>
          <w:p w14:paraId="2AC82B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სანიაღვრე არხების ,რეაბილიტაცია ექსპლოატაცია</w:t>
            </w:r>
          </w:p>
        </w:tc>
        <w:tc>
          <w:tcPr>
            <w:tcW w:w="853" w:type="dxa"/>
            <w:tcBorders>
              <w:top w:val="nil"/>
              <w:left w:val="nil"/>
              <w:bottom w:val="single" w:sz="8" w:space="0" w:color="BFBFBF"/>
              <w:right w:val="single" w:sz="8" w:space="0" w:color="BFBFBF"/>
            </w:tcBorders>
            <w:shd w:val="clear" w:color="000000" w:fill="F2F2F2"/>
            <w:vAlign w:val="center"/>
            <w:hideMark/>
          </w:tcPr>
          <w:p w14:paraId="5C2C7AB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80.0</w:t>
            </w:r>
          </w:p>
        </w:tc>
        <w:tc>
          <w:tcPr>
            <w:tcW w:w="828" w:type="dxa"/>
            <w:tcBorders>
              <w:top w:val="nil"/>
              <w:left w:val="nil"/>
              <w:bottom w:val="single" w:sz="8" w:space="0" w:color="BFBFBF"/>
              <w:right w:val="single" w:sz="8" w:space="0" w:color="BFBFBF"/>
            </w:tcBorders>
            <w:shd w:val="clear" w:color="000000" w:fill="F2F2F2"/>
            <w:vAlign w:val="center"/>
            <w:hideMark/>
          </w:tcPr>
          <w:p w14:paraId="316DA35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80.0</w:t>
            </w:r>
          </w:p>
        </w:tc>
        <w:tc>
          <w:tcPr>
            <w:tcW w:w="984" w:type="dxa"/>
            <w:tcBorders>
              <w:top w:val="nil"/>
              <w:left w:val="nil"/>
              <w:bottom w:val="single" w:sz="8" w:space="0" w:color="BFBFBF"/>
              <w:right w:val="single" w:sz="8" w:space="0" w:color="BFBFBF"/>
            </w:tcBorders>
            <w:shd w:val="clear" w:color="000000" w:fill="F2F2F2"/>
            <w:vAlign w:val="center"/>
            <w:hideMark/>
          </w:tcPr>
          <w:p w14:paraId="562106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F2F2F2"/>
            <w:vAlign w:val="center"/>
            <w:hideMark/>
          </w:tcPr>
          <w:p w14:paraId="4C04E19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F2F2F2"/>
            <w:vAlign w:val="center"/>
            <w:hideMark/>
          </w:tcPr>
          <w:p w14:paraId="724ED7D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r w:rsidRPr="0073786D">
              <w:rPr>
                <w:rFonts w:ascii="Sylfaen" w:hAnsi="Sylfaen" w:cstheme="minorHAnsi"/>
                <w:iCs/>
                <w:sz w:val="20"/>
                <w:szCs w:val="20"/>
              </w:rPr>
              <w:t>.0</w:t>
            </w:r>
          </w:p>
        </w:tc>
        <w:tc>
          <w:tcPr>
            <w:tcW w:w="1075" w:type="dxa"/>
            <w:tcBorders>
              <w:top w:val="nil"/>
              <w:left w:val="nil"/>
              <w:bottom w:val="single" w:sz="8" w:space="0" w:color="BFBFBF"/>
              <w:right w:val="single" w:sz="8" w:space="0" w:color="BFBFBF"/>
            </w:tcBorders>
            <w:shd w:val="clear" w:color="000000" w:fill="F2F2F2"/>
            <w:vAlign w:val="center"/>
            <w:hideMark/>
          </w:tcPr>
          <w:p w14:paraId="55BBFEB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100.0</w:t>
            </w:r>
          </w:p>
        </w:tc>
      </w:tr>
      <w:tr w:rsidR="0073786D" w:rsidRPr="0073786D" w14:paraId="453BBDD7" w14:textId="77777777" w:rsidTr="00DB012E">
        <w:trPr>
          <w:trHeight w:val="227"/>
        </w:trPr>
        <w:tc>
          <w:tcPr>
            <w:tcW w:w="1311" w:type="dxa"/>
            <w:tcBorders>
              <w:top w:val="nil"/>
              <w:left w:val="single" w:sz="8" w:space="0" w:color="BFBFBF"/>
              <w:bottom w:val="single" w:sz="8" w:space="0" w:color="BFBFBF"/>
              <w:right w:val="single" w:sz="8" w:space="0" w:color="BFBFBF"/>
            </w:tcBorders>
            <w:shd w:val="clear" w:color="000000" w:fill="F2F2F2"/>
            <w:vAlign w:val="center"/>
            <w:hideMark/>
          </w:tcPr>
          <w:p w14:paraId="3AB08E9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02 02 02</w:t>
            </w:r>
          </w:p>
        </w:tc>
        <w:tc>
          <w:tcPr>
            <w:tcW w:w="3139" w:type="dxa"/>
            <w:tcBorders>
              <w:top w:val="nil"/>
              <w:left w:val="nil"/>
              <w:bottom w:val="single" w:sz="8" w:space="0" w:color="BFBFBF"/>
              <w:right w:val="single" w:sz="8" w:space="0" w:color="BFBFBF"/>
            </w:tcBorders>
            <w:shd w:val="clear" w:color="000000" w:fill="F2F2F2"/>
            <w:vAlign w:val="center"/>
            <w:hideMark/>
          </w:tcPr>
          <w:p w14:paraId="225BCDF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წყლის სისტემების მშენებლობა,რეაბილიტაცია ექსპლოატაცია</w:t>
            </w:r>
          </w:p>
        </w:tc>
        <w:tc>
          <w:tcPr>
            <w:tcW w:w="853" w:type="dxa"/>
            <w:tcBorders>
              <w:top w:val="nil"/>
              <w:left w:val="nil"/>
              <w:bottom w:val="single" w:sz="8" w:space="0" w:color="BFBFBF"/>
              <w:right w:val="single" w:sz="8" w:space="0" w:color="BFBFBF"/>
            </w:tcBorders>
            <w:shd w:val="clear" w:color="000000" w:fill="F2F2F2"/>
            <w:vAlign w:val="center"/>
            <w:hideMark/>
          </w:tcPr>
          <w:p w14:paraId="36F947A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50.0</w:t>
            </w:r>
          </w:p>
        </w:tc>
        <w:tc>
          <w:tcPr>
            <w:tcW w:w="828" w:type="dxa"/>
            <w:tcBorders>
              <w:top w:val="nil"/>
              <w:left w:val="nil"/>
              <w:bottom w:val="single" w:sz="8" w:space="0" w:color="BFBFBF"/>
              <w:right w:val="single" w:sz="8" w:space="0" w:color="BFBFBF"/>
            </w:tcBorders>
            <w:shd w:val="clear" w:color="000000" w:fill="F2F2F2"/>
            <w:vAlign w:val="center"/>
            <w:hideMark/>
          </w:tcPr>
          <w:p w14:paraId="143EEA7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50.0</w:t>
            </w:r>
          </w:p>
        </w:tc>
        <w:tc>
          <w:tcPr>
            <w:tcW w:w="984" w:type="dxa"/>
            <w:tcBorders>
              <w:top w:val="nil"/>
              <w:left w:val="nil"/>
              <w:bottom w:val="single" w:sz="8" w:space="0" w:color="BFBFBF"/>
              <w:right w:val="single" w:sz="8" w:space="0" w:color="BFBFBF"/>
            </w:tcBorders>
            <w:shd w:val="clear" w:color="000000" w:fill="F2F2F2"/>
            <w:vAlign w:val="center"/>
            <w:hideMark/>
          </w:tcPr>
          <w:p w14:paraId="4CB4FF4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F2F2F2"/>
            <w:vAlign w:val="center"/>
            <w:hideMark/>
          </w:tcPr>
          <w:p w14:paraId="56B1A41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F2F2F2"/>
            <w:vAlign w:val="center"/>
            <w:hideMark/>
          </w:tcPr>
          <w:p w14:paraId="77F14F76" w14:textId="660A5E7E" w:rsidR="0073786D" w:rsidRPr="0073786D" w:rsidRDefault="00B86127" w:rsidP="0073786D">
            <w:pPr>
              <w:contextualSpacing/>
              <w:jc w:val="both"/>
              <w:rPr>
                <w:rFonts w:ascii="Sylfaen" w:hAnsi="Sylfaen" w:cstheme="minorHAnsi"/>
                <w:iCs/>
                <w:sz w:val="20"/>
                <w:szCs w:val="20"/>
              </w:rPr>
            </w:pPr>
            <w:r>
              <w:rPr>
                <w:rFonts w:ascii="Sylfaen" w:hAnsi="Sylfaen" w:cstheme="minorHAnsi"/>
                <w:iCs/>
                <w:sz w:val="20"/>
                <w:szCs w:val="20"/>
              </w:rPr>
              <w:t>5</w:t>
            </w:r>
            <w:r w:rsidR="0073786D"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F2F2F2"/>
            <w:vAlign w:val="center"/>
            <w:hideMark/>
          </w:tcPr>
          <w:p w14:paraId="7F824FC9" w14:textId="2882B429" w:rsidR="0073786D" w:rsidRPr="0073786D" w:rsidRDefault="00B86127" w:rsidP="0073786D">
            <w:pPr>
              <w:contextualSpacing/>
              <w:jc w:val="both"/>
              <w:rPr>
                <w:rFonts w:ascii="Sylfaen" w:hAnsi="Sylfaen" w:cstheme="minorHAnsi"/>
                <w:iCs/>
                <w:sz w:val="20"/>
                <w:szCs w:val="20"/>
              </w:rPr>
            </w:pPr>
            <w:r>
              <w:rPr>
                <w:rFonts w:ascii="Sylfaen" w:hAnsi="Sylfaen" w:cstheme="minorHAnsi"/>
                <w:iCs/>
                <w:sz w:val="20"/>
                <w:szCs w:val="20"/>
              </w:rPr>
              <w:t>100</w:t>
            </w:r>
            <w:r w:rsidR="0073786D" w:rsidRPr="0073786D">
              <w:rPr>
                <w:rFonts w:ascii="Sylfaen" w:hAnsi="Sylfaen" w:cstheme="minorHAnsi"/>
                <w:iCs/>
                <w:sz w:val="20"/>
                <w:szCs w:val="20"/>
              </w:rPr>
              <w:t>.0</w:t>
            </w:r>
          </w:p>
        </w:tc>
      </w:tr>
      <w:tr w:rsidR="0073786D" w:rsidRPr="0073786D" w14:paraId="6778C745" w14:textId="77777777" w:rsidTr="00DB012E">
        <w:trPr>
          <w:trHeight w:val="375"/>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1FEEC9A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02 03</w:t>
            </w:r>
          </w:p>
        </w:tc>
        <w:tc>
          <w:tcPr>
            <w:tcW w:w="3139" w:type="dxa"/>
            <w:tcBorders>
              <w:top w:val="nil"/>
              <w:left w:val="nil"/>
              <w:bottom w:val="single" w:sz="8" w:space="0" w:color="BFBFBF"/>
              <w:right w:val="single" w:sz="8" w:space="0" w:color="BFBFBF"/>
            </w:tcBorders>
            <w:shd w:val="clear" w:color="000000" w:fill="D9D9D9"/>
            <w:vAlign w:val="center"/>
            <w:hideMark/>
          </w:tcPr>
          <w:p w14:paraId="26BA0E3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გარე განათების ქსელის მოწყობა,რეაბილიტაცია და ექსპლოატაცია</w:t>
            </w:r>
          </w:p>
        </w:tc>
        <w:tc>
          <w:tcPr>
            <w:tcW w:w="853" w:type="dxa"/>
            <w:tcBorders>
              <w:top w:val="nil"/>
              <w:left w:val="nil"/>
              <w:bottom w:val="single" w:sz="8" w:space="0" w:color="BFBFBF"/>
              <w:right w:val="single" w:sz="8" w:space="0" w:color="BFBFBF"/>
            </w:tcBorders>
            <w:shd w:val="clear" w:color="000000" w:fill="D9D9D9"/>
            <w:vAlign w:val="center"/>
            <w:hideMark/>
          </w:tcPr>
          <w:p w14:paraId="4AC11174" w14:textId="5269F878" w:rsidR="0073786D" w:rsidRPr="0073786D" w:rsidRDefault="00F61C16" w:rsidP="0073786D">
            <w:pPr>
              <w:contextualSpacing/>
              <w:jc w:val="both"/>
              <w:rPr>
                <w:rFonts w:ascii="Sylfaen" w:hAnsi="Sylfaen" w:cstheme="minorHAnsi"/>
                <w:iCs/>
                <w:sz w:val="20"/>
                <w:szCs w:val="20"/>
              </w:rPr>
            </w:pPr>
            <w:r>
              <w:rPr>
                <w:rFonts w:ascii="Sylfaen" w:hAnsi="Sylfaen" w:cstheme="minorHAnsi"/>
                <w:iCs/>
                <w:sz w:val="20"/>
                <w:szCs w:val="20"/>
                <w:lang w:val="ka-GE"/>
              </w:rPr>
              <w:t>50</w:t>
            </w:r>
            <w:r w:rsidR="0073786D" w:rsidRPr="0073786D">
              <w:rPr>
                <w:rFonts w:ascii="Sylfaen" w:hAnsi="Sylfaen" w:cstheme="minorHAnsi"/>
                <w:iCs/>
                <w:sz w:val="20"/>
                <w:szCs w:val="20"/>
                <w:lang w:val="ka-GE"/>
              </w:rPr>
              <w:t>0.0</w:t>
            </w:r>
          </w:p>
        </w:tc>
        <w:tc>
          <w:tcPr>
            <w:tcW w:w="828" w:type="dxa"/>
            <w:tcBorders>
              <w:top w:val="nil"/>
              <w:left w:val="nil"/>
              <w:bottom w:val="single" w:sz="8" w:space="0" w:color="BFBFBF"/>
              <w:right w:val="single" w:sz="8" w:space="0" w:color="BFBFBF"/>
            </w:tcBorders>
            <w:shd w:val="clear" w:color="000000" w:fill="D9D9D9"/>
            <w:vAlign w:val="center"/>
            <w:hideMark/>
          </w:tcPr>
          <w:p w14:paraId="6BC75A11" w14:textId="1FBEB80B" w:rsidR="0073786D" w:rsidRPr="0073786D" w:rsidRDefault="00F61C16" w:rsidP="0073786D">
            <w:pPr>
              <w:contextualSpacing/>
              <w:jc w:val="both"/>
              <w:rPr>
                <w:rFonts w:ascii="Sylfaen" w:hAnsi="Sylfaen" w:cstheme="minorHAnsi"/>
                <w:iCs/>
                <w:sz w:val="20"/>
                <w:szCs w:val="20"/>
              </w:rPr>
            </w:pPr>
            <w:r>
              <w:rPr>
                <w:rFonts w:ascii="Sylfaen" w:hAnsi="Sylfaen" w:cstheme="minorHAnsi"/>
                <w:iCs/>
                <w:sz w:val="20"/>
                <w:szCs w:val="20"/>
                <w:lang w:val="ka-GE"/>
              </w:rPr>
              <w:t>50</w:t>
            </w:r>
            <w:r w:rsidR="0073786D" w:rsidRPr="0073786D">
              <w:rPr>
                <w:rFonts w:ascii="Sylfaen" w:hAnsi="Sylfaen" w:cstheme="minorHAnsi"/>
                <w:iCs/>
                <w:sz w:val="20"/>
                <w:szCs w:val="20"/>
                <w:lang w:val="ka-GE"/>
              </w:rPr>
              <w:t>0.0</w:t>
            </w:r>
          </w:p>
        </w:tc>
        <w:tc>
          <w:tcPr>
            <w:tcW w:w="984" w:type="dxa"/>
            <w:tcBorders>
              <w:top w:val="nil"/>
              <w:left w:val="nil"/>
              <w:bottom w:val="single" w:sz="8" w:space="0" w:color="BFBFBF"/>
              <w:right w:val="single" w:sz="8" w:space="0" w:color="BFBFBF"/>
            </w:tcBorders>
            <w:shd w:val="clear" w:color="000000" w:fill="D9D9D9"/>
            <w:vAlign w:val="center"/>
            <w:hideMark/>
          </w:tcPr>
          <w:p w14:paraId="59D7309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w:t>
            </w: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D9D9D9"/>
            <w:vAlign w:val="center"/>
            <w:hideMark/>
          </w:tcPr>
          <w:p w14:paraId="2F6FF8C8" w14:textId="3CE44C70"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4</w:t>
            </w:r>
            <w:r w:rsidR="001C443B">
              <w:rPr>
                <w:rFonts w:ascii="Sylfaen" w:hAnsi="Sylfaen" w:cstheme="minorHAnsi"/>
                <w:iCs/>
                <w:sz w:val="20"/>
                <w:szCs w:val="20"/>
              </w:rPr>
              <w:t>30</w:t>
            </w:r>
            <w:r w:rsidRPr="0073786D">
              <w:rPr>
                <w:rFonts w:ascii="Sylfaen" w:hAnsi="Sylfaen" w:cstheme="minorHAnsi"/>
                <w:iCs/>
                <w:sz w:val="20"/>
                <w:szCs w:val="20"/>
              </w:rPr>
              <w:t>.0</w:t>
            </w:r>
          </w:p>
        </w:tc>
        <w:tc>
          <w:tcPr>
            <w:tcW w:w="1075" w:type="dxa"/>
            <w:tcBorders>
              <w:top w:val="nil"/>
              <w:left w:val="nil"/>
              <w:bottom w:val="single" w:sz="8" w:space="0" w:color="BFBFBF"/>
              <w:right w:val="single" w:sz="8" w:space="0" w:color="BFBFBF"/>
            </w:tcBorders>
            <w:shd w:val="clear" w:color="000000" w:fill="D9D9D9"/>
            <w:vAlign w:val="center"/>
            <w:hideMark/>
          </w:tcPr>
          <w:p w14:paraId="75A7E80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430</w:t>
            </w:r>
            <w:r w:rsidRPr="0073786D">
              <w:rPr>
                <w:rFonts w:ascii="Sylfaen" w:hAnsi="Sylfaen" w:cstheme="minorHAnsi"/>
                <w:iCs/>
                <w:sz w:val="20"/>
                <w:szCs w:val="20"/>
              </w:rPr>
              <w:t>.0</w:t>
            </w:r>
          </w:p>
        </w:tc>
        <w:tc>
          <w:tcPr>
            <w:tcW w:w="1075" w:type="dxa"/>
            <w:tcBorders>
              <w:top w:val="nil"/>
              <w:left w:val="nil"/>
              <w:bottom w:val="single" w:sz="8" w:space="0" w:color="BFBFBF"/>
              <w:right w:val="single" w:sz="8" w:space="0" w:color="BFBFBF"/>
            </w:tcBorders>
            <w:shd w:val="clear" w:color="000000" w:fill="D9D9D9"/>
            <w:vAlign w:val="center"/>
            <w:hideMark/>
          </w:tcPr>
          <w:p w14:paraId="457D0014" w14:textId="728B2B47" w:rsidR="0073786D" w:rsidRPr="0073786D" w:rsidRDefault="001C443B" w:rsidP="0073786D">
            <w:pPr>
              <w:contextualSpacing/>
              <w:jc w:val="both"/>
              <w:rPr>
                <w:rFonts w:ascii="Sylfaen" w:hAnsi="Sylfaen" w:cstheme="minorHAnsi"/>
                <w:iCs/>
                <w:sz w:val="20"/>
                <w:szCs w:val="20"/>
              </w:rPr>
            </w:pPr>
            <w:r>
              <w:rPr>
                <w:rFonts w:ascii="Sylfaen" w:hAnsi="Sylfaen" w:cstheme="minorHAnsi"/>
                <w:iCs/>
                <w:sz w:val="20"/>
                <w:szCs w:val="20"/>
              </w:rPr>
              <w:t>500</w:t>
            </w:r>
            <w:r w:rsidR="0073786D" w:rsidRPr="0073786D">
              <w:rPr>
                <w:rFonts w:ascii="Sylfaen" w:hAnsi="Sylfaen" w:cstheme="minorHAnsi"/>
                <w:iCs/>
                <w:sz w:val="20"/>
                <w:szCs w:val="20"/>
              </w:rPr>
              <w:t>.0</w:t>
            </w:r>
          </w:p>
        </w:tc>
      </w:tr>
      <w:tr w:rsidR="0073786D" w:rsidRPr="0073786D" w14:paraId="4A1945B6" w14:textId="77777777" w:rsidTr="00DB012E">
        <w:trPr>
          <w:trHeight w:val="227"/>
        </w:trPr>
        <w:tc>
          <w:tcPr>
            <w:tcW w:w="1311" w:type="dxa"/>
            <w:tcBorders>
              <w:top w:val="nil"/>
              <w:left w:val="single" w:sz="8" w:space="0" w:color="BFBFBF"/>
              <w:bottom w:val="single" w:sz="8" w:space="0" w:color="BFBFBF"/>
              <w:right w:val="single" w:sz="8" w:space="0" w:color="BFBFBF"/>
            </w:tcBorders>
            <w:shd w:val="clear" w:color="000000" w:fill="D9D9D9"/>
            <w:vAlign w:val="center"/>
            <w:hideMark/>
          </w:tcPr>
          <w:p w14:paraId="1F81914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02 04</w:t>
            </w:r>
          </w:p>
        </w:tc>
        <w:tc>
          <w:tcPr>
            <w:tcW w:w="3139" w:type="dxa"/>
            <w:tcBorders>
              <w:top w:val="nil"/>
              <w:left w:val="nil"/>
              <w:bottom w:val="single" w:sz="8" w:space="0" w:color="BFBFBF"/>
              <w:right w:val="single" w:sz="8" w:space="0" w:color="BFBFBF"/>
            </w:tcBorders>
            <w:shd w:val="clear" w:color="000000" w:fill="D9D9D9"/>
            <w:vAlign w:val="center"/>
            <w:hideMark/>
          </w:tcPr>
          <w:p w14:paraId="48AE801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მუნიციპალიტეტის კეთილმოწყობის ღონისძიებები</w:t>
            </w:r>
          </w:p>
        </w:tc>
        <w:tc>
          <w:tcPr>
            <w:tcW w:w="853" w:type="dxa"/>
            <w:tcBorders>
              <w:top w:val="nil"/>
              <w:left w:val="nil"/>
              <w:bottom w:val="single" w:sz="8" w:space="0" w:color="BFBFBF"/>
              <w:right w:val="single" w:sz="8" w:space="0" w:color="BFBFBF"/>
            </w:tcBorders>
            <w:shd w:val="clear" w:color="000000" w:fill="D9D9D9"/>
            <w:vAlign w:val="center"/>
            <w:hideMark/>
          </w:tcPr>
          <w:p w14:paraId="697500D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26.0</w:t>
            </w:r>
          </w:p>
        </w:tc>
        <w:tc>
          <w:tcPr>
            <w:tcW w:w="828" w:type="dxa"/>
            <w:tcBorders>
              <w:top w:val="nil"/>
              <w:left w:val="nil"/>
              <w:bottom w:val="single" w:sz="8" w:space="0" w:color="BFBFBF"/>
              <w:right w:val="single" w:sz="8" w:space="0" w:color="BFBFBF"/>
            </w:tcBorders>
            <w:shd w:val="clear" w:color="000000" w:fill="D9D9D9"/>
            <w:vAlign w:val="center"/>
            <w:hideMark/>
          </w:tcPr>
          <w:p w14:paraId="48AF30E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26.0</w:t>
            </w:r>
          </w:p>
        </w:tc>
        <w:tc>
          <w:tcPr>
            <w:tcW w:w="984" w:type="dxa"/>
            <w:tcBorders>
              <w:top w:val="nil"/>
              <w:left w:val="nil"/>
              <w:bottom w:val="single" w:sz="8" w:space="0" w:color="BFBFBF"/>
              <w:right w:val="single" w:sz="8" w:space="0" w:color="BFBFBF"/>
            </w:tcBorders>
            <w:shd w:val="clear" w:color="000000" w:fill="D9D9D9"/>
            <w:vAlign w:val="center"/>
            <w:hideMark/>
          </w:tcPr>
          <w:p w14:paraId="03F4934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D9D9D9"/>
            <w:vAlign w:val="center"/>
            <w:hideMark/>
          </w:tcPr>
          <w:p w14:paraId="58C287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w:t>
            </w:r>
            <w:r w:rsidRPr="0073786D">
              <w:rPr>
                <w:rFonts w:ascii="Sylfaen" w:hAnsi="Sylfaen" w:cstheme="minorHAnsi"/>
                <w:iCs/>
                <w:sz w:val="20"/>
                <w:szCs w:val="20"/>
              </w:rPr>
              <w:t>5.0</w:t>
            </w:r>
          </w:p>
        </w:tc>
        <w:tc>
          <w:tcPr>
            <w:tcW w:w="1075" w:type="dxa"/>
            <w:tcBorders>
              <w:top w:val="nil"/>
              <w:left w:val="nil"/>
              <w:bottom w:val="single" w:sz="8" w:space="0" w:color="BFBFBF"/>
              <w:right w:val="single" w:sz="8" w:space="0" w:color="BFBFBF"/>
            </w:tcBorders>
            <w:shd w:val="clear" w:color="000000" w:fill="D9D9D9"/>
            <w:vAlign w:val="center"/>
            <w:hideMark/>
          </w:tcPr>
          <w:p w14:paraId="39C68DE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27.0</w:t>
            </w:r>
          </w:p>
        </w:tc>
        <w:tc>
          <w:tcPr>
            <w:tcW w:w="1075" w:type="dxa"/>
            <w:tcBorders>
              <w:top w:val="nil"/>
              <w:left w:val="nil"/>
              <w:bottom w:val="single" w:sz="8" w:space="0" w:color="BFBFBF"/>
              <w:right w:val="single" w:sz="8" w:space="0" w:color="BFBFBF"/>
            </w:tcBorders>
            <w:shd w:val="clear" w:color="000000" w:fill="D9D9D9"/>
            <w:vAlign w:val="center"/>
            <w:hideMark/>
          </w:tcPr>
          <w:p w14:paraId="113F7286" w14:textId="52DA23EA" w:rsidR="0073786D" w:rsidRPr="0073786D" w:rsidRDefault="00271F8B" w:rsidP="0073786D">
            <w:pPr>
              <w:contextualSpacing/>
              <w:jc w:val="both"/>
              <w:rPr>
                <w:rFonts w:ascii="Sylfaen" w:hAnsi="Sylfaen" w:cstheme="minorHAnsi"/>
                <w:iCs/>
                <w:sz w:val="20"/>
                <w:szCs w:val="20"/>
              </w:rPr>
            </w:pPr>
            <w:r>
              <w:rPr>
                <w:rFonts w:ascii="Sylfaen" w:hAnsi="Sylfaen" w:cstheme="minorHAnsi"/>
                <w:iCs/>
                <w:sz w:val="20"/>
                <w:szCs w:val="20"/>
              </w:rPr>
              <w:t>12</w:t>
            </w:r>
            <w:r w:rsidR="0073786D" w:rsidRPr="0073786D">
              <w:rPr>
                <w:rFonts w:ascii="Sylfaen" w:hAnsi="Sylfaen" w:cstheme="minorHAnsi"/>
                <w:iCs/>
                <w:sz w:val="20"/>
                <w:szCs w:val="20"/>
              </w:rPr>
              <w:t>5.0</w:t>
            </w:r>
          </w:p>
        </w:tc>
      </w:tr>
      <w:tr w:rsidR="0073786D" w:rsidRPr="0073786D" w14:paraId="0F030A4B" w14:textId="77777777" w:rsidTr="00DB012E">
        <w:trPr>
          <w:trHeight w:val="301"/>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4694387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02 04 01</w:t>
            </w:r>
          </w:p>
        </w:tc>
        <w:tc>
          <w:tcPr>
            <w:tcW w:w="3139" w:type="dxa"/>
            <w:tcBorders>
              <w:top w:val="nil"/>
              <w:left w:val="nil"/>
              <w:bottom w:val="single" w:sz="8" w:space="0" w:color="BFBFBF"/>
              <w:right w:val="single" w:sz="8" w:space="0" w:color="BFBFBF"/>
            </w:tcBorders>
            <w:shd w:val="clear" w:color="000000" w:fill="F2F2F2"/>
            <w:vAlign w:val="center"/>
            <w:hideMark/>
          </w:tcPr>
          <w:p w14:paraId="3F466BB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მრავალბინიანი სახლების სახურავების და ფასადების რეაბილიტაცია</w:t>
            </w:r>
          </w:p>
        </w:tc>
        <w:tc>
          <w:tcPr>
            <w:tcW w:w="853" w:type="dxa"/>
            <w:tcBorders>
              <w:top w:val="nil"/>
              <w:left w:val="nil"/>
              <w:bottom w:val="single" w:sz="8" w:space="0" w:color="BFBFBF"/>
              <w:right w:val="single" w:sz="8" w:space="0" w:color="BFBFBF"/>
            </w:tcBorders>
            <w:shd w:val="clear" w:color="000000" w:fill="F2F2F2"/>
            <w:vAlign w:val="center"/>
            <w:hideMark/>
          </w:tcPr>
          <w:p w14:paraId="0BA03B4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828" w:type="dxa"/>
            <w:tcBorders>
              <w:top w:val="nil"/>
              <w:left w:val="nil"/>
              <w:bottom w:val="single" w:sz="8" w:space="0" w:color="BFBFBF"/>
              <w:right w:val="single" w:sz="8" w:space="0" w:color="BFBFBF"/>
            </w:tcBorders>
            <w:shd w:val="clear" w:color="000000" w:fill="F2F2F2"/>
            <w:vAlign w:val="center"/>
            <w:hideMark/>
          </w:tcPr>
          <w:p w14:paraId="1D0FECA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984" w:type="dxa"/>
            <w:tcBorders>
              <w:top w:val="nil"/>
              <w:left w:val="nil"/>
              <w:bottom w:val="single" w:sz="8" w:space="0" w:color="BFBFBF"/>
              <w:right w:val="single" w:sz="8" w:space="0" w:color="BFBFBF"/>
            </w:tcBorders>
            <w:shd w:val="clear" w:color="000000" w:fill="F2F2F2"/>
            <w:vAlign w:val="center"/>
            <w:hideMark/>
          </w:tcPr>
          <w:p w14:paraId="06F6FA9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F2F2F2"/>
            <w:vAlign w:val="center"/>
            <w:hideMark/>
          </w:tcPr>
          <w:p w14:paraId="4BF9567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F2F2F2"/>
            <w:vAlign w:val="center"/>
            <w:hideMark/>
          </w:tcPr>
          <w:p w14:paraId="3776EF9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w:t>
            </w: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F2F2F2"/>
            <w:vAlign w:val="center"/>
            <w:hideMark/>
          </w:tcPr>
          <w:p w14:paraId="68D358D0" w14:textId="1F7E7F30" w:rsidR="0073786D" w:rsidRPr="0073786D" w:rsidRDefault="00923772" w:rsidP="0073786D">
            <w:pPr>
              <w:contextualSpacing/>
              <w:jc w:val="both"/>
              <w:rPr>
                <w:rFonts w:ascii="Sylfaen" w:hAnsi="Sylfaen" w:cstheme="minorHAnsi"/>
                <w:iCs/>
                <w:sz w:val="20"/>
                <w:szCs w:val="20"/>
              </w:rPr>
            </w:pPr>
            <w:r>
              <w:rPr>
                <w:rFonts w:ascii="Sylfaen" w:hAnsi="Sylfaen" w:cstheme="minorHAnsi"/>
                <w:iCs/>
                <w:sz w:val="20"/>
                <w:szCs w:val="20"/>
              </w:rPr>
              <w:t>10</w:t>
            </w:r>
            <w:r w:rsidR="0073786D" w:rsidRPr="0073786D">
              <w:rPr>
                <w:rFonts w:ascii="Sylfaen" w:hAnsi="Sylfaen" w:cstheme="minorHAnsi"/>
                <w:iCs/>
                <w:sz w:val="20"/>
                <w:szCs w:val="20"/>
                <w:lang w:val="ka-GE"/>
              </w:rPr>
              <w:t>0.0</w:t>
            </w:r>
          </w:p>
        </w:tc>
      </w:tr>
      <w:tr w:rsidR="0073786D" w:rsidRPr="0073786D" w14:paraId="5D940017" w14:textId="77777777" w:rsidTr="00DB012E">
        <w:trPr>
          <w:trHeight w:val="153"/>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02AE93D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02 04 02</w:t>
            </w:r>
          </w:p>
        </w:tc>
        <w:tc>
          <w:tcPr>
            <w:tcW w:w="3139" w:type="dxa"/>
            <w:tcBorders>
              <w:top w:val="nil"/>
              <w:left w:val="nil"/>
              <w:bottom w:val="single" w:sz="8" w:space="0" w:color="BFBFBF"/>
              <w:right w:val="single" w:sz="8" w:space="0" w:color="BFBFBF"/>
            </w:tcBorders>
            <w:shd w:val="clear" w:color="000000" w:fill="F2F2F2"/>
            <w:vAlign w:val="center"/>
            <w:hideMark/>
          </w:tcPr>
          <w:p w14:paraId="7E6AB2E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საკადასტრო რუქის დამზადება</w:t>
            </w:r>
          </w:p>
        </w:tc>
        <w:tc>
          <w:tcPr>
            <w:tcW w:w="853" w:type="dxa"/>
            <w:tcBorders>
              <w:top w:val="nil"/>
              <w:left w:val="nil"/>
              <w:bottom w:val="single" w:sz="8" w:space="0" w:color="BFBFBF"/>
              <w:right w:val="single" w:sz="8" w:space="0" w:color="BFBFBF"/>
            </w:tcBorders>
            <w:shd w:val="clear" w:color="000000" w:fill="F2F2F2"/>
            <w:vAlign w:val="center"/>
            <w:hideMark/>
          </w:tcPr>
          <w:p w14:paraId="5E5F897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5.0</w:t>
            </w:r>
          </w:p>
        </w:tc>
        <w:tc>
          <w:tcPr>
            <w:tcW w:w="828" w:type="dxa"/>
            <w:tcBorders>
              <w:top w:val="nil"/>
              <w:left w:val="nil"/>
              <w:bottom w:val="single" w:sz="8" w:space="0" w:color="BFBFBF"/>
              <w:right w:val="single" w:sz="8" w:space="0" w:color="BFBFBF"/>
            </w:tcBorders>
            <w:shd w:val="clear" w:color="000000" w:fill="F2F2F2"/>
            <w:vAlign w:val="center"/>
            <w:hideMark/>
          </w:tcPr>
          <w:p w14:paraId="122A6B5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5.0</w:t>
            </w:r>
          </w:p>
        </w:tc>
        <w:tc>
          <w:tcPr>
            <w:tcW w:w="984" w:type="dxa"/>
            <w:tcBorders>
              <w:top w:val="nil"/>
              <w:left w:val="nil"/>
              <w:bottom w:val="single" w:sz="8" w:space="0" w:color="BFBFBF"/>
              <w:right w:val="single" w:sz="8" w:space="0" w:color="BFBFBF"/>
            </w:tcBorders>
            <w:shd w:val="clear" w:color="000000" w:fill="F2F2F2"/>
            <w:vAlign w:val="center"/>
            <w:hideMark/>
          </w:tcPr>
          <w:p w14:paraId="00647D7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F2F2F2"/>
            <w:vAlign w:val="center"/>
            <w:hideMark/>
          </w:tcPr>
          <w:p w14:paraId="2A2CF83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5.0</w:t>
            </w:r>
          </w:p>
        </w:tc>
        <w:tc>
          <w:tcPr>
            <w:tcW w:w="1075" w:type="dxa"/>
            <w:tcBorders>
              <w:top w:val="nil"/>
              <w:left w:val="nil"/>
              <w:bottom w:val="single" w:sz="8" w:space="0" w:color="BFBFBF"/>
              <w:right w:val="single" w:sz="8" w:space="0" w:color="BFBFBF"/>
            </w:tcBorders>
            <w:shd w:val="clear" w:color="000000" w:fill="F2F2F2"/>
            <w:vAlign w:val="center"/>
            <w:hideMark/>
          </w:tcPr>
          <w:p w14:paraId="1A3A6D1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5.0</w:t>
            </w:r>
          </w:p>
        </w:tc>
        <w:tc>
          <w:tcPr>
            <w:tcW w:w="1075" w:type="dxa"/>
            <w:tcBorders>
              <w:top w:val="nil"/>
              <w:left w:val="nil"/>
              <w:bottom w:val="single" w:sz="8" w:space="0" w:color="BFBFBF"/>
              <w:right w:val="single" w:sz="8" w:space="0" w:color="BFBFBF"/>
            </w:tcBorders>
            <w:shd w:val="clear" w:color="000000" w:fill="F2F2F2"/>
            <w:vAlign w:val="center"/>
            <w:hideMark/>
          </w:tcPr>
          <w:p w14:paraId="4E779B7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5.0</w:t>
            </w:r>
          </w:p>
        </w:tc>
      </w:tr>
      <w:tr w:rsidR="0073786D" w:rsidRPr="0073786D" w14:paraId="00B0A44E" w14:textId="77777777" w:rsidTr="00DB012E">
        <w:trPr>
          <w:trHeight w:val="153"/>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11D466B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02 04 03</w:t>
            </w:r>
          </w:p>
        </w:tc>
        <w:tc>
          <w:tcPr>
            <w:tcW w:w="3139" w:type="dxa"/>
            <w:tcBorders>
              <w:top w:val="nil"/>
              <w:left w:val="nil"/>
              <w:bottom w:val="single" w:sz="8" w:space="0" w:color="BFBFBF"/>
              <w:right w:val="single" w:sz="8" w:space="0" w:color="BFBFBF"/>
            </w:tcBorders>
            <w:shd w:val="clear" w:color="000000" w:fill="F2F2F2"/>
            <w:vAlign w:val="center"/>
            <w:hideMark/>
          </w:tcPr>
          <w:p w14:paraId="1C757E0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შადრევნების ექსპლოატაცია</w:t>
            </w:r>
          </w:p>
        </w:tc>
        <w:tc>
          <w:tcPr>
            <w:tcW w:w="853" w:type="dxa"/>
            <w:tcBorders>
              <w:top w:val="nil"/>
              <w:left w:val="nil"/>
              <w:bottom w:val="single" w:sz="8" w:space="0" w:color="BFBFBF"/>
              <w:right w:val="single" w:sz="8" w:space="0" w:color="BFBFBF"/>
            </w:tcBorders>
            <w:shd w:val="clear" w:color="000000" w:fill="F2F2F2"/>
            <w:vAlign w:val="center"/>
            <w:hideMark/>
          </w:tcPr>
          <w:p w14:paraId="6271B76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21</w:t>
            </w:r>
            <w:r w:rsidRPr="0073786D">
              <w:rPr>
                <w:rFonts w:ascii="Sylfaen" w:hAnsi="Sylfaen" w:cstheme="minorHAnsi"/>
                <w:iCs/>
                <w:sz w:val="20"/>
                <w:szCs w:val="20"/>
              </w:rPr>
              <w:t>.0</w:t>
            </w:r>
          </w:p>
        </w:tc>
        <w:tc>
          <w:tcPr>
            <w:tcW w:w="828" w:type="dxa"/>
            <w:tcBorders>
              <w:top w:val="nil"/>
              <w:left w:val="nil"/>
              <w:bottom w:val="single" w:sz="8" w:space="0" w:color="BFBFBF"/>
              <w:right w:val="single" w:sz="8" w:space="0" w:color="BFBFBF"/>
            </w:tcBorders>
            <w:shd w:val="clear" w:color="000000" w:fill="F2F2F2"/>
            <w:vAlign w:val="center"/>
            <w:hideMark/>
          </w:tcPr>
          <w:p w14:paraId="3F96B05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21</w:t>
            </w:r>
            <w:r w:rsidRPr="0073786D">
              <w:rPr>
                <w:rFonts w:ascii="Sylfaen" w:hAnsi="Sylfaen" w:cstheme="minorHAnsi"/>
                <w:iCs/>
                <w:sz w:val="20"/>
                <w:szCs w:val="20"/>
              </w:rPr>
              <w:t>.0</w:t>
            </w:r>
          </w:p>
        </w:tc>
        <w:tc>
          <w:tcPr>
            <w:tcW w:w="984" w:type="dxa"/>
            <w:tcBorders>
              <w:top w:val="nil"/>
              <w:left w:val="nil"/>
              <w:bottom w:val="single" w:sz="8" w:space="0" w:color="BFBFBF"/>
              <w:right w:val="single" w:sz="8" w:space="0" w:color="BFBFBF"/>
            </w:tcBorders>
            <w:shd w:val="clear" w:color="000000" w:fill="F2F2F2"/>
            <w:vAlign w:val="center"/>
            <w:hideMark/>
          </w:tcPr>
          <w:p w14:paraId="12F8722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F2F2F2"/>
            <w:vAlign w:val="center"/>
            <w:hideMark/>
          </w:tcPr>
          <w:p w14:paraId="603FBC2C"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Pr="0073786D">
              <w:rPr>
                <w:rFonts w:ascii="Sylfaen" w:hAnsi="Sylfaen" w:cstheme="minorHAnsi"/>
                <w:iCs/>
                <w:sz w:val="20"/>
                <w:szCs w:val="20"/>
              </w:rPr>
              <w:t>0</w:t>
            </w: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F2F2F2"/>
            <w:vAlign w:val="center"/>
            <w:hideMark/>
          </w:tcPr>
          <w:p w14:paraId="0822CFC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w:t>
            </w:r>
            <w:r w:rsidRPr="0073786D">
              <w:rPr>
                <w:rFonts w:ascii="Sylfaen" w:hAnsi="Sylfaen" w:cstheme="minorHAnsi"/>
                <w:iCs/>
                <w:sz w:val="20"/>
                <w:szCs w:val="20"/>
              </w:rPr>
              <w:t>2.</w:t>
            </w: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F2F2F2"/>
            <w:vAlign w:val="center"/>
            <w:hideMark/>
          </w:tcPr>
          <w:p w14:paraId="3A8AFA4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20.0</w:t>
            </w:r>
          </w:p>
        </w:tc>
      </w:tr>
      <w:tr w:rsidR="0073786D" w:rsidRPr="0073786D" w14:paraId="3872E207" w14:textId="77777777" w:rsidTr="00DB012E">
        <w:trPr>
          <w:trHeight w:val="450"/>
        </w:trPr>
        <w:tc>
          <w:tcPr>
            <w:tcW w:w="1311" w:type="dxa"/>
            <w:tcBorders>
              <w:top w:val="nil"/>
              <w:left w:val="single" w:sz="8" w:space="0" w:color="BFBFBF"/>
              <w:bottom w:val="single" w:sz="8" w:space="0" w:color="BFBFBF"/>
              <w:right w:val="single" w:sz="8" w:space="0" w:color="BFBFBF"/>
            </w:tcBorders>
            <w:shd w:val="clear" w:color="000000" w:fill="D9D9D9"/>
            <w:vAlign w:val="center"/>
            <w:hideMark/>
          </w:tcPr>
          <w:p w14:paraId="139BF96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02 05</w:t>
            </w:r>
          </w:p>
        </w:tc>
        <w:tc>
          <w:tcPr>
            <w:tcW w:w="3139" w:type="dxa"/>
            <w:tcBorders>
              <w:top w:val="nil"/>
              <w:left w:val="nil"/>
              <w:bottom w:val="single" w:sz="8" w:space="0" w:color="BFBFBF"/>
              <w:right w:val="single" w:sz="8" w:space="0" w:color="BFBFBF"/>
            </w:tcBorders>
            <w:shd w:val="clear" w:color="000000" w:fill="D9D9D9"/>
            <w:vAlign w:val="center"/>
            <w:hideMark/>
          </w:tcPr>
          <w:p w14:paraId="61BB158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სოფლის მხარდაჭერის პროგრამის ფარგლებში </w:t>
            </w:r>
            <w:r w:rsidRPr="0073786D">
              <w:rPr>
                <w:rFonts w:ascii="Sylfaen" w:hAnsi="Sylfaen" w:cstheme="minorHAnsi"/>
                <w:iCs/>
                <w:sz w:val="20"/>
                <w:szCs w:val="20"/>
                <w:lang w:val="ka-GE"/>
              </w:rPr>
              <w:lastRenderedPageBreak/>
              <w:t>განსახორციელებელი პროექტები</w:t>
            </w:r>
          </w:p>
        </w:tc>
        <w:tc>
          <w:tcPr>
            <w:tcW w:w="853" w:type="dxa"/>
            <w:tcBorders>
              <w:top w:val="nil"/>
              <w:left w:val="nil"/>
              <w:bottom w:val="single" w:sz="8" w:space="0" w:color="BFBFBF"/>
              <w:right w:val="single" w:sz="8" w:space="0" w:color="BFBFBF"/>
            </w:tcBorders>
            <w:shd w:val="clear" w:color="000000" w:fill="D9D9D9"/>
            <w:vAlign w:val="center"/>
            <w:hideMark/>
          </w:tcPr>
          <w:p w14:paraId="61356A64" w14:textId="4E6981C0" w:rsidR="0073786D" w:rsidRPr="0073786D" w:rsidRDefault="00C333F0" w:rsidP="0073786D">
            <w:pPr>
              <w:contextualSpacing/>
              <w:jc w:val="both"/>
              <w:rPr>
                <w:rFonts w:ascii="Sylfaen" w:hAnsi="Sylfaen" w:cstheme="minorHAnsi"/>
                <w:iCs/>
                <w:sz w:val="20"/>
                <w:szCs w:val="20"/>
              </w:rPr>
            </w:pPr>
            <w:r>
              <w:rPr>
                <w:rFonts w:ascii="Sylfaen" w:hAnsi="Sylfaen" w:cstheme="minorHAnsi"/>
                <w:iCs/>
                <w:sz w:val="20"/>
                <w:szCs w:val="20"/>
                <w:lang w:val="ka-GE"/>
              </w:rPr>
              <w:lastRenderedPageBreak/>
              <w:t>25.0</w:t>
            </w:r>
          </w:p>
        </w:tc>
        <w:tc>
          <w:tcPr>
            <w:tcW w:w="828" w:type="dxa"/>
            <w:tcBorders>
              <w:top w:val="nil"/>
              <w:left w:val="nil"/>
              <w:bottom w:val="single" w:sz="8" w:space="0" w:color="BFBFBF"/>
              <w:right w:val="single" w:sz="8" w:space="0" w:color="BFBFBF"/>
            </w:tcBorders>
            <w:shd w:val="clear" w:color="000000" w:fill="D9D9D9"/>
            <w:vAlign w:val="center"/>
            <w:hideMark/>
          </w:tcPr>
          <w:p w14:paraId="593F6308" w14:textId="2DBDD075" w:rsidR="0073786D" w:rsidRPr="0073786D" w:rsidRDefault="00C333F0" w:rsidP="0073786D">
            <w:pPr>
              <w:contextualSpacing/>
              <w:jc w:val="both"/>
              <w:rPr>
                <w:rFonts w:ascii="Sylfaen" w:hAnsi="Sylfaen" w:cstheme="minorHAnsi"/>
                <w:iCs/>
                <w:sz w:val="20"/>
                <w:szCs w:val="20"/>
              </w:rPr>
            </w:pPr>
            <w:r>
              <w:rPr>
                <w:rFonts w:ascii="Sylfaen" w:hAnsi="Sylfaen" w:cstheme="minorHAnsi"/>
                <w:iCs/>
                <w:sz w:val="20"/>
                <w:szCs w:val="20"/>
                <w:lang w:val="ka-GE"/>
              </w:rPr>
              <w:t>25.0</w:t>
            </w:r>
          </w:p>
        </w:tc>
        <w:tc>
          <w:tcPr>
            <w:tcW w:w="984" w:type="dxa"/>
            <w:tcBorders>
              <w:top w:val="nil"/>
              <w:left w:val="nil"/>
              <w:bottom w:val="single" w:sz="8" w:space="0" w:color="BFBFBF"/>
              <w:right w:val="single" w:sz="8" w:space="0" w:color="BFBFBF"/>
            </w:tcBorders>
            <w:shd w:val="clear" w:color="000000" w:fill="D9D9D9"/>
            <w:vAlign w:val="center"/>
            <w:hideMark/>
          </w:tcPr>
          <w:p w14:paraId="6FC7088A" w14:textId="600D9649" w:rsidR="0073786D" w:rsidRPr="0073786D" w:rsidRDefault="00C333F0" w:rsidP="0073786D">
            <w:pPr>
              <w:contextualSpacing/>
              <w:jc w:val="both"/>
              <w:rPr>
                <w:rFonts w:ascii="Sylfaen" w:hAnsi="Sylfaen" w:cstheme="minorHAnsi"/>
                <w:iCs/>
                <w:sz w:val="20"/>
                <w:szCs w:val="20"/>
              </w:rPr>
            </w:pPr>
            <w:r>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D9D9D9"/>
            <w:vAlign w:val="center"/>
            <w:hideMark/>
          </w:tcPr>
          <w:p w14:paraId="419F7FC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D9D9D9"/>
            <w:vAlign w:val="center"/>
            <w:hideMark/>
          </w:tcPr>
          <w:p w14:paraId="1EF5F9FE" w14:textId="497B76AD" w:rsidR="0073786D" w:rsidRPr="0073786D" w:rsidRDefault="009E54BD" w:rsidP="0073786D">
            <w:pPr>
              <w:contextualSpacing/>
              <w:jc w:val="both"/>
              <w:rPr>
                <w:rFonts w:ascii="Sylfaen" w:hAnsi="Sylfaen" w:cstheme="minorHAnsi"/>
                <w:iCs/>
                <w:sz w:val="20"/>
                <w:szCs w:val="20"/>
              </w:rPr>
            </w:pPr>
            <w:r>
              <w:rPr>
                <w:rFonts w:ascii="Sylfaen" w:hAnsi="Sylfaen" w:cstheme="minorHAnsi"/>
                <w:iCs/>
                <w:sz w:val="20"/>
                <w:szCs w:val="20"/>
              </w:rPr>
              <w:t>25</w:t>
            </w:r>
            <w:r w:rsidR="0073786D"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D9D9D9"/>
            <w:vAlign w:val="center"/>
            <w:hideMark/>
          </w:tcPr>
          <w:p w14:paraId="5D84530C" w14:textId="2EDD9C8E" w:rsidR="0073786D" w:rsidRPr="0073786D" w:rsidRDefault="009E54BD" w:rsidP="0073786D">
            <w:pPr>
              <w:contextualSpacing/>
              <w:jc w:val="both"/>
              <w:rPr>
                <w:rFonts w:ascii="Sylfaen" w:hAnsi="Sylfaen" w:cstheme="minorHAnsi"/>
                <w:iCs/>
                <w:sz w:val="20"/>
                <w:szCs w:val="20"/>
              </w:rPr>
            </w:pPr>
            <w:r>
              <w:rPr>
                <w:rFonts w:ascii="Sylfaen" w:hAnsi="Sylfaen" w:cstheme="minorHAnsi"/>
                <w:iCs/>
                <w:sz w:val="20"/>
                <w:szCs w:val="20"/>
              </w:rPr>
              <w:t>25</w:t>
            </w:r>
            <w:r w:rsidR="0073786D" w:rsidRPr="0073786D">
              <w:rPr>
                <w:rFonts w:ascii="Sylfaen" w:hAnsi="Sylfaen" w:cstheme="minorHAnsi"/>
                <w:iCs/>
                <w:sz w:val="20"/>
                <w:szCs w:val="20"/>
                <w:lang w:val="ka-GE"/>
              </w:rPr>
              <w:t>.0</w:t>
            </w:r>
          </w:p>
        </w:tc>
      </w:tr>
      <w:tr w:rsidR="0073786D" w:rsidRPr="0073786D" w14:paraId="596A44A2" w14:textId="77777777" w:rsidTr="00DB012E">
        <w:trPr>
          <w:trHeight w:val="301"/>
        </w:trPr>
        <w:tc>
          <w:tcPr>
            <w:tcW w:w="1311" w:type="dxa"/>
            <w:tcBorders>
              <w:top w:val="nil"/>
              <w:left w:val="single" w:sz="8" w:space="0" w:color="BFBFBF"/>
              <w:bottom w:val="single" w:sz="8" w:space="0" w:color="BFBFBF"/>
              <w:right w:val="single" w:sz="8" w:space="0" w:color="BFBFBF"/>
            </w:tcBorders>
            <w:shd w:val="clear" w:color="000000" w:fill="D9D9D9"/>
            <w:vAlign w:val="center"/>
            <w:hideMark/>
          </w:tcPr>
          <w:p w14:paraId="2A560B4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02 06</w:t>
            </w:r>
          </w:p>
        </w:tc>
        <w:tc>
          <w:tcPr>
            <w:tcW w:w="3139" w:type="dxa"/>
            <w:tcBorders>
              <w:top w:val="nil"/>
              <w:left w:val="nil"/>
              <w:bottom w:val="single" w:sz="8" w:space="0" w:color="BFBFBF"/>
              <w:right w:val="single" w:sz="8" w:space="0" w:color="BFBFBF"/>
            </w:tcBorders>
            <w:shd w:val="clear" w:color="000000" w:fill="D9D9D9"/>
            <w:vAlign w:val="center"/>
            <w:hideMark/>
          </w:tcPr>
          <w:p w14:paraId="41FA4E8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საპროექტო სახარჯთაღრიცხვო მომსახურების შესყიდვა</w:t>
            </w:r>
          </w:p>
        </w:tc>
        <w:tc>
          <w:tcPr>
            <w:tcW w:w="853" w:type="dxa"/>
            <w:tcBorders>
              <w:top w:val="nil"/>
              <w:left w:val="nil"/>
              <w:bottom w:val="single" w:sz="8" w:space="0" w:color="BFBFBF"/>
              <w:right w:val="single" w:sz="8" w:space="0" w:color="BFBFBF"/>
            </w:tcBorders>
            <w:shd w:val="clear" w:color="000000" w:fill="D9D9D9"/>
            <w:vAlign w:val="center"/>
            <w:hideMark/>
          </w:tcPr>
          <w:p w14:paraId="3AA32DF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150.0</w:t>
            </w:r>
          </w:p>
        </w:tc>
        <w:tc>
          <w:tcPr>
            <w:tcW w:w="828" w:type="dxa"/>
            <w:tcBorders>
              <w:top w:val="nil"/>
              <w:left w:val="nil"/>
              <w:bottom w:val="single" w:sz="8" w:space="0" w:color="BFBFBF"/>
              <w:right w:val="single" w:sz="8" w:space="0" w:color="BFBFBF"/>
            </w:tcBorders>
            <w:shd w:val="clear" w:color="000000" w:fill="D9D9D9"/>
            <w:vAlign w:val="center"/>
            <w:hideMark/>
          </w:tcPr>
          <w:p w14:paraId="21273AE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150.0</w:t>
            </w:r>
          </w:p>
        </w:tc>
        <w:tc>
          <w:tcPr>
            <w:tcW w:w="984" w:type="dxa"/>
            <w:tcBorders>
              <w:top w:val="nil"/>
              <w:left w:val="nil"/>
              <w:bottom w:val="single" w:sz="8" w:space="0" w:color="BFBFBF"/>
              <w:right w:val="single" w:sz="8" w:space="0" w:color="BFBFBF"/>
            </w:tcBorders>
            <w:shd w:val="clear" w:color="000000" w:fill="D9D9D9"/>
            <w:vAlign w:val="center"/>
            <w:hideMark/>
          </w:tcPr>
          <w:p w14:paraId="790C093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D9D9D9"/>
            <w:vAlign w:val="center"/>
            <w:hideMark/>
          </w:tcPr>
          <w:p w14:paraId="5DCA2D2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150.0</w:t>
            </w:r>
          </w:p>
        </w:tc>
        <w:tc>
          <w:tcPr>
            <w:tcW w:w="1075" w:type="dxa"/>
            <w:tcBorders>
              <w:top w:val="nil"/>
              <w:left w:val="nil"/>
              <w:bottom w:val="single" w:sz="8" w:space="0" w:color="BFBFBF"/>
              <w:right w:val="single" w:sz="8" w:space="0" w:color="BFBFBF"/>
            </w:tcBorders>
            <w:shd w:val="clear" w:color="000000" w:fill="D9D9D9"/>
            <w:vAlign w:val="center"/>
            <w:hideMark/>
          </w:tcPr>
          <w:p w14:paraId="303388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150</w:t>
            </w:r>
            <w:r w:rsidRPr="0073786D">
              <w:rPr>
                <w:rFonts w:ascii="Sylfaen" w:hAnsi="Sylfaen" w:cstheme="minorHAnsi"/>
                <w:iCs/>
                <w:sz w:val="20"/>
                <w:szCs w:val="20"/>
              </w:rPr>
              <w:t>.0</w:t>
            </w:r>
          </w:p>
        </w:tc>
        <w:tc>
          <w:tcPr>
            <w:tcW w:w="1075" w:type="dxa"/>
            <w:tcBorders>
              <w:top w:val="nil"/>
              <w:left w:val="nil"/>
              <w:bottom w:val="single" w:sz="8" w:space="0" w:color="BFBFBF"/>
              <w:right w:val="single" w:sz="8" w:space="0" w:color="BFBFBF"/>
            </w:tcBorders>
            <w:shd w:val="clear" w:color="000000" w:fill="D9D9D9"/>
            <w:vAlign w:val="center"/>
            <w:hideMark/>
          </w:tcPr>
          <w:p w14:paraId="4400452A" w14:textId="1EF46E04" w:rsidR="0073786D" w:rsidRPr="0073786D" w:rsidRDefault="00F70A25" w:rsidP="0073786D">
            <w:pPr>
              <w:contextualSpacing/>
              <w:jc w:val="both"/>
              <w:rPr>
                <w:rFonts w:ascii="Sylfaen" w:hAnsi="Sylfaen" w:cstheme="minorHAnsi"/>
                <w:iCs/>
                <w:sz w:val="20"/>
                <w:szCs w:val="20"/>
              </w:rPr>
            </w:pPr>
            <w:r>
              <w:rPr>
                <w:rFonts w:ascii="Sylfaen" w:hAnsi="Sylfaen" w:cstheme="minorHAnsi"/>
                <w:iCs/>
                <w:sz w:val="20"/>
                <w:szCs w:val="20"/>
              </w:rPr>
              <w:t>20</w:t>
            </w:r>
            <w:r w:rsidR="0073786D" w:rsidRPr="0073786D">
              <w:rPr>
                <w:rFonts w:ascii="Sylfaen" w:hAnsi="Sylfaen" w:cstheme="minorHAnsi"/>
                <w:iCs/>
                <w:sz w:val="20"/>
                <w:szCs w:val="20"/>
              </w:rPr>
              <w:t>0.0</w:t>
            </w:r>
          </w:p>
        </w:tc>
      </w:tr>
      <w:tr w:rsidR="0073786D" w:rsidRPr="0073786D" w14:paraId="0A834ADB" w14:textId="77777777" w:rsidTr="00DB012E">
        <w:trPr>
          <w:trHeight w:val="153"/>
        </w:trPr>
        <w:tc>
          <w:tcPr>
            <w:tcW w:w="1311" w:type="dxa"/>
            <w:tcBorders>
              <w:top w:val="nil"/>
              <w:left w:val="single" w:sz="8" w:space="0" w:color="BFBFBF"/>
              <w:bottom w:val="single" w:sz="8" w:space="0" w:color="BFBFBF"/>
              <w:right w:val="single" w:sz="8" w:space="0" w:color="BFBFBF"/>
            </w:tcBorders>
            <w:shd w:val="clear" w:color="000000" w:fill="D9D9D9"/>
            <w:vAlign w:val="center"/>
            <w:hideMark/>
          </w:tcPr>
          <w:p w14:paraId="5CD7D5A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02 07</w:t>
            </w:r>
          </w:p>
        </w:tc>
        <w:tc>
          <w:tcPr>
            <w:tcW w:w="3139" w:type="dxa"/>
            <w:tcBorders>
              <w:top w:val="nil"/>
              <w:left w:val="nil"/>
              <w:bottom w:val="single" w:sz="8" w:space="0" w:color="BFBFBF"/>
              <w:right w:val="single" w:sz="8" w:space="0" w:color="BFBFBF"/>
            </w:tcBorders>
            <w:shd w:val="clear" w:color="000000" w:fill="D9D9D9"/>
            <w:vAlign w:val="center"/>
            <w:hideMark/>
          </w:tcPr>
          <w:p w14:paraId="5F2CBA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მშენებლობა-რეაბილიტაცია</w:t>
            </w:r>
          </w:p>
        </w:tc>
        <w:tc>
          <w:tcPr>
            <w:tcW w:w="853" w:type="dxa"/>
            <w:tcBorders>
              <w:top w:val="nil"/>
              <w:left w:val="nil"/>
              <w:bottom w:val="single" w:sz="8" w:space="0" w:color="BFBFBF"/>
              <w:right w:val="single" w:sz="8" w:space="0" w:color="BFBFBF"/>
            </w:tcBorders>
            <w:shd w:val="clear" w:color="000000" w:fill="D9D9D9"/>
            <w:vAlign w:val="center"/>
            <w:hideMark/>
          </w:tcPr>
          <w:p w14:paraId="51F3996D" w14:textId="10A0DCC2" w:rsidR="0073786D" w:rsidRPr="0073786D" w:rsidRDefault="00826172" w:rsidP="0073786D">
            <w:pPr>
              <w:contextualSpacing/>
              <w:jc w:val="both"/>
              <w:rPr>
                <w:rFonts w:ascii="Sylfaen" w:hAnsi="Sylfaen" w:cstheme="minorHAnsi"/>
                <w:iCs/>
                <w:sz w:val="20"/>
                <w:szCs w:val="20"/>
              </w:rPr>
            </w:pPr>
            <w:r>
              <w:rPr>
                <w:rFonts w:ascii="Sylfaen" w:hAnsi="Sylfaen" w:cstheme="minorHAnsi"/>
                <w:iCs/>
                <w:sz w:val="20"/>
                <w:szCs w:val="20"/>
                <w:lang w:val="ka-GE"/>
              </w:rPr>
              <w:t>280.0</w:t>
            </w:r>
          </w:p>
        </w:tc>
        <w:tc>
          <w:tcPr>
            <w:tcW w:w="828" w:type="dxa"/>
            <w:tcBorders>
              <w:top w:val="nil"/>
              <w:left w:val="nil"/>
              <w:bottom w:val="single" w:sz="8" w:space="0" w:color="BFBFBF"/>
              <w:right w:val="single" w:sz="8" w:space="0" w:color="BFBFBF"/>
            </w:tcBorders>
            <w:shd w:val="clear" w:color="000000" w:fill="D9D9D9"/>
            <w:vAlign w:val="center"/>
            <w:hideMark/>
          </w:tcPr>
          <w:p w14:paraId="0951BDB2" w14:textId="2B0674C5" w:rsidR="0073786D" w:rsidRPr="0073786D" w:rsidRDefault="00826172" w:rsidP="0073786D">
            <w:pPr>
              <w:contextualSpacing/>
              <w:jc w:val="both"/>
              <w:rPr>
                <w:rFonts w:ascii="Sylfaen" w:hAnsi="Sylfaen" w:cstheme="minorHAnsi"/>
                <w:iCs/>
                <w:sz w:val="20"/>
                <w:szCs w:val="20"/>
              </w:rPr>
            </w:pPr>
            <w:r>
              <w:rPr>
                <w:rFonts w:ascii="Sylfaen" w:hAnsi="Sylfaen" w:cstheme="minorHAnsi"/>
                <w:iCs/>
                <w:sz w:val="20"/>
                <w:szCs w:val="20"/>
                <w:lang w:val="ka-GE"/>
              </w:rPr>
              <w:t>280</w:t>
            </w:r>
            <w:r w:rsidR="0073786D" w:rsidRPr="0073786D">
              <w:rPr>
                <w:rFonts w:ascii="Sylfaen" w:hAnsi="Sylfaen" w:cstheme="minorHAnsi"/>
                <w:iCs/>
                <w:sz w:val="20"/>
                <w:szCs w:val="20"/>
                <w:lang w:val="ka-GE"/>
              </w:rPr>
              <w:t>.0</w:t>
            </w:r>
          </w:p>
        </w:tc>
        <w:tc>
          <w:tcPr>
            <w:tcW w:w="984" w:type="dxa"/>
            <w:tcBorders>
              <w:top w:val="nil"/>
              <w:left w:val="nil"/>
              <w:bottom w:val="single" w:sz="8" w:space="0" w:color="BFBFBF"/>
              <w:right w:val="single" w:sz="8" w:space="0" w:color="BFBFBF"/>
            </w:tcBorders>
            <w:shd w:val="clear" w:color="000000" w:fill="D9D9D9"/>
            <w:vAlign w:val="center"/>
            <w:hideMark/>
          </w:tcPr>
          <w:p w14:paraId="1FE71A0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D9D9D9"/>
            <w:vAlign w:val="center"/>
            <w:hideMark/>
          </w:tcPr>
          <w:p w14:paraId="7FDD3EA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D9D9D9"/>
            <w:vAlign w:val="center"/>
            <w:hideMark/>
          </w:tcPr>
          <w:p w14:paraId="65B95F89" w14:textId="035D3DE3" w:rsidR="0073786D" w:rsidRPr="0073786D" w:rsidRDefault="00A3768B" w:rsidP="0073786D">
            <w:pPr>
              <w:contextualSpacing/>
              <w:jc w:val="both"/>
              <w:rPr>
                <w:rFonts w:ascii="Sylfaen" w:hAnsi="Sylfaen" w:cstheme="minorHAnsi"/>
                <w:iCs/>
                <w:sz w:val="20"/>
                <w:szCs w:val="20"/>
              </w:rPr>
            </w:pPr>
            <w:r>
              <w:rPr>
                <w:rFonts w:ascii="Sylfaen" w:hAnsi="Sylfaen" w:cstheme="minorHAnsi"/>
                <w:iCs/>
                <w:sz w:val="20"/>
                <w:szCs w:val="20"/>
              </w:rPr>
              <w:t>10</w:t>
            </w:r>
            <w:r w:rsidR="0073786D" w:rsidRPr="0073786D">
              <w:rPr>
                <w:rFonts w:ascii="Sylfaen" w:hAnsi="Sylfaen" w:cstheme="minorHAnsi"/>
                <w:iCs/>
                <w:sz w:val="20"/>
                <w:szCs w:val="20"/>
                <w:lang w:val="ka-GE"/>
              </w:rPr>
              <w:t>0</w:t>
            </w:r>
            <w:r w:rsidR="0073786D" w:rsidRPr="0073786D">
              <w:rPr>
                <w:rFonts w:ascii="Sylfaen" w:hAnsi="Sylfaen" w:cstheme="minorHAnsi"/>
                <w:iCs/>
                <w:sz w:val="20"/>
                <w:szCs w:val="20"/>
              </w:rPr>
              <w:t>.0</w:t>
            </w:r>
          </w:p>
        </w:tc>
        <w:tc>
          <w:tcPr>
            <w:tcW w:w="1075" w:type="dxa"/>
            <w:tcBorders>
              <w:top w:val="nil"/>
              <w:left w:val="nil"/>
              <w:bottom w:val="single" w:sz="8" w:space="0" w:color="BFBFBF"/>
              <w:right w:val="single" w:sz="8" w:space="0" w:color="BFBFBF"/>
            </w:tcBorders>
            <w:shd w:val="clear" w:color="000000" w:fill="D9D9D9"/>
            <w:vAlign w:val="center"/>
            <w:hideMark/>
          </w:tcPr>
          <w:p w14:paraId="13930714" w14:textId="678E6F5A" w:rsidR="0073786D" w:rsidRPr="0073786D" w:rsidRDefault="00A3768B" w:rsidP="0073786D">
            <w:pPr>
              <w:contextualSpacing/>
              <w:jc w:val="both"/>
              <w:rPr>
                <w:rFonts w:ascii="Sylfaen" w:hAnsi="Sylfaen" w:cstheme="minorHAnsi"/>
                <w:iCs/>
                <w:sz w:val="20"/>
                <w:szCs w:val="20"/>
              </w:rPr>
            </w:pPr>
            <w:r>
              <w:rPr>
                <w:rFonts w:ascii="Sylfaen" w:hAnsi="Sylfaen" w:cstheme="minorHAnsi"/>
                <w:iCs/>
                <w:sz w:val="20"/>
                <w:szCs w:val="20"/>
              </w:rPr>
              <w:t>3</w:t>
            </w:r>
            <w:r w:rsidR="0073786D" w:rsidRPr="0073786D">
              <w:rPr>
                <w:rFonts w:ascii="Sylfaen" w:hAnsi="Sylfaen" w:cstheme="minorHAnsi"/>
                <w:iCs/>
                <w:sz w:val="20"/>
                <w:szCs w:val="20"/>
              </w:rPr>
              <w:t>00.0</w:t>
            </w:r>
          </w:p>
        </w:tc>
      </w:tr>
      <w:tr w:rsidR="0073786D" w:rsidRPr="0073786D" w14:paraId="071361DA" w14:textId="77777777" w:rsidTr="00DB012E">
        <w:trPr>
          <w:trHeight w:val="375"/>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69DB7D1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02 07 01</w:t>
            </w:r>
          </w:p>
        </w:tc>
        <w:tc>
          <w:tcPr>
            <w:tcW w:w="3139" w:type="dxa"/>
            <w:tcBorders>
              <w:top w:val="nil"/>
              <w:left w:val="nil"/>
              <w:bottom w:val="single" w:sz="8" w:space="0" w:color="BFBFBF"/>
              <w:right w:val="single" w:sz="8" w:space="0" w:color="BFBFBF"/>
            </w:tcBorders>
            <w:shd w:val="clear" w:color="000000" w:fill="F2F2F2"/>
            <w:vAlign w:val="center"/>
            <w:hideMark/>
          </w:tcPr>
          <w:p w14:paraId="2459AFE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მუნიციპალურ საკუთრებაში არსებული ობიექტების მშენებლობა,რეაბილიტაცია-ექსპლოატაცია</w:t>
            </w:r>
          </w:p>
        </w:tc>
        <w:tc>
          <w:tcPr>
            <w:tcW w:w="853" w:type="dxa"/>
            <w:tcBorders>
              <w:top w:val="nil"/>
              <w:left w:val="nil"/>
              <w:bottom w:val="single" w:sz="8" w:space="0" w:color="BFBFBF"/>
              <w:right w:val="single" w:sz="8" w:space="0" w:color="BFBFBF"/>
            </w:tcBorders>
            <w:shd w:val="clear" w:color="000000" w:fill="F2F2F2"/>
            <w:vAlign w:val="center"/>
            <w:hideMark/>
          </w:tcPr>
          <w:p w14:paraId="1FBEB3CC" w14:textId="1D625E26" w:rsidR="0073786D" w:rsidRPr="0073786D" w:rsidRDefault="005A781D" w:rsidP="0073786D">
            <w:pPr>
              <w:contextualSpacing/>
              <w:jc w:val="both"/>
              <w:rPr>
                <w:rFonts w:ascii="Sylfaen" w:hAnsi="Sylfaen" w:cstheme="minorHAnsi"/>
                <w:iCs/>
                <w:sz w:val="20"/>
                <w:szCs w:val="20"/>
              </w:rPr>
            </w:pPr>
            <w:r>
              <w:rPr>
                <w:rFonts w:ascii="Sylfaen" w:hAnsi="Sylfaen" w:cstheme="minorHAnsi"/>
                <w:iCs/>
                <w:sz w:val="20"/>
                <w:szCs w:val="20"/>
              </w:rPr>
              <w:t>200</w:t>
            </w:r>
            <w:r w:rsidR="0073786D" w:rsidRPr="0073786D">
              <w:rPr>
                <w:rFonts w:ascii="Sylfaen" w:hAnsi="Sylfaen" w:cstheme="minorHAnsi"/>
                <w:iCs/>
                <w:sz w:val="20"/>
                <w:szCs w:val="20"/>
                <w:lang w:val="ka-GE"/>
              </w:rPr>
              <w:t>.0</w:t>
            </w:r>
          </w:p>
        </w:tc>
        <w:tc>
          <w:tcPr>
            <w:tcW w:w="828" w:type="dxa"/>
            <w:tcBorders>
              <w:top w:val="nil"/>
              <w:left w:val="nil"/>
              <w:bottom w:val="single" w:sz="8" w:space="0" w:color="BFBFBF"/>
              <w:right w:val="single" w:sz="8" w:space="0" w:color="BFBFBF"/>
            </w:tcBorders>
            <w:shd w:val="clear" w:color="000000" w:fill="F2F2F2"/>
            <w:vAlign w:val="center"/>
            <w:hideMark/>
          </w:tcPr>
          <w:p w14:paraId="72046263" w14:textId="275D58DB" w:rsidR="0073786D" w:rsidRPr="0073786D" w:rsidRDefault="005A781D" w:rsidP="0073786D">
            <w:pPr>
              <w:contextualSpacing/>
              <w:jc w:val="both"/>
              <w:rPr>
                <w:rFonts w:ascii="Sylfaen" w:hAnsi="Sylfaen" w:cstheme="minorHAnsi"/>
                <w:iCs/>
                <w:sz w:val="20"/>
                <w:szCs w:val="20"/>
              </w:rPr>
            </w:pPr>
            <w:r>
              <w:rPr>
                <w:rFonts w:ascii="Sylfaen" w:hAnsi="Sylfaen" w:cstheme="minorHAnsi"/>
                <w:iCs/>
                <w:sz w:val="20"/>
                <w:szCs w:val="20"/>
              </w:rPr>
              <w:t>200</w:t>
            </w:r>
            <w:r w:rsidR="0073786D" w:rsidRPr="0073786D">
              <w:rPr>
                <w:rFonts w:ascii="Sylfaen" w:hAnsi="Sylfaen" w:cstheme="minorHAnsi"/>
                <w:iCs/>
                <w:sz w:val="20"/>
                <w:szCs w:val="20"/>
                <w:lang w:val="ka-GE"/>
              </w:rPr>
              <w:t>.0</w:t>
            </w:r>
          </w:p>
        </w:tc>
        <w:tc>
          <w:tcPr>
            <w:tcW w:w="984" w:type="dxa"/>
            <w:tcBorders>
              <w:top w:val="nil"/>
              <w:left w:val="nil"/>
              <w:bottom w:val="single" w:sz="8" w:space="0" w:color="BFBFBF"/>
              <w:right w:val="single" w:sz="8" w:space="0" w:color="BFBFBF"/>
            </w:tcBorders>
            <w:shd w:val="clear" w:color="000000" w:fill="F2F2F2"/>
            <w:vAlign w:val="center"/>
            <w:hideMark/>
          </w:tcPr>
          <w:p w14:paraId="2D3F628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F2F2F2"/>
            <w:vAlign w:val="center"/>
            <w:hideMark/>
          </w:tcPr>
          <w:p w14:paraId="73B3CAE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F2F2F2"/>
            <w:vAlign w:val="center"/>
            <w:hideMark/>
          </w:tcPr>
          <w:p w14:paraId="537BF568" w14:textId="36318A31" w:rsidR="0073786D" w:rsidRPr="0073786D" w:rsidRDefault="00AF55B0" w:rsidP="0073786D">
            <w:pPr>
              <w:contextualSpacing/>
              <w:jc w:val="both"/>
              <w:rPr>
                <w:rFonts w:ascii="Sylfaen" w:hAnsi="Sylfaen" w:cstheme="minorHAnsi"/>
                <w:iCs/>
                <w:sz w:val="20"/>
                <w:szCs w:val="20"/>
              </w:rPr>
            </w:pPr>
            <w:r>
              <w:rPr>
                <w:rFonts w:ascii="Sylfaen" w:hAnsi="Sylfaen" w:cstheme="minorHAnsi"/>
                <w:iCs/>
                <w:sz w:val="20"/>
                <w:szCs w:val="20"/>
              </w:rPr>
              <w:t>10</w:t>
            </w:r>
            <w:r w:rsidR="0073786D" w:rsidRPr="0073786D">
              <w:rPr>
                <w:rFonts w:ascii="Sylfaen" w:hAnsi="Sylfaen" w:cstheme="minorHAnsi"/>
                <w:iCs/>
                <w:sz w:val="20"/>
                <w:szCs w:val="20"/>
                <w:lang w:val="ka-GE"/>
              </w:rPr>
              <w:t>0</w:t>
            </w:r>
            <w:r w:rsidR="0073786D" w:rsidRPr="0073786D">
              <w:rPr>
                <w:rFonts w:ascii="Sylfaen" w:hAnsi="Sylfaen" w:cstheme="minorHAnsi"/>
                <w:iCs/>
                <w:sz w:val="20"/>
                <w:szCs w:val="20"/>
              </w:rPr>
              <w:t>.0</w:t>
            </w:r>
          </w:p>
        </w:tc>
        <w:tc>
          <w:tcPr>
            <w:tcW w:w="1075" w:type="dxa"/>
            <w:tcBorders>
              <w:top w:val="nil"/>
              <w:left w:val="nil"/>
              <w:bottom w:val="single" w:sz="8" w:space="0" w:color="BFBFBF"/>
              <w:right w:val="single" w:sz="8" w:space="0" w:color="BFBFBF"/>
            </w:tcBorders>
            <w:shd w:val="clear" w:color="000000" w:fill="F2F2F2"/>
            <w:vAlign w:val="center"/>
            <w:hideMark/>
          </w:tcPr>
          <w:p w14:paraId="5582696D" w14:textId="06F5C757" w:rsidR="0073786D" w:rsidRPr="0073786D" w:rsidRDefault="00AF55B0" w:rsidP="0073786D">
            <w:pPr>
              <w:contextualSpacing/>
              <w:jc w:val="both"/>
              <w:rPr>
                <w:rFonts w:ascii="Sylfaen" w:hAnsi="Sylfaen" w:cstheme="minorHAnsi"/>
                <w:iCs/>
                <w:sz w:val="20"/>
                <w:szCs w:val="20"/>
              </w:rPr>
            </w:pPr>
            <w:r>
              <w:rPr>
                <w:rFonts w:ascii="Sylfaen" w:hAnsi="Sylfaen" w:cstheme="minorHAnsi"/>
                <w:iCs/>
                <w:sz w:val="20"/>
                <w:szCs w:val="20"/>
              </w:rPr>
              <w:t>20</w:t>
            </w:r>
            <w:r w:rsidR="0073786D" w:rsidRPr="0073786D">
              <w:rPr>
                <w:rFonts w:ascii="Sylfaen" w:hAnsi="Sylfaen" w:cstheme="minorHAnsi"/>
                <w:iCs/>
                <w:sz w:val="20"/>
                <w:szCs w:val="20"/>
              </w:rPr>
              <w:t>0.0</w:t>
            </w:r>
          </w:p>
        </w:tc>
      </w:tr>
      <w:tr w:rsidR="0073786D" w:rsidRPr="0073786D" w14:paraId="5C974B5E" w14:textId="77777777" w:rsidTr="00DB012E">
        <w:trPr>
          <w:trHeight w:val="375"/>
        </w:trPr>
        <w:tc>
          <w:tcPr>
            <w:tcW w:w="1311" w:type="dxa"/>
            <w:tcBorders>
              <w:top w:val="nil"/>
              <w:left w:val="single" w:sz="8" w:space="0" w:color="BFBFBF"/>
              <w:bottom w:val="single" w:sz="8" w:space="0" w:color="BFBFBF"/>
              <w:right w:val="single" w:sz="8" w:space="0" w:color="BFBFBF"/>
            </w:tcBorders>
            <w:shd w:val="clear" w:color="auto" w:fill="auto"/>
            <w:vAlign w:val="center"/>
            <w:hideMark/>
          </w:tcPr>
          <w:p w14:paraId="0D9DA73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02 07 02</w:t>
            </w:r>
          </w:p>
        </w:tc>
        <w:tc>
          <w:tcPr>
            <w:tcW w:w="3139" w:type="dxa"/>
            <w:tcBorders>
              <w:top w:val="nil"/>
              <w:left w:val="nil"/>
              <w:bottom w:val="single" w:sz="8" w:space="0" w:color="BFBFBF"/>
              <w:right w:val="single" w:sz="8" w:space="0" w:color="BFBFBF"/>
            </w:tcBorders>
            <w:shd w:val="clear" w:color="000000" w:fill="F2F2F2"/>
            <w:vAlign w:val="center"/>
            <w:hideMark/>
          </w:tcPr>
          <w:p w14:paraId="7424933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საყრდენი კედლების და ნაპირსამაგრი ნაგებობების მშენებლობა,მოწყობა რეაბილიტაცია</w:t>
            </w:r>
          </w:p>
        </w:tc>
        <w:tc>
          <w:tcPr>
            <w:tcW w:w="853" w:type="dxa"/>
            <w:tcBorders>
              <w:top w:val="nil"/>
              <w:left w:val="nil"/>
              <w:bottom w:val="single" w:sz="8" w:space="0" w:color="BFBFBF"/>
              <w:right w:val="single" w:sz="8" w:space="0" w:color="BFBFBF"/>
            </w:tcBorders>
            <w:shd w:val="clear" w:color="000000" w:fill="F2F2F2"/>
            <w:vAlign w:val="center"/>
            <w:hideMark/>
          </w:tcPr>
          <w:p w14:paraId="3A31761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80.0</w:t>
            </w:r>
          </w:p>
        </w:tc>
        <w:tc>
          <w:tcPr>
            <w:tcW w:w="828" w:type="dxa"/>
            <w:tcBorders>
              <w:top w:val="nil"/>
              <w:left w:val="nil"/>
              <w:bottom w:val="single" w:sz="8" w:space="0" w:color="BFBFBF"/>
              <w:right w:val="single" w:sz="8" w:space="0" w:color="BFBFBF"/>
            </w:tcBorders>
            <w:shd w:val="clear" w:color="000000" w:fill="F2F2F2"/>
            <w:vAlign w:val="center"/>
            <w:hideMark/>
          </w:tcPr>
          <w:p w14:paraId="168BE54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80.0</w:t>
            </w:r>
          </w:p>
        </w:tc>
        <w:tc>
          <w:tcPr>
            <w:tcW w:w="984" w:type="dxa"/>
            <w:tcBorders>
              <w:top w:val="nil"/>
              <w:left w:val="nil"/>
              <w:bottom w:val="single" w:sz="8" w:space="0" w:color="BFBFBF"/>
              <w:right w:val="single" w:sz="8" w:space="0" w:color="BFBFBF"/>
            </w:tcBorders>
            <w:shd w:val="clear" w:color="000000" w:fill="F2F2F2"/>
            <w:vAlign w:val="center"/>
            <w:hideMark/>
          </w:tcPr>
          <w:p w14:paraId="0FE708D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F2F2F2"/>
            <w:vAlign w:val="center"/>
            <w:hideMark/>
          </w:tcPr>
          <w:p w14:paraId="2D4A0CB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F2F2F2"/>
            <w:vAlign w:val="center"/>
            <w:hideMark/>
          </w:tcPr>
          <w:p w14:paraId="0CD6E40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r w:rsidRPr="0073786D">
              <w:rPr>
                <w:rFonts w:ascii="Sylfaen" w:hAnsi="Sylfaen" w:cstheme="minorHAnsi"/>
                <w:iCs/>
                <w:sz w:val="20"/>
                <w:szCs w:val="20"/>
              </w:rPr>
              <w:t>.0</w:t>
            </w:r>
          </w:p>
        </w:tc>
        <w:tc>
          <w:tcPr>
            <w:tcW w:w="1075" w:type="dxa"/>
            <w:tcBorders>
              <w:top w:val="nil"/>
              <w:left w:val="nil"/>
              <w:bottom w:val="single" w:sz="8" w:space="0" w:color="BFBFBF"/>
              <w:right w:val="single" w:sz="8" w:space="0" w:color="BFBFBF"/>
            </w:tcBorders>
            <w:shd w:val="clear" w:color="000000" w:fill="F2F2F2"/>
            <w:vAlign w:val="center"/>
            <w:hideMark/>
          </w:tcPr>
          <w:p w14:paraId="2AF6E40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100.0</w:t>
            </w:r>
          </w:p>
        </w:tc>
      </w:tr>
      <w:tr w:rsidR="0073786D" w:rsidRPr="0073786D" w14:paraId="0A78F252" w14:textId="77777777" w:rsidTr="00DB012E">
        <w:trPr>
          <w:trHeight w:val="301"/>
        </w:trPr>
        <w:tc>
          <w:tcPr>
            <w:tcW w:w="1311" w:type="dxa"/>
            <w:tcBorders>
              <w:top w:val="nil"/>
              <w:left w:val="single" w:sz="8" w:space="0" w:color="BFBFBF"/>
              <w:bottom w:val="single" w:sz="8" w:space="0" w:color="BFBFBF"/>
              <w:right w:val="single" w:sz="8" w:space="0" w:color="BFBFBF"/>
            </w:tcBorders>
            <w:shd w:val="clear" w:color="000000" w:fill="D9D9D9"/>
            <w:vAlign w:val="center"/>
            <w:hideMark/>
          </w:tcPr>
          <w:p w14:paraId="3333390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02 08</w:t>
            </w:r>
          </w:p>
        </w:tc>
        <w:tc>
          <w:tcPr>
            <w:tcW w:w="3139" w:type="dxa"/>
            <w:tcBorders>
              <w:top w:val="nil"/>
              <w:left w:val="nil"/>
              <w:bottom w:val="single" w:sz="8" w:space="0" w:color="BFBFBF"/>
              <w:right w:val="single" w:sz="8" w:space="0" w:color="BFBFBF"/>
            </w:tcBorders>
            <w:shd w:val="clear" w:color="000000" w:fill="D9D9D9"/>
            <w:vAlign w:val="center"/>
            <w:hideMark/>
          </w:tcPr>
          <w:p w14:paraId="4F1FA04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მაღალმთიანი დასახლების განვითარების პროგრამა</w:t>
            </w:r>
          </w:p>
        </w:tc>
        <w:tc>
          <w:tcPr>
            <w:tcW w:w="853" w:type="dxa"/>
            <w:tcBorders>
              <w:top w:val="nil"/>
              <w:left w:val="nil"/>
              <w:bottom w:val="single" w:sz="8" w:space="0" w:color="BFBFBF"/>
              <w:right w:val="single" w:sz="8" w:space="0" w:color="BFBFBF"/>
            </w:tcBorders>
            <w:shd w:val="clear" w:color="000000" w:fill="D9D9D9"/>
            <w:vAlign w:val="center"/>
            <w:hideMark/>
          </w:tcPr>
          <w:p w14:paraId="0B53A7DF" w14:textId="58081670" w:rsidR="0073786D" w:rsidRPr="007F3432" w:rsidRDefault="007F3432" w:rsidP="0073786D">
            <w:pPr>
              <w:contextualSpacing/>
              <w:jc w:val="both"/>
              <w:rPr>
                <w:rFonts w:ascii="Sylfaen" w:hAnsi="Sylfaen" w:cstheme="minorHAnsi"/>
                <w:iCs/>
                <w:sz w:val="20"/>
                <w:szCs w:val="20"/>
              </w:rPr>
            </w:pPr>
            <w:r>
              <w:rPr>
                <w:rFonts w:ascii="Sylfaen" w:hAnsi="Sylfaen" w:cstheme="minorHAnsi"/>
                <w:iCs/>
                <w:sz w:val="20"/>
                <w:szCs w:val="20"/>
              </w:rPr>
              <w:t>0.0</w:t>
            </w:r>
          </w:p>
        </w:tc>
        <w:tc>
          <w:tcPr>
            <w:tcW w:w="828" w:type="dxa"/>
            <w:tcBorders>
              <w:top w:val="nil"/>
              <w:left w:val="nil"/>
              <w:bottom w:val="single" w:sz="8" w:space="0" w:color="BFBFBF"/>
              <w:right w:val="single" w:sz="8" w:space="0" w:color="BFBFBF"/>
            </w:tcBorders>
            <w:shd w:val="clear" w:color="000000" w:fill="D9D9D9"/>
            <w:vAlign w:val="center"/>
            <w:hideMark/>
          </w:tcPr>
          <w:p w14:paraId="235BC9B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984" w:type="dxa"/>
            <w:tcBorders>
              <w:top w:val="nil"/>
              <w:left w:val="nil"/>
              <w:bottom w:val="single" w:sz="8" w:space="0" w:color="BFBFBF"/>
              <w:right w:val="single" w:sz="8" w:space="0" w:color="BFBFBF"/>
            </w:tcBorders>
            <w:shd w:val="clear" w:color="000000" w:fill="D9D9D9"/>
            <w:vAlign w:val="center"/>
            <w:hideMark/>
          </w:tcPr>
          <w:p w14:paraId="135631B2" w14:textId="5C10D787" w:rsidR="0073786D" w:rsidRPr="007F3432" w:rsidRDefault="007F3432" w:rsidP="0073786D">
            <w:pPr>
              <w:contextualSpacing/>
              <w:jc w:val="both"/>
              <w:rPr>
                <w:rFonts w:ascii="Sylfaen" w:hAnsi="Sylfaen" w:cstheme="minorHAnsi"/>
                <w:iCs/>
                <w:sz w:val="20"/>
                <w:szCs w:val="20"/>
              </w:rPr>
            </w:pPr>
            <w:r>
              <w:rPr>
                <w:rFonts w:ascii="Sylfaen" w:hAnsi="Sylfaen" w:cstheme="minorHAnsi"/>
                <w:iCs/>
                <w:sz w:val="20"/>
                <w:szCs w:val="20"/>
              </w:rPr>
              <w:t>0.0</w:t>
            </w:r>
          </w:p>
        </w:tc>
        <w:tc>
          <w:tcPr>
            <w:tcW w:w="1075" w:type="dxa"/>
            <w:tcBorders>
              <w:top w:val="nil"/>
              <w:left w:val="nil"/>
              <w:bottom w:val="single" w:sz="8" w:space="0" w:color="BFBFBF"/>
              <w:right w:val="single" w:sz="8" w:space="0" w:color="BFBFBF"/>
            </w:tcBorders>
            <w:shd w:val="clear" w:color="000000" w:fill="D9D9D9"/>
            <w:vAlign w:val="center"/>
            <w:hideMark/>
          </w:tcPr>
          <w:p w14:paraId="6CBD46B0"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0</w:t>
            </w: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D9D9D9"/>
            <w:vAlign w:val="center"/>
            <w:hideMark/>
          </w:tcPr>
          <w:p w14:paraId="344DC3A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1075" w:type="dxa"/>
            <w:tcBorders>
              <w:top w:val="nil"/>
              <w:left w:val="nil"/>
              <w:bottom w:val="single" w:sz="8" w:space="0" w:color="BFBFBF"/>
              <w:right w:val="single" w:sz="8" w:space="0" w:color="BFBFBF"/>
            </w:tcBorders>
            <w:shd w:val="clear" w:color="000000" w:fill="D9D9D9"/>
            <w:vAlign w:val="center"/>
            <w:hideMark/>
          </w:tcPr>
          <w:p w14:paraId="26579EE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r>
      <w:tr w:rsidR="0073786D" w:rsidRPr="0073786D" w14:paraId="0336CB04" w14:textId="77777777" w:rsidTr="00DB012E">
        <w:trPr>
          <w:trHeight w:val="227"/>
        </w:trPr>
        <w:tc>
          <w:tcPr>
            <w:tcW w:w="1311" w:type="dxa"/>
            <w:tcBorders>
              <w:top w:val="nil"/>
              <w:left w:val="single" w:sz="8" w:space="0" w:color="BFBFBF"/>
              <w:bottom w:val="single" w:sz="8" w:space="0" w:color="BFBFBF"/>
              <w:right w:val="single" w:sz="8" w:space="0" w:color="BFBFBF"/>
            </w:tcBorders>
            <w:shd w:val="clear" w:color="000000" w:fill="D9D9D9"/>
            <w:vAlign w:val="center"/>
            <w:hideMark/>
          </w:tcPr>
          <w:p w14:paraId="5CF4EFC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02 09</w:t>
            </w:r>
          </w:p>
        </w:tc>
        <w:tc>
          <w:tcPr>
            <w:tcW w:w="3139" w:type="dxa"/>
            <w:tcBorders>
              <w:top w:val="nil"/>
              <w:left w:val="nil"/>
              <w:bottom w:val="single" w:sz="8" w:space="0" w:color="BFBFBF"/>
              <w:right w:val="single" w:sz="8" w:space="0" w:color="BFBFBF"/>
            </w:tcBorders>
            <w:shd w:val="clear" w:color="000000" w:fill="D9D9D9"/>
            <w:vAlign w:val="center"/>
            <w:hideMark/>
          </w:tcPr>
          <w:p w14:paraId="3BA09EA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საზედამხედველო მომსახურების შესყიდვა</w:t>
            </w:r>
          </w:p>
        </w:tc>
        <w:tc>
          <w:tcPr>
            <w:tcW w:w="853" w:type="dxa"/>
            <w:tcBorders>
              <w:top w:val="nil"/>
              <w:left w:val="nil"/>
              <w:bottom w:val="single" w:sz="8" w:space="0" w:color="BFBFBF"/>
              <w:right w:val="single" w:sz="8" w:space="0" w:color="BFBFBF"/>
            </w:tcBorders>
            <w:shd w:val="clear" w:color="000000" w:fill="D9D9D9"/>
            <w:vAlign w:val="center"/>
            <w:hideMark/>
          </w:tcPr>
          <w:p w14:paraId="1BF27CC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150.0</w:t>
            </w:r>
          </w:p>
        </w:tc>
        <w:tc>
          <w:tcPr>
            <w:tcW w:w="828" w:type="dxa"/>
            <w:tcBorders>
              <w:top w:val="nil"/>
              <w:left w:val="nil"/>
              <w:bottom w:val="single" w:sz="8" w:space="0" w:color="BFBFBF"/>
              <w:right w:val="single" w:sz="8" w:space="0" w:color="BFBFBF"/>
            </w:tcBorders>
            <w:shd w:val="clear" w:color="000000" w:fill="D9D9D9"/>
            <w:vAlign w:val="center"/>
            <w:hideMark/>
          </w:tcPr>
          <w:p w14:paraId="40AA970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150.0</w:t>
            </w:r>
          </w:p>
        </w:tc>
        <w:tc>
          <w:tcPr>
            <w:tcW w:w="984" w:type="dxa"/>
            <w:tcBorders>
              <w:top w:val="nil"/>
              <w:left w:val="nil"/>
              <w:bottom w:val="single" w:sz="8" w:space="0" w:color="BFBFBF"/>
              <w:right w:val="single" w:sz="8" w:space="0" w:color="BFBFBF"/>
            </w:tcBorders>
            <w:shd w:val="clear" w:color="000000" w:fill="D9D9D9"/>
            <w:vAlign w:val="center"/>
            <w:hideMark/>
          </w:tcPr>
          <w:p w14:paraId="6B71614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w:t>
            </w:r>
          </w:p>
        </w:tc>
        <w:tc>
          <w:tcPr>
            <w:tcW w:w="1075" w:type="dxa"/>
            <w:tcBorders>
              <w:top w:val="nil"/>
              <w:left w:val="nil"/>
              <w:bottom w:val="single" w:sz="8" w:space="0" w:color="BFBFBF"/>
              <w:right w:val="single" w:sz="8" w:space="0" w:color="BFBFBF"/>
            </w:tcBorders>
            <w:shd w:val="clear" w:color="000000" w:fill="D9D9D9"/>
            <w:vAlign w:val="center"/>
            <w:hideMark/>
          </w:tcPr>
          <w:p w14:paraId="77ADCA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150.0</w:t>
            </w:r>
          </w:p>
        </w:tc>
        <w:tc>
          <w:tcPr>
            <w:tcW w:w="1075" w:type="dxa"/>
            <w:tcBorders>
              <w:top w:val="nil"/>
              <w:left w:val="nil"/>
              <w:bottom w:val="single" w:sz="8" w:space="0" w:color="BFBFBF"/>
              <w:right w:val="single" w:sz="8" w:space="0" w:color="BFBFBF"/>
            </w:tcBorders>
            <w:shd w:val="clear" w:color="000000" w:fill="D9D9D9"/>
            <w:vAlign w:val="center"/>
            <w:hideMark/>
          </w:tcPr>
          <w:p w14:paraId="61366F7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150.0</w:t>
            </w:r>
          </w:p>
        </w:tc>
        <w:tc>
          <w:tcPr>
            <w:tcW w:w="1075" w:type="dxa"/>
            <w:tcBorders>
              <w:top w:val="nil"/>
              <w:left w:val="nil"/>
              <w:bottom w:val="single" w:sz="8" w:space="0" w:color="BFBFBF"/>
              <w:right w:val="single" w:sz="8" w:space="0" w:color="BFBFBF"/>
            </w:tcBorders>
            <w:shd w:val="clear" w:color="000000" w:fill="D9D9D9"/>
            <w:vAlign w:val="center"/>
            <w:hideMark/>
          </w:tcPr>
          <w:p w14:paraId="0060234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200.0</w:t>
            </w:r>
          </w:p>
        </w:tc>
      </w:tr>
    </w:tbl>
    <w:p w14:paraId="681718F7" w14:textId="77777777" w:rsidR="0073786D" w:rsidRPr="0073786D" w:rsidRDefault="0073786D" w:rsidP="0073786D">
      <w:pPr>
        <w:contextualSpacing/>
        <w:jc w:val="both"/>
        <w:rPr>
          <w:rFonts w:ascii="Sylfaen" w:hAnsi="Sylfaen" w:cstheme="minorHAnsi"/>
          <w:iCs/>
          <w:sz w:val="20"/>
          <w:szCs w:val="20"/>
          <w:lang w:val="ka-GE"/>
        </w:rPr>
      </w:pPr>
    </w:p>
    <w:p w14:paraId="5925B301" w14:textId="77777777" w:rsidR="0073786D" w:rsidRPr="0073786D" w:rsidRDefault="0073786D" w:rsidP="0073786D">
      <w:pPr>
        <w:contextualSpacing/>
        <w:jc w:val="both"/>
        <w:rPr>
          <w:rFonts w:ascii="Sylfaen" w:hAnsi="Sylfaen" w:cstheme="minorHAnsi"/>
          <w:iCs/>
          <w:sz w:val="20"/>
          <w:szCs w:val="20"/>
          <w:lang w:val="ka-GE"/>
        </w:rPr>
      </w:pPr>
    </w:p>
    <w:tbl>
      <w:tblPr>
        <w:tblW w:w="10144" w:type="dxa"/>
        <w:tblInd w:w="-5" w:type="dxa"/>
        <w:tblLook w:val="04A0" w:firstRow="1" w:lastRow="0" w:firstColumn="1" w:lastColumn="0" w:noHBand="0" w:noVBand="1"/>
      </w:tblPr>
      <w:tblGrid>
        <w:gridCol w:w="3098"/>
        <w:gridCol w:w="7046"/>
      </w:tblGrid>
      <w:tr w:rsidR="0073786D" w:rsidRPr="0073786D" w14:paraId="680B68F8" w14:textId="77777777" w:rsidTr="00DB012E">
        <w:trPr>
          <w:trHeight w:val="196"/>
        </w:trPr>
        <w:tc>
          <w:tcPr>
            <w:tcW w:w="3098" w:type="dxa"/>
            <w:tcBorders>
              <w:top w:val="single" w:sz="4" w:space="0" w:color="auto"/>
              <w:left w:val="single" w:sz="4" w:space="0" w:color="auto"/>
              <w:bottom w:val="single" w:sz="4" w:space="0" w:color="auto"/>
              <w:right w:val="single" w:sz="4" w:space="0" w:color="auto"/>
            </w:tcBorders>
            <w:shd w:val="clear" w:color="000000" w:fill="D9D9D9"/>
            <w:hideMark/>
          </w:tcPr>
          <w:p w14:paraId="16510DE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7046" w:type="dxa"/>
            <w:tcBorders>
              <w:top w:val="single" w:sz="4" w:space="0" w:color="auto"/>
              <w:left w:val="nil"/>
              <w:bottom w:val="single" w:sz="4" w:space="0" w:color="auto"/>
              <w:right w:val="single" w:sz="4" w:space="0" w:color="auto"/>
            </w:tcBorders>
            <w:shd w:val="clear" w:color="000000" w:fill="D9D9D9"/>
            <w:hideMark/>
          </w:tcPr>
          <w:p w14:paraId="3E8DFC0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საგზაო ინფრასტრუქტურის განვითარება</w:t>
            </w:r>
          </w:p>
        </w:tc>
      </w:tr>
      <w:tr w:rsidR="0073786D" w:rsidRPr="0073786D" w14:paraId="4C8F12D1" w14:textId="77777777" w:rsidTr="00DB012E">
        <w:trPr>
          <w:trHeight w:val="196"/>
        </w:trPr>
        <w:tc>
          <w:tcPr>
            <w:tcW w:w="3098" w:type="dxa"/>
            <w:tcBorders>
              <w:top w:val="nil"/>
              <w:left w:val="single" w:sz="4" w:space="0" w:color="auto"/>
              <w:bottom w:val="single" w:sz="4" w:space="0" w:color="auto"/>
              <w:right w:val="single" w:sz="4" w:space="0" w:color="auto"/>
            </w:tcBorders>
            <w:shd w:val="clear" w:color="auto" w:fill="auto"/>
            <w:hideMark/>
          </w:tcPr>
          <w:p w14:paraId="18C6E1A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046" w:type="dxa"/>
            <w:tcBorders>
              <w:top w:val="nil"/>
              <w:left w:val="nil"/>
              <w:bottom w:val="single" w:sz="4" w:space="0" w:color="auto"/>
              <w:right w:val="single" w:sz="4" w:space="0" w:color="auto"/>
            </w:tcBorders>
            <w:shd w:val="clear" w:color="auto" w:fill="auto"/>
            <w:hideMark/>
          </w:tcPr>
          <w:p w14:paraId="20CBFBF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02 01</w:t>
            </w:r>
          </w:p>
        </w:tc>
      </w:tr>
      <w:tr w:rsidR="0073786D" w:rsidRPr="0073786D" w14:paraId="1A741023" w14:textId="77777777" w:rsidTr="00DB012E">
        <w:trPr>
          <w:trHeight w:val="196"/>
        </w:trPr>
        <w:tc>
          <w:tcPr>
            <w:tcW w:w="3098" w:type="dxa"/>
            <w:tcBorders>
              <w:top w:val="nil"/>
              <w:left w:val="single" w:sz="4" w:space="0" w:color="auto"/>
              <w:bottom w:val="single" w:sz="4" w:space="0" w:color="auto"/>
              <w:right w:val="single" w:sz="4" w:space="0" w:color="auto"/>
            </w:tcBorders>
            <w:shd w:val="clear" w:color="auto" w:fill="auto"/>
            <w:hideMark/>
          </w:tcPr>
          <w:p w14:paraId="27D1CA1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046" w:type="dxa"/>
            <w:tcBorders>
              <w:top w:val="nil"/>
              <w:left w:val="nil"/>
              <w:bottom w:val="single" w:sz="4" w:space="0" w:color="auto"/>
              <w:right w:val="single" w:sz="4" w:space="0" w:color="auto"/>
            </w:tcBorders>
            <w:shd w:val="clear" w:color="auto" w:fill="auto"/>
            <w:hideMark/>
          </w:tcPr>
          <w:p w14:paraId="3641EED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7451</w:t>
            </w:r>
          </w:p>
        </w:tc>
      </w:tr>
      <w:tr w:rsidR="0073786D" w:rsidRPr="0073786D" w14:paraId="2F75FF41" w14:textId="77777777" w:rsidTr="00DB012E">
        <w:trPr>
          <w:trHeight w:val="294"/>
        </w:trPr>
        <w:tc>
          <w:tcPr>
            <w:tcW w:w="3098" w:type="dxa"/>
            <w:tcBorders>
              <w:top w:val="nil"/>
              <w:left w:val="single" w:sz="4" w:space="0" w:color="auto"/>
              <w:bottom w:val="single" w:sz="4" w:space="0" w:color="auto"/>
              <w:right w:val="single" w:sz="4" w:space="0" w:color="auto"/>
            </w:tcBorders>
            <w:shd w:val="clear" w:color="auto" w:fill="auto"/>
            <w:hideMark/>
          </w:tcPr>
          <w:p w14:paraId="719BCF6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7046" w:type="dxa"/>
            <w:tcBorders>
              <w:top w:val="nil"/>
              <w:left w:val="nil"/>
              <w:bottom w:val="single" w:sz="4" w:space="0" w:color="auto"/>
              <w:right w:val="single" w:sz="4" w:space="0" w:color="auto"/>
            </w:tcBorders>
            <w:shd w:val="clear" w:color="auto" w:fill="auto"/>
            <w:hideMark/>
          </w:tcPr>
          <w:p w14:paraId="016F8CB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2A18947F" w14:textId="77777777" w:rsidTr="00DB012E">
        <w:trPr>
          <w:trHeight w:val="1503"/>
        </w:trPr>
        <w:tc>
          <w:tcPr>
            <w:tcW w:w="3098" w:type="dxa"/>
            <w:tcBorders>
              <w:top w:val="nil"/>
              <w:left w:val="single" w:sz="4" w:space="0" w:color="auto"/>
              <w:bottom w:val="single" w:sz="4" w:space="0" w:color="auto"/>
              <w:right w:val="single" w:sz="4" w:space="0" w:color="auto"/>
            </w:tcBorders>
            <w:shd w:val="clear" w:color="auto" w:fill="auto"/>
            <w:hideMark/>
          </w:tcPr>
          <w:p w14:paraId="5CCE31F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7046" w:type="dxa"/>
            <w:tcBorders>
              <w:top w:val="nil"/>
              <w:left w:val="nil"/>
              <w:bottom w:val="single" w:sz="4" w:space="0" w:color="auto"/>
              <w:right w:val="single" w:sz="4" w:space="0" w:color="auto"/>
            </w:tcBorders>
            <w:shd w:val="clear" w:color="auto" w:fill="auto"/>
            <w:hideMark/>
          </w:tcPr>
          <w:p w14:paraId="6D607FE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პროგრამა გულისხმობს გზების ტექნიკური მდგომარეობის გაუმჯობესებას,ახალი გზების მშენებლობას და არსებული საგზაო ინფრასტრუქტურის განვითარებას, სატრანსპორტო კვანძების რეაბილიტაციას. პროგრამის ფარგლებში ხორციელდება მუნიციპალიტეტში არსებული დაზიანებული და ამორტიზებული გზების და ტროტუარების კაპიტალური შეკეთება, შიდასასოფლო და შიდასაუბნე გზების ბეტონის საფარის მოწყობა, გრუნტის საფარის მოსწორება და მოხრეშვა.  პროექტების ძირითადი ნაწილი ხორციელდება რეგიონალური განვითარების ფონდიდან გამოყოფილი თანხებით.</w:t>
            </w:r>
          </w:p>
        </w:tc>
      </w:tr>
      <w:tr w:rsidR="0073786D" w:rsidRPr="0073786D" w14:paraId="30010536" w14:textId="77777777" w:rsidTr="00DB012E">
        <w:trPr>
          <w:trHeight w:val="1837"/>
        </w:trPr>
        <w:tc>
          <w:tcPr>
            <w:tcW w:w="3098" w:type="dxa"/>
            <w:tcBorders>
              <w:top w:val="nil"/>
              <w:left w:val="single" w:sz="4" w:space="0" w:color="auto"/>
              <w:bottom w:val="single" w:sz="4" w:space="0" w:color="auto"/>
              <w:right w:val="single" w:sz="4" w:space="0" w:color="auto"/>
            </w:tcBorders>
            <w:shd w:val="clear" w:color="auto" w:fill="auto"/>
            <w:hideMark/>
          </w:tcPr>
          <w:p w14:paraId="0C05871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7046" w:type="dxa"/>
            <w:tcBorders>
              <w:top w:val="nil"/>
              <w:left w:val="nil"/>
              <w:bottom w:val="single" w:sz="4" w:space="0" w:color="auto"/>
              <w:right w:val="single" w:sz="4" w:space="0" w:color="auto"/>
            </w:tcBorders>
            <w:shd w:val="clear" w:color="auto" w:fill="auto"/>
            <w:hideMark/>
          </w:tcPr>
          <w:p w14:paraId="4B1CEEC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მოწესრიგებული საგზაო ინფრასტრუქტურა და მოსახლეობის გადაადგილებისათვის უსაფრთხო გარემოს შექმნა. მ.შ. საბავშვო ეტლით მოსარგებლეებისათვის და შშმპ პირებისათვის ადაპტირებული, ქალების, ბავშვების, ხანდაზმულთა კომფორტული, უსაფრთხო და შეუფერხებელი გადაადგილება, მგზავრობის დროის და სატრანსპორტო დანახარჯების დაზოგვა, ქალაქში მაცხოვრებელთათვის, ადგილობრივი ბიზნეს ობიექტებისათვის და ტურისტებისათვის ტრანსპორტით და ფეხით გადაადგილებისას მაღალი კომფორტის შექმნა, ხმაურისა და გარემოს დაბინძურების შემცირება, ქალაქის ქუჩებში სატრანსპორტო საშუალებების მოძრაობის განტვირთვა, მუნიციპალური სატრანსპორტო სერვისის განვითარება, ტურისტიული ინფრასტრუქტურის განვითარება.</w:t>
            </w:r>
          </w:p>
        </w:tc>
      </w:tr>
      <w:tr w:rsidR="0073786D" w:rsidRPr="0073786D" w14:paraId="69D287FE" w14:textId="77777777" w:rsidTr="00DB012E">
        <w:trPr>
          <w:trHeight w:val="294"/>
        </w:trPr>
        <w:tc>
          <w:tcPr>
            <w:tcW w:w="3098" w:type="dxa"/>
            <w:tcBorders>
              <w:top w:val="nil"/>
              <w:left w:val="single" w:sz="4" w:space="0" w:color="auto"/>
              <w:bottom w:val="single" w:sz="4" w:space="0" w:color="auto"/>
              <w:right w:val="single" w:sz="4" w:space="0" w:color="auto"/>
            </w:tcBorders>
            <w:shd w:val="clear" w:color="auto" w:fill="auto"/>
            <w:hideMark/>
          </w:tcPr>
          <w:p w14:paraId="3231B5F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7046" w:type="dxa"/>
            <w:tcBorders>
              <w:top w:val="nil"/>
              <w:left w:val="nil"/>
              <w:bottom w:val="single" w:sz="4" w:space="0" w:color="auto"/>
              <w:right w:val="single" w:sz="4" w:space="0" w:color="auto"/>
            </w:tcBorders>
            <w:shd w:val="clear" w:color="auto" w:fill="auto"/>
            <w:hideMark/>
          </w:tcPr>
          <w:p w14:paraId="381DC9C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60B41F3" w14:textId="77777777" w:rsidTr="00DB012E">
        <w:trPr>
          <w:trHeight w:val="589"/>
        </w:trPr>
        <w:tc>
          <w:tcPr>
            <w:tcW w:w="3098" w:type="dxa"/>
            <w:tcBorders>
              <w:top w:val="nil"/>
              <w:left w:val="single" w:sz="4" w:space="0" w:color="auto"/>
              <w:bottom w:val="single" w:sz="4" w:space="0" w:color="auto"/>
              <w:right w:val="single" w:sz="4" w:space="0" w:color="auto"/>
            </w:tcBorders>
            <w:shd w:val="clear" w:color="auto" w:fill="auto"/>
            <w:hideMark/>
          </w:tcPr>
          <w:p w14:paraId="4CB81E0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7046" w:type="dxa"/>
            <w:tcBorders>
              <w:top w:val="nil"/>
              <w:left w:val="nil"/>
              <w:bottom w:val="single" w:sz="4" w:space="0" w:color="auto"/>
              <w:right w:val="single" w:sz="4" w:space="0" w:color="auto"/>
            </w:tcBorders>
            <w:shd w:val="clear" w:color="auto" w:fill="auto"/>
            <w:hideMark/>
          </w:tcPr>
          <w:p w14:paraId="4E64A49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11-ე მიზანი</w:t>
            </w:r>
            <w:r w:rsidRPr="0073786D">
              <w:rPr>
                <w:rFonts w:ascii="Sylfaen" w:hAnsi="Sylfaen" w:cstheme="minorHAnsi"/>
                <w:iCs/>
                <w:sz w:val="20"/>
                <w:szCs w:val="20"/>
                <w:lang w:val="ka-GE"/>
              </w:rPr>
              <w:br/>
              <w:t>მე-9 მიზნი</w:t>
            </w:r>
          </w:p>
        </w:tc>
      </w:tr>
      <w:tr w:rsidR="0073786D" w:rsidRPr="0073786D" w14:paraId="5C7BDFD8" w14:textId="77777777" w:rsidTr="00DB012E">
        <w:trPr>
          <w:trHeight w:val="501"/>
        </w:trPr>
        <w:tc>
          <w:tcPr>
            <w:tcW w:w="3098" w:type="dxa"/>
            <w:tcBorders>
              <w:top w:val="nil"/>
              <w:left w:val="single" w:sz="4" w:space="0" w:color="auto"/>
              <w:bottom w:val="single" w:sz="4" w:space="0" w:color="auto"/>
              <w:right w:val="single" w:sz="4" w:space="0" w:color="auto"/>
            </w:tcBorders>
            <w:shd w:val="clear" w:color="auto" w:fill="auto"/>
            <w:hideMark/>
          </w:tcPr>
          <w:p w14:paraId="78EDBBE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მოსალოდნელი საბოლოო შედეგი</w:t>
            </w:r>
          </w:p>
        </w:tc>
        <w:tc>
          <w:tcPr>
            <w:tcW w:w="7046" w:type="dxa"/>
            <w:tcBorders>
              <w:top w:val="nil"/>
              <w:left w:val="nil"/>
              <w:bottom w:val="single" w:sz="4" w:space="0" w:color="auto"/>
              <w:right w:val="single" w:sz="4" w:space="0" w:color="auto"/>
            </w:tcBorders>
            <w:shd w:val="clear" w:color="auto" w:fill="auto"/>
            <w:hideMark/>
          </w:tcPr>
          <w:p w14:paraId="534D6D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მოსახლეობისათვის შექმნილია და მოწესრიგებულია თანაბრად</w:t>
            </w:r>
            <w:r w:rsidRPr="0073786D">
              <w:rPr>
                <w:rFonts w:ascii="Sylfaen" w:hAnsi="Sylfaen" w:cstheme="minorHAnsi"/>
                <w:iCs/>
                <w:sz w:val="20"/>
                <w:szCs w:val="20"/>
              </w:rPr>
              <w:t xml:space="preserve"> </w:t>
            </w:r>
            <w:r w:rsidRPr="0073786D">
              <w:rPr>
                <w:rFonts w:ascii="Sylfaen" w:hAnsi="Sylfaen" w:cstheme="minorHAnsi"/>
                <w:iCs/>
                <w:sz w:val="20"/>
                <w:szCs w:val="20"/>
                <w:lang w:val="ka-GE"/>
              </w:rPr>
              <w:t>ხელმისაწვდომი, სტანდარტების შესაბამისი საგზაო ინფრასტრუქტურა</w:t>
            </w:r>
          </w:p>
        </w:tc>
      </w:tr>
    </w:tbl>
    <w:p w14:paraId="17473C49" w14:textId="77777777" w:rsidR="0073786D" w:rsidRPr="0073786D" w:rsidRDefault="0073786D" w:rsidP="0073786D">
      <w:pPr>
        <w:contextualSpacing/>
        <w:jc w:val="both"/>
        <w:rPr>
          <w:rFonts w:ascii="Sylfaen" w:hAnsi="Sylfaen" w:cstheme="minorHAnsi"/>
          <w:iCs/>
          <w:sz w:val="20"/>
          <w:szCs w:val="20"/>
          <w:lang w:val="ka-GE"/>
        </w:rPr>
      </w:pPr>
    </w:p>
    <w:p w14:paraId="22E075B1" w14:textId="77777777" w:rsidR="0073786D" w:rsidRPr="0073786D" w:rsidRDefault="0073786D" w:rsidP="0073786D">
      <w:pPr>
        <w:contextualSpacing/>
        <w:jc w:val="both"/>
        <w:rPr>
          <w:rFonts w:ascii="Sylfaen" w:hAnsi="Sylfaen" w:cstheme="minorHAnsi"/>
          <w:iCs/>
          <w:sz w:val="20"/>
          <w:szCs w:val="20"/>
          <w:lang w:val="ka-GE"/>
        </w:rPr>
      </w:pPr>
    </w:p>
    <w:p w14:paraId="180FD17C" w14:textId="77777777" w:rsidR="0073786D" w:rsidRPr="0073786D" w:rsidRDefault="0073786D" w:rsidP="0073786D">
      <w:pPr>
        <w:contextualSpacing/>
        <w:jc w:val="both"/>
        <w:rPr>
          <w:rFonts w:ascii="Sylfaen" w:hAnsi="Sylfaen" w:cstheme="minorHAnsi"/>
          <w:iCs/>
          <w:sz w:val="20"/>
          <w:szCs w:val="20"/>
          <w:lang w:val="ka-GE"/>
        </w:rPr>
      </w:pPr>
    </w:p>
    <w:p w14:paraId="31E42EC8" w14:textId="77777777" w:rsidR="0073786D" w:rsidRPr="0073786D" w:rsidRDefault="0073786D" w:rsidP="0073786D">
      <w:pPr>
        <w:contextualSpacing/>
        <w:jc w:val="both"/>
        <w:rPr>
          <w:rFonts w:ascii="Sylfaen" w:hAnsi="Sylfaen" w:cstheme="minorHAnsi"/>
          <w:iCs/>
          <w:sz w:val="20"/>
          <w:szCs w:val="20"/>
          <w:lang w:val="ka-GE"/>
        </w:rPr>
      </w:pPr>
    </w:p>
    <w:tbl>
      <w:tblPr>
        <w:tblW w:w="10204" w:type="dxa"/>
        <w:tblInd w:w="-10" w:type="dxa"/>
        <w:tblLook w:val="04A0" w:firstRow="1" w:lastRow="0" w:firstColumn="1" w:lastColumn="0" w:noHBand="0" w:noVBand="1"/>
      </w:tblPr>
      <w:tblGrid>
        <w:gridCol w:w="3118"/>
        <w:gridCol w:w="7086"/>
      </w:tblGrid>
      <w:tr w:rsidR="0073786D" w:rsidRPr="0073786D" w14:paraId="5610C4F8" w14:textId="77777777" w:rsidTr="00DB012E">
        <w:trPr>
          <w:trHeight w:val="473"/>
        </w:trPr>
        <w:tc>
          <w:tcPr>
            <w:tcW w:w="311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E372F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708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BF46E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ადგილობრივი მნიშვნელობის გზების რეაბილიტაცია</w:t>
            </w:r>
          </w:p>
        </w:tc>
      </w:tr>
      <w:tr w:rsidR="0073786D" w:rsidRPr="0073786D" w14:paraId="47EB946E" w14:textId="77777777" w:rsidTr="00DB012E">
        <w:trPr>
          <w:trHeight w:val="473"/>
        </w:trPr>
        <w:tc>
          <w:tcPr>
            <w:tcW w:w="3118" w:type="dxa"/>
            <w:vMerge/>
            <w:tcBorders>
              <w:top w:val="single" w:sz="4" w:space="0" w:color="auto"/>
              <w:left w:val="single" w:sz="4" w:space="0" w:color="auto"/>
              <w:bottom w:val="single" w:sz="4" w:space="0" w:color="auto"/>
              <w:right w:val="single" w:sz="4" w:space="0" w:color="auto"/>
            </w:tcBorders>
            <w:vAlign w:val="center"/>
            <w:hideMark/>
          </w:tcPr>
          <w:p w14:paraId="5C6133E3" w14:textId="77777777" w:rsidR="0073786D" w:rsidRPr="0073786D" w:rsidRDefault="0073786D" w:rsidP="0073786D">
            <w:pPr>
              <w:contextualSpacing/>
              <w:jc w:val="both"/>
              <w:rPr>
                <w:rFonts w:ascii="Sylfaen" w:hAnsi="Sylfaen" w:cstheme="minorHAnsi"/>
                <w:iCs/>
                <w:sz w:val="20"/>
                <w:szCs w:val="20"/>
              </w:rPr>
            </w:pP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1810647B"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36502452" w14:textId="77777777" w:rsidTr="00DB012E">
        <w:trPr>
          <w:trHeight w:val="211"/>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A205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6B3E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02 01 02</w:t>
            </w:r>
          </w:p>
        </w:tc>
      </w:tr>
      <w:tr w:rsidR="0073786D" w:rsidRPr="0073786D" w14:paraId="4DDF20A6" w14:textId="77777777" w:rsidTr="00DB012E">
        <w:trPr>
          <w:trHeight w:val="211"/>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E263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E0B2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7451</w:t>
            </w:r>
          </w:p>
        </w:tc>
      </w:tr>
      <w:tr w:rsidR="0073786D" w:rsidRPr="0073786D" w14:paraId="04A10EC4" w14:textId="77777777" w:rsidTr="00DB012E">
        <w:trPr>
          <w:trHeight w:val="818"/>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6AB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528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23345796" w14:textId="77777777" w:rsidTr="00DB012E">
        <w:trPr>
          <w:trHeight w:val="3445"/>
        </w:trPr>
        <w:tc>
          <w:tcPr>
            <w:tcW w:w="3118" w:type="dxa"/>
            <w:tcBorders>
              <w:top w:val="single" w:sz="4" w:space="0" w:color="auto"/>
              <w:left w:val="single" w:sz="8" w:space="0" w:color="BFBFBF"/>
              <w:bottom w:val="nil"/>
              <w:right w:val="single" w:sz="8" w:space="0" w:color="BFBFBF"/>
            </w:tcBorders>
            <w:shd w:val="clear" w:color="auto" w:fill="auto"/>
            <w:vAlign w:val="center"/>
            <w:hideMark/>
          </w:tcPr>
          <w:p w14:paraId="31C0232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7086" w:type="dxa"/>
            <w:tcBorders>
              <w:top w:val="single" w:sz="4" w:space="0" w:color="auto"/>
              <w:left w:val="nil"/>
              <w:bottom w:val="nil"/>
              <w:right w:val="single" w:sz="8" w:space="0" w:color="BFBFBF"/>
            </w:tcBorders>
            <w:shd w:val="clear" w:color="auto" w:fill="auto"/>
            <w:vAlign w:val="center"/>
            <w:hideMark/>
          </w:tcPr>
          <w:p w14:paraId="3310B67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ფარგლებში ხორციელდება მუნიციპალიტეტში არსებული დაზიანებული და ამორტიზებული გზების და ტროტუარების კაპიტალური შეკეთება, შიდასასოფლო და შიდასაუბნე გზების ბეტონის საფარის მოწყობა, გრუნტის საფარის მოსწორება და მოხრეშვა.გზების პერიოდული შეკეთება, ქუჩების სავალ ნაწილსა და ტროტუარებზე დაზიანებული გრანიტის ძელაკებისა და ფილების შეკეთება, გზის სავალ ნაწილისა და ტროტუარებზე დაზიანებული დაწნეხილი და დეკორატიული ფილების შეკეთების სამუშაოები.ქვეპროგრამის ფარგლებში გათვალისწინებულია: დაზიანებული ქუჩების, ტროტუარების მოწესრიგება, არსებულ ქუჩებში ასფალტ-ბეტონის საფარის და ტროტუარის ფილების დაგება, ბორდიურების მოწყობა, ბეტონის საფარის დაგება, დეკორატიული ბოძკინტებისა და ღობურების მონტაჟი, საფეხმავლო ხიდის მშენებლობა, გზებისა და ტროტუარების საბავშვო ეტლით მოსარგებლეთათვის, შშმპ პირებისთვის ადაპტირება, უსინათლოთა ბილიკებისა და პანდუსების მოწყობა,</w:t>
            </w:r>
          </w:p>
        </w:tc>
      </w:tr>
      <w:tr w:rsidR="0073786D" w:rsidRPr="0073786D" w14:paraId="70D60F03" w14:textId="77777777" w:rsidTr="00DB012E">
        <w:trPr>
          <w:trHeight w:val="979"/>
        </w:trPr>
        <w:tc>
          <w:tcPr>
            <w:tcW w:w="3118" w:type="dxa"/>
            <w:tcBorders>
              <w:top w:val="single" w:sz="8" w:space="0" w:color="BFBFBF"/>
              <w:left w:val="single" w:sz="8" w:space="0" w:color="BFBFBF"/>
              <w:bottom w:val="single" w:sz="4" w:space="0" w:color="auto"/>
              <w:right w:val="single" w:sz="8" w:space="0" w:color="BFBFBF"/>
            </w:tcBorders>
            <w:shd w:val="clear" w:color="auto" w:fill="auto"/>
            <w:vAlign w:val="center"/>
            <w:hideMark/>
          </w:tcPr>
          <w:p w14:paraId="2A10C7F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7086" w:type="dxa"/>
            <w:tcBorders>
              <w:top w:val="single" w:sz="8" w:space="0" w:color="BFBFBF"/>
              <w:left w:val="nil"/>
              <w:bottom w:val="single" w:sz="4" w:space="0" w:color="auto"/>
              <w:right w:val="single" w:sz="8" w:space="0" w:color="BFBFBF"/>
            </w:tcBorders>
            <w:shd w:val="clear" w:color="auto" w:fill="auto"/>
            <w:vAlign w:val="center"/>
            <w:hideMark/>
          </w:tcPr>
          <w:p w14:paraId="60D5457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მიზანია საავტომობილო გზებზე მგზავრთა შეუფერხებელი და უსაფრთხო გადაადგილების უზერუნველყოფა.გზების და ტროტუარების საფარის დამაკმაყოფილებელ მდგომარეობაში შენარჩუნება-გაუმჯობესება.ადგილებროვი ეკონომიკური განვითარების ხელშეწყობა;</w:t>
            </w:r>
          </w:p>
        </w:tc>
      </w:tr>
      <w:tr w:rsidR="0073786D" w:rsidRPr="0073786D" w14:paraId="05DD9CB0" w14:textId="77777777" w:rsidTr="00DB012E">
        <w:trPr>
          <w:trHeight w:val="464"/>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AD5C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3972"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მუდმივი</w:t>
            </w:r>
            <w:proofErr w:type="spellEnd"/>
          </w:p>
        </w:tc>
      </w:tr>
      <w:tr w:rsidR="0073786D" w:rsidRPr="0073786D" w14:paraId="3C4B9464" w14:textId="77777777" w:rsidTr="00DB012E">
        <w:trPr>
          <w:trHeight w:val="767"/>
        </w:trPr>
        <w:tc>
          <w:tcPr>
            <w:tcW w:w="3118" w:type="dxa"/>
            <w:tcBorders>
              <w:top w:val="single" w:sz="4" w:space="0" w:color="auto"/>
              <w:left w:val="single" w:sz="8" w:space="0" w:color="BFBFBF"/>
              <w:bottom w:val="single" w:sz="8" w:space="0" w:color="BFBFBF"/>
              <w:right w:val="single" w:sz="8" w:space="0" w:color="BFBFBF"/>
            </w:tcBorders>
            <w:shd w:val="clear" w:color="auto" w:fill="auto"/>
            <w:vAlign w:val="center"/>
            <w:hideMark/>
          </w:tcPr>
          <w:p w14:paraId="21D0D05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7086" w:type="dxa"/>
            <w:tcBorders>
              <w:top w:val="single" w:sz="4" w:space="0" w:color="auto"/>
              <w:left w:val="nil"/>
              <w:bottom w:val="single" w:sz="8" w:space="0" w:color="BFBFBF"/>
              <w:right w:val="single" w:sz="8" w:space="0" w:color="BFBFBF"/>
            </w:tcBorders>
            <w:shd w:val="clear" w:color="auto" w:fill="auto"/>
            <w:vAlign w:val="center"/>
            <w:hideMark/>
          </w:tcPr>
          <w:p w14:paraId="62D5B9F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მე-9 ,11 მიზანი</w:t>
            </w:r>
          </w:p>
        </w:tc>
      </w:tr>
      <w:tr w:rsidR="0073786D" w:rsidRPr="0073786D" w14:paraId="668212FE" w14:textId="77777777" w:rsidTr="00DB012E">
        <w:trPr>
          <w:trHeight w:val="464"/>
        </w:trPr>
        <w:tc>
          <w:tcPr>
            <w:tcW w:w="3118" w:type="dxa"/>
            <w:tcBorders>
              <w:top w:val="nil"/>
              <w:left w:val="single" w:sz="8" w:space="0" w:color="BFBFBF"/>
              <w:bottom w:val="single" w:sz="8" w:space="0" w:color="BFBFBF"/>
              <w:right w:val="single" w:sz="8" w:space="0" w:color="BFBFBF"/>
            </w:tcBorders>
            <w:shd w:val="clear" w:color="auto" w:fill="auto"/>
            <w:vAlign w:val="center"/>
            <w:hideMark/>
          </w:tcPr>
          <w:p w14:paraId="3A88967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7086" w:type="dxa"/>
            <w:tcBorders>
              <w:top w:val="nil"/>
              <w:left w:val="nil"/>
              <w:bottom w:val="single" w:sz="8" w:space="0" w:color="BFBFBF"/>
              <w:right w:val="single" w:sz="8" w:space="0" w:color="BFBFBF"/>
            </w:tcBorders>
            <w:shd w:val="clear" w:color="auto" w:fill="auto"/>
            <w:vAlign w:val="center"/>
            <w:hideMark/>
          </w:tcPr>
          <w:p w14:paraId="25025BA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ახალი და რეაბილიტირებული გზების რაოდენობა</w:t>
            </w:r>
          </w:p>
        </w:tc>
      </w:tr>
    </w:tbl>
    <w:p w14:paraId="271F7C82" w14:textId="77777777" w:rsidR="0073786D" w:rsidRPr="0073786D" w:rsidRDefault="0073786D" w:rsidP="0073786D">
      <w:pPr>
        <w:contextualSpacing/>
        <w:jc w:val="both"/>
        <w:rPr>
          <w:rFonts w:ascii="Sylfaen" w:hAnsi="Sylfaen" w:cstheme="minorHAnsi"/>
          <w:iCs/>
          <w:sz w:val="20"/>
          <w:szCs w:val="20"/>
          <w:lang w:val="ka-GE"/>
        </w:rPr>
      </w:pPr>
    </w:p>
    <w:p w14:paraId="7E9E128D" w14:textId="77777777" w:rsidR="0073786D" w:rsidRPr="0073786D" w:rsidRDefault="0073786D" w:rsidP="0073786D">
      <w:pPr>
        <w:contextualSpacing/>
        <w:jc w:val="both"/>
        <w:rPr>
          <w:rFonts w:ascii="Sylfaen" w:hAnsi="Sylfaen" w:cstheme="minorHAnsi"/>
          <w:iCs/>
          <w:sz w:val="20"/>
          <w:szCs w:val="20"/>
          <w:lang w:val="ka-GE"/>
        </w:rPr>
      </w:pPr>
    </w:p>
    <w:p w14:paraId="113AAB21" w14:textId="77777777" w:rsidR="0073786D" w:rsidRPr="0073786D" w:rsidRDefault="0073786D" w:rsidP="0073786D">
      <w:pPr>
        <w:contextualSpacing/>
        <w:jc w:val="both"/>
        <w:rPr>
          <w:rFonts w:ascii="Sylfaen" w:hAnsi="Sylfaen" w:cstheme="minorHAnsi"/>
          <w:iCs/>
          <w:sz w:val="20"/>
          <w:szCs w:val="20"/>
          <w:lang w:val="ka-GE"/>
        </w:rPr>
      </w:pPr>
    </w:p>
    <w:p w14:paraId="12C3C6DD" w14:textId="77777777" w:rsidR="0073786D" w:rsidRPr="0073786D" w:rsidRDefault="0073786D" w:rsidP="0073786D">
      <w:pPr>
        <w:contextualSpacing/>
        <w:jc w:val="both"/>
        <w:rPr>
          <w:rFonts w:ascii="Sylfaen" w:hAnsi="Sylfaen" w:cstheme="minorHAnsi"/>
          <w:iCs/>
          <w:sz w:val="20"/>
          <w:szCs w:val="20"/>
          <w:lang w:val="ka-GE"/>
        </w:rPr>
      </w:pPr>
    </w:p>
    <w:p w14:paraId="7BB0D6C3" w14:textId="77777777" w:rsidR="0073786D" w:rsidRPr="0073786D" w:rsidRDefault="0073786D" w:rsidP="0073786D">
      <w:pPr>
        <w:contextualSpacing/>
        <w:jc w:val="both"/>
        <w:rPr>
          <w:rFonts w:ascii="Sylfaen" w:hAnsi="Sylfaen" w:cstheme="minorHAnsi"/>
          <w:iCs/>
          <w:sz w:val="20"/>
          <w:szCs w:val="20"/>
          <w:lang w:val="ka-GE"/>
        </w:rPr>
      </w:pPr>
    </w:p>
    <w:tbl>
      <w:tblPr>
        <w:tblW w:w="10204" w:type="dxa"/>
        <w:tblInd w:w="-5" w:type="dxa"/>
        <w:tblLook w:val="04A0" w:firstRow="1" w:lastRow="0" w:firstColumn="1" w:lastColumn="0" w:noHBand="0" w:noVBand="1"/>
      </w:tblPr>
      <w:tblGrid>
        <w:gridCol w:w="2433"/>
        <w:gridCol w:w="7771"/>
      </w:tblGrid>
      <w:tr w:rsidR="0073786D" w:rsidRPr="0073786D" w14:paraId="7CB16086" w14:textId="77777777" w:rsidTr="00DB012E">
        <w:trPr>
          <w:trHeight w:val="243"/>
        </w:trPr>
        <w:tc>
          <w:tcPr>
            <w:tcW w:w="24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2BE5C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7771" w:type="dxa"/>
            <w:tcBorders>
              <w:top w:val="single" w:sz="4" w:space="0" w:color="auto"/>
              <w:left w:val="nil"/>
              <w:bottom w:val="single" w:sz="4" w:space="0" w:color="auto"/>
              <w:right w:val="single" w:sz="4" w:space="0" w:color="auto"/>
            </w:tcBorders>
            <w:shd w:val="clear" w:color="000000" w:fill="D9D9D9"/>
            <w:vAlign w:val="center"/>
            <w:hideMark/>
          </w:tcPr>
          <w:p w14:paraId="111C107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წყლის სისტემების განვითარება</w:t>
            </w:r>
          </w:p>
        </w:tc>
      </w:tr>
      <w:tr w:rsidR="0073786D" w:rsidRPr="0073786D" w14:paraId="00B958F3" w14:textId="77777777" w:rsidTr="00DB012E">
        <w:trPr>
          <w:trHeight w:val="243"/>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BD1021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771" w:type="dxa"/>
            <w:tcBorders>
              <w:top w:val="nil"/>
              <w:left w:val="nil"/>
              <w:bottom w:val="single" w:sz="4" w:space="0" w:color="auto"/>
              <w:right w:val="single" w:sz="4" w:space="0" w:color="auto"/>
            </w:tcBorders>
            <w:shd w:val="clear" w:color="auto" w:fill="auto"/>
            <w:vAlign w:val="center"/>
            <w:hideMark/>
          </w:tcPr>
          <w:p w14:paraId="5C493D1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02 02</w:t>
            </w:r>
          </w:p>
        </w:tc>
      </w:tr>
      <w:tr w:rsidR="0073786D" w:rsidRPr="0073786D" w14:paraId="522F8499" w14:textId="77777777" w:rsidTr="00DB012E">
        <w:trPr>
          <w:trHeight w:val="243"/>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196219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771" w:type="dxa"/>
            <w:tcBorders>
              <w:top w:val="nil"/>
              <w:left w:val="nil"/>
              <w:bottom w:val="single" w:sz="4" w:space="0" w:color="auto"/>
              <w:right w:val="single" w:sz="4" w:space="0" w:color="auto"/>
            </w:tcBorders>
            <w:shd w:val="clear" w:color="auto" w:fill="auto"/>
            <w:vAlign w:val="center"/>
            <w:hideMark/>
          </w:tcPr>
          <w:p w14:paraId="57938A5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763</w:t>
            </w:r>
          </w:p>
        </w:tc>
      </w:tr>
      <w:tr w:rsidR="0073786D" w:rsidRPr="0073786D" w14:paraId="5F2F0EEB" w14:textId="77777777" w:rsidTr="00DB012E">
        <w:trPr>
          <w:trHeight w:val="414"/>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03FEBCA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განმახორციელებელი</w:t>
            </w:r>
          </w:p>
        </w:tc>
        <w:tc>
          <w:tcPr>
            <w:tcW w:w="7771" w:type="dxa"/>
            <w:tcBorders>
              <w:top w:val="nil"/>
              <w:left w:val="nil"/>
              <w:bottom w:val="single" w:sz="4" w:space="0" w:color="auto"/>
              <w:right w:val="single" w:sz="4" w:space="0" w:color="auto"/>
            </w:tcBorders>
            <w:shd w:val="clear" w:color="auto" w:fill="auto"/>
            <w:vAlign w:val="center"/>
            <w:hideMark/>
          </w:tcPr>
          <w:p w14:paraId="5E96EDD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 ა.(ა).პ „ბაღდათის კეთილმოწყობის, დასუფთავების და მუნიციპალური სერვისების გაერთიანება</w:t>
            </w:r>
          </w:p>
        </w:tc>
      </w:tr>
      <w:tr w:rsidR="0073786D" w:rsidRPr="0073786D" w14:paraId="779EF67D" w14:textId="77777777" w:rsidTr="00DB012E">
        <w:trPr>
          <w:trHeight w:val="2487"/>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B5C47F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7771" w:type="dxa"/>
            <w:tcBorders>
              <w:top w:val="nil"/>
              <w:left w:val="nil"/>
              <w:bottom w:val="single" w:sz="4" w:space="0" w:color="auto"/>
              <w:right w:val="single" w:sz="4" w:space="0" w:color="auto"/>
            </w:tcBorders>
            <w:shd w:val="clear" w:color="auto" w:fill="auto"/>
            <w:vAlign w:val="center"/>
            <w:hideMark/>
          </w:tcPr>
          <w:p w14:paraId="0E413BC7"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წყლის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სისტემების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განვითარების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პროგრამა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ითვალისწინებს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ტერიტორიაზე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არსებული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წყლის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სისტემების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როგორც</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სრულ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ასევე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ნაწილობრივ</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რეაბილიტაციას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მოწყობას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შორის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პრიორიტეტულია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მოსახლეობის</w:t>
            </w:r>
            <w:proofErr w:type="spellEnd"/>
            <w:r w:rsidRPr="0073786D">
              <w:rPr>
                <w:rFonts w:ascii="Sylfaen" w:hAnsi="Sylfaen" w:cstheme="minorHAnsi"/>
                <w:iCs/>
                <w:sz w:val="20"/>
                <w:szCs w:val="20"/>
              </w:rPr>
              <w:t xml:space="preserve"> 24 </w:t>
            </w:r>
            <w:proofErr w:type="spellStart"/>
            <w:r w:rsidRPr="0073786D">
              <w:rPr>
                <w:rFonts w:ascii="Sylfaen" w:hAnsi="Sylfaen" w:cstheme="minorHAnsi"/>
                <w:iCs/>
                <w:sz w:val="20"/>
                <w:szCs w:val="20"/>
              </w:rPr>
              <w:t>საათიანი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სასმელი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წყლის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უზრუნველყოფა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ნებისმიერ</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პერიოდში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წყლის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სისტემების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ექსპლოატაცია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მიმდინარეობს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უწყვეტ</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რეჟიმში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რათა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წარმოქმნილი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გაუმართაობები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აღმოფხვრილი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იქნას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დროულად</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პროგრამა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ასევე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მოიცავს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სანიაღვრე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სისტემების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ექსპლოატაცია</w:t>
            </w:r>
            <w:proofErr w:type="spellEnd"/>
            <w:r w:rsidRPr="0073786D">
              <w:rPr>
                <w:rFonts w:ascii="Sylfaen" w:hAnsi="Sylfaen" w:cstheme="minorHAnsi"/>
                <w:iCs/>
                <w:sz w:val="20"/>
                <w:szCs w:val="20"/>
              </w:rPr>
              <w:t xml:space="preserve"> / </w:t>
            </w:r>
            <w:proofErr w:type="spellStart"/>
            <w:r w:rsidRPr="0073786D">
              <w:rPr>
                <w:rFonts w:ascii="Sylfaen" w:hAnsi="Sylfaen" w:cstheme="minorHAnsi"/>
                <w:iCs/>
                <w:sz w:val="20"/>
                <w:szCs w:val="20"/>
              </w:rPr>
              <w:t>რეაბილიტაციასა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შადრევნების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წყლის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ხარჯის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დაფინანსებას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წყლის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სისტემის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განვითარების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პროგრამა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შინაარსის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მიხედვით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როგორც</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კაპიტალური</w:t>
            </w:r>
            <w:proofErr w:type="spellEnd"/>
            <w:r w:rsidRPr="0073786D">
              <w:rPr>
                <w:rFonts w:ascii="Sylfaen" w:hAnsi="Sylfaen" w:cstheme="minorHAnsi"/>
                <w:iCs/>
                <w:sz w:val="20"/>
                <w:szCs w:val="20"/>
              </w:rPr>
              <w:t xml:space="preserve"> / </w:t>
            </w:r>
            <w:proofErr w:type="spellStart"/>
            <w:r w:rsidRPr="0073786D">
              <w:rPr>
                <w:rFonts w:ascii="Sylfaen" w:hAnsi="Sylfaen" w:cstheme="minorHAnsi"/>
                <w:iCs/>
                <w:sz w:val="20"/>
                <w:szCs w:val="20"/>
              </w:rPr>
              <w:t>ინფრასტრუქტურული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წყლის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სისტემების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რეაბილიტაცია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მოწყობა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ასევე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მომსახურების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წყლის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სისტემის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ექსპლოატაცია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რაც</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შეეხება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ხანგრძლივობას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იგი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ინფრასტრუქტურულ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ნაწილში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წარმოადგენს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მრავალწლიან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ხოლო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მომსახურების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ნაწილში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მუდმივმოქმედ</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პროგრამას</w:t>
            </w:r>
            <w:proofErr w:type="spellEnd"/>
            <w:r w:rsidRPr="0073786D">
              <w:rPr>
                <w:rFonts w:ascii="Sylfaen" w:hAnsi="Sylfaen" w:cstheme="minorHAnsi"/>
                <w:iCs/>
                <w:sz w:val="20"/>
                <w:szCs w:val="20"/>
              </w:rPr>
              <w:t>.</w:t>
            </w:r>
          </w:p>
        </w:tc>
      </w:tr>
      <w:tr w:rsidR="0073786D" w:rsidRPr="0073786D" w14:paraId="21BEFFFC" w14:textId="77777777" w:rsidTr="00DB012E">
        <w:trPr>
          <w:trHeight w:val="1036"/>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863184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7771" w:type="dxa"/>
            <w:tcBorders>
              <w:top w:val="nil"/>
              <w:left w:val="nil"/>
              <w:bottom w:val="single" w:sz="4" w:space="0" w:color="auto"/>
              <w:right w:val="single" w:sz="4" w:space="0" w:color="auto"/>
            </w:tcBorders>
            <w:shd w:val="clear" w:color="auto" w:fill="auto"/>
            <w:vAlign w:val="center"/>
            <w:hideMark/>
          </w:tcPr>
          <w:p w14:paraId="7CA6B01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მიზანია წყლის სისტემების და სანიაღვრე არხების გამართული ფუნქციონირება, სადრენაჟე ქსელის მოწესრიგება.მოსახლეობის წყალმომარაგების მომსახურების  გაუმჯობესება წყლის მოხმარების დონის ამაღლება ოჯახებში. წყლის სისტემების გამართული მუშაობის უზრუნველყოფა. უწყვეტი და მოთხოვნის შესაბამისი წყალმომარაგების უზრუნველყოფა.</w:t>
            </w:r>
          </w:p>
        </w:tc>
      </w:tr>
      <w:tr w:rsidR="0073786D" w:rsidRPr="0073786D" w14:paraId="3D101A68" w14:textId="77777777" w:rsidTr="00DB012E">
        <w:trPr>
          <w:trHeight w:val="548"/>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76F29E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7771" w:type="dxa"/>
            <w:tcBorders>
              <w:top w:val="nil"/>
              <w:left w:val="nil"/>
              <w:bottom w:val="single" w:sz="4" w:space="0" w:color="auto"/>
              <w:right w:val="single" w:sz="4" w:space="0" w:color="auto"/>
            </w:tcBorders>
            <w:shd w:val="clear" w:color="auto" w:fill="auto"/>
            <w:vAlign w:val="center"/>
            <w:hideMark/>
          </w:tcPr>
          <w:p w14:paraId="3EA78E6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7116DCB9" w14:textId="77777777" w:rsidTr="00DB012E">
        <w:trPr>
          <w:trHeight w:val="914"/>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DD1D8B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7771" w:type="dxa"/>
            <w:tcBorders>
              <w:top w:val="nil"/>
              <w:left w:val="nil"/>
              <w:bottom w:val="single" w:sz="4" w:space="0" w:color="auto"/>
              <w:right w:val="single" w:sz="4" w:space="0" w:color="auto"/>
            </w:tcBorders>
            <w:shd w:val="clear" w:color="auto" w:fill="auto"/>
            <w:vAlign w:val="center"/>
            <w:hideMark/>
          </w:tcPr>
          <w:p w14:paraId="667351D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მე-9,11 მიზანი</w:t>
            </w:r>
          </w:p>
        </w:tc>
      </w:tr>
      <w:tr w:rsidR="0073786D" w:rsidRPr="0073786D" w14:paraId="7BE65F34" w14:textId="77777777" w:rsidTr="00DB012E">
        <w:trPr>
          <w:trHeight w:val="829"/>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51E939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7771" w:type="dxa"/>
            <w:tcBorders>
              <w:top w:val="nil"/>
              <w:left w:val="nil"/>
              <w:bottom w:val="single" w:sz="4" w:space="0" w:color="auto"/>
              <w:right w:val="single" w:sz="4" w:space="0" w:color="auto"/>
            </w:tcBorders>
            <w:shd w:val="clear" w:color="auto" w:fill="auto"/>
            <w:vAlign w:val="center"/>
            <w:hideMark/>
          </w:tcPr>
          <w:p w14:paraId="51105DA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რეაბილიტირებული</w:t>
            </w:r>
            <w:r w:rsidRPr="0073786D">
              <w:rPr>
                <w:rFonts w:ascii="Sylfaen" w:hAnsi="Sylfaen" w:cstheme="minorHAnsi"/>
                <w:iCs/>
                <w:sz w:val="20"/>
                <w:szCs w:val="20"/>
              </w:rPr>
              <w:t xml:space="preserve">ა </w:t>
            </w:r>
            <w:r w:rsidRPr="0073786D">
              <w:rPr>
                <w:rFonts w:ascii="Sylfaen" w:hAnsi="Sylfaen" w:cstheme="minorHAnsi"/>
                <w:iCs/>
                <w:sz w:val="20"/>
                <w:szCs w:val="20"/>
                <w:lang w:val="ka-GE"/>
              </w:rPr>
              <w:t xml:space="preserve"> წყლის სისტემები და სადრენაჟე ქსელი.მოსახლეობისათვის უწყვეტი და ხარისხიანი წყალმომარაგების მომსახურების უზრუნველყოფილია. გაუმჯობესებულია მოსახლეობისათვის წყალმომარაგების მომსახურება</w:t>
            </w:r>
          </w:p>
        </w:tc>
      </w:tr>
    </w:tbl>
    <w:p w14:paraId="4FDF5848" w14:textId="77777777" w:rsidR="0073786D" w:rsidRPr="0073786D" w:rsidRDefault="0073786D" w:rsidP="0073786D">
      <w:pPr>
        <w:contextualSpacing/>
        <w:jc w:val="both"/>
        <w:rPr>
          <w:rFonts w:ascii="Sylfaen" w:hAnsi="Sylfaen" w:cstheme="minorHAnsi"/>
          <w:iCs/>
          <w:sz w:val="20"/>
          <w:szCs w:val="20"/>
          <w:lang w:val="ka-GE"/>
        </w:rPr>
      </w:pPr>
    </w:p>
    <w:p w14:paraId="464AAEE1" w14:textId="77777777" w:rsidR="0073786D" w:rsidRPr="0073786D" w:rsidRDefault="0073786D" w:rsidP="0073786D">
      <w:pPr>
        <w:contextualSpacing/>
        <w:jc w:val="both"/>
        <w:rPr>
          <w:rFonts w:ascii="Sylfaen" w:hAnsi="Sylfaen" w:cstheme="minorHAnsi"/>
          <w:iCs/>
          <w:sz w:val="20"/>
          <w:szCs w:val="20"/>
          <w:lang w:val="ka-GE"/>
        </w:rPr>
      </w:pPr>
    </w:p>
    <w:p w14:paraId="3A23B6B8" w14:textId="77777777" w:rsidR="0073786D" w:rsidRPr="0073786D" w:rsidRDefault="0073786D" w:rsidP="0073786D">
      <w:pPr>
        <w:contextualSpacing/>
        <w:jc w:val="both"/>
        <w:rPr>
          <w:rFonts w:ascii="Sylfaen" w:hAnsi="Sylfaen" w:cstheme="minorHAnsi"/>
          <w:iCs/>
          <w:sz w:val="20"/>
          <w:szCs w:val="20"/>
          <w:lang w:val="ka-GE"/>
        </w:rPr>
      </w:pPr>
    </w:p>
    <w:p w14:paraId="0725878A" w14:textId="77777777" w:rsidR="0073786D" w:rsidRPr="0073786D" w:rsidRDefault="0073786D" w:rsidP="0073786D">
      <w:pPr>
        <w:contextualSpacing/>
        <w:jc w:val="both"/>
        <w:rPr>
          <w:rFonts w:ascii="Sylfaen" w:hAnsi="Sylfaen" w:cstheme="minorHAnsi"/>
          <w:iCs/>
          <w:sz w:val="20"/>
          <w:szCs w:val="20"/>
          <w:lang w:val="ka-GE"/>
        </w:rPr>
      </w:pPr>
    </w:p>
    <w:tbl>
      <w:tblPr>
        <w:tblW w:w="10132" w:type="dxa"/>
        <w:tblInd w:w="-5" w:type="dxa"/>
        <w:tblLook w:val="04A0" w:firstRow="1" w:lastRow="0" w:firstColumn="1" w:lastColumn="0" w:noHBand="0" w:noVBand="1"/>
      </w:tblPr>
      <w:tblGrid>
        <w:gridCol w:w="4047"/>
        <w:gridCol w:w="6085"/>
      </w:tblGrid>
      <w:tr w:rsidR="0073786D" w:rsidRPr="0073786D" w14:paraId="45F98080" w14:textId="77777777" w:rsidTr="00DB012E">
        <w:trPr>
          <w:trHeight w:val="417"/>
        </w:trPr>
        <w:tc>
          <w:tcPr>
            <w:tcW w:w="40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CD72A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085" w:type="dxa"/>
            <w:tcBorders>
              <w:top w:val="single" w:sz="4" w:space="0" w:color="auto"/>
              <w:left w:val="nil"/>
              <w:bottom w:val="single" w:sz="4" w:space="0" w:color="auto"/>
              <w:right w:val="single" w:sz="4" w:space="0" w:color="auto"/>
            </w:tcBorders>
            <w:shd w:val="clear" w:color="000000" w:fill="D9D9D9"/>
            <w:vAlign w:val="center"/>
            <w:hideMark/>
          </w:tcPr>
          <w:p w14:paraId="75B543D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სანიაღვრე არხების რეაბილიტაცია, ექსპლოატაცია</w:t>
            </w:r>
          </w:p>
        </w:tc>
      </w:tr>
      <w:tr w:rsidR="0073786D" w:rsidRPr="0073786D" w14:paraId="0B3C10A2" w14:textId="77777777" w:rsidTr="00DB012E">
        <w:trPr>
          <w:trHeight w:val="245"/>
        </w:trPr>
        <w:tc>
          <w:tcPr>
            <w:tcW w:w="4047" w:type="dxa"/>
            <w:tcBorders>
              <w:top w:val="nil"/>
              <w:left w:val="single" w:sz="4" w:space="0" w:color="auto"/>
              <w:bottom w:val="single" w:sz="4" w:space="0" w:color="auto"/>
              <w:right w:val="single" w:sz="4" w:space="0" w:color="auto"/>
            </w:tcBorders>
            <w:shd w:val="clear" w:color="auto" w:fill="auto"/>
            <w:vAlign w:val="center"/>
            <w:hideMark/>
          </w:tcPr>
          <w:p w14:paraId="0FC39B3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085" w:type="dxa"/>
            <w:tcBorders>
              <w:top w:val="nil"/>
              <w:left w:val="nil"/>
              <w:bottom w:val="single" w:sz="4" w:space="0" w:color="auto"/>
              <w:right w:val="single" w:sz="4" w:space="0" w:color="auto"/>
            </w:tcBorders>
            <w:shd w:val="clear" w:color="auto" w:fill="auto"/>
            <w:vAlign w:val="center"/>
            <w:hideMark/>
          </w:tcPr>
          <w:p w14:paraId="5E26A2B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02 02 01</w:t>
            </w:r>
          </w:p>
        </w:tc>
      </w:tr>
      <w:tr w:rsidR="0073786D" w:rsidRPr="0073786D" w14:paraId="144CEDF9" w14:textId="77777777" w:rsidTr="00DB012E">
        <w:trPr>
          <w:trHeight w:val="245"/>
        </w:trPr>
        <w:tc>
          <w:tcPr>
            <w:tcW w:w="4047" w:type="dxa"/>
            <w:tcBorders>
              <w:top w:val="nil"/>
              <w:left w:val="single" w:sz="4" w:space="0" w:color="auto"/>
              <w:bottom w:val="single" w:sz="4" w:space="0" w:color="auto"/>
              <w:right w:val="single" w:sz="4" w:space="0" w:color="auto"/>
            </w:tcBorders>
            <w:shd w:val="clear" w:color="auto" w:fill="auto"/>
            <w:vAlign w:val="center"/>
            <w:hideMark/>
          </w:tcPr>
          <w:p w14:paraId="1A56D06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085" w:type="dxa"/>
            <w:tcBorders>
              <w:top w:val="nil"/>
              <w:left w:val="nil"/>
              <w:bottom w:val="single" w:sz="4" w:space="0" w:color="auto"/>
              <w:right w:val="single" w:sz="4" w:space="0" w:color="auto"/>
            </w:tcBorders>
            <w:shd w:val="clear" w:color="auto" w:fill="auto"/>
            <w:vAlign w:val="center"/>
            <w:hideMark/>
          </w:tcPr>
          <w:p w14:paraId="0F859FB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7443</w:t>
            </w:r>
          </w:p>
        </w:tc>
      </w:tr>
      <w:tr w:rsidR="0073786D" w:rsidRPr="0073786D" w14:paraId="3DBE2031" w14:textId="77777777" w:rsidTr="00DB012E">
        <w:trPr>
          <w:trHeight w:val="245"/>
        </w:trPr>
        <w:tc>
          <w:tcPr>
            <w:tcW w:w="4047" w:type="dxa"/>
            <w:tcBorders>
              <w:top w:val="nil"/>
              <w:left w:val="single" w:sz="4" w:space="0" w:color="auto"/>
              <w:bottom w:val="single" w:sz="4" w:space="0" w:color="auto"/>
              <w:right w:val="single" w:sz="4" w:space="0" w:color="auto"/>
            </w:tcBorders>
            <w:shd w:val="clear" w:color="auto" w:fill="auto"/>
            <w:vAlign w:val="center"/>
            <w:hideMark/>
          </w:tcPr>
          <w:p w14:paraId="66522FA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085" w:type="dxa"/>
            <w:tcBorders>
              <w:top w:val="nil"/>
              <w:left w:val="nil"/>
              <w:bottom w:val="single" w:sz="4" w:space="0" w:color="auto"/>
              <w:right w:val="single" w:sz="4" w:space="0" w:color="auto"/>
            </w:tcBorders>
            <w:shd w:val="clear" w:color="auto" w:fill="auto"/>
            <w:vAlign w:val="center"/>
            <w:hideMark/>
          </w:tcPr>
          <w:p w14:paraId="79FB6E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603602C4" w14:textId="77777777" w:rsidTr="00DB012E">
        <w:trPr>
          <w:trHeight w:val="2299"/>
        </w:trPr>
        <w:tc>
          <w:tcPr>
            <w:tcW w:w="4047" w:type="dxa"/>
            <w:tcBorders>
              <w:top w:val="nil"/>
              <w:left w:val="single" w:sz="4" w:space="0" w:color="auto"/>
              <w:bottom w:val="single" w:sz="4" w:space="0" w:color="auto"/>
              <w:right w:val="single" w:sz="4" w:space="0" w:color="auto"/>
            </w:tcBorders>
            <w:shd w:val="clear" w:color="auto" w:fill="auto"/>
            <w:vAlign w:val="center"/>
            <w:hideMark/>
          </w:tcPr>
          <w:p w14:paraId="41E5D70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085" w:type="dxa"/>
            <w:tcBorders>
              <w:top w:val="nil"/>
              <w:left w:val="nil"/>
              <w:bottom w:val="single" w:sz="4" w:space="0" w:color="auto"/>
              <w:right w:val="single" w:sz="4" w:space="0" w:color="auto"/>
            </w:tcBorders>
            <w:shd w:val="clear" w:color="auto" w:fill="auto"/>
            <w:vAlign w:val="center"/>
            <w:hideMark/>
          </w:tcPr>
          <w:p w14:paraId="297748F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ქვეპროგრამა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ითვალისწინებს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ქუჩების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სანიაღვრე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ქსელების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მოვლა-პატრონობას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ექსპლოატაცია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მიმდინარე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შეკეთებას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სანიაღვრე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კოლექტორების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წვიმმიმღებების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საკონტროლო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ჭების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გვერდმიმღებების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მოწყობას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კიუვეტების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გაწმენდას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მიზანია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სანიაღვრე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ქსელების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ნორმალური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ფუნქციონირება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სანიაღვრე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სადრენაჟე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ქსელების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სათავე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ნაგებობების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წესრიგში</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მოყვანა.სანიაღვრე</w:t>
            </w:r>
            <w:proofErr w:type="spellEnd"/>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ქსელების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მიმდინარე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მოვლა-ექსპლუატაციისა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სანიაღვრე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არხების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მშენებლობა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რეკონსტრუქციის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ღონისძიებები</w:t>
            </w:r>
            <w:proofErr w:type="spellEnd"/>
            <w:r w:rsidRPr="0073786D">
              <w:rPr>
                <w:rFonts w:ascii="Sylfaen" w:hAnsi="Sylfaen" w:cstheme="minorHAnsi"/>
                <w:iCs/>
                <w:sz w:val="20"/>
                <w:szCs w:val="20"/>
              </w:rPr>
              <w:t>.</w:t>
            </w:r>
          </w:p>
        </w:tc>
      </w:tr>
      <w:tr w:rsidR="0073786D" w:rsidRPr="0073786D" w14:paraId="234E4B19" w14:textId="77777777" w:rsidTr="00DB012E">
        <w:trPr>
          <w:trHeight w:val="1671"/>
        </w:trPr>
        <w:tc>
          <w:tcPr>
            <w:tcW w:w="4047" w:type="dxa"/>
            <w:tcBorders>
              <w:top w:val="nil"/>
              <w:left w:val="single" w:sz="4" w:space="0" w:color="auto"/>
              <w:bottom w:val="single" w:sz="4" w:space="0" w:color="auto"/>
              <w:right w:val="single" w:sz="4" w:space="0" w:color="auto"/>
            </w:tcBorders>
            <w:shd w:val="clear" w:color="auto" w:fill="auto"/>
            <w:vAlign w:val="center"/>
            <w:hideMark/>
          </w:tcPr>
          <w:p w14:paraId="1315026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ქვეპროგრამის მიზანი</w:t>
            </w:r>
          </w:p>
        </w:tc>
        <w:tc>
          <w:tcPr>
            <w:tcW w:w="6085" w:type="dxa"/>
            <w:tcBorders>
              <w:top w:val="nil"/>
              <w:left w:val="nil"/>
              <w:bottom w:val="single" w:sz="4" w:space="0" w:color="auto"/>
              <w:right w:val="single" w:sz="4" w:space="0" w:color="auto"/>
            </w:tcBorders>
            <w:shd w:val="clear" w:color="auto" w:fill="auto"/>
            <w:vAlign w:val="center"/>
            <w:hideMark/>
          </w:tcPr>
          <w:p w14:paraId="280A042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მუნიციპალიტეტის სანიაღვრე სისტემის გაფართოება და გამტარუნარიანობის გაუმჯობესება მოსახლეობისა და ინფრასტრუქტურის დაცვა შესაძლო წყალმოვარდნებისაგან, სანიაღვრე ქსელის გამართული ფუნქციონირება ქალაქის კომუნალური მეურნეობის მოწესრიგება, ეკოლოგიურად სუფთა გარემოს შექმნა. ქალაქში დატბორილი ადგილების აღმოფხვრა, ტრანსპორტის ფუნქციონირების ხელშეწყობა</w:t>
            </w:r>
          </w:p>
        </w:tc>
      </w:tr>
      <w:tr w:rsidR="0073786D" w:rsidRPr="0073786D" w14:paraId="609A9E02" w14:textId="77777777" w:rsidTr="00DB012E">
        <w:trPr>
          <w:trHeight w:val="368"/>
        </w:trPr>
        <w:tc>
          <w:tcPr>
            <w:tcW w:w="4047" w:type="dxa"/>
            <w:tcBorders>
              <w:top w:val="nil"/>
              <w:left w:val="single" w:sz="4" w:space="0" w:color="auto"/>
              <w:bottom w:val="single" w:sz="4" w:space="0" w:color="auto"/>
              <w:right w:val="single" w:sz="4" w:space="0" w:color="auto"/>
            </w:tcBorders>
            <w:shd w:val="clear" w:color="auto" w:fill="auto"/>
            <w:vAlign w:val="center"/>
            <w:hideMark/>
          </w:tcPr>
          <w:p w14:paraId="0DA3CC6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085" w:type="dxa"/>
            <w:tcBorders>
              <w:top w:val="nil"/>
              <w:left w:val="nil"/>
              <w:bottom w:val="single" w:sz="4" w:space="0" w:color="auto"/>
              <w:right w:val="single" w:sz="4" w:space="0" w:color="auto"/>
            </w:tcBorders>
            <w:shd w:val="clear" w:color="auto" w:fill="auto"/>
            <w:vAlign w:val="center"/>
            <w:hideMark/>
          </w:tcPr>
          <w:p w14:paraId="5FE49E5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717FEAE5" w14:textId="77777777" w:rsidTr="00DB012E">
        <w:trPr>
          <w:trHeight w:val="552"/>
        </w:trPr>
        <w:tc>
          <w:tcPr>
            <w:tcW w:w="4047" w:type="dxa"/>
            <w:tcBorders>
              <w:top w:val="nil"/>
              <w:left w:val="single" w:sz="4" w:space="0" w:color="auto"/>
              <w:bottom w:val="single" w:sz="4" w:space="0" w:color="auto"/>
              <w:right w:val="single" w:sz="4" w:space="0" w:color="auto"/>
            </w:tcBorders>
            <w:shd w:val="clear" w:color="auto" w:fill="auto"/>
            <w:vAlign w:val="center"/>
            <w:hideMark/>
          </w:tcPr>
          <w:p w14:paraId="26AC93F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085" w:type="dxa"/>
            <w:tcBorders>
              <w:top w:val="nil"/>
              <w:left w:val="nil"/>
              <w:bottom w:val="single" w:sz="4" w:space="0" w:color="auto"/>
              <w:right w:val="single" w:sz="4" w:space="0" w:color="auto"/>
            </w:tcBorders>
            <w:shd w:val="clear" w:color="auto" w:fill="auto"/>
            <w:vAlign w:val="center"/>
            <w:hideMark/>
          </w:tcPr>
          <w:p w14:paraId="45B5FB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მე-8,9,11 მიზანი</w:t>
            </w:r>
          </w:p>
        </w:tc>
      </w:tr>
      <w:tr w:rsidR="0073786D" w:rsidRPr="0073786D" w14:paraId="3D7152DA" w14:textId="77777777" w:rsidTr="00DB012E">
        <w:trPr>
          <w:trHeight w:val="626"/>
        </w:trPr>
        <w:tc>
          <w:tcPr>
            <w:tcW w:w="4047" w:type="dxa"/>
            <w:tcBorders>
              <w:top w:val="nil"/>
              <w:left w:val="single" w:sz="4" w:space="0" w:color="auto"/>
              <w:bottom w:val="single" w:sz="4" w:space="0" w:color="auto"/>
              <w:right w:val="single" w:sz="4" w:space="0" w:color="auto"/>
            </w:tcBorders>
            <w:shd w:val="clear" w:color="auto" w:fill="auto"/>
            <w:vAlign w:val="center"/>
            <w:hideMark/>
          </w:tcPr>
          <w:p w14:paraId="5363468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085" w:type="dxa"/>
            <w:tcBorders>
              <w:top w:val="nil"/>
              <w:left w:val="nil"/>
              <w:bottom w:val="single" w:sz="4" w:space="0" w:color="auto"/>
              <w:right w:val="single" w:sz="4" w:space="0" w:color="auto"/>
            </w:tcBorders>
            <w:shd w:val="clear" w:color="auto" w:fill="auto"/>
            <w:vAlign w:val="center"/>
            <w:hideMark/>
          </w:tcPr>
          <w:p w14:paraId="2294B1A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მოწყობილი და რეაბილიტირებულია სანიაღვრე ქსელის ინფრასტრუქტურა და უზრუნველყოფილია მოვლა ექსპლოატაცია</w:t>
            </w:r>
          </w:p>
        </w:tc>
      </w:tr>
    </w:tbl>
    <w:p w14:paraId="3F844B97" w14:textId="77777777" w:rsidR="0073786D" w:rsidRPr="0073786D" w:rsidRDefault="0073786D" w:rsidP="0073786D">
      <w:pPr>
        <w:contextualSpacing/>
        <w:jc w:val="both"/>
        <w:rPr>
          <w:rFonts w:ascii="Sylfaen" w:hAnsi="Sylfaen" w:cstheme="minorHAnsi"/>
          <w:iCs/>
          <w:sz w:val="20"/>
          <w:szCs w:val="20"/>
          <w:lang w:val="ka-GE"/>
        </w:rPr>
      </w:pPr>
    </w:p>
    <w:p w14:paraId="5154A3E4" w14:textId="77777777" w:rsidR="0073786D" w:rsidRPr="0073786D" w:rsidRDefault="0073786D" w:rsidP="0073786D">
      <w:pPr>
        <w:contextualSpacing/>
        <w:jc w:val="both"/>
        <w:rPr>
          <w:rFonts w:ascii="Sylfaen" w:hAnsi="Sylfaen" w:cstheme="minorHAnsi"/>
          <w:iCs/>
          <w:sz w:val="20"/>
          <w:szCs w:val="20"/>
          <w:lang w:val="ka-GE"/>
        </w:rPr>
      </w:pPr>
    </w:p>
    <w:p w14:paraId="73664D5B" w14:textId="77777777" w:rsidR="0073786D" w:rsidRPr="0073786D" w:rsidRDefault="0073786D" w:rsidP="0073786D">
      <w:pPr>
        <w:contextualSpacing/>
        <w:jc w:val="both"/>
        <w:rPr>
          <w:rFonts w:ascii="Sylfaen" w:hAnsi="Sylfaen" w:cstheme="minorHAnsi"/>
          <w:iCs/>
          <w:sz w:val="20"/>
          <w:szCs w:val="20"/>
          <w:lang w:val="ka-GE"/>
        </w:rPr>
      </w:pPr>
    </w:p>
    <w:p w14:paraId="36B28290" w14:textId="77777777" w:rsidR="0073786D" w:rsidRPr="0073786D" w:rsidRDefault="0073786D" w:rsidP="0073786D">
      <w:pPr>
        <w:contextualSpacing/>
        <w:jc w:val="both"/>
        <w:rPr>
          <w:rFonts w:ascii="Sylfaen" w:hAnsi="Sylfaen" w:cstheme="minorHAnsi"/>
          <w:iCs/>
          <w:sz w:val="20"/>
          <w:szCs w:val="20"/>
          <w:lang w:val="ka-GE"/>
        </w:rPr>
      </w:pPr>
    </w:p>
    <w:tbl>
      <w:tblPr>
        <w:tblW w:w="10175" w:type="dxa"/>
        <w:tblInd w:w="-5" w:type="dxa"/>
        <w:tblLook w:val="04A0" w:firstRow="1" w:lastRow="0" w:firstColumn="1" w:lastColumn="0" w:noHBand="0" w:noVBand="1"/>
      </w:tblPr>
      <w:tblGrid>
        <w:gridCol w:w="4548"/>
        <w:gridCol w:w="5627"/>
      </w:tblGrid>
      <w:tr w:rsidR="0073786D" w:rsidRPr="0073786D" w14:paraId="75B82B82" w14:textId="77777777" w:rsidTr="00DB012E">
        <w:trPr>
          <w:trHeight w:val="467"/>
        </w:trPr>
        <w:tc>
          <w:tcPr>
            <w:tcW w:w="454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7945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5627" w:type="dxa"/>
            <w:tcBorders>
              <w:top w:val="single" w:sz="4" w:space="0" w:color="auto"/>
              <w:left w:val="nil"/>
              <w:bottom w:val="single" w:sz="4" w:space="0" w:color="auto"/>
              <w:right w:val="single" w:sz="4" w:space="0" w:color="auto"/>
            </w:tcBorders>
            <w:shd w:val="clear" w:color="000000" w:fill="D9D9D9"/>
            <w:vAlign w:val="center"/>
            <w:hideMark/>
          </w:tcPr>
          <w:p w14:paraId="4A13D3F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წყლის სისტემების რეაბილიტაცია და ექსპლოატაცია</w:t>
            </w:r>
          </w:p>
        </w:tc>
      </w:tr>
      <w:tr w:rsidR="0073786D" w:rsidRPr="0073786D" w14:paraId="52DAA5F5" w14:textId="77777777" w:rsidTr="00DB012E">
        <w:trPr>
          <w:trHeight w:val="153"/>
        </w:trPr>
        <w:tc>
          <w:tcPr>
            <w:tcW w:w="4548" w:type="dxa"/>
            <w:tcBorders>
              <w:top w:val="nil"/>
              <w:left w:val="single" w:sz="4" w:space="0" w:color="auto"/>
              <w:bottom w:val="single" w:sz="4" w:space="0" w:color="auto"/>
              <w:right w:val="single" w:sz="4" w:space="0" w:color="auto"/>
            </w:tcBorders>
            <w:shd w:val="clear" w:color="auto" w:fill="auto"/>
            <w:vAlign w:val="center"/>
            <w:hideMark/>
          </w:tcPr>
          <w:p w14:paraId="356A069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627" w:type="dxa"/>
            <w:tcBorders>
              <w:top w:val="nil"/>
              <w:left w:val="nil"/>
              <w:bottom w:val="single" w:sz="4" w:space="0" w:color="auto"/>
              <w:right w:val="single" w:sz="4" w:space="0" w:color="auto"/>
            </w:tcBorders>
            <w:shd w:val="clear" w:color="auto" w:fill="auto"/>
            <w:vAlign w:val="center"/>
            <w:hideMark/>
          </w:tcPr>
          <w:p w14:paraId="3F8B020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02 02 02</w:t>
            </w:r>
          </w:p>
        </w:tc>
      </w:tr>
      <w:tr w:rsidR="0073786D" w:rsidRPr="0073786D" w14:paraId="3C29A15F" w14:textId="77777777" w:rsidTr="00DB012E">
        <w:trPr>
          <w:trHeight w:val="153"/>
        </w:trPr>
        <w:tc>
          <w:tcPr>
            <w:tcW w:w="4548" w:type="dxa"/>
            <w:tcBorders>
              <w:top w:val="nil"/>
              <w:left w:val="single" w:sz="4" w:space="0" w:color="auto"/>
              <w:bottom w:val="single" w:sz="4" w:space="0" w:color="auto"/>
              <w:right w:val="single" w:sz="4" w:space="0" w:color="auto"/>
            </w:tcBorders>
            <w:shd w:val="clear" w:color="auto" w:fill="auto"/>
            <w:vAlign w:val="center"/>
            <w:hideMark/>
          </w:tcPr>
          <w:p w14:paraId="291D7DC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627" w:type="dxa"/>
            <w:tcBorders>
              <w:top w:val="nil"/>
              <w:left w:val="nil"/>
              <w:bottom w:val="single" w:sz="4" w:space="0" w:color="auto"/>
              <w:right w:val="single" w:sz="4" w:space="0" w:color="auto"/>
            </w:tcBorders>
            <w:shd w:val="clear" w:color="auto" w:fill="auto"/>
            <w:vAlign w:val="center"/>
            <w:hideMark/>
          </w:tcPr>
          <w:p w14:paraId="6B6FD4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763</w:t>
            </w:r>
          </w:p>
        </w:tc>
      </w:tr>
      <w:tr w:rsidR="0073786D" w:rsidRPr="0073786D" w14:paraId="5A8C16EA" w14:textId="77777777" w:rsidTr="00DB012E">
        <w:trPr>
          <w:trHeight w:val="153"/>
        </w:trPr>
        <w:tc>
          <w:tcPr>
            <w:tcW w:w="4548" w:type="dxa"/>
            <w:tcBorders>
              <w:top w:val="nil"/>
              <w:left w:val="single" w:sz="4" w:space="0" w:color="auto"/>
              <w:bottom w:val="single" w:sz="4" w:space="0" w:color="auto"/>
              <w:right w:val="single" w:sz="4" w:space="0" w:color="auto"/>
            </w:tcBorders>
            <w:shd w:val="clear" w:color="auto" w:fill="auto"/>
            <w:vAlign w:val="center"/>
            <w:hideMark/>
          </w:tcPr>
          <w:p w14:paraId="242099F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627" w:type="dxa"/>
            <w:tcBorders>
              <w:top w:val="nil"/>
              <w:left w:val="nil"/>
              <w:bottom w:val="single" w:sz="4" w:space="0" w:color="auto"/>
              <w:right w:val="single" w:sz="4" w:space="0" w:color="auto"/>
            </w:tcBorders>
            <w:shd w:val="clear" w:color="auto" w:fill="auto"/>
            <w:vAlign w:val="center"/>
            <w:hideMark/>
          </w:tcPr>
          <w:p w14:paraId="11BEA9F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ინფრასტრუქტურის და სივრცითი მოწყობის სამსახური, </w:t>
            </w:r>
          </w:p>
        </w:tc>
      </w:tr>
      <w:tr w:rsidR="0073786D" w:rsidRPr="0073786D" w14:paraId="200D7718" w14:textId="77777777" w:rsidTr="00DB012E">
        <w:trPr>
          <w:trHeight w:val="467"/>
        </w:trPr>
        <w:tc>
          <w:tcPr>
            <w:tcW w:w="4548" w:type="dxa"/>
            <w:tcBorders>
              <w:top w:val="nil"/>
              <w:left w:val="single" w:sz="4" w:space="0" w:color="auto"/>
              <w:bottom w:val="single" w:sz="4" w:space="0" w:color="auto"/>
              <w:right w:val="single" w:sz="4" w:space="0" w:color="auto"/>
            </w:tcBorders>
            <w:shd w:val="clear" w:color="auto" w:fill="auto"/>
            <w:vAlign w:val="center"/>
            <w:hideMark/>
          </w:tcPr>
          <w:p w14:paraId="4B57FE3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 </w:t>
            </w:r>
          </w:p>
        </w:tc>
        <w:tc>
          <w:tcPr>
            <w:tcW w:w="5627" w:type="dxa"/>
            <w:tcBorders>
              <w:top w:val="nil"/>
              <w:left w:val="nil"/>
              <w:bottom w:val="single" w:sz="4" w:space="0" w:color="auto"/>
              <w:right w:val="single" w:sz="4" w:space="0" w:color="auto"/>
            </w:tcBorders>
            <w:shd w:val="clear" w:color="auto" w:fill="auto"/>
            <w:vAlign w:val="center"/>
            <w:hideMark/>
          </w:tcPr>
          <w:p w14:paraId="09BFD9A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ა.(ა).პ „ბაღდათის კეთილმოწყობის, დასუფთავების და მუნიციპალური სერვისების გაერთიანება“</w:t>
            </w:r>
          </w:p>
        </w:tc>
      </w:tr>
      <w:tr w:rsidR="0073786D" w:rsidRPr="0073786D" w14:paraId="23145E3D" w14:textId="77777777" w:rsidTr="00DB012E">
        <w:trPr>
          <w:trHeight w:val="813"/>
        </w:trPr>
        <w:tc>
          <w:tcPr>
            <w:tcW w:w="4548" w:type="dxa"/>
            <w:tcBorders>
              <w:top w:val="nil"/>
              <w:left w:val="single" w:sz="4" w:space="0" w:color="auto"/>
              <w:bottom w:val="single" w:sz="4" w:space="0" w:color="auto"/>
              <w:right w:val="single" w:sz="4" w:space="0" w:color="auto"/>
            </w:tcBorders>
            <w:shd w:val="clear" w:color="auto" w:fill="auto"/>
            <w:vAlign w:val="center"/>
            <w:hideMark/>
          </w:tcPr>
          <w:p w14:paraId="3F9E99A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627" w:type="dxa"/>
            <w:tcBorders>
              <w:top w:val="nil"/>
              <w:left w:val="nil"/>
              <w:bottom w:val="single" w:sz="4" w:space="0" w:color="auto"/>
              <w:right w:val="single" w:sz="4" w:space="0" w:color="auto"/>
            </w:tcBorders>
            <w:shd w:val="clear" w:color="auto" w:fill="auto"/>
            <w:vAlign w:val="center"/>
            <w:hideMark/>
          </w:tcPr>
          <w:p w14:paraId="42787B0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ფარგლებში დაგეგმილია არსებული წყლის სისტემის რეაზერვუარების დაქლორვა, სოფლებში შიდასაუბნო წყალმომარაგების სისტემების მშენებლობა-რეაბილიტაცია,მომსახურების ხარისხის მატება, სისტემაში შენახვის მოცულობის ზრდა,</w:t>
            </w:r>
          </w:p>
        </w:tc>
      </w:tr>
      <w:tr w:rsidR="0073786D" w:rsidRPr="0073786D" w14:paraId="56A82147" w14:textId="77777777" w:rsidTr="00DB012E">
        <w:trPr>
          <w:trHeight w:val="790"/>
        </w:trPr>
        <w:tc>
          <w:tcPr>
            <w:tcW w:w="4548" w:type="dxa"/>
            <w:tcBorders>
              <w:top w:val="nil"/>
              <w:left w:val="single" w:sz="4" w:space="0" w:color="auto"/>
              <w:bottom w:val="single" w:sz="4" w:space="0" w:color="auto"/>
              <w:right w:val="single" w:sz="4" w:space="0" w:color="auto"/>
            </w:tcBorders>
            <w:shd w:val="clear" w:color="auto" w:fill="auto"/>
            <w:vAlign w:val="center"/>
            <w:hideMark/>
          </w:tcPr>
          <w:p w14:paraId="5F70017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627" w:type="dxa"/>
            <w:tcBorders>
              <w:top w:val="nil"/>
              <w:left w:val="nil"/>
              <w:bottom w:val="single" w:sz="4" w:space="0" w:color="auto"/>
              <w:right w:val="single" w:sz="4" w:space="0" w:color="auto"/>
            </w:tcBorders>
            <w:shd w:val="clear" w:color="auto" w:fill="auto"/>
            <w:vAlign w:val="center"/>
            <w:hideMark/>
          </w:tcPr>
          <w:p w14:paraId="66F4C1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მიზანია დაქლორვითი სამუშაოების შედეგად სასმელი წყლის ხარისხის გაუმჯობესება.მოსახლეობის წყალმომარაგების მომსახურების  გაუმჯობესება წყლის მოხმარების დონის ამაღლება ოჯახებში. წყლის სისტემების გამართული მუშაობის უზრუნველყოფა.</w:t>
            </w:r>
          </w:p>
        </w:tc>
      </w:tr>
      <w:tr w:rsidR="0073786D" w:rsidRPr="0073786D" w14:paraId="2A76CD23" w14:textId="77777777" w:rsidTr="00DB012E">
        <w:trPr>
          <w:trHeight w:val="237"/>
        </w:trPr>
        <w:tc>
          <w:tcPr>
            <w:tcW w:w="4548" w:type="dxa"/>
            <w:tcBorders>
              <w:top w:val="nil"/>
              <w:left w:val="single" w:sz="4" w:space="0" w:color="auto"/>
              <w:bottom w:val="single" w:sz="4" w:space="0" w:color="auto"/>
              <w:right w:val="single" w:sz="4" w:space="0" w:color="auto"/>
            </w:tcBorders>
            <w:shd w:val="clear" w:color="auto" w:fill="auto"/>
            <w:vAlign w:val="center"/>
            <w:hideMark/>
          </w:tcPr>
          <w:p w14:paraId="0B11822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5627" w:type="dxa"/>
            <w:tcBorders>
              <w:top w:val="nil"/>
              <w:left w:val="nil"/>
              <w:bottom w:val="single" w:sz="4" w:space="0" w:color="auto"/>
              <w:right w:val="single" w:sz="4" w:space="0" w:color="auto"/>
            </w:tcBorders>
            <w:shd w:val="clear" w:color="auto" w:fill="auto"/>
            <w:vAlign w:val="center"/>
            <w:hideMark/>
          </w:tcPr>
          <w:p w14:paraId="39B9DD9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36A797A0" w14:textId="77777777" w:rsidTr="00DB012E">
        <w:trPr>
          <w:trHeight w:val="467"/>
        </w:trPr>
        <w:tc>
          <w:tcPr>
            <w:tcW w:w="4548" w:type="dxa"/>
            <w:tcBorders>
              <w:top w:val="nil"/>
              <w:left w:val="single" w:sz="4" w:space="0" w:color="auto"/>
              <w:bottom w:val="single" w:sz="4" w:space="0" w:color="auto"/>
              <w:right w:val="single" w:sz="4" w:space="0" w:color="auto"/>
            </w:tcBorders>
            <w:shd w:val="clear" w:color="auto" w:fill="auto"/>
            <w:vAlign w:val="center"/>
            <w:hideMark/>
          </w:tcPr>
          <w:p w14:paraId="2AA8850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627" w:type="dxa"/>
            <w:tcBorders>
              <w:top w:val="nil"/>
              <w:left w:val="nil"/>
              <w:bottom w:val="single" w:sz="4" w:space="0" w:color="auto"/>
              <w:right w:val="single" w:sz="4" w:space="0" w:color="auto"/>
            </w:tcBorders>
            <w:shd w:val="clear" w:color="auto" w:fill="auto"/>
            <w:vAlign w:val="center"/>
            <w:hideMark/>
          </w:tcPr>
          <w:p w14:paraId="1E04BBD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მე-6,9,11, მიზანი</w:t>
            </w:r>
          </w:p>
        </w:tc>
      </w:tr>
      <w:tr w:rsidR="0073786D" w:rsidRPr="0073786D" w14:paraId="681D5816" w14:textId="77777777" w:rsidTr="00DB012E">
        <w:trPr>
          <w:trHeight w:val="659"/>
        </w:trPr>
        <w:tc>
          <w:tcPr>
            <w:tcW w:w="4548" w:type="dxa"/>
            <w:tcBorders>
              <w:top w:val="nil"/>
              <w:left w:val="single" w:sz="4" w:space="0" w:color="auto"/>
              <w:bottom w:val="single" w:sz="4" w:space="0" w:color="auto"/>
              <w:right w:val="single" w:sz="4" w:space="0" w:color="auto"/>
            </w:tcBorders>
            <w:shd w:val="clear" w:color="auto" w:fill="auto"/>
            <w:vAlign w:val="center"/>
            <w:hideMark/>
          </w:tcPr>
          <w:p w14:paraId="5670B18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627" w:type="dxa"/>
            <w:tcBorders>
              <w:top w:val="nil"/>
              <w:left w:val="nil"/>
              <w:bottom w:val="single" w:sz="4" w:space="0" w:color="auto"/>
              <w:right w:val="single" w:sz="4" w:space="0" w:color="auto"/>
            </w:tcBorders>
            <w:shd w:val="clear" w:color="auto" w:fill="auto"/>
            <w:vAlign w:val="center"/>
            <w:hideMark/>
          </w:tcPr>
          <w:p w14:paraId="3C56C70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გაუმჯობესებულია მოსახლეობისათვის წყალმომარაგების მომსახურება</w:t>
            </w:r>
          </w:p>
        </w:tc>
      </w:tr>
    </w:tbl>
    <w:p w14:paraId="48C94551" w14:textId="77777777" w:rsidR="0073786D" w:rsidRPr="0073786D" w:rsidRDefault="0073786D" w:rsidP="0073786D">
      <w:pPr>
        <w:contextualSpacing/>
        <w:jc w:val="both"/>
        <w:rPr>
          <w:rFonts w:ascii="Sylfaen" w:hAnsi="Sylfaen" w:cstheme="minorHAnsi"/>
          <w:iCs/>
          <w:sz w:val="20"/>
          <w:szCs w:val="20"/>
          <w:lang w:val="ka-GE"/>
        </w:rPr>
      </w:pPr>
    </w:p>
    <w:p w14:paraId="75EB581E" w14:textId="77777777" w:rsidR="0073786D" w:rsidRPr="0073786D" w:rsidRDefault="0073786D" w:rsidP="0073786D">
      <w:pPr>
        <w:contextualSpacing/>
        <w:jc w:val="both"/>
        <w:rPr>
          <w:rFonts w:ascii="Sylfaen" w:hAnsi="Sylfaen" w:cstheme="minorHAnsi"/>
          <w:iCs/>
          <w:sz w:val="20"/>
          <w:szCs w:val="20"/>
          <w:lang w:val="ka-GE"/>
        </w:rPr>
      </w:pPr>
    </w:p>
    <w:p w14:paraId="60A07D51" w14:textId="77777777" w:rsidR="0073786D" w:rsidRPr="0073786D" w:rsidRDefault="0073786D" w:rsidP="0073786D">
      <w:pPr>
        <w:contextualSpacing/>
        <w:jc w:val="both"/>
        <w:rPr>
          <w:rFonts w:ascii="Sylfaen" w:hAnsi="Sylfaen" w:cstheme="minorHAnsi"/>
          <w:iCs/>
          <w:sz w:val="20"/>
          <w:szCs w:val="20"/>
          <w:lang w:val="ka-GE"/>
        </w:rPr>
      </w:pPr>
    </w:p>
    <w:tbl>
      <w:tblPr>
        <w:tblW w:w="10281" w:type="dxa"/>
        <w:tblInd w:w="-5" w:type="dxa"/>
        <w:tblLook w:val="04A0" w:firstRow="1" w:lastRow="0" w:firstColumn="1" w:lastColumn="0" w:noHBand="0" w:noVBand="1"/>
      </w:tblPr>
      <w:tblGrid>
        <w:gridCol w:w="2949"/>
        <w:gridCol w:w="7332"/>
      </w:tblGrid>
      <w:tr w:rsidR="0073786D" w:rsidRPr="0073786D" w14:paraId="6714B3B8" w14:textId="77777777" w:rsidTr="00DB012E">
        <w:trPr>
          <w:trHeight w:val="461"/>
        </w:trPr>
        <w:tc>
          <w:tcPr>
            <w:tcW w:w="294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F4878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7332" w:type="dxa"/>
            <w:tcBorders>
              <w:top w:val="single" w:sz="4" w:space="0" w:color="auto"/>
              <w:left w:val="nil"/>
              <w:bottom w:val="single" w:sz="4" w:space="0" w:color="auto"/>
              <w:right w:val="single" w:sz="4" w:space="0" w:color="auto"/>
            </w:tcBorders>
            <w:shd w:val="clear" w:color="000000" w:fill="D9D9D9"/>
            <w:vAlign w:val="center"/>
            <w:hideMark/>
          </w:tcPr>
          <w:p w14:paraId="4B0056F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გარე განათების ქსელის მოწყობა, რეაბილიტაცია და ექსპლოატაცია</w:t>
            </w:r>
          </w:p>
        </w:tc>
      </w:tr>
      <w:tr w:rsidR="0073786D" w:rsidRPr="0073786D" w14:paraId="0D4C9C6C" w14:textId="77777777" w:rsidTr="00DB012E">
        <w:trPr>
          <w:trHeight w:val="111"/>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03F74F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332" w:type="dxa"/>
            <w:tcBorders>
              <w:top w:val="nil"/>
              <w:left w:val="nil"/>
              <w:bottom w:val="single" w:sz="4" w:space="0" w:color="auto"/>
              <w:right w:val="single" w:sz="4" w:space="0" w:color="auto"/>
            </w:tcBorders>
            <w:shd w:val="clear" w:color="auto" w:fill="auto"/>
            <w:vAlign w:val="center"/>
            <w:hideMark/>
          </w:tcPr>
          <w:p w14:paraId="3D76B00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02 03</w:t>
            </w:r>
          </w:p>
        </w:tc>
      </w:tr>
      <w:tr w:rsidR="0073786D" w:rsidRPr="0073786D" w14:paraId="2FCB036D" w14:textId="77777777" w:rsidTr="00DB012E">
        <w:trPr>
          <w:trHeight w:val="166"/>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F19897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332" w:type="dxa"/>
            <w:tcBorders>
              <w:top w:val="nil"/>
              <w:left w:val="nil"/>
              <w:bottom w:val="single" w:sz="4" w:space="0" w:color="auto"/>
              <w:right w:val="single" w:sz="4" w:space="0" w:color="auto"/>
            </w:tcBorders>
            <w:shd w:val="clear" w:color="auto" w:fill="auto"/>
            <w:vAlign w:val="center"/>
            <w:hideMark/>
          </w:tcPr>
          <w:p w14:paraId="21BB76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764</w:t>
            </w:r>
          </w:p>
        </w:tc>
      </w:tr>
      <w:tr w:rsidR="0073786D" w:rsidRPr="0073786D" w14:paraId="4690700C" w14:textId="77777777" w:rsidTr="00DB012E">
        <w:trPr>
          <w:trHeight w:val="406"/>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A4F46F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7332" w:type="dxa"/>
            <w:tcBorders>
              <w:top w:val="nil"/>
              <w:left w:val="nil"/>
              <w:bottom w:val="single" w:sz="4" w:space="0" w:color="auto"/>
              <w:right w:val="single" w:sz="4" w:space="0" w:color="auto"/>
            </w:tcBorders>
            <w:shd w:val="clear" w:color="auto" w:fill="auto"/>
            <w:vAlign w:val="center"/>
            <w:hideMark/>
          </w:tcPr>
          <w:p w14:paraId="6E62277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ა.(ა).პ „ბაღდათის კეთილმოწყობის, დასუფთავების და მუნიციპალური სერვისების გაერთიანება</w:t>
            </w:r>
          </w:p>
        </w:tc>
      </w:tr>
      <w:tr w:rsidR="0073786D" w:rsidRPr="0073786D" w14:paraId="3B663F0A" w14:textId="77777777" w:rsidTr="00DB012E">
        <w:trPr>
          <w:trHeight w:val="662"/>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E274D3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აღწერა</w:t>
            </w:r>
          </w:p>
        </w:tc>
        <w:tc>
          <w:tcPr>
            <w:tcW w:w="7332" w:type="dxa"/>
            <w:tcBorders>
              <w:top w:val="nil"/>
              <w:left w:val="nil"/>
              <w:bottom w:val="single" w:sz="4" w:space="0" w:color="auto"/>
              <w:right w:val="single" w:sz="4" w:space="0" w:color="auto"/>
            </w:tcBorders>
            <w:shd w:val="clear" w:color="auto" w:fill="auto"/>
            <w:vAlign w:val="center"/>
            <w:hideMark/>
          </w:tcPr>
          <w:p w14:paraId="34C9C3B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პროგრამა ითვალისწინებს ქუჩების, მოედნების, სკვერების განათებას, გარე განათების ქსელის რეკონსტრუქციას და ექსპლოატაციას.  პროგრამის ფარგლებში განხორციელდება გარე განათების ქსელის  მოდერნიზაცია–განვითარება, არსებული ნათურების დაბალ ემისიური ნათურებით ჩანაცვლება, მოხმარებული ელექტროენერგიის საფასურის გადახდა, განათების ახალი წერტილების მოწყობა.</w:t>
            </w:r>
          </w:p>
        </w:tc>
      </w:tr>
      <w:tr w:rsidR="0073786D" w:rsidRPr="0073786D" w14:paraId="14CED973" w14:textId="77777777" w:rsidTr="00DB012E">
        <w:trPr>
          <w:trHeight w:val="756"/>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C8D2A4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7332" w:type="dxa"/>
            <w:tcBorders>
              <w:top w:val="nil"/>
              <w:left w:val="nil"/>
              <w:bottom w:val="single" w:sz="4" w:space="0" w:color="auto"/>
              <w:right w:val="single" w:sz="4" w:space="0" w:color="auto"/>
            </w:tcBorders>
            <w:shd w:val="clear" w:color="auto" w:fill="auto"/>
            <w:vAlign w:val="center"/>
            <w:hideMark/>
          </w:tcPr>
          <w:p w14:paraId="2E9B3F0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მიზანია გარე განათების ქსელმა ეტაპობრივად სრულად მოიცვას დასახლებული ადგილები.ღამის პერიოდში მუნიციპალიტეტში უსაფრთხო გადაადგილებისა და კომფორტული გარემოს შექმნა, განათებულ ქუჩებში მოსახლეობის, განსაკუთრებით კი ქალებისა და ბავშვების უსაფრთხო გადაადგილება, სატრანსპორტო საშუალებების უსაფრთხო გადაადგილება. კრიმინოგენული ფაქტორების შემცირება</w:t>
            </w:r>
          </w:p>
        </w:tc>
      </w:tr>
      <w:tr w:rsidR="0073786D" w:rsidRPr="0073786D" w14:paraId="5EB24AC2" w14:textId="77777777" w:rsidTr="00DB012E">
        <w:trPr>
          <w:trHeight w:val="25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E78D0B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7332" w:type="dxa"/>
            <w:tcBorders>
              <w:top w:val="nil"/>
              <w:left w:val="nil"/>
              <w:bottom w:val="single" w:sz="4" w:space="0" w:color="auto"/>
              <w:right w:val="single" w:sz="4" w:space="0" w:color="auto"/>
            </w:tcBorders>
            <w:shd w:val="clear" w:color="auto" w:fill="auto"/>
            <w:vAlign w:val="center"/>
            <w:hideMark/>
          </w:tcPr>
          <w:p w14:paraId="5BEAEDD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5AC6C3B9" w14:textId="77777777" w:rsidTr="00DB012E">
        <w:trPr>
          <w:trHeight w:val="5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78EADA8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7332" w:type="dxa"/>
            <w:tcBorders>
              <w:top w:val="nil"/>
              <w:left w:val="nil"/>
              <w:bottom w:val="single" w:sz="4" w:space="0" w:color="auto"/>
              <w:right w:val="single" w:sz="4" w:space="0" w:color="auto"/>
            </w:tcBorders>
            <w:shd w:val="clear" w:color="auto" w:fill="auto"/>
            <w:vAlign w:val="center"/>
            <w:hideMark/>
          </w:tcPr>
          <w:p w14:paraId="64CE560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მე-7,9,11 მიზანი</w:t>
            </w:r>
          </w:p>
        </w:tc>
      </w:tr>
      <w:tr w:rsidR="0073786D" w:rsidRPr="0073786D" w14:paraId="26B75BF3" w14:textId="77777777" w:rsidTr="00DB012E">
        <w:trPr>
          <w:trHeight w:val="25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64F7C1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7332" w:type="dxa"/>
            <w:tcBorders>
              <w:top w:val="nil"/>
              <w:left w:val="nil"/>
              <w:bottom w:val="single" w:sz="4" w:space="0" w:color="auto"/>
              <w:right w:val="single" w:sz="4" w:space="0" w:color="auto"/>
            </w:tcBorders>
            <w:shd w:val="clear" w:color="auto" w:fill="auto"/>
            <w:vAlign w:val="center"/>
            <w:hideMark/>
          </w:tcPr>
          <w:p w14:paraId="0258E0D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ქსელის გამართული ფუნქციონირება ნებისმიერ კლიმატურ პირობებში.</w:t>
            </w:r>
          </w:p>
        </w:tc>
      </w:tr>
    </w:tbl>
    <w:p w14:paraId="634F2EB4" w14:textId="77777777" w:rsidR="0073786D" w:rsidRPr="0073786D" w:rsidRDefault="0073786D" w:rsidP="0073786D">
      <w:pPr>
        <w:contextualSpacing/>
        <w:jc w:val="both"/>
        <w:rPr>
          <w:rFonts w:ascii="Sylfaen" w:hAnsi="Sylfaen" w:cstheme="minorHAnsi"/>
          <w:iCs/>
          <w:sz w:val="20"/>
          <w:szCs w:val="20"/>
          <w:lang w:val="ka-GE"/>
        </w:rPr>
      </w:pPr>
    </w:p>
    <w:p w14:paraId="6FBF8D6C" w14:textId="77777777" w:rsidR="0073786D" w:rsidRPr="0073786D" w:rsidRDefault="0073786D" w:rsidP="0073786D">
      <w:pPr>
        <w:contextualSpacing/>
        <w:jc w:val="both"/>
        <w:rPr>
          <w:rFonts w:ascii="Sylfaen" w:hAnsi="Sylfaen" w:cstheme="minorHAnsi"/>
          <w:iCs/>
          <w:sz w:val="20"/>
          <w:szCs w:val="20"/>
          <w:lang w:val="ka-GE"/>
        </w:rPr>
      </w:pPr>
    </w:p>
    <w:p w14:paraId="51DD2A4C" w14:textId="77777777" w:rsidR="0073786D" w:rsidRPr="0073786D" w:rsidRDefault="0073786D" w:rsidP="0073786D">
      <w:pPr>
        <w:contextualSpacing/>
        <w:jc w:val="both"/>
        <w:rPr>
          <w:rFonts w:ascii="Sylfaen" w:hAnsi="Sylfaen" w:cstheme="minorHAnsi"/>
          <w:iCs/>
          <w:sz w:val="20"/>
          <w:szCs w:val="20"/>
          <w:lang w:val="ka-GE"/>
        </w:rPr>
      </w:pPr>
    </w:p>
    <w:p w14:paraId="2CAC9853" w14:textId="77777777" w:rsidR="0073786D" w:rsidRPr="0073786D" w:rsidRDefault="0073786D" w:rsidP="0073786D">
      <w:pPr>
        <w:contextualSpacing/>
        <w:jc w:val="both"/>
        <w:rPr>
          <w:rFonts w:ascii="Sylfaen" w:hAnsi="Sylfaen" w:cstheme="minorHAnsi"/>
          <w:iCs/>
          <w:sz w:val="20"/>
          <w:szCs w:val="20"/>
          <w:lang w:val="ka-GE"/>
        </w:rPr>
      </w:pPr>
    </w:p>
    <w:tbl>
      <w:tblPr>
        <w:tblW w:w="10333" w:type="dxa"/>
        <w:tblInd w:w="-5" w:type="dxa"/>
        <w:tblLook w:val="04A0" w:firstRow="1" w:lastRow="0" w:firstColumn="1" w:lastColumn="0" w:noHBand="0" w:noVBand="1"/>
      </w:tblPr>
      <w:tblGrid>
        <w:gridCol w:w="3261"/>
        <w:gridCol w:w="7072"/>
      </w:tblGrid>
      <w:tr w:rsidR="0073786D" w:rsidRPr="0073786D" w14:paraId="2FDE943E" w14:textId="77777777" w:rsidTr="00DB012E">
        <w:trPr>
          <w:trHeight w:val="258"/>
        </w:trPr>
        <w:tc>
          <w:tcPr>
            <w:tcW w:w="32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5C858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7072" w:type="dxa"/>
            <w:tcBorders>
              <w:top w:val="single" w:sz="4" w:space="0" w:color="auto"/>
              <w:left w:val="nil"/>
              <w:bottom w:val="single" w:sz="4" w:space="0" w:color="auto"/>
              <w:right w:val="single" w:sz="4" w:space="0" w:color="auto"/>
            </w:tcBorders>
            <w:shd w:val="clear" w:color="000000" w:fill="D9D9D9"/>
            <w:vAlign w:val="center"/>
            <w:hideMark/>
          </w:tcPr>
          <w:p w14:paraId="1C7AD8D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მუნიციპალიტეტის კეთილმოწყობის ღონისძიებები</w:t>
            </w:r>
          </w:p>
        </w:tc>
      </w:tr>
      <w:tr w:rsidR="0073786D" w:rsidRPr="0073786D" w14:paraId="2D2D6DF6" w14:textId="77777777" w:rsidTr="00DB012E">
        <w:trPr>
          <w:trHeight w:val="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8E9CEF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072" w:type="dxa"/>
            <w:tcBorders>
              <w:top w:val="nil"/>
              <w:left w:val="nil"/>
              <w:bottom w:val="single" w:sz="4" w:space="0" w:color="auto"/>
              <w:right w:val="single" w:sz="4" w:space="0" w:color="auto"/>
            </w:tcBorders>
            <w:shd w:val="clear" w:color="auto" w:fill="auto"/>
            <w:vAlign w:val="center"/>
            <w:hideMark/>
          </w:tcPr>
          <w:p w14:paraId="0CB5954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02 04</w:t>
            </w:r>
          </w:p>
        </w:tc>
      </w:tr>
      <w:tr w:rsidR="0073786D" w:rsidRPr="0073786D" w14:paraId="1157C5D2" w14:textId="77777777" w:rsidTr="00DB012E">
        <w:trPr>
          <w:trHeight w:val="1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2E038A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072" w:type="dxa"/>
            <w:tcBorders>
              <w:top w:val="nil"/>
              <w:left w:val="nil"/>
              <w:bottom w:val="single" w:sz="4" w:space="0" w:color="auto"/>
              <w:right w:val="single" w:sz="4" w:space="0" w:color="auto"/>
            </w:tcBorders>
            <w:shd w:val="clear" w:color="auto" w:fill="auto"/>
            <w:vAlign w:val="center"/>
            <w:hideMark/>
          </w:tcPr>
          <w:p w14:paraId="2EEB3B8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76</w:t>
            </w:r>
          </w:p>
        </w:tc>
      </w:tr>
      <w:tr w:rsidR="0073786D" w:rsidRPr="0073786D" w14:paraId="2D851186" w14:textId="77777777" w:rsidTr="00DB012E">
        <w:trPr>
          <w:trHeight w:val="154"/>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14:paraId="6F4CD4F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7072" w:type="dxa"/>
            <w:tcBorders>
              <w:top w:val="nil"/>
              <w:left w:val="nil"/>
              <w:bottom w:val="single" w:sz="4" w:space="0" w:color="auto"/>
              <w:right w:val="single" w:sz="4" w:space="0" w:color="auto"/>
            </w:tcBorders>
            <w:shd w:val="clear" w:color="auto" w:fill="auto"/>
            <w:vAlign w:val="center"/>
            <w:hideMark/>
          </w:tcPr>
          <w:p w14:paraId="7192F31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1DD7CB55" w14:textId="77777777" w:rsidTr="00DB012E">
        <w:trPr>
          <w:trHeight w:val="231"/>
        </w:trPr>
        <w:tc>
          <w:tcPr>
            <w:tcW w:w="3261" w:type="dxa"/>
            <w:vMerge/>
            <w:tcBorders>
              <w:top w:val="nil"/>
              <w:left w:val="single" w:sz="4" w:space="0" w:color="auto"/>
              <w:bottom w:val="single" w:sz="4" w:space="0" w:color="auto"/>
              <w:right w:val="single" w:sz="4" w:space="0" w:color="auto"/>
            </w:tcBorders>
            <w:vAlign w:val="center"/>
            <w:hideMark/>
          </w:tcPr>
          <w:p w14:paraId="64FE1CDE" w14:textId="77777777" w:rsidR="0073786D" w:rsidRPr="0073786D" w:rsidRDefault="0073786D" w:rsidP="0073786D">
            <w:pPr>
              <w:contextualSpacing/>
              <w:jc w:val="both"/>
              <w:rPr>
                <w:rFonts w:ascii="Sylfaen" w:hAnsi="Sylfaen" w:cstheme="minorHAnsi"/>
                <w:iCs/>
                <w:sz w:val="20"/>
                <w:szCs w:val="20"/>
              </w:rPr>
            </w:pPr>
          </w:p>
        </w:tc>
        <w:tc>
          <w:tcPr>
            <w:tcW w:w="7072" w:type="dxa"/>
            <w:tcBorders>
              <w:top w:val="nil"/>
              <w:left w:val="nil"/>
              <w:bottom w:val="single" w:sz="4" w:space="0" w:color="auto"/>
              <w:right w:val="single" w:sz="4" w:space="0" w:color="auto"/>
            </w:tcBorders>
            <w:shd w:val="clear" w:color="auto" w:fill="auto"/>
            <w:vAlign w:val="center"/>
            <w:hideMark/>
          </w:tcPr>
          <w:p w14:paraId="03A64CA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ეკონომიკის სამსახური, ა.(ა).პ „ბაღდათის კეთილმოწყობის, დასუფთავების და მუნიციპალური სერვისების გაერთიანება</w:t>
            </w:r>
          </w:p>
        </w:tc>
      </w:tr>
      <w:tr w:rsidR="0073786D" w:rsidRPr="0073786D" w14:paraId="0967CF87" w14:textId="77777777" w:rsidTr="00DB012E">
        <w:trPr>
          <w:trHeight w:val="72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A050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7072" w:type="dxa"/>
            <w:tcBorders>
              <w:top w:val="nil"/>
              <w:left w:val="nil"/>
              <w:bottom w:val="single" w:sz="4" w:space="0" w:color="auto"/>
              <w:right w:val="single" w:sz="4" w:space="0" w:color="auto"/>
            </w:tcBorders>
            <w:shd w:val="clear" w:color="auto" w:fill="auto"/>
            <w:vAlign w:val="center"/>
            <w:hideMark/>
          </w:tcPr>
          <w:p w14:paraId="734A6DE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მუნიციპალიტეტის კეთილმოწყობის ღონისძიებებში იგულისხმება მუნიციპალიტეტში არსებული მრავალბინიანი სახლების სახურავებისა და ფასადების რეაბილიტაცია ენერგოეფექტური მიდგომების გათვალისწინებით, არსებული შადრევნების ექსპლოატაციისთვის საჭირო მცირე სარეაბილიტაციო სამუშაოების ჩატარება,  მუნიციპალიტეტის საკუთრებაში არსებული სხვადასხვა შენობების აღრიცხა–შეფასების და პრივატიზაციის მიზნით საკადასტრო აზომვითი ნახაზების დამზადება.</w:t>
            </w:r>
          </w:p>
        </w:tc>
      </w:tr>
      <w:tr w:rsidR="0073786D" w:rsidRPr="0073786D" w14:paraId="2D6A2D86" w14:textId="77777777" w:rsidTr="00DB012E">
        <w:trPr>
          <w:trHeight w:val="2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912AF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7072" w:type="dxa"/>
            <w:tcBorders>
              <w:top w:val="nil"/>
              <w:left w:val="nil"/>
              <w:bottom w:val="single" w:sz="4" w:space="0" w:color="auto"/>
              <w:right w:val="single" w:sz="4" w:space="0" w:color="auto"/>
            </w:tcBorders>
            <w:shd w:val="clear" w:color="auto" w:fill="auto"/>
            <w:vAlign w:val="center"/>
            <w:hideMark/>
          </w:tcPr>
          <w:p w14:paraId="5229ECB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შეიქმნას მიმზიდველი გარემო ქალაქის მაცხოვრებლებისა და სტუმრებისთვის</w:t>
            </w:r>
          </w:p>
        </w:tc>
      </w:tr>
      <w:tr w:rsidR="0073786D" w:rsidRPr="0073786D" w14:paraId="7E109757" w14:textId="77777777" w:rsidTr="00DB012E">
        <w:trPr>
          <w:trHeight w:val="20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6144B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7072" w:type="dxa"/>
            <w:tcBorders>
              <w:top w:val="nil"/>
              <w:left w:val="nil"/>
              <w:bottom w:val="single" w:sz="4" w:space="0" w:color="auto"/>
              <w:right w:val="single" w:sz="4" w:space="0" w:color="auto"/>
            </w:tcBorders>
            <w:shd w:val="clear" w:color="auto" w:fill="auto"/>
            <w:vAlign w:val="center"/>
            <w:hideMark/>
          </w:tcPr>
          <w:p w14:paraId="77972FC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2B920B78" w14:textId="77777777" w:rsidTr="00DB012E">
        <w:trPr>
          <w:trHeight w:val="40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8AF1B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7072" w:type="dxa"/>
            <w:tcBorders>
              <w:top w:val="nil"/>
              <w:left w:val="nil"/>
              <w:bottom w:val="single" w:sz="4" w:space="0" w:color="auto"/>
              <w:right w:val="single" w:sz="4" w:space="0" w:color="auto"/>
            </w:tcBorders>
            <w:shd w:val="clear" w:color="auto" w:fill="auto"/>
            <w:vAlign w:val="center"/>
            <w:hideMark/>
          </w:tcPr>
          <w:p w14:paraId="366714B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მე-8,9,11 მიზანი</w:t>
            </w:r>
          </w:p>
        </w:tc>
      </w:tr>
      <w:tr w:rsidR="0073786D" w:rsidRPr="0073786D" w14:paraId="360197EB" w14:textId="77777777" w:rsidTr="00DB012E">
        <w:trPr>
          <w:trHeight w:val="23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CEB86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7072" w:type="dxa"/>
            <w:tcBorders>
              <w:top w:val="nil"/>
              <w:left w:val="nil"/>
              <w:bottom w:val="single" w:sz="4" w:space="0" w:color="auto"/>
              <w:right w:val="single" w:sz="4" w:space="0" w:color="auto"/>
            </w:tcBorders>
            <w:shd w:val="clear" w:color="auto" w:fill="auto"/>
            <w:vAlign w:val="center"/>
            <w:hideMark/>
          </w:tcPr>
          <w:p w14:paraId="4185685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გაიზრდილია მოწესრიგებული და რეაბილიტირებული ინფრასტრუქტურული ობიექტები</w:t>
            </w:r>
          </w:p>
        </w:tc>
      </w:tr>
    </w:tbl>
    <w:p w14:paraId="762DEDEE" w14:textId="77777777" w:rsidR="0073786D" w:rsidRPr="0073786D" w:rsidRDefault="0073786D" w:rsidP="0073786D">
      <w:pPr>
        <w:contextualSpacing/>
        <w:jc w:val="both"/>
        <w:rPr>
          <w:rFonts w:ascii="Sylfaen" w:hAnsi="Sylfaen" w:cstheme="minorHAnsi"/>
          <w:iCs/>
          <w:sz w:val="20"/>
          <w:szCs w:val="20"/>
          <w:lang w:val="ka-GE"/>
        </w:rPr>
      </w:pPr>
    </w:p>
    <w:p w14:paraId="5B0DC250" w14:textId="77777777" w:rsidR="0073786D" w:rsidRPr="0073786D" w:rsidRDefault="0073786D" w:rsidP="0073786D">
      <w:pPr>
        <w:contextualSpacing/>
        <w:jc w:val="both"/>
        <w:rPr>
          <w:rFonts w:ascii="Sylfaen" w:hAnsi="Sylfaen" w:cstheme="minorHAnsi"/>
          <w:iCs/>
          <w:sz w:val="20"/>
          <w:szCs w:val="20"/>
          <w:lang w:val="ka-GE"/>
        </w:rPr>
      </w:pPr>
    </w:p>
    <w:p w14:paraId="39E464D5" w14:textId="77777777" w:rsidR="0073786D" w:rsidRPr="0073786D" w:rsidRDefault="0073786D" w:rsidP="0073786D">
      <w:pPr>
        <w:contextualSpacing/>
        <w:jc w:val="both"/>
        <w:rPr>
          <w:rFonts w:ascii="Sylfaen" w:hAnsi="Sylfaen" w:cstheme="minorHAnsi"/>
          <w:iCs/>
          <w:sz w:val="20"/>
          <w:szCs w:val="20"/>
          <w:lang w:val="ka-GE"/>
        </w:rPr>
      </w:pPr>
    </w:p>
    <w:p w14:paraId="09FD1D31" w14:textId="77777777" w:rsidR="0073786D" w:rsidRPr="0073786D" w:rsidRDefault="0073786D" w:rsidP="0073786D">
      <w:pPr>
        <w:contextualSpacing/>
        <w:jc w:val="both"/>
        <w:rPr>
          <w:rFonts w:ascii="Sylfaen" w:hAnsi="Sylfaen" w:cstheme="minorHAnsi"/>
          <w:iCs/>
          <w:sz w:val="20"/>
          <w:szCs w:val="20"/>
          <w:lang w:val="ka-GE"/>
        </w:rPr>
      </w:pPr>
    </w:p>
    <w:tbl>
      <w:tblPr>
        <w:tblW w:w="10229" w:type="dxa"/>
        <w:tblInd w:w="-5" w:type="dxa"/>
        <w:tblLook w:val="04A0" w:firstRow="1" w:lastRow="0" w:firstColumn="1" w:lastColumn="0" w:noHBand="0" w:noVBand="1"/>
      </w:tblPr>
      <w:tblGrid>
        <w:gridCol w:w="2455"/>
        <w:gridCol w:w="7774"/>
      </w:tblGrid>
      <w:tr w:rsidR="0073786D" w:rsidRPr="0073786D" w14:paraId="5BC71470" w14:textId="77777777" w:rsidTr="00DB012E">
        <w:trPr>
          <w:trHeight w:val="332"/>
        </w:trPr>
        <w:tc>
          <w:tcPr>
            <w:tcW w:w="245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55A4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ქვეპროგრამის დასახელება</w:t>
            </w:r>
          </w:p>
        </w:tc>
        <w:tc>
          <w:tcPr>
            <w:tcW w:w="7774" w:type="dxa"/>
            <w:tcBorders>
              <w:top w:val="single" w:sz="4" w:space="0" w:color="auto"/>
              <w:left w:val="nil"/>
              <w:bottom w:val="single" w:sz="4" w:space="0" w:color="auto"/>
              <w:right w:val="single" w:sz="4" w:space="0" w:color="auto"/>
            </w:tcBorders>
            <w:shd w:val="clear" w:color="000000" w:fill="D9D9D9"/>
            <w:vAlign w:val="center"/>
            <w:hideMark/>
          </w:tcPr>
          <w:p w14:paraId="46879E0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მრავალბინიანი სახლების სახურავებისა და ფასადების რეაბილიტაცია</w:t>
            </w:r>
          </w:p>
        </w:tc>
      </w:tr>
      <w:tr w:rsidR="0073786D" w:rsidRPr="0073786D" w14:paraId="7F6BC6F9" w14:textId="77777777" w:rsidTr="00DB012E">
        <w:trPr>
          <w:trHeight w:val="168"/>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7F6803F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774" w:type="dxa"/>
            <w:tcBorders>
              <w:top w:val="nil"/>
              <w:left w:val="nil"/>
              <w:bottom w:val="single" w:sz="4" w:space="0" w:color="auto"/>
              <w:right w:val="single" w:sz="4" w:space="0" w:color="auto"/>
            </w:tcBorders>
            <w:shd w:val="clear" w:color="auto" w:fill="auto"/>
            <w:vAlign w:val="center"/>
            <w:hideMark/>
          </w:tcPr>
          <w:p w14:paraId="546D47E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02 04 01</w:t>
            </w:r>
          </w:p>
        </w:tc>
      </w:tr>
      <w:tr w:rsidR="0073786D" w:rsidRPr="0073786D" w14:paraId="3CE84A29" w14:textId="77777777" w:rsidTr="00DB012E">
        <w:trPr>
          <w:trHeight w:val="168"/>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64BD33C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774" w:type="dxa"/>
            <w:tcBorders>
              <w:top w:val="nil"/>
              <w:left w:val="nil"/>
              <w:bottom w:val="single" w:sz="4" w:space="0" w:color="auto"/>
              <w:right w:val="single" w:sz="4" w:space="0" w:color="auto"/>
            </w:tcBorders>
            <w:shd w:val="clear" w:color="auto" w:fill="auto"/>
            <w:vAlign w:val="center"/>
            <w:hideMark/>
          </w:tcPr>
          <w:p w14:paraId="4978DDF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761</w:t>
            </w:r>
          </w:p>
        </w:tc>
      </w:tr>
      <w:tr w:rsidR="0073786D" w:rsidRPr="0073786D" w14:paraId="25C6DCC5" w14:textId="77777777" w:rsidTr="00DB012E">
        <w:trPr>
          <w:trHeight w:val="383"/>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3671E34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7774" w:type="dxa"/>
            <w:tcBorders>
              <w:top w:val="nil"/>
              <w:left w:val="nil"/>
              <w:bottom w:val="single" w:sz="4" w:space="0" w:color="auto"/>
              <w:right w:val="single" w:sz="4" w:space="0" w:color="auto"/>
            </w:tcBorders>
            <w:shd w:val="clear" w:color="auto" w:fill="auto"/>
            <w:vAlign w:val="center"/>
            <w:hideMark/>
          </w:tcPr>
          <w:p w14:paraId="4A29199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7F2FF5DE" w14:textId="77777777" w:rsidTr="00DB012E">
        <w:trPr>
          <w:trHeight w:val="478"/>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5910262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7774" w:type="dxa"/>
            <w:tcBorders>
              <w:top w:val="nil"/>
              <w:left w:val="nil"/>
              <w:bottom w:val="single" w:sz="4" w:space="0" w:color="auto"/>
              <w:right w:val="single" w:sz="4" w:space="0" w:color="auto"/>
            </w:tcBorders>
            <w:shd w:val="clear" w:color="auto" w:fill="auto"/>
            <w:vAlign w:val="center"/>
            <w:hideMark/>
          </w:tcPr>
          <w:p w14:paraId="5B9506B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ქვეპროგრამის ფარგლებში მუნიციპალიტეტში არსებული მრავალბინიანი სახლების სახურავებისა და ფასადების რეაბილიტაცია ენერგოეფექტური მიდგომების გათვალისწინებით. აღნიშნული სამუშაოს განხორციელება იგეგმება მუნიციპალიტეტის ადგილობრივი შემოსავლებით, ბინათმესაკუთრეთა ამხანაგობების თანადაფინანსებით. </w:t>
            </w:r>
          </w:p>
        </w:tc>
      </w:tr>
      <w:tr w:rsidR="0073786D" w:rsidRPr="0073786D" w14:paraId="62FD1FBB" w14:textId="77777777" w:rsidTr="00DB012E">
        <w:trPr>
          <w:trHeight w:val="191"/>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6DF83FD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7774" w:type="dxa"/>
            <w:tcBorders>
              <w:top w:val="nil"/>
              <w:left w:val="nil"/>
              <w:bottom w:val="single" w:sz="4" w:space="0" w:color="auto"/>
              <w:right w:val="single" w:sz="4" w:space="0" w:color="auto"/>
            </w:tcBorders>
            <w:shd w:val="clear" w:color="auto" w:fill="auto"/>
            <w:vAlign w:val="center"/>
            <w:hideMark/>
          </w:tcPr>
          <w:p w14:paraId="67B6984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მრავალბინიანი კორპუსების რეაბილიტირებული სახურავები და ფასადები.მოქალაქეებისთვის შექმნილი უსაფრთხო გარემო.</w:t>
            </w:r>
          </w:p>
        </w:tc>
      </w:tr>
      <w:tr w:rsidR="0073786D" w:rsidRPr="0073786D" w14:paraId="3DA4F6E2" w14:textId="77777777" w:rsidTr="00DB012E">
        <w:trPr>
          <w:trHeight w:val="253"/>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23B7226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7774" w:type="dxa"/>
            <w:tcBorders>
              <w:top w:val="nil"/>
              <w:left w:val="nil"/>
              <w:bottom w:val="single" w:sz="4" w:space="0" w:color="auto"/>
              <w:right w:val="single" w:sz="4" w:space="0" w:color="auto"/>
            </w:tcBorders>
            <w:shd w:val="clear" w:color="auto" w:fill="auto"/>
            <w:vAlign w:val="center"/>
            <w:hideMark/>
          </w:tcPr>
          <w:p w14:paraId="43AF784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6A053FED" w14:textId="77777777" w:rsidTr="00DB012E">
        <w:trPr>
          <w:trHeight w:val="591"/>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7CA0087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7774" w:type="dxa"/>
            <w:tcBorders>
              <w:top w:val="nil"/>
              <w:left w:val="nil"/>
              <w:bottom w:val="single" w:sz="4" w:space="0" w:color="auto"/>
              <w:right w:val="single" w:sz="4" w:space="0" w:color="auto"/>
            </w:tcBorders>
            <w:shd w:val="clear" w:color="auto" w:fill="auto"/>
            <w:vAlign w:val="center"/>
            <w:hideMark/>
          </w:tcPr>
          <w:p w14:paraId="2271278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მე-9,11 მიზანი</w:t>
            </w:r>
          </w:p>
        </w:tc>
      </w:tr>
      <w:tr w:rsidR="0073786D" w:rsidRPr="0073786D" w14:paraId="072CD65E" w14:textId="77777777" w:rsidTr="00DB012E">
        <w:trPr>
          <w:trHeight w:val="383"/>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66724C8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7774" w:type="dxa"/>
            <w:tcBorders>
              <w:top w:val="nil"/>
              <w:left w:val="nil"/>
              <w:bottom w:val="single" w:sz="4" w:space="0" w:color="auto"/>
              <w:right w:val="single" w:sz="4" w:space="0" w:color="auto"/>
            </w:tcBorders>
            <w:shd w:val="clear" w:color="auto" w:fill="auto"/>
            <w:vAlign w:val="center"/>
            <w:hideMark/>
          </w:tcPr>
          <w:p w14:paraId="49EF94D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გაიზრდილია  მრავალბინიანი კორპუსების რეაბილიტირებული სახურავები და ფასადები.ბინათმესაკუთრეთა ამხანაგობების გაუმჯობესებულია ინფრასტრუქტურა და კომუნალური პირობები</w:t>
            </w:r>
          </w:p>
        </w:tc>
      </w:tr>
    </w:tbl>
    <w:p w14:paraId="5E288FB7" w14:textId="77777777" w:rsidR="0073786D" w:rsidRPr="0073786D" w:rsidRDefault="0073786D" w:rsidP="0073786D">
      <w:pPr>
        <w:contextualSpacing/>
        <w:jc w:val="both"/>
        <w:rPr>
          <w:rFonts w:ascii="Sylfaen" w:hAnsi="Sylfaen" w:cstheme="minorHAnsi"/>
          <w:iCs/>
          <w:sz w:val="20"/>
          <w:szCs w:val="20"/>
          <w:lang w:val="ka-GE"/>
        </w:rPr>
      </w:pPr>
    </w:p>
    <w:p w14:paraId="551E48D4" w14:textId="77777777" w:rsidR="0073786D" w:rsidRPr="0073786D" w:rsidRDefault="0073786D" w:rsidP="0073786D">
      <w:pPr>
        <w:contextualSpacing/>
        <w:jc w:val="both"/>
        <w:rPr>
          <w:rFonts w:ascii="Sylfaen" w:hAnsi="Sylfaen" w:cstheme="minorHAnsi"/>
          <w:iCs/>
          <w:sz w:val="20"/>
          <w:szCs w:val="20"/>
          <w:lang w:val="ka-GE"/>
        </w:rPr>
      </w:pPr>
    </w:p>
    <w:p w14:paraId="37855360" w14:textId="77777777" w:rsidR="0073786D" w:rsidRPr="0073786D" w:rsidRDefault="0073786D" w:rsidP="0073786D">
      <w:pPr>
        <w:contextualSpacing/>
        <w:jc w:val="both"/>
        <w:rPr>
          <w:rFonts w:ascii="Sylfaen" w:hAnsi="Sylfaen" w:cstheme="minorHAnsi"/>
          <w:iCs/>
          <w:sz w:val="20"/>
          <w:szCs w:val="20"/>
          <w:lang w:val="ka-GE"/>
        </w:rPr>
      </w:pPr>
    </w:p>
    <w:p w14:paraId="10DC6BA9" w14:textId="77777777" w:rsidR="0073786D" w:rsidRPr="0073786D" w:rsidRDefault="0073786D" w:rsidP="0073786D">
      <w:pPr>
        <w:contextualSpacing/>
        <w:jc w:val="both"/>
        <w:rPr>
          <w:rFonts w:ascii="Sylfaen" w:hAnsi="Sylfaen" w:cstheme="minorHAnsi"/>
          <w:iCs/>
          <w:sz w:val="20"/>
          <w:szCs w:val="20"/>
          <w:lang w:val="ka-GE"/>
        </w:rPr>
      </w:pPr>
    </w:p>
    <w:tbl>
      <w:tblPr>
        <w:tblW w:w="10116" w:type="dxa"/>
        <w:tblInd w:w="-5" w:type="dxa"/>
        <w:tblLook w:val="04A0" w:firstRow="1" w:lastRow="0" w:firstColumn="1" w:lastColumn="0" w:noHBand="0" w:noVBand="1"/>
      </w:tblPr>
      <w:tblGrid>
        <w:gridCol w:w="3516"/>
        <w:gridCol w:w="6600"/>
      </w:tblGrid>
      <w:tr w:rsidR="0073786D" w:rsidRPr="0073786D" w14:paraId="79D05BBD" w14:textId="77777777" w:rsidTr="00DB012E">
        <w:trPr>
          <w:trHeight w:val="338"/>
        </w:trPr>
        <w:tc>
          <w:tcPr>
            <w:tcW w:w="35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1AE77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600" w:type="dxa"/>
            <w:tcBorders>
              <w:top w:val="single" w:sz="4" w:space="0" w:color="auto"/>
              <w:left w:val="nil"/>
              <w:bottom w:val="single" w:sz="4" w:space="0" w:color="auto"/>
              <w:right w:val="single" w:sz="4" w:space="0" w:color="auto"/>
            </w:tcBorders>
            <w:shd w:val="clear" w:color="000000" w:fill="D9D9D9"/>
            <w:vAlign w:val="center"/>
            <w:hideMark/>
          </w:tcPr>
          <w:p w14:paraId="6A2DCAF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საკადასტრო რუქის დამზადება</w:t>
            </w:r>
          </w:p>
        </w:tc>
      </w:tr>
      <w:tr w:rsidR="0073786D" w:rsidRPr="0073786D" w14:paraId="7E5A156E" w14:textId="77777777" w:rsidTr="00DB012E">
        <w:trPr>
          <w:trHeight w:val="116"/>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495C651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600" w:type="dxa"/>
            <w:tcBorders>
              <w:top w:val="nil"/>
              <w:left w:val="nil"/>
              <w:bottom w:val="single" w:sz="4" w:space="0" w:color="auto"/>
              <w:right w:val="single" w:sz="4" w:space="0" w:color="auto"/>
            </w:tcBorders>
            <w:shd w:val="clear" w:color="auto" w:fill="auto"/>
            <w:vAlign w:val="center"/>
            <w:hideMark/>
          </w:tcPr>
          <w:p w14:paraId="789EC7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02 04 02</w:t>
            </w:r>
          </w:p>
        </w:tc>
      </w:tr>
      <w:tr w:rsidR="0073786D" w:rsidRPr="0073786D" w14:paraId="53F579F8" w14:textId="77777777" w:rsidTr="00DB012E">
        <w:trPr>
          <w:trHeight w:val="116"/>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60F5199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600" w:type="dxa"/>
            <w:tcBorders>
              <w:top w:val="nil"/>
              <w:left w:val="nil"/>
              <w:bottom w:val="single" w:sz="4" w:space="0" w:color="auto"/>
              <w:right w:val="single" w:sz="4" w:space="0" w:color="auto"/>
            </w:tcBorders>
            <w:shd w:val="clear" w:color="auto" w:fill="auto"/>
            <w:vAlign w:val="center"/>
            <w:hideMark/>
          </w:tcPr>
          <w:p w14:paraId="35E2AC3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749</w:t>
            </w:r>
          </w:p>
        </w:tc>
      </w:tr>
      <w:tr w:rsidR="0073786D" w:rsidRPr="0073786D" w14:paraId="11B318C0" w14:textId="77777777" w:rsidTr="00DB012E">
        <w:trPr>
          <w:trHeight w:val="519"/>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0B54FD9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600" w:type="dxa"/>
            <w:tcBorders>
              <w:top w:val="nil"/>
              <w:left w:val="nil"/>
              <w:bottom w:val="single" w:sz="4" w:space="0" w:color="auto"/>
              <w:right w:val="single" w:sz="4" w:space="0" w:color="auto"/>
            </w:tcBorders>
            <w:shd w:val="clear" w:color="auto" w:fill="auto"/>
            <w:vAlign w:val="center"/>
            <w:hideMark/>
          </w:tcPr>
          <w:p w14:paraId="5690F27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ეკონომიკის სამსახური</w:t>
            </w:r>
          </w:p>
        </w:tc>
      </w:tr>
      <w:tr w:rsidR="0073786D" w:rsidRPr="0073786D" w14:paraId="2C0C2278" w14:textId="77777777" w:rsidTr="00DB012E">
        <w:trPr>
          <w:trHeight w:val="653"/>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1EC93C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600" w:type="dxa"/>
            <w:tcBorders>
              <w:top w:val="nil"/>
              <w:left w:val="nil"/>
              <w:bottom w:val="single" w:sz="4" w:space="0" w:color="auto"/>
              <w:right w:val="single" w:sz="4" w:space="0" w:color="auto"/>
            </w:tcBorders>
            <w:shd w:val="clear" w:color="auto" w:fill="auto"/>
            <w:vAlign w:val="center"/>
            <w:hideMark/>
          </w:tcPr>
          <w:p w14:paraId="292FDBB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მუნიციპალიტეტის საკუთრებაში არსებული სხვადასხვა შენობების აღრიცხა–შეფასების და პრივატიზაციის მიზნით საკადასტრო აზომვითი ნახაზების დამზადება.</w:t>
            </w:r>
          </w:p>
        </w:tc>
      </w:tr>
      <w:tr w:rsidR="0073786D" w:rsidRPr="0073786D" w14:paraId="231BA233" w14:textId="77777777" w:rsidTr="00DB012E">
        <w:trPr>
          <w:trHeight w:val="525"/>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689311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600" w:type="dxa"/>
            <w:tcBorders>
              <w:top w:val="nil"/>
              <w:left w:val="nil"/>
              <w:bottom w:val="single" w:sz="4" w:space="0" w:color="auto"/>
              <w:right w:val="single" w:sz="4" w:space="0" w:color="auto"/>
            </w:tcBorders>
            <w:shd w:val="clear" w:color="auto" w:fill="auto"/>
            <w:vAlign w:val="center"/>
            <w:hideMark/>
          </w:tcPr>
          <w:p w14:paraId="6D063B3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მუნიციპალიტეტის საკუთრებაში არსებული სხვადასხვა შენობების აღრიცხა–შეფასების და პრივატიზაციის მიზნით საკადასტრო აზომვითი ნახაზების დამზადება.</w:t>
            </w:r>
          </w:p>
        </w:tc>
      </w:tr>
      <w:tr w:rsidR="0073786D" w:rsidRPr="0073786D" w14:paraId="5DCB3674" w14:textId="77777777" w:rsidTr="00DB012E">
        <w:trPr>
          <w:trHeight w:val="175"/>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762A4EE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600" w:type="dxa"/>
            <w:tcBorders>
              <w:top w:val="nil"/>
              <w:left w:val="nil"/>
              <w:bottom w:val="single" w:sz="4" w:space="0" w:color="auto"/>
              <w:right w:val="single" w:sz="4" w:space="0" w:color="auto"/>
            </w:tcBorders>
            <w:shd w:val="clear" w:color="auto" w:fill="auto"/>
            <w:vAlign w:val="center"/>
            <w:hideMark/>
          </w:tcPr>
          <w:p w14:paraId="5022B01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2024 მდე</w:t>
            </w:r>
          </w:p>
        </w:tc>
      </w:tr>
      <w:tr w:rsidR="0073786D" w:rsidRPr="0073786D" w14:paraId="2703DDD2" w14:textId="77777777" w:rsidTr="00DB012E">
        <w:trPr>
          <w:trHeight w:val="437"/>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57F4EBE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600" w:type="dxa"/>
            <w:tcBorders>
              <w:top w:val="nil"/>
              <w:left w:val="nil"/>
              <w:bottom w:val="single" w:sz="4" w:space="0" w:color="auto"/>
              <w:right w:val="single" w:sz="4" w:space="0" w:color="auto"/>
            </w:tcBorders>
            <w:shd w:val="clear" w:color="auto" w:fill="auto"/>
            <w:vAlign w:val="center"/>
            <w:hideMark/>
          </w:tcPr>
          <w:p w14:paraId="6A0A44F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მე-9,11 მიზანი</w:t>
            </w:r>
          </w:p>
        </w:tc>
      </w:tr>
      <w:tr w:rsidR="0073786D" w:rsidRPr="0073786D" w14:paraId="16308D05" w14:textId="77777777" w:rsidTr="00DB012E">
        <w:trPr>
          <w:trHeight w:val="262"/>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5A6175F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600" w:type="dxa"/>
            <w:tcBorders>
              <w:top w:val="nil"/>
              <w:left w:val="nil"/>
              <w:bottom w:val="single" w:sz="4" w:space="0" w:color="auto"/>
              <w:right w:val="single" w:sz="4" w:space="0" w:color="auto"/>
            </w:tcBorders>
            <w:shd w:val="clear" w:color="auto" w:fill="auto"/>
            <w:vAlign w:val="center"/>
            <w:hideMark/>
          </w:tcPr>
          <w:p w14:paraId="67F752C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რეგიტრირებული მუნიციპალური ქონების რაოდენობა</w:t>
            </w:r>
          </w:p>
        </w:tc>
      </w:tr>
    </w:tbl>
    <w:p w14:paraId="5F9EA6AC" w14:textId="77777777" w:rsidR="0073786D" w:rsidRPr="0073786D" w:rsidRDefault="0073786D" w:rsidP="0073786D">
      <w:pPr>
        <w:contextualSpacing/>
        <w:jc w:val="both"/>
        <w:rPr>
          <w:rFonts w:ascii="Sylfaen" w:hAnsi="Sylfaen" w:cstheme="minorHAnsi"/>
          <w:iCs/>
          <w:sz w:val="20"/>
          <w:szCs w:val="20"/>
          <w:lang w:val="ka-GE"/>
        </w:rPr>
      </w:pPr>
    </w:p>
    <w:p w14:paraId="730D6BF1" w14:textId="77777777" w:rsidR="0073786D" w:rsidRPr="0073786D" w:rsidRDefault="0073786D" w:rsidP="0073786D">
      <w:pPr>
        <w:contextualSpacing/>
        <w:jc w:val="both"/>
        <w:rPr>
          <w:rFonts w:ascii="Sylfaen" w:hAnsi="Sylfaen" w:cstheme="minorHAnsi"/>
          <w:iCs/>
          <w:sz w:val="20"/>
          <w:szCs w:val="20"/>
          <w:lang w:val="ka-GE"/>
        </w:rPr>
      </w:pPr>
    </w:p>
    <w:p w14:paraId="64F2EE37" w14:textId="77777777" w:rsidR="0073786D" w:rsidRPr="0073786D" w:rsidRDefault="0073786D" w:rsidP="0073786D">
      <w:pPr>
        <w:contextualSpacing/>
        <w:jc w:val="both"/>
        <w:rPr>
          <w:rFonts w:ascii="Sylfaen" w:hAnsi="Sylfaen" w:cstheme="minorHAnsi"/>
          <w:iCs/>
          <w:sz w:val="20"/>
          <w:szCs w:val="20"/>
          <w:lang w:val="ka-GE"/>
        </w:rPr>
      </w:pPr>
    </w:p>
    <w:tbl>
      <w:tblPr>
        <w:tblW w:w="10298" w:type="dxa"/>
        <w:tblInd w:w="-5" w:type="dxa"/>
        <w:tblLook w:val="04A0" w:firstRow="1" w:lastRow="0" w:firstColumn="1" w:lastColumn="0" w:noHBand="0" w:noVBand="1"/>
      </w:tblPr>
      <w:tblGrid>
        <w:gridCol w:w="5234"/>
        <w:gridCol w:w="5064"/>
      </w:tblGrid>
      <w:tr w:rsidR="0073786D" w:rsidRPr="0073786D" w14:paraId="71E795EC" w14:textId="77777777" w:rsidTr="00DB012E">
        <w:trPr>
          <w:trHeight w:val="351"/>
        </w:trPr>
        <w:tc>
          <w:tcPr>
            <w:tcW w:w="52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A9A2F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5064" w:type="dxa"/>
            <w:tcBorders>
              <w:top w:val="single" w:sz="4" w:space="0" w:color="auto"/>
              <w:left w:val="nil"/>
              <w:bottom w:val="single" w:sz="4" w:space="0" w:color="auto"/>
              <w:right w:val="single" w:sz="4" w:space="0" w:color="auto"/>
            </w:tcBorders>
            <w:shd w:val="clear" w:color="000000" w:fill="D9D9D9"/>
            <w:vAlign w:val="center"/>
            <w:hideMark/>
          </w:tcPr>
          <w:p w14:paraId="44DD1E7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შადრევნების ექსპლოატაცია</w:t>
            </w:r>
          </w:p>
        </w:tc>
      </w:tr>
      <w:tr w:rsidR="0073786D" w:rsidRPr="0073786D" w14:paraId="13E1EBC8" w14:textId="77777777" w:rsidTr="00DB012E">
        <w:trPr>
          <w:trHeight w:val="351"/>
        </w:trPr>
        <w:tc>
          <w:tcPr>
            <w:tcW w:w="5234" w:type="dxa"/>
            <w:tcBorders>
              <w:top w:val="nil"/>
              <w:left w:val="single" w:sz="4" w:space="0" w:color="auto"/>
              <w:bottom w:val="single" w:sz="4" w:space="0" w:color="auto"/>
              <w:right w:val="single" w:sz="4" w:space="0" w:color="auto"/>
            </w:tcBorders>
            <w:shd w:val="clear" w:color="auto" w:fill="auto"/>
            <w:vAlign w:val="center"/>
            <w:hideMark/>
          </w:tcPr>
          <w:p w14:paraId="5C6F69E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პროგრამული კოდი</w:t>
            </w:r>
          </w:p>
        </w:tc>
        <w:tc>
          <w:tcPr>
            <w:tcW w:w="5064" w:type="dxa"/>
            <w:tcBorders>
              <w:top w:val="nil"/>
              <w:left w:val="nil"/>
              <w:bottom w:val="single" w:sz="4" w:space="0" w:color="auto"/>
              <w:right w:val="single" w:sz="4" w:space="0" w:color="auto"/>
            </w:tcBorders>
            <w:shd w:val="clear" w:color="auto" w:fill="auto"/>
            <w:vAlign w:val="center"/>
            <w:hideMark/>
          </w:tcPr>
          <w:p w14:paraId="393DD35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02 04 03</w:t>
            </w:r>
          </w:p>
        </w:tc>
      </w:tr>
      <w:tr w:rsidR="0073786D" w:rsidRPr="0073786D" w14:paraId="1DEEF739" w14:textId="77777777" w:rsidTr="00DB012E">
        <w:trPr>
          <w:trHeight w:val="351"/>
        </w:trPr>
        <w:tc>
          <w:tcPr>
            <w:tcW w:w="5234" w:type="dxa"/>
            <w:tcBorders>
              <w:top w:val="nil"/>
              <w:left w:val="single" w:sz="4" w:space="0" w:color="auto"/>
              <w:bottom w:val="single" w:sz="4" w:space="0" w:color="auto"/>
              <w:right w:val="single" w:sz="4" w:space="0" w:color="auto"/>
            </w:tcBorders>
            <w:shd w:val="clear" w:color="auto" w:fill="auto"/>
            <w:vAlign w:val="center"/>
            <w:hideMark/>
          </w:tcPr>
          <w:p w14:paraId="5D1F011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064" w:type="dxa"/>
            <w:tcBorders>
              <w:top w:val="nil"/>
              <w:left w:val="nil"/>
              <w:bottom w:val="single" w:sz="4" w:space="0" w:color="auto"/>
              <w:right w:val="single" w:sz="4" w:space="0" w:color="auto"/>
            </w:tcBorders>
            <w:shd w:val="clear" w:color="auto" w:fill="auto"/>
            <w:vAlign w:val="center"/>
            <w:hideMark/>
          </w:tcPr>
          <w:p w14:paraId="0979BA5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749</w:t>
            </w:r>
          </w:p>
        </w:tc>
      </w:tr>
      <w:tr w:rsidR="0073786D" w:rsidRPr="0073786D" w14:paraId="2CDB3618" w14:textId="77777777" w:rsidTr="00DB012E">
        <w:trPr>
          <w:trHeight w:val="70"/>
        </w:trPr>
        <w:tc>
          <w:tcPr>
            <w:tcW w:w="5234" w:type="dxa"/>
            <w:tcBorders>
              <w:top w:val="nil"/>
              <w:left w:val="single" w:sz="4" w:space="0" w:color="auto"/>
              <w:bottom w:val="single" w:sz="4" w:space="0" w:color="auto"/>
              <w:right w:val="single" w:sz="4" w:space="0" w:color="auto"/>
            </w:tcBorders>
            <w:shd w:val="clear" w:color="auto" w:fill="auto"/>
            <w:vAlign w:val="center"/>
            <w:hideMark/>
          </w:tcPr>
          <w:p w14:paraId="738F081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064" w:type="dxa"/>
            <w:tcBorders>
              <w:top w:val="nil"/>
              <w:left w:val="nil"/>
              <w:bottom w:val="single" w:sz="4" w:space="0" w:color="auto"/>
              <w:right w:val="single" w:sz="4" w:space="0" w:color="auto"/>
            </w:tcBorders>
            <w:shd w:val="clear" w:color="auto" w:fill="auto"/>
            <w:vAlign w:val="center"/>
            <w:hideMark/>
          </w:tcPr>
          <w:p w14:paraId="5136580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ა.(ა).პ „ბაღდათის კეთილმოწყობის, დასუფთავების და მუნიციპალური სერვისების გაერთიანება“</w:t>
            </w:r>
          </w:p>
        </w:tc>
      </w:tr>
      <w:tr w:rsidR="0073786D" w:rsidRPr="0073786D" w14:paraId="6F737C2C" w14:textId="77777777" w:rsidTr="00DB012E">
        <w:trPr>
          <w:trHeight w:val="70"/>
        </w:trPr>
        <w:tc>
          <w:tcPr>
            <w:tcW w:w="5234" w:type="dxa"/>
            <w:tcBorders>
              <w:top w:val="nil"/>
              <w:left w:val="single" w:sz="4" w:space="0" w:color="auto"/>
              <w:bottom w:val="single" w:sz="4" w:space="0" w:color="auto"/>
              <w:right w:val="single" w:sz="4" w:space="0" w:color="auto"/>
            </w:tcBorders>
            <w:shd w:val="clear" w:color="auto" w:fill="auto"/>
            <w:vAlign w:val="center"/>
            <w:hideMark/>
          </w:tcPr>
          <w:p w14:paraId="70B709B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064" w:type="dxa"/>
            <w:tcBorders>
              <w:top w:val="nil"/>
              <w:left w:val="nil"/>
              <w:bottom w:val="single" w:sz="4" w:space="0" w:color="auto"/>
              <w:right w:val="single" w:sz="4" w:space="0" w:color="auto"/>
            </w:tcBorders>
            <w:shd w:val="clear" w:color="auto" w:fill="auto"/>
            <w:vAlign w:val="center"/>
            <w:hideMark/>
          </w:tcPr>
          <w:p w14:paraId="38FD7B6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ფარგლებში განხორციელდება შადრევნების ექსპლოატაციისთვის საჭირო მცირე სარეაბილიტაციო სამუშაოების ჩატარება</w:t>
            </w:r>
          </w:p>
        </w:tc>
      </w:tr>
      <w:tr w:rsidR="0073786D" w:rsidRPr="0073786D" w14:paraId="7E2994D9" w14:textId="77777777" w:rsidTr="00DB012E">
        <w:trPr>
          <w:trHeight w:val="597"/>
        </w:trPr>
        <w:tc>
          <w:tcPr>
            <w:tcW w:w="5234" w:type="dxa"/>
            <w:tcBorders>
              <w:top w:val="nil"/>
              <w:left w:val="single" w:sz="4" w:space="0" w:color="auto"/>
              <w:bottom w:val="single" w:sz="4" w:space="0" w:color="auto"/>
              <w:right w:val="single" w:sz="4" w:space="0" w:color="auto"/>
            </w:tcBorders>
            <w:shd w:val="clear" w:color="auto" w:fill="auto"/>
            <w:vAlign w:val="center"/>
            <w:hideMark/>
          </w:tcPr>
          <w:p w14:paraId="3C6FA3D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064" w:type="dxa"/>
            <w:tcBorders>
              <w:top w:val="nil"/>
              <w:left w:val="nil"/>
              <w:bottom w:val="single" w:sz="4" w:space="0" w:color="auto"/>
              <w:right w:val="single" w:sz="4" w:space="0" w:color="auto"/>
            </w:tcBorders>
            <w:shd w:val="clear" w:color="auto" w:fill="auto"/>
            <w:vAlign w:val="center"/>
            <w:hideMark/>
          </w:tcPr>
          <w:p w14:paraId="21EC37E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შადრევნების გამართულად ფუნქციონირების უზრუნველყოფა</w:t>
            </w:r>
          </w:p>
        </w:tc>
      </w:tr>
      <w:tr w:rsidR="0073786D" w:rsidRPr="0073786D" w14:paraId="392F7585" w14:textId="77777777" w:rsidTr="00DB012E">
        <w:trPr>
          <w:trHeight w:val="351"/>
        </w:trPr>
        <w:tc>
          <w:tcPr>
            <w:tcW w:w="5234" w:type="dxa"/>
            <w:tcBorders>
              <w:top w:val="nil"/>
              <w:left w:val="single" w:sz="4" w:space="0" w:color="auto"/>
              <w:bottom w:val="single" w:sz="4" w:space="0" w:color="auto"/>
              <w:right w:val="single" w:sz="4" w:space="0" w:color="auto"/>
            </w:tcBorders>
            <w:shd w:val="clear" w:color="auto" w:fill="auto"/>
            <w:vAlign w:val="center"/>
            <w:hideMark/>
          </w:tcPr>
          <w:p w14:paraId="1C40334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064" w:type="dxa"/>
            <w:tcBorders>
              <w:top w:val="nil"/>
              <w:left w:val="nil"/>
              <w:bottom w:val="single" w:sz="4" w:space="0" w:color="auto"/>
              <w:right w:val="single" w:sz="4" w:space="0" w:color="auto"/>
            </w:tcBorders>
            <w:shd w:val="clear" w:color="auto" w:fill="auto"/>
            <w:vAlign w:val="center"/>
            <w:hideMark/>
          </w:tcPr>
          <w:p w14:paraId="65FD1585"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მუდმივი</w:t>
            </w:r>
          </w:p>
        </w:tc>
      </w:tr>
      <w:tr w:rsidR="0073786D" w:rsidRPr="0073786D" w14:paraId="2A693AFD" w14:textId="77777777" w:rsidTr="00DB012E">
        <w:trPr>
          <w:trHeight w:val="70"/>
        </w:trPr>
        <w:tc>
          <w:tcPr>
            <w:tcW w:w="5234" w:type="dxa"/>
            <w:tcBorders>
              <w:top w:val="nil"/>
              <w:left w:val="single" w:sz="4" w:space="0" w:color="auto"/>
              <w:bottom w:val="single" w:sz="4" w:space="0" w:color="auto"/>
              <w:right w:val="single" w:sz="4" w:space="0" w:color="auto"/>
            </w:tcBorders>
            <w:shd w:val="clear" w:color="auto" w:fill="auto"/>
            <w:vAlign w:val="center"/>
            <w:hideMark/>
          </w:tcPr>
          <w:p w14:paraId="6CBC3FD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064" w:type="dxa"/>
            <w:tcBorders>
              <w:top w:val="nil"/>
              <w:left w:val="nil"/>
              <w:bottom w:val="single" w:sz="4" w:space="0" w:color="auto"/>
              <w:right w:val="single" w:sz="4" w:space="0" w:color="auto"/>
            </w:tcBorders>
            <w:shd w:val="clear" w:color="auto" w:fill="auto"/>
            <w:vAlign w:val="center"/>
            <w:hideMark/>
          </w:tcPr>
          <w:p w14:paraId="0CEAE53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 </w:t>
            </w:r>
            <w:r w:rsidRPr="0073786D">
              <w:rPr>
                <w:rFonts w:ascii="Sylfaen" w:hAnsi="Sylfaen" w:cstheme="minorHAnsi"/>
                <w:iCs/>
                <w:sz w:val="20"/>
                <w:szCs w:val="20"/>
                <w:lang w:val="ka-GE"/>
              </w:rPr>
              <w:t>მე-8,9,11 მიზანი</w:t>
            </w:r>
          </w:p>
        </w:tc>
      </w:tr>
      <w:tr w:rsidR="0073786D" w:rsidRPr="0073786D" w14:paraId="23A5470B" w14:textId="77777777" w:rsidTr="00DB012E">
        <w:trPr>
          <w:trHeight w:val="70"/>
        </w:trPr>
        <w:tc>
          <w:tcPr>
            <w:tcW w:w="5234" w:type="dxa"/>
            <w:tcBorders>
              <w:top w:val="nil"/>
              <w:left w:val="single" w:sz="4" w:space="0" w:color="auto"/>
              <w:bottom w:val="single" w:sz="4" w:space="0" w:color="auto"/>
              <w:right w:val="single" w:sz="4" w:space="0" w:color="auto"/>
            </w:tcBorders>
            <w:shd w:val="clear" w:color="auto" w:fill="auto"/>
            <w:vAlign w:val="center"/>
            <w:hideMark/>
          </w:tcPr>
          <w:p w14:paraId="2208CFF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064" w:type="dxa"/>
            <w:tcBorders>
              <w:top w:val="nil"/>
              <w:left w:val="nil"/>
              <w:bottom w:val="single" w:sz="4" w:space="0" w:color="auto"/>
              <w:right w:val="single" w:sz="4" w:space="0" w:color="auto"/>
            </w:tcBorders>
            <w:shd w:val="clear" w:color="auto" w:fill="auto"/>
            <w:vAlign w:val="center"/>
            <w:hideMark/>
          </w:tcPr>
          <w:p w14:paraId="471FA26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გამართული შადრევნების რაოდენობა</w:t>
            </w:r>
          </w:p>
        </w:tc>
      </w:tr>
    </w:tbl>
    <w:p w14:paraId="16A348BD" w14:textId="77777777" w:rsidR="0073786D" w:rsidRPr="0073786D" w:rsidRDefault="0073786D" w:rsidP="0073786D">
      <w:pPr>
        <w:contextualSpacing/>
        <w:jc w:val="both"/>
        <w:rPr>
          <w:rFonts w:ascii="Sylfaen" w:hAnsi="Sylfaen" w:cstheme="minorHAnsi"/>
          <w:iCs/>
          <w:sz w:val="20"/>
          <w:szCs w:val="20"/>
          <w:lang w:val="ka-GE"/>
        </w:rPr>
      </w:pPr>
    </w:p>
    <w:p w14:paraId="1D731616" w14:textId="77777777" w:rsidR="0073786D" w:rsidRPr="0073786D" w:rsidRDefault="0073786D" w:rsidP="0073786D">
      <w:pPr>
        <w:contextualSpacing/>
        <w:jc w:val="both"/>
        <w:rPr>
          <w:rFonts w:ascii="Sylfaen" w:hAnsi="Sylfaen" w:cstheme="minorHAnsi"/>
          <w:iCs/>
          <w:sz w:val="20"/>
          <w:szCs w:val="20"/>
          <w:lang w:val="ka-GE"/>
        </w:rPr>
      </w:pPr>
    </w:p>
    <w:p w14:paraId="63230ACE" w14:textId="77777777" w:rsidR="0073786D" w:rsidRPr="0073786D" w:rsidRDefault="0073786D" w:rsidP="0073786D">
      <w:pPr>
        <w:contextualSpacing/>
        <w:jc w:val="both"/>
        <w:rPr>
          <w:rFonts w:ascii="Sylfaen" w:hAnsi="Sylfaen" w:cstheme="minorHAnsi"/>
          <w:iCs/>
          <w:sz w:val="20"/>
          <w:szCs w:val="20"/>
          <w:lang w:val="ka-GE"/>
        </w:rPr>
      </w:pPr>
    </w:p>
    <w:tbl>
      <w:tblPr>
        <w:tblW w:w="10085" w:type="dxa"/>
        <w:tblInd w:w="-5" w:type="dxa"/>
        <w:tblLook w:val="04A0" w:firstRow="1" w:lastRow="0" w:firstColumn="1" w:lastColumn="0" w:noHBand="0" w:noVBand="1"/>
      </w:tblPr>
      <w:tblGrid>
        <w:gridCol w:w="2789"/>
        <w:gridCol w:w="7296"/>
      </w:tblGrid>
      <w:tr w:rsidR="0073786D" w:rsidRPr="0073786D" w14:paraId="70D9B309" w14:textId="77777777" w:rsidTr="00DB012E">
        <w:trPr>
          <w:trHeight w:val="223"/>
        </w:trPr>
        <w:tc>
          <w:tcPr>
            <w:tcW w:w="27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25F3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7296" w:type="dxa"/>
            <w:tcBorders>
              <w:top w:val="single" w:sz="4" w:space="0" w:color="auto"/>
              <w:left w:val="nil"/>
              <w:bottom w:val="single" w:sz="4" w:space="0" w:color="auto"/>
              <w:right w:val="single" w:sz="4" w:space="0" w:color="auto"/>
            </w:tcBorders>
            <w:shd w:val="clear" w:color="000000" w:fill="D9D9D9"/>
            <w:vAlign w:val="center"/>
            <w:hideMark/>
          </w:tcPr>
          <w:p w14:paraId="22ECC8A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სოფლის მხარდაჭერის პროგრამის ფარგლებში განსახორციელებელი პროექტები</w:t>
            </w:r>
          </w:p>
        </w:tc>
      </w:tr>
      <w:tr w:rsidR="0073786D" w:rsidRPr="0073786D" w14:paraId="2BF7C454" w14:textId="77777777" w:rsidTr="00DB012E">
        <w:trPr>
          <w:trHeight w:val="197"/>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6AB6455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296" w:type="dxa"/>
            <w:tcBorders>
              <w:top w:val="nil"/>
              <w:left w:val="nil"/>
              <w:bottom w:val="single" w:sz="4" w:space="0" w:color="auto"/>
              <w:right w:val="single" w:sz="4" w:space="0" w:color="auto"/>
            </w:tcBorders>
            <w:shd w:val="clear" w:color="auto" w:fill="auto"/>
            <w:vAlign w:val="center"/>
            <w:hideMark/>
          </w:tcPr>
          <w:p w14:paraId="6D8F428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02 05</w:t>
            </w:r>
          </w:p>
        </w:tc>
      </w:tr>
      <w:tr w:rsidR="0073786D" w:rsidRPr="0073786D" w14:paraId="08505C44" w14:textId="77777777" w:rsidTr="00DB012E">
        <w:trPr>
          <w:trHeight w:val="197"/>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5B33A67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296" w:type="dxa"/>
            <w:tcBorders>
              <w:top w:val="nil"/>
              <w:left w:val="nil"/>
              <w:bottom w:val="single" w:sz="4" w:space="0" w:color="auto"/>
              <w:right w:val="single" w:sz="4" w:space="0" w:color="auto"/>
            </w:tcBorders>
            <w:shd w:val="clear" w:color="auto" w:fill="auto"/>
            <w:vAlign w:val="center"/>
            <w:hideMark/>
          </w:tcPr>
          <w:p w14:paraId="6785851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749</w:t>
            </w:r>
          </w:p>
        </w:tc>
      </w:tr>
      <w:tr w:rsidR="0073786D" w:rsidRPr="0073786D" w14:paraId="74E742A1" w14:textId="77777777" w:rsidTr="00DB012E">
        <w:trPr>
          <w:trHeight w:val="434"/>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0DF04F0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7296" w:type="dxa"/>
            <w:tcBorders>
              <w:top w:val="nil"/>
              <w:left w:val="nil"/>
              <w:bottom w:val="single" w:sz="4" w:space="0" w:color="auto"/>
              <w:right w:val="single" w:sz="4" w:space="0" w:color="auto"/>
            </w:tcBorders>
            <w:shd w:val="clear" w:color="auto" w:fill="auto"/>
            <w:vAlign w:val="center"/>
            <w:hideMark/>
          </w:tcPr>
          <w:p w14:paraId="5715A85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2F00EBDE" w14:textId="77777777" w:rsidTr="00DB012E">
        <w:trPr>
          <w:trHeight w:val="895"/>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66F4097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7296" w:type="dxa"/>
            <w:tcBorders>
              <w:top w:val="nil"/>
              <w:left w:val="nil"/>
              <w:bottom w:val="single" w:sz="4" w:space="0" w:color="auto"/>
              <w:right w:val="single" w:sz="4" w:space="0" w:color="auto"/>
            </w:tcBorders>
            <w:shd w:val="clear" w:color="auto" w:fill="auto"/>
            <w:vAlign w:val="center"/>
            <w:hideMark/>
          </w:tcPr>
          <w:p w14:paraId="3B1BA7C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სოფლის მხარდაჭერის პროგრამის ფარგლებში განსახორციელებელი ღონისძიებები ფინანსდება საქართველოს მთავრობის განკარგულებით გამოყოფილი თანხით, რომელიც სპეციალური ფორმულით ნაწილდება მუნიციპალიტეტში არსებულ სოფლებზე. შესასრულებელი პროექტების განსაზღვრა ხდება სოფლის კრებების შესაბამისად და ხორციელდება მერიის და მოსახლეობის მიერ. </w:t>
            </w:r>
          </w:p>
        </w:tc>
      </w:tr>
      <w:tr w:rsidR="0073786D" w:rsidRPr="0073786D" w14:paraId="010161C2" w14:textId="77777777" w:rsidTr="00DB012E">
        <w:trPr>
          <w:trHeight w:val="223"/>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5165645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7296" w:type="dxa"/>
            <w:tcBorders>
              <w:top w:val="nil"/>
              <w:left w:val="nil"/>
              <w:bottom w:val="single" w:sz="4" w:space="0" w:color="auto"/>
              <w:right w:val="single" w:sz="4" w:space="0" w:color="auto"/>
            </w:tcBorders>
            <w:shd w:val="clear" w:color="auto" w:fill="auto"/>
            <w:vAlign w:val="center"/>
            <w:hideMark/>
          </w:tcPr>
          <w:p w14:paraId="39C6218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სოფლის კრების ოქმით განსაზღვრული პროექტების შესრულება.სოფლების საჭიროებების დაკმაოფილება.</w:t>
            </w:r>
          </w:p>
        </w:tc>
      </w:tr>
      <w:tr w:rsidR="0073786D" w:rsidRPr="0073786D" w14:paraId="423728AA" w14:textId="77777777" w:rsidTr="00DB012E">
        <w:trPr>
          <w:trHeight w:val="296"/>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2D1012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7296" w:type="dxa"/>
            <w:tcBorders>
              <w:top w:val="nil"/>
              <w:left w:val="nil"/>
              <w:bottom w:val="single" w:sz="4" w:space="0" w:color="auto"/>
              <w:right w:val="single" w:sz="4" w:space="0" w:color="auto"/>
            </w:tcBorders>
            <w:shd w:val="clear" w:color="auto" w:fill="auto"/>
            <w:vAlign w:val="center"/>
            <w:hideMark/>
          </w:tcPr>
          <w:p w14:paraId="5CB260C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D666E26" w14:textId="77777777" w:rsidTr="00DB012E">
        <w:trPr>
          <w:trHeight w:val="691"/>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591FE1A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7296" w:type="dxa"/>
            <w:tcBorders>
              <w:top w:val="nil"/>
              <w:left w:val="nil"/>
              <w:bottom w:val="single" w:sz="4" w:space="0" w:color="auto"/>
              <w:right w:val="single" w:sz="4" w:space="0" w:color="auto"/>
            </w:tcBorders>
            <w:shd w:val="clear" w:color="auto" w:fill="auto"/>
            <w:vAlign w:val="center"/>
            <w:hideMark/>
          </w:tcPr>
          <w:p w14:paraId="372123C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მე-9,11 მიზანი</w:t>
            </w:r>
          </w:p>
        </w:tc>
      </w:tr>
      <w:tr w:rsidR="0073786D" w:rsidRPr="0073786D" w14:paraId="4877C912" w14:textId="77777777" w:rsidTr="00DB012E">
        <w:trPr>
          <w:trHeight w:val="296"/>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2D9C6E0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7296" w:type="dxa"/>
            <w:tcBorders>
              <w:top w:val="nil"/>
              <w:left w:val="nil"/>
              <w:bottom w:val="single" w:sz="4" w:space="0" w:color="auto"/>
              <w:right w:val="single" w:sz="4" w:space="0" w:color="auto"/>
            </w:tcBorders>
            <w:shd w:val="clear" w:color="auto" w:fill="auto"/>
            <w:vAlign w:val="center"/>
            <w:hideMark/>
          </w:tcPr>
          <w:p w14:paraId="65354A7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განკარგულებით გამოყოფილი თანხის მაქსიმალურად ათვისება.</w:t>
            </w:r>
          </w:p>
        </w:tc>
      </w:tr>
    </w:tbl>
    <w:p w14:paraId="366996B3" w14:textId="77777777" w:rsidR="0073786D" w:rsidRPr="0073786D" w:rsidRDefault="0073786D" w:rsidP="0073786D">
      <w:pPr>
        <w:contextualSpacing/>
        <w:jc w:val="both"/>
        <w:rPr>
          <w:rFonts w:ascii="Sylfaen" w:hAnsi="Sylfaen" w:cstheme="minorHAnsi"/>
          <w:iCs/>
          <w:sz w:val="20"/>
          <w:szCs w:val="20"/>
          <w:lang w:val="ka-GE"/>
        </w:rPr>
      </w:pPr>
    </w:p>
    <w:p w14:paraId="0BC71EBB" w14:textId="77777777" w:rsidR="0073786D" w:rsidRPr="0073786D" w:rsidRDefault="0073786D" w:rsidP="0073786D">
      <w:pPr>
        <w:contextualSpacing/>
        <w:jc w:val="both"/>
        <w:rPr>
          <w:rFonts w:ascii="Sylfaen" w:hAnsi="Sylfaen" w:cstheme="minorHAnsi"/>
          <w:iCs/>
          <w:sz w:val="20"/>
          <w:szCs w:val="20"/>
          <w:lang w:val="ka-GE"/>
        </w:rPr>
      </w:pPr>
    </w:p>
    <w:p w14:paraId="4BED9760" w14:textId="77777777" w:rsidR="0073786D" w:rsidRPr="0073786D" w:rsidRDefault="0073786D" w:rsidP="0073786D">
      <w:pPr>
        <w:contextualSpacing/>
        <w:jc w:val="both"/>
        <w:rPr>
          <w:rFonts w:ascii="Sylfaen" w:hAnsi="Sylfaen" w:cstheme="minorHAnsi"/>
          <w:iCs/>
          <w:sz w:val="20"/>
          <w:szCs w:val="20"/>
          <w:lang w:val="ka-GE"/>
        </w:rPr>
      </w:pPr>
    </w:p>
    <w:tbl>
      <w:tblPr>
        <w:tblW w:w="10003" w:type="dxa"/>
        <w:tblInd w:w="-5" w:type="dxa"/>
        <w:tblLook w:val="04A0" w:firstRow="1" w:lastRow="0" w:firstColumn="1" w:lastColumn="0" w:noHBand="0" w:noVBand="1"/>
      </w:tblPr>
      <w:tblGrid>
        <w:gridCol w:w="3190"/>
        <w:gridCol w:w="6813"/>
      </w:tblGrid>
      <w:tr w:rsidR="0073786D" w:rsidRPr="0073786D" w14:paraId="3A2716F5" w14:textId="77777777" w:rsidTr="00DB012E">
        <w:trPr>
          <w:trHeight w:val="473"/>
        </w:trPr>
        <w:tc>
          <w:tcPr>
            <w:tcW w:w="31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4D50DE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681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C830A1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საპროექტო-სახარჯთაღრიცხვო მომსახურების შესყიდვა</w:t>
            </w:r>
          </w:p>
        </w:tc>
      </w:tr>
      <w:tr w:rsidR="0073786D" w:rsidRPr="0073786D" w14:paraId="106760E3" w14:textId="77777777" w:rsidTr="00DB012E">
        <w:trPr>
          <w:trHeight w:val="473"/>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08A87F7D" w14:textId="77777777" w:rsidR="0073786D" w:rsidRPr="0073786D" w:rsidRDefault="0073786D" w:rsidP="0073786D">
            <w:pPr>
              <w:contextualSpacing/>
              <w:jc w:val="both"/>
              <w:rPr>
                <w:rFonts w:ascii="Sylfaen" w:hAnsi="Sylfaen" w:cstheme="minorHAnsi"/>
                <w:iCs/>
                <w:sz w:val="20"/>
                <w:szCs w:val="20"/>
              </w:rPr>
            </w:pPr>
          </w:p>
        </w:tc>
        <w:tc>
          <w:tcPr>
            <w:tcW w:w="6813" w:type="dxa"/>
            <w:vMerge/>
            <w:tcBorders>
              <w:top w:val="single" w:sz="4" w:space="0" w:color="auto"/>
              <w:left w:val="single" w:sz="4" w:space="0" w:color="auto"/>
              <w:bottom w:val="single" w:sz="4" w:space="0" w:color="auto"/>
              <w:right w:val="single" w:sz="4" w:space="0" w:color="auto"/>
            </w:tcBorders>
            <w:vAlign w:val="center"/>
            <w:hideMark/>
          </w:tcPr>
          <w:p w14:paraId="432F80A7"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1F3B3F28" w14:textId="77777777" w:rsidTr="00DB012E">
        <w:trPr>
          <w:trHeight w:val="7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68FC8C4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813" w:type="dxa"/>
            <w:tcBorders>
              <w:top w:val="nil"/>
              <w:left w:val="nil"/>
              <w:bottom w:val="single" w:sz="4" w:space="0" w:color="auto"/>
              <w:right w:val="single" w:sz="4" w:space="0" w:color="auto"/>
            </w:tcBorders>
            <w:shd w:val="clear" w:color="auto" w:fill="auto"/>
            <w:vAlign w:val="center"/>
            <w:hideMark/>
          </w:tcPr>
          <w:p w14:paraId="3B9D5E6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02 06</w:t>
            </w:r>
          </w:p>
        </w:tc>
      </w:tr>
      <w:tr w:rsidR="0073786D" w:rsidRPr="0073786D" w14:paraId="6746D5B6" w14:textId="77777777" w:rsidTr="00DB012E">
        <w:trPr>
          <w:trHeight w:val="7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EF29BA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813" w:type="dxa"/>
            <w:tcBorders>
              <w:top w:val="nil"/>
              <w:left w:val="nil"/>
              <w:bottom w:val="single" w:sz="4" w:space="0" w:color="auto"/>
              <w:right w:val="single" w:sz="4" w:space="0" w:color="auto"/>
            </w:tcBorders>
            <w:shd w:val="clear" w:color="auto" w:fill="auto"/>
            <w:vAlign w:val="center"/>
            <w:hideMark/>
          </w:tcPr>
          <w:p w14:paraId="7C4B13E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749</w:t>
            </w:r>
          </w:p>
        </w:tc>
      </w:tr>
      <w:tr w:rsidR="0073786D" w:rsidRPr="0073786D" w14:paraId="1AD37650" w14:textId="77777777" w:rsidTr="00DB012E">
        <w:trPr>
          <w:trHeight w:val="242"/>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38196D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813" w:type="dxa"/>
            <w:tcBorders>
              <w:top w:val="nil"/>
              <w:left w:val="nil"/>
              <w:bottom w:val="single" w:sz="4" w:space="0" w:color="auto"/>
              <w:right w:val="single" w:sz="4" w:space="0" w:color="auto"/>
            </w:tcBorders>
            <w:shd w:val="clear" w:color="auto" w:fill="auto"/>
            <w:vAlign w:val="center"/>
            <w:hideMark/>
          </w:tcPr>
          <w:p w14:paraId="3D8462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471E9480" w14:textId="77777777" w:rsidTr="00DB012E">
        <w:trPr>
          <w:trHeight w:val="114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D6EA39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აღწერა</w:t>
            </w:r>
          </w:p>
        </w:tc>
        <w:tc>
          <w:tcPr>
            <w:tcW w:w="6813" w:type="dxa"/>
            <w:tcBorders>
              <w:top w:val="nil"/>
              <w:left w:val="nil"/>
              <w:bottom w:val="single" w:sz="4" w:space="0" w:color="auto"/>
              <w:right w:val="single" w:sz="4" w:space="0" w:color="auto"/>
            </w:tcBorders>
            <w:shd w:val="clear" w:color="auto" w:fill="auto"/>
            <w:vAlign w:val="center"/>
            <w:hideMark/>
          </w:tcPr>
          <w:p w14:paraId="5886D17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ფარგლებში მოხდება შენობა-ნაგებობების, ნაპირსამაგრი ჯებირების და საყრდენი კედლების, შიდასაუბნო და შიდასასოფლო გზების და სხვა ობიექტების მშენებლობისა და შეკეთების სამუშაოების საპროექტო-სახარჯთაღრიცხვო დოკუმენტაციის შესყიდვა.სამშენებლო ნორმებისა და წესების შესაბამისად, სამშენებლო–სამონტაჟო და აღდგენა–რეკონსტრუქციის სამუშაოების ჩასატარებლად აუცილებელია შესაბამისი საპროექტო დოკუმენტაციის დამუშავება, სადაც გათვალისწინებული უნდა იყოს სხვადასხვა ტექნიკური პირობების მოთხოვნები, მათ შორის კლიმატგონივრული მიდგომები. პროგრამა ითვალისწინებს მუნიციპალიტეტში სამშენებლო სამუშაოებისათვის საჭირო საპროექტო–საძიებო სამუშაოების ჩატარებას, პროექტების ექსპერტიზას და მშენებლობისათვის საჭირო დოკუმენტაციის მომზადებას.საინჟინრო ნაგებობების პროექტირება გზების კაპიტალური მშენებლობის საპროექტო მომსახურება ავარიული სახლების პროექტირება სანიაღვრე სისტემების პროექტირება საექსპერტო მომსახურების შესყიდვა</w:t>
            </w:r>
          </w:p>
        </w:tc>
      </w:tr>
      <w:tr w:rsidR="0073786D" w:rsidRPr="0073786D" w14:paraId="516EB379" w14:textId="77777777" w:rsidTr="00DB012E">
        <w:trPr>
          <w:trHeight w:val="33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B33DD4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6813" w:type="dxa"/>
            <w:tcBorders>
              <w:top w:val="nil"/>
              <w:left w:val="nil"/>
              <w:bottom w:val="single" w:sz="4" w:space="0" w:color="auto"/>
              <w:right w:val="single" w:sz="4" w:space="0" w:color="auto"/>
            </w:tcBorders>
            <w:shd w:val="clear" w:color="auto" w:fill="auto"/>
            <w:vAlign w:val="center"/>
            <w:hideMark/>
          </w:tcPr>
          <w:p w14:paraId="0FBC9A0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საჭირო ინფრასტრუქტურული ღონისძიებების განსახორციელებლად კანონმდებლობით მოქმედ სტანდარტებთან შესაბამისი საპროექტო-სახარჯთაღრიცხვო დოკუმენტაციის შეძენა,სამუშაოების უზრუნველყოფა საპროექტო დოკუმენტაციით.</w:t>
            </w:r>
          </w:p>
        </w:tc>
      </w:tr>
      <w:tr w:rsidR="0073786D" w:rsidRPr="0073786D" w14:paraId="5AC91667" w14:textId="77777777" w:rsidTr="00DB012E">
        <w:trPr>
          <w:trHeight w:val="11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EE7FF2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813" w:type="dxa"/>
            <w:tcBorders>
              <w:top w:val="nil"/>
              <w:left w:val="nil"/>
              <w:bottom w:val="single" w:sz="4" w:space="0" w:color="auto"/>
              <w:right w:val="single" w:sz="4" w:space="0" w:color="auto"/>
            </w:tcBorders>
            <w:shd w:val="clear" w:color="auto" w:fill="auto"/>
            <w:vAlign w:val="center"/>
            <w:hideMark/>
          </w:tcPr>
          <w:p w14:paraId="4533441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33498D99" w14:textId="77777777" w:rsidTr="00DB012E">
        <w:trPr>
          <w:trHeight w:val="238"/>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6F6D4FA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813" w:type="dxa"/>
            <w:tcBorders>
              <w:top w:val="nil"/>
              <w:left w:val="nil"/>
              <w:bottom w:val="single" w:sz="4" w:space="0" w:color="auto"/>
              <w:right w:val="single" w:sz="4" w:space="0" w:color="auto"/>
            </w:tcBorders>
            <w:shd w:val="clear" w:color="auto" w:fill="auto"/>
            <w:vAlign w:val="center"/>
            <w:hideMark/>
          </w:tcPr>
          <w:p w14:paraId="4F95722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მე-9,11 მიზანი</w:t>
            </w:r>
          </w:p>
        </w:tc>
      </w:tr>
      <w:tr w:rsidR="0073786D" w:rsidRPr="0073786D" w14:paraId="2A0D4B09" w14:textId="77777777" w:rsidTr="00DB012E">
        <w:trPr>
          <w:trHeight w:val="26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7CA065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813" w:type="dxa"/>
            <w:tcBorders>
              <w:top w:val="nil"/>
              <w:left w:val="nil"/>
              <w:bottom w:val="single" w:sz="4" w:space="0" w:color="auto"/>
              <w:right w:val="single" w:sz="4" w:space="0" w:color="auto"/>
            </w:tcBorders>
            <w:shd w:val="clear" w:color="auto" w:fill="auto"/>
            <w:vAlign w:val="center"/>
            <w:hideMark/>
          </w:tcPr>
          <w:p w14:paraId="0C6216B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მშენებლობის განხორციელება სრულყოფილი პროექტების საფუძველზე, სამშენებლო ნორმებისა და წესების დაცვით. პროექტების საფუძველზე მაღალხარისხიანად შესრულებული სამშენებლო სამუშაოები.</w:t>
            </w:r>
          </w:p>
        </w:tc>
      </w:tr>
    </w:tbl>
    <w:p w14:paraId="5B045DBA" w14:textId="77777777" w:rsidR="0073786D" w:rsidRPr="0073786D" w:rsidRDefault="0073786D" w:rsidP="0073786D">
      <w:pPr>
        <w:contextualSpacing/>
        <w:jc w:val="both"/>
        <w:rPr>
          <w:rFonts w:ascii="Sylfaen" w:hAnsi="Sylfaen" w:cstheme="minorHAnsi"/>
          <w:iCs/>
          <w:sz w:val="20"/>
          <w:szCs w:val="20"/>
          <w:lang w:val="ka-GE"/>
        </w:rPr>
      </w:pPr>
    </w:p>
    <w:p w14:paraId="518C9105" w14:textId="77777777" w:rsidR="0073786D" w:rsidRPr="0073786D" w:rsidRDefault="0073786D" w:rsidP="0073786D">
      <w:pPr>
        <w:contextualSpacing/>
        <w:jc w:val="both"/>
        <w:rPr>
          <w:rFonts w:ascii="Sylfaen" w:hAnsi="Sylfaen" w:cstheme="minorHAnsi"/>
          <w:iCs/>
          <w:sz w:val="20"/>
          <w:szCs w:val="20"/>
          <w:lang w:val="ka-GE"/>
        </w:rPr>
      </w:pPr>
    </w:p>
    <w:p w14:paraId="39DCB9FE" w14:textId="77777777" w:rsidR="0073786D" w:rsidRPr="0073786D" w:rsidRDefault="0073786D" w:rsidP="0073786D">
      <w:pPr>
        <w:contextualSpacing/>
        <w:jc w:val="both"/>
        <w:rPr>
          <w:rFonts w:ascii="Sylfaen" w:hAnsi="Sylfaen" w:cstheme="minorHAnsi"/>
          <w:iCs/>
          <w:sz w:val="20"/>
          <w:szCs w:val="20"/>
          <w:lang w:val="ka-GE"/>
        </w:rPr>
      </w:pPr>
    </w:p>
    <w:p w14:paraId="63D80B41" w14:textId="77777777" w:rsidR="0073786D" w:rsidRPr="0073786D" w:rsidRDefault="0073786D" w:rsidP="0073786D">
      <w:pPr>
        <w:contextualSpacing/>
        <w:jc w:val="both"/>
        <w:rPr>
          <w:rFonts w:ascii="Sylfaen" w:hAnsi="Sylfaen" w:cstheme="minorHAnsi"/>
          <w:iCs/>
          <w:sz w:val="20"/>
          <w:szCs w:val="20"/>
          <w:lang w:val="ka-GE"/>
        </w:rPr>
      </w:pPr>
    </w:p>
    <w:tbl>
      <w:tblPr>
        <w:tblW w:w="9943" w:type="dxa"/>
        <w:tblInd w:w="-5" w:type="dxa"/>
        <w:tblLook w:val="04A0" w:firstRow="1" w:lastRow="0" w:firstColumn="1" w:lastColumn="0" w:noHBand="0" w:noVBand="1"/>
      </w:tblPr>
      <w:tblGrid>
        <w:gridCol w:w="4150"/>
        <w:gridCol w:w="5793"/>
      </w:tblGrid>
      <w:tr w:rsidR="0073786D" w:rsidRPr="0073786D" w14:paraId="389C796F" w14:textId="77777777" w:rsidTr="00DB012E">
        <w:trPr>
          <w:trHeight w:val="473"/>
        </w:trPr>
        <w:tc>
          <w:tcPr>
            <w:tcW w:w="41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34AF7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57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3CC69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მშენებლობა-რეაბილიტაცია</w:t>
            </w:r>
          </w:p>
        </w:tc>
      </w:tr>
      <w:tr w:rsidR="0073786D" w:rsidRPr="0073786D" w14:paraId="62CBB925" w14:textId="77777777" w:rsidTr="00DB012E">
        <w:trPr>
          <w:trHeight w:val="473"/>
        </w:trPr>
        <w:tc>
          <w:tcPr>
            <w:tcW w:w="4150" w:type="dxa"/>
            <w:vMerge/>
            <w:tcBorders>
              <w:top w:val="single" w:sz="4" w:space="0" w:color="auto"/>
              <w:left w:val="single" w:sz="4" w:space="0" w:color="auto"/>
              <w:bottom w:val="single" w:sz="4" w:space="0" w:color="auto"/>
              <w:right w:val="single" w:sz="4" w:space="0" w:color="auto"/>
            </w:tcBorders>
            <w:vAlign w:val="center"/>
            <w:hideMark/>
          </w:tcPr>
          <w:p w14:paraId="65EB6F96" w14:textId="77777777" w:rsidR="0073786D" w:rsidRPr="0073786D" w:rsidRDefault="0073786D" w:rsidP="0073786D">
            <w:pPr>
              <w:contextualSpacing/>
              <w:jc w:val="both"/>
              <w:rPr>
                <w:rFonts w:ascii="Sylfaen" w:hAnsi="Sylfaen" w:cstheme="minorHAnsi"/>
                <w:iCs/>
                <w:sz w:val="20"/>
                <w:szCs w:val="20"/>
              </w:rPr>
            </w:pPr>
          </w:p>
        </w:tc>
        <w:tc>
          <w:tcPr>
            <w:tcW w:w="5793" w:type="dxa"/>
            <w:vMerge/>
            <w:tcBorders>
              <w:top w:val="single" w:sz="4" w:space="0" w:color="auto"/>
              <w:left w:val="single" w:sz="4" w:space="0" w:color="auto"/>
              <w:bottom w:val="single" w:sz="4" w:space="0" w:color="auto"/>
              <w:right w:val="single" w:sz="4" w:space="0" w:color="auto"/>
            </w:tcBorders>
            <w:vAlign w:val="center"/>
            <w:hideMark/>
          </w:tcPr>
          <w:p w14:paraId="1424CCA6"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439713DA" w14:textId="77777777" w:rsidTr="00DB012E">
        <w:trPr>
          <w:trHeight w:val="135"/>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3C8AAD2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793" w:type="dxa"/>
            <w:tcBorders>
              <w:top w:val="nil"/>
              <w:left w:val="nil"/>
              <w:bottom w:val="single" w:sz="4" w:space="0" w:color="auto"/>
              <w:right w:val="single" w:sz="4" w:space="0" w:color="auto"/>
            </w:tcBorders>
            <w:shd w:val="clear" w:color="auto" w:fill="auto"/>
            <w:vAlign w:val="center"/>
            <w:hideMark/>
          </w:tcPr>
          <w:p w14:paraId="2F21ED3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02 07</w:t>
            </w:r>
          </w:p>
        </w:tc>
      </w:tr>
      <w:tr w:rsidR="0073786D" w:rsidRPr="0073786D" w14:paraId="1C938616" w14:textId="77777777" w:rsidTr="00DB012E">
        <w:trPr>
          <w:trHeight w:val="135"/>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15E1721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793" w:type="dxa"/>
            <w:tcBorders>
              <w:top w:val="nil"/>
              <w:left w:val="nil"/>
              <w:bottom w:val="single" w:sz="4" w:space="0" w:color="auto"/>
              <w:right w:val="single" w:sz="4" w:space="0" w:color="auto"/>
            </w:tcBorders>
            <w:shd w:val="clear" w:color="auto" w:fill="auto"/>
            <w:vAlign w:val="center"/>
            <w:hideMark/>
          </w:tcPr>
          <w:p w14:paraId="04E33C7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7443</w:t>
            </w:r>
          </w:p>
        </w:tc>
      </w:tr>
      <w:tr w:rsidR="0073786D" w:rsidRPr="0073786D" w14:paraId="49DCC0C2" w14:textId="77777777" w:rsidTr="00DB012E">
        <w:trPr>
          <w:trHeight w:val="468"/>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628BC03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5793" w:type="dxa"/>
            <w:tcBorders>
              <w:top w:val="nil"/>
              <w:left w:val="nil"/>
              <w:bottom w:val="single" w:sz="4" w:space="0" w:color="auto"/>
              <w:right w:val="single" w:sz="4" w:space="0" w:color="auto"/>
            </w:tcBorders>
            <w:shd w:val="clear" w:color="auto" w:fill="auto"/>
            <w:vAlign w:val="center"/>
            <w:hideMark/>
          </w:tcPr>
          <w:p w14:paraId="265945F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3F7D03B5" w14:textId="77777777" w:rsidTr="00DB012E">
        <w:trPr>
          <w:trHeight w:val="1038"/>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34DBB1A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5793" w:type="dxa"/>
            <w:tcBorders>
              <w:top w:val="nil"/>
              <w:left w:val="nil"/>
              <w:bottom w:val="single" w:sz="4" w:space="0" w:color="auto"/>
              <w:right w:val="single" w:sz="4" w:space="0" w:color="auto"/>
            </w:tcBorders>
            <w:shd w:val="clear" w:color="auto" w:fill="auto"/>
            <w:vAlign w:val="center"/>
            <w:hideMark/>
          </w:tcPr>
          <w:p w14:paraId="6B3A87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ფარგლებში განხორციელდება მუნიციპალურ საკუთრებაში არსებული და ახალი ობიექტების მშენებლობა და რეაბილიტაცია კლიმატგონივრული მიდგომების გათვალისწინებით, როგორებიცაა: არასაცხოვრებელი და ადმინისტრაციული შენობები, საყრდენი კედლები და ნაპირსამაგრი ნაგებობები, სხვადასხვა დანიშნულების მქონე ობიექტები მშენებლობა, მოწყობა, შეკეთება</w:t>
            </w:r>
          </w:p>
        </w:tc>
      </w:tr>
      <w:tr w:rsidR="0073786D" w:rsidRPr="0073786D" w14:paraId="63B08659" w14:textId="77777777" w:rsidTr="00DB012E">
        <w:trPr>
          <w:trHeight w:val="461"/>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3A041F9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5793" w:type="dxa"/>
            <w:tcBorders>
              <w:top w:val="nil"/>
              <w:left w:val="nil"/>
              <w:bottom w:val="single" w:sz="4" w:space="0" w:color="auto"/>
              <w:right w:val="single" w:sz="4" w:space="0" w:color="auto"/>
            </w:tcBorders>
            <w:shd w:val="clear" w:color="auto" w:fill="auto"/>
            <w:vAlign w:val="center"/>
            <w:hideMark/>
          </w:tcPr>
          <w:p w14:paraId="4B3C4F0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არსებული შენობა-ნაგებობების შეკეთება/რემონტი და სხვადასხვა დანიშნულების ახალი ობიექტების მშენებლობა</w:t>
            </w:r>
          </w:p>
        </w:tc>
      </w:tr>
      <w:tr w:rsidR="0073786D" w:rsidRPr="0073786D" w14:paraId="7E833702" w14:textId="77777777" w:rsidTr="00DB012E">
        <w:trPr>
          <w:trHeight w:val="203"/>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061EF72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5793" w:type="dxa"/>
            <w:tcBorders>
              <w:top w:val="nil"/>
              <w:left w:val="nil"/>
              <w:bottom w:val="single" w:sz="4" w:space="0" w:color="auto"/>
              <w:right w:val="single" w:sz="4" w:space="0" w:color="auto"/>
            </w:tcBorders>
            <w:shd w:val="clear" w:color="auto" w:fill="auto"/>
            <w:vAlign w:val="center"/>
            <w:hideMark/>
          </w:tcPr>
          <w:p w14:paraId="6CFB449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6A94AF3C" w14:textId="77777777" w:rsidTr="00DB012E">
        <w:trPr>
          <w:trHeight w:val="407"/>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0AE2462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გაეროს მდგრადი განვითარების SDG მიზანი, რომლის მიღწევასაც ემსახურება პროგრამა</w:t>
            </w:r>
          </w:p>
        </w:tc>
        <w:tc>
          <w:tcPr>
            <w:tcW w:w="5793" w:type="dxa"/>
            <w:tcBorders>
              <w:top w:val="nil"/>
              <w:left w:val="nil"/>
              <w:bottom w:val="single" w:sz="4" w:space="0" w:color="auto"/>
              <w:right w:val="single" w:sz="4" w:space="0" w:color="auto"/>
            </w:tcBorders>
            <w:shd w:val="clear" w:color="auto" w:fill="auto"/>
            <w:vAlign w:val="center"/>
            <w:hideMark/>
          </w:tcPr>
          <w:p w14:paraId="25A94A5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მე-8,9,11 მიზანი</w:t>
            </w:r>
          </w:p>
        </w:tc>
      </w:tr>
      <w:tr w:rsidR="0073786D" w:rsidRPr="0073786D" w14:paraId="2C79E5F5" w14:textId="77777777" w:rsidTr="00DB012E">
        <w:trPr>
          <w:trHeight w:val="229"/>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6513784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5793" w:type="dxa"/>
            <w:tcBorders>
              <w:top w:val="nil"/>
              <w:left w:val="nil"/>
              <w:bottom w:val="single" w:sz="4" w:space="0" w:color="auto"/>
              <w:right w:val="single" w:sz="4" w:space="0" w:color="auto"/>
            </w:tcBorders>
            <w:shd w:val="clear" w:color="auto" w:fill="auto"/>
            <w:vAlign w:val="center"/>
            <w:hideMark/>
          </w:tcPr>
          <w:p w14:paraId="36F9E95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ახალი და რეაბილიტირებული ობიექტები</w:t>
            </w:r>
          </w:p>
        </w:tc>
      </w:tr>
    </w:tbl>
    <w:p w14:paraId="5B77ADB0" w14:textId="77777777" w:rsidR="0073786D" w:rsidRPr="0073786D" w:rsidRDefault="0073786D" w:rsidP="0073786D">
      <w:pPr>
        <w:contextualSpacing/>
        <w:jc w:val="both"/>
        <w:rPr>
          <w:rFonts w:ascii="Sylfaen" w:hAnsi="Sylfaen" w:cstheme="minorHAnsi"/>
          <w:iCs/>
          <w:sz w:val="20"/>
          <w:szCs w:val="20"/>
          <w:lang w:val="ka-GE"/>
        </w:rPr>
      </w:pPr>
    </w:p>
    <w:p w14:paraId="194F0FEF" w14:textId="77777777" w:rsidR="0073786D" w:rsidRPr="0073786D" w:rsidRDefault="0073786D" w:rsidP="0073786D">
      <w:pPr>
        <w:contextualSpacing/>
        <w:jc w:val="both"/>
        <w:rPr>
          <w:rFonts w:ascii="Sylfaen" w:hAnsi="Sylfaen" w:cstheme="minorHAnsi"/>
          <w:iCs/>
          <w:sz w:val="20"/>
          <w:szCs w:val="20"/>
          <w:lang w:val="ka-GE"/>
        </w:rPr>
      </w:pPr>
    </w:p>
    <w:p w14:paraId="0922F2E2" w14:textId="77777777" w:rsidR="0073786D" w:rsidRPr="0073786D" w:rsidRDefault="0073786D" w:rsidP="0073786D">
      <w:pPr>
        <w:contextualSpacing/>
        <w:jc w:val="both"/>
        <w:rPr>
          <w:rFonts w:ascii="Sylfaen" w:hAnsi="Sylfaen" w:cstheme="minorHAnsi"/>
          <w:iCs/>
          <w:sz w:val="20"/>
          <w:szCs w:val="20"/>
          <w:lang w:val="ka-GE"/>
        </w:rPr>
      </w:pPr>
    </w:p>
    <w:p w14:paraId="1CCC7E47" w14:textId="77777777" w:rsidR="0073786D" w:rsidRPr="0073786D" w:rsidRDefault="0073786D" w:rsidP="0073786D">
      <w:pPr>
        <w:contextualSpacing/>
        <w:jc w:val="both"/>
        <w:rPr>
          <w:rFonts w:ascii="Sylfaen" w:hAnsi="Sylfaen" w:cstheme="minorHAnsi"/>
          <w:iCs/>
          <w:sz w:val="20"/>
          <w:szCs w:val="20"/>
          <w:lang w:val="ka-GE"/>
        </w:rPr>
      </w:pPr>
    </w:p>
    <w:tbl>
      <w:tblPr>
        <w:tblW w:w="9994" w:type="dxa"/>
        <w:tblInd w:w="-5" w:type="dxa"/>
        <w:tblLook w:val="04A0" w:firstRow="1" w:lastRow="0" w:firstColumn="1" w:lastColumn="0" w:noHBand="0" w:noVBand="1"/>
      </w:tblPr>
      <w:tblGrid>
        <w:gridCol w:w="3905"/>
        <w:gridCol w:w="6089"/>
      </w:tblGrid>
      <w:tr w:rsidR="0073786D" w:rsidRPr="0073786D" w14:paraId="686E8CDD" w14:textId="77777777" w:rsidTr="00DB012E">
        <w:trPr>
          <w:trHeight w:val="417"/>
        </w:trPr>
        <w:tc>
          <w:tcPr>
            <w:tcW w:w="39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1529C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089" w:type="dxa"/>
            <w:tcBorders>
              <w:top w:val="single" w:sz="4" w:space="0" w:color="auto"/>
              <w:left w:val="nil"/>
              <w:bottom w:val="single" w:sz="4" w:space="0" w:color="auto"/>
              <w:right w:val="single" w:sz="4" w:space="0" w:color="auto"/>
            </w:tcBorders>
            <w:shd w:val="clear" w:color="000000" w:fill="D9D9D9"/>
            <w:vAlign w:val="center"/>
            <w:hideMark/>
          </w:tcPr>
          <w:p w14:paraId="02F0BC2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მუნიციპალურ საკუთრებაში არსებული ობიექტების მშენებლობა, რეაბილიტაცია-ექსპლოატაცია</w:t>
            </w:r>
          </w:p>
        </w:tc>
      </w:tr>
      <w:tr w:rsidR="0073786D" w:rsidRPr="0073786D" w14:paraId="19C127E9" w14:textId="77777777" w:rsidTr="00DB012E">
        <w:trPr>
          <w:trHeight w:val="115"/>
        </w:trPr>
        <w:tc>
          <w:tcPr>
            <w:tcW w:w="3905" w:type="dxa"/>
            <w:tcBorders>
              <w:top w:val="nil"/>
              <w:left w:val="single" w:sz="4" w:space="0" w:color="auto"/>
              <w:bottom w:val="single" w:sz="4" w:space="0" w:color="auto"/>
              <w:right w:val="single" w:sz="4" w:space="0" w:color="auto"/>
            </w:tcBorders>
            <w:shd w:val="clear" w:color="auto" w:fill="auto"/>
            <w:vAlign w:val="center"/>
            <w:hideMark/>
          </w:tcPr>
          <w:p w14:paraId="741EE7A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089" w:type="dxa"/>
            <w:tcBorders>
              <w:top w:val="nil"/>
              <w:left w:val="nil"/>
              <w:bottom w:val="single" w:sz="4" w:space="0" w:color="auto"/>
              <w:right w:val="single" w:sz="4" w:space="0" w:color="auto"/>
            </w:tcBorders>
            <w:shd w:val="clear" w:color="auto" w:fill="auto"/>
            <w:vAlign w:val="center"/>
            <w:hideMark/>
          </w:tcPr>
          <w:p w14:paraId="60AAF6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02 07 01</w:t>
            </w:r>
          </w:p>
        </w:tc>
      </w:tr>
      <w:tr w:rsidR="0073786D" w:rsidRPr="0073786D" w14:paraId="192AF3E7" w14:textId="77777777" w:rsidTr="00DB012E">
        <w:trPr>
          <w:trHeight w:val="115"/>
        </w:trPr>
        <w:tc>
          <w:tcPr>
            <w:tcW w:w="3905" w:type="dxa"/>
            <w:tcBorders>
              <w:top w:val="nil"/>
              <w:left w:val="single" w:sz="4" w:space="0" w:color="auto"/>
              <w:bottom w:val="single" w:sz="4" w:space="0" w:color="auto"/>
              <w:right w:val="single" w:sz="4" w:space="0" w:color="auto"/>
            </w:tcBorders>
            <w:shd w:val="clear" w:color="auto" w:fill="auto"/>
            <w:vAlign w:val="center"/>
            <w:hideMark/>
          </w:tcPr>
          <w:p w14:paraId="2224E15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089" w:type="dxa"/>
            <w:tcBorders>
              <w:top w:val="nil"/>
              <w:left w:val="nil"/>
              <w:bottom w:val="single" w:sz="4" w:space="0" w:color="auto"/>
              <w:right w:val="single" w:sz="4" w:space="0" w:color="auto"/>
            </w:tcBorders>
            <w:shd w:val="clear" w:color="auto" w:fill="auto"/>
            <w:vAlign w:val="center"/>
            <w:hideMark/>
          </w:tcPr>
          <w:p w14:paraId="7BE4F22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7443</w:t>
            </w:r>
          </w:p>
        </w:tc>
      </w:tr>
      <w:tr w:rsidR="0073786D" w:rsidRPr="0073786D" w14:paraId="6835557B" w14:textId="77777777" w:rsidTr="00DB012E">
        <w:trPr>
          <w:trHeight w:val="232"/>
        </w:trPr>
        <w:tc>
          <w:tcPr>
            <w:tcW w:w="3905" w:type="dxa"/>
            <w:tcBorders>
              <w:top w:val="nil"/>
              <w:left w:val="single" w:sz="4" w:space="0" w:color="auto"/>
              <w:bottom w:val="single" w:sz="4" w:space="0" w:color="auto"/>
              <w:right w:val="single" w:sz="4" w:space="0" w:color="auto"/>
            </w:tcBorders>
            <w:shd w:val="clear" w:color="auto" w:fill="auto"/>
            <w:vAlign w:val="center"/>
            <w:hideMark/>
          </w:tcPr>
          <w:p w14:paraId="1FDB92B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089" w:type="dxa"/>
            <w:tcBorders>
              <w:top w:val="nil"/>
              <w:left w:val="nil"/>
              <w:bottom w:val="single" w:sz="4" w:space="0" w:color="auto"/>
              <w:right w:val="single" w:sz="4" w:space="0" w:color="auto"/>
            </w:tcBorders>
            <w:shd w:val="clear" w:color="auto" w:fill="auto"/>
            <w:vAlign w:val="center"/>
            <w:hideMark/>
          </w:tcPr>
          <w:p w14:paraId="4597B63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ინფრასტრუქტურის და სივრცითი მოწყობის სამსახური, </w:t>
            </w:r>
          </w:p>
        </w:tc>
      </w:tr>
      <w:tr w:rsidR="0073786D" w:rsidRPr="0073786D" w14:paraId="5ADC599E" w14:textId="77777777" w:rsidTr="00DB012E">
        <w:trPr>
          <w:trHeight w:val="2269"/>
        </w:trPr>
        <w:tc>
          <w:tcPr>
            <w:tcW w:w="3905" w:type="dxa"/>
            <w:tcBorders>
              <w:top w:val="nil"/>
              <w:left w:val="single" w:sz="4" w:space="0" w:color="auto"/>
              <w:bottom w:val="single" w:sz="4" w:space="0" w:color="auto"/>
              <w:right w:val="single" w:sz="4" w:space="0" w:color="auto"/>
            </w:tcBorders>
            <w:shd w:val="clear" w:color="auto" w:fill="auto"/>
            <w:vAlign w:val="center"/>
            <w:hideMark/>
          </w:tcPr>
          <w:p w14:paraId="611D4E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089" w:type="dxa"/>
            <w:tcBorders>
              <w:top w:val="nil"/>
              <w:left w:val="nil"/>
              <w:bottom w:val="single" w:sz="4" w:space="0" w:color="auto"/>
              <w:right w:val="single" w:sz="4" w:space="0" w:color="auto"/>
            </w:tcBorders>
            <w:shd w:val="clear" w:color="auto" w:fill="auto"/>
            <w:vAlign w:val="center"/>
            <w:hideMark/>
          </w:tcPr>
          <w:p w14:paraId="3C4C6C1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პროგრამა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ითვალისწინებს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საინჟინრო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ინფრასტრუქტურის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ობიექტების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კომუნიკაციები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საყრდენი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კედლები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ხიდები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გვირაბები</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მოწესრიგება.მუნიციპალიტეტში</w:t>
            </w:r>
            <w:proofErr w:type="spellEnd"/>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მეწყერსაშიში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ფერდობები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უბნები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დაზიანებული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ნაგებობები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ამორტიზებული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საინჟინრო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კომუნიკაციები</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დაგეგმილია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საინჟინრო</w:t>
            </w:r>
            <w:proofErr w:type="spellEnd"/>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ნაგებობების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ინფრასტრუქტურის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ობიექტების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მშენებლობა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აღდგენა</w:t>
            </w:r>
            <w:proofErr w:type="spellEnd"/>
            <w:r w:rsidRPr="0073786D">
              <w:rPr>
                <w:rFonts w:ascii="Sylfaen" w:hAnsi="Sylfaen" w:cstheme="minorHAnsi"/>
                <w:iCs/>
                <w:sz w:val="20"/>
                <w:szCs w:val="20"/>
              </w:rPr>
              <w:t xml:space="preserve"> – </w:t>
            </w:r>
            <w:proofErr w:type="spellStart"/>
            <w:r w:rsidRPr="0073786D">
              <w:rPr>
                <w:rFonts w:ascii="Sylfaen" w:hAnsi="Sylfaen" w:cstheme="minorHAnsi"/>
                <w:iCs/>
                <w:sz w:val="20"/>
                <w:szCs w:val="20"/>
              </w:rPr>
              <w:t>რეკონსტრუქცია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გაუმჯობესება</w:t>
            </w:r>
            <w:proofErr w:type="spellEnd"/>
            <w:r w:rsidRPr="0073786D">
              <w:rPr>
                <w:rFonts w:ascii="Sylfaen" w:hAnsi="Sylfaen" w:cstheme="minorHAnsi"/>
                <w:iCs/>
                <w:sz w:val="20"/>
                <w:szCs w:val="20"/>
              </w:rPr>
              <w:t>,</w:t>
            </w:r>
            <w:r w:rsidRPr="0073786D">
              <w:rPr>
                <w:rFonts w:ascii="Sylfaen" w:hAnsi="Sylfaen" w:cstheme="minorHAnsi"/>
                <w:iCs/>
                <w:sz w:val="20"/>
                <w:szCs w:val="20"/>
                <w:lang w:val="ka-GE"/>
              </w:rPr>
              <w:t>მათ შორის შენობების ენერგოეფექტური განახლება.</w:t>
            </w:r>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მეწყერსაწინააღმდეგო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ღონისძიებების</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ჩატარება</w:t>
            </w:r>
            <w:proofErr w:type="spellEnd"/>
            <w:r w:rsidRPr="0073786D">
              <w:rPr>
                <w:rFonts w:ascii="Sylfaen" w:hAnsi="Sylfaen" w:cstheme="minorHAnsi"/>
                <w:iCs/>
                <w:sz w:val="20"/>
                <w:szCs w:val="20"/>
                <w:lang w:val="ka-GE"/>
              </w:rPr>
              <w:t xml:space="preserve"> </w:t>
            </w:r>
            <w:r w:rsidRPr="0073786D">
              <w:rPr>
                <w:rFonts w:ascii="Sylfaen" w:hAnsi="Sylfaen" w:cstheme="minorHAnsi"/>
                <w:iCs/>
                <w:sz w:val="20"/>
                <w:szCs w:val="20"/>
              </w:rPr>
              <w:t>.</w:t>
            </w:r>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ქალაქის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ინფრასტრუქტურის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გაუმჯობესება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გაჯანსაღება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სტიქიური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მოვლენებისაგან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დაცული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ქალაქის</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ქუჩები</w:t>
            </w:r>
            <w:proofErr w:type="spellEnd"/>
            <w:r w:rsidRPr="0073786D">
              <w:rPr>
                <w:rFonts w:ascii="Sylfaen" w:hAnsi="Sylfaen" w:cstheme="minorHAnsi"/>
                <w:iCs/>
                <w:sz w:val="20"/>
                <w:szCs w:val="20"/>
              </w:rPr>
              <w:t>;.</w:t>
            </w:r>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საინჟინრო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ინფრასტრუქტურის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გაუმჯობესება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მოსახლეობისათვის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სრულყოფილი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უსაფრთხო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საცხოვრებელი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გარემოს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შექმნა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საკანალიზაციო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სანიაღვრე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ქსელების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გამიჯვნით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ეკოლოგიური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გარემოს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გაუმჯობესება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ამორტიზირებული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დაზიანებული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საინჟინრო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ინფრასტრუქტურის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ობიექტების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მინიმუმამდე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დაყვანა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საკუთრებაში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არსებული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ობიექტების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ადაპტაცია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დეფიციტური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სერვისების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მიწოდების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მიზნით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ღვინის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ლაბორატორიის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სივრცის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მოწყობა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ობიექტების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მშენებლობა</w:t>
            </w:r>
            <w:proofErr w:type="spellEnd"/>
            <w:r w:rsidRPr="0073786D">
              <w:rPr>
                <w:rFonts w:ascii="Sylfaen" w:hAnsi="Sylfaen" w:cstheme="minorHAnsi"/>
                <w:iCs/>
                <w:sz w:val="20"/>
                <w:szCs w:val="20"/>
                <w:lang w:val="ka-GE"/>
              </w:rPr>
              <w:t xml:space="preserve"> ენერგო ეფექტური მიდგომების გათვალისწინებით</w:t>
            </w:r>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გარემო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პირობების</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გაუმჯობესება.რაც</w:t>
            </w:r>
            <w:proofErr w:type="spellEnd"/>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უზრუნველყოფს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მოსახლეობისათვის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უსაფრთხო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საცხოვრებელი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გარემოს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შექმნას</w:t>
            </w:r>
            <w:proofErr w:type="spellEnd"/>
            <w:r w:rsidRPr="0073786D">
              <w:rPr>
                <w:rFonts w:ascii="Sylfaen" w:hAnsi="Sylfaen" w:cstheme="minorHAnsi"/>
                <w:iCs/>
                <w:sz w:val="20"/>
                <w:szCs w:val="20"/>
              </w:rPr>
              <w:t>.</w:t>
            </w:r>
          </w:p>
        </w:tc>
      </w:tr>
      <w:tr w:rsidR="0073786D" w:rsidRPr="0073786D" w14:paraId="3A439B4F" w14:textId="77777777" w:rsidTr="00DB012E">
        <w:trPr>
          <w:trHeight w:val="115"/>
        </w:trPr>
        <w:tc>
          <w:tcPr>
            <w:tcW w:w="3905" w:type="dxa"/>
            <w:tcBorders>
              <w:top w:val="nil"/>
              <w:left w:val="single" w:sz="4" w:space="0" w:color="auto"/>
              <w:bottom w:val="single" w:sz="4" w:space="0" w:color="auto"/>
              <w:right w:val="single" w:sz="4" w:space="0" w:color="auto"/>
            </w:tcBorders>
            <w:shd w:val="clear" w:color="auto" w:fill="auto"/>
            <w:vAlign w:val="center"/>
            <w:hideMark/>
          </w:tcPr>
          <w:p w14:paraId="5266EE5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089" w:type="dxa"/>
            <w:tcBorders>
              <w:top w:val="nil"/>
              <w:left w:val="nil"/>
              <w:bottom w:val="single" w:sz="4" w:space="0" w:color="auto"/>
              <w:right w:val="single" w:sz="4" w:space="0" w:color="auto"/>
            </w:tcBorders>
            <w:shd w:val="clear" w:color="auto" w:fill="auto"/>
            <w:vAlign w:val="center"/>
            <w:hideMark/>
          </w:tcPr>
          <w:p w14:paraId="51D3828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გამართულად ფუნქციონირებადი შენობა-ნაგებობები</w:t>
            </w:r>
          </w:p>
        </w:tc>
      </w:tr>
      <w:tr w:rsidR="0073786D" w:rsidRPr="0073786D" w14:paraId="4F73E4D6" w14:textId="77777777" w:rsidTr="00DB012E">
        <w:trPr>
          <w:trHeight w:val="173"/>
        </w:trPr>
        <w:tc>
          <w:tcPr>
            <w:tcW w:w="3905" w:type="dxa"/>
            <w:tcBorders>
              <w:top w:val="nil"/>
              <w:left w:val="single" w:sz="4" w:space="0" w:color="auto"/>
              <w:bottom w:val="single" w:sz="4" w:space="0" w:color="auto"/>
              <w:right w:val="single" w:sz="4" w:space="0" w:color="auto"/>
            </w:tcBorders>
            <w:shd w:val="clear" w:color="auto" w:fill="auto"/>
            <w:vAlign w:val="center"/>
            <w:hideMark/>
          </w:tcPr>
          <w:p w14:paraId="4EAA01D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089" w:type="dxa"/>
            <w:tcBorders>
              <w:top w:val="nil"/>
              <w:left w:val="nil"/>
              <w:bottom w:val="single" w:sz="4" w:space="0" w:color="auto"/>
              <w:right w:val="single" w:sz="4" w:space="0" w:color="auto"/>
            </w:tcBorders>
            <w:shd w:val="clear" w:color="auto" w:fill="auto"/>
            <w:vAlign w:val="center"/>
            <w:hideMark/>
          </w:tcPr>
          <w:p w14:paraId="6B163EC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694F9DE" w14:textId="77777777" w:rsidTr="00DB012E">
        <w:trPr>
          <w:trHeight w:val="347"/>
        </w:trPr>
        <w:tc>
          <w:tcPr>
            <w:tcW w:w="3905" w:type="dxa"/>
            <w:tcBorders>
              <w:top w:val="nil"/>
              <w:left w:val="single" w:sz="4" w:space="0" w:color="auto"/>
              <w:bottom w:val="single" w:sz="4" w:space="0" w:color="auto"/>
              <w:right w:val="single" w:sz="4" w:space="0" w:color="auto"/>
            </w:tcBorders>
            <w:shd w:val="clear" w:color="auto" w:fill="auto"/>
            <w:vAlign w:val="center"/>
            <w:hideMark/>
          </w:tcPr>
          <w:p w14:paraId="2C1EBF9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089" w:type="dxa"/>
            <w:tcBorders>
              <w:top w:val="nil"/>
              <w:left w:val="nil"/>
              <w:bottom w:val="single" w:sz="4" w:space="0" w:color="auto"/>
              <w:right w:val="single" w:sz="4" w:space="0" w:color="auto"/>
            </w:tcBorders>
            <w:shd w:val="clear" w:color="auto" w:fill="auto"/>
            <w:vAlign w:val="center"/>
            <w:hideMark/>
          </w:tcPr>
          <w:p w14:paraId="32A888C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მე-8,9,11 მიზანი</w:t>
            </w:r>
          </w:p>
        </w:tc>
      </w:tr>
      <w:tr w:rsidR="0073786D" w:rsidRPr="0073786D" w14:paraId="56CABDF2" w14:textId="77777777" w:rsidTr="00DB012E">
        <w:trPr>
          <w:trHeight w:val="296"/>
        </w:trPr>
        <w:tc>
          <w:tcPr>
            <w:tcW w:w="3905" w:type="dxa"/>
            <w:tcBorders>
              <w:top w:val="nil"/>
              <w:left w:val="single" w:sz="4" w:space="0" w:color="auto"/>
              <w:bottom w:val="single" w:sz="4" w:space="0" w:color="auto"/>
              <w:right w:val="single" w:sz="4" w:space="0" w:color="auto"/>
            </w:tcBorders>
            <w:shd w:val="clear" w:color="auto" w:fill="auto"/>
            <w:vAlign w:val="center"/>
            <w:hideMark/>
          </w:tcPr>
          <w:p w14:paraId="1C42618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089" w:type="dxa"/>
            <w:tcBorders>
              <w:top w:val="nil"/>
              <w:left w:val="nil"/>
              <w:bottom w:val="single" w:sz="4" w:space="0" w:color="auto"/>
              <w:right w:val="single" w:sz="4" w:space="0" w:color="auto"/>
            </w:tcBorders>
            <w:shd w:val="clear" w:color="auto" w:fill="auto"/>
            <w:vAlign w:val="center"/>
            <w:hideMark/>
          </w:tcPr>
          <w:p w14:paraId="39A3AA5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გამართულად ფუნქციონირებადი შენობა-ნაგებობები აღდგენილი და ახლად აშენებული ინფრასტრუქტურის ობიექტები.</w:t>
            </w:r>
          </w:p>
        </w:tc>
      </w:tr>
    </w:tbl>
    <w:p w14:paraId="3AE5CDCC" w14:textId="77777777" w:rsidR="0073786D" w:rsidRPr="0073786D" w:rsidRDefault="0073786D" w:rsidP="0073786D">
      <w:pPr>
        <w:contextualSpacing/>
        <w:jc w:val="both"/>
        <w:rPr>
          <w:rFonts w:ascii="Sylfaen" w:hAnsi="Sylfaen" w:cstheme="minorHAnsi"/>
          <w:iCs/>
          <w:sz w:val="20"/>
          <w:szCs w:val="20"/>
          <w:lang w:val="ka-GE"/>
        </w:rPr>
      </w:pPr>
    </w:p>
    <w:p w14:paraId="0EAF2B0C" w14:textId="77777777" w:rsidR="0073786D" w:rsidRPr="0073786D" w:rsidRDefault="0073786D" w:rsidP="0073786D">
      <w:pPr>
        <w:contextualSpacing/>
        <w:jc w:val="both"/>
        <w:rPr>
          <w:rFonts w:ascii="Sylfaen" w:hAnsi="Sylfaen" w:cstheme="minorHAnsi"/>
          <w:iCs/>
          <w:sz w:val="20"/>
          <w:szCs w:val="20"/>
          <w:lang w:val="ka-GE"/>
        </w:rPr>
      </w:pPr>
    </w:p>
    <w:p w14:paraId="71131FBB" w14:textId="77777777" w:rsidR="0073786D" w:rsidRPr="0073786D" w:rsidRDefault="0073786D" w:rsidP="0073786D">
      <w:pPr>
        <w:contextualSpacing/>
        <w:jc w:val="both"/>
        <w:rPr>
          <w:rFonts w:ascii="Sylfaen" w:hAnsi="Sylfaen" w:cstheme="minorHAnsi"/>
          <w:iCs/>
          <w:sz w:val="20"/>
          <w:szCs w:val="20"/>
          <w:lang w:val="ka-GE"/>
        </w:rPr>
      </w:pPr>
    </w:p>
    <w:tbl>
      <w:tblPr>
        <w:tblW w:w="10432" w:type="dxa"/>
        <w:tblInd w:w="-5" w:type="dxa"/>
        <w:tblLook w:val="04A0" w:firstRow="1" w:lastRow="0" w:firstColumn="1" w:lastColumn="0" w:noHBand="0" w:noVBand="1"/>
      </w:tblPr>
      <w:tblGrid>
        <w:gridCol w:w="5703"/>
        <w:gridCol w:w="4729"/>
      </w:tblGrid>
      <w:tr w:rsidR="0073786D" w:rsidRPr="0073786D" w14:paraId="159F87F5" w14:textId="77777777" w:rsidTr="00DB012E">
        <w:trPr>
          <w:trHeight w:val="404"/>
        </w:trPr>
        <w:tc>
          <w:tcPr>
            <w:tcW w:w="57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B547D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4729" w:type="dxa"/>
            <w:tcBorders>
              <w:top w:val="single" w:sz="4" w:space="0" w:color="auto"/>
              <w:left w:val="nil"/>
              <w:bottom w:val="single" w:sz="4" w:space="0" w:color="auto"/>
              <w:right w:val="single" w:sz="4" w:space="0" w:color="auto"/>
            </w:tcBorders>
            <w:shd w:val="clear" w:color="000000" w:fill="D9D9D9"/>
            <w:vAlign w:val="center"/>
            <w:hideMark/>
          </w:tcPr>
          <w:p w14:paraId="1692B7B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საყრდენი კედლების და ნაპირსამაგრი ნაგებობების მშენებლობა, მოწყობა, რეაბილიტაცია</w:t>
            </w:r>
          </w:p>
        </w:tc>
      </w:tr>
      <w:tr w:rsidR="0073786D" w:rsidRPr="0073786D" w14:paraId="1F279BBD" w14:textId="77777777" w:rsidTr="00DB012E">
        <w:trPr>
          <w:trHeight w:val="119"/>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242F819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პროგრამული კოდი</w:t>
            </w:r>
          </w:p>
        </w:tc>
        <w:tc>
          <w:tcPr>
            <w:tcW w:w="4729" w:type="dxa"/>
            <w:tcBorders>
              <w:top w:val="nil"/>
              <w:left w:val="nil"/>
              <w:bottom w:val="single" w:sz="4" w:space="0" w:color="auto"/>
              <w:right w:val="single" w:sz="4" w:space="0" w:color="auto"/>
            </w:tcBorders>
            <w:shd w:val="clear" w:color="auto" w:fill="auto"/>
            <w:vAlign w:val="center"/>
            <w:hideMark/>
          </w:tcPr>
          <w:p w14:paraId="4D8C6C6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02 07 02</w:t>
            </w:r>
          </w:p>
        </w:tc>
      </w:tr>
      <w:tr w:rsidR="0073786D" w:rsidRPr="0073786D" w14:paraId="1CE262B9" w14:textId="77777777" w:rsidTr="00DB012E">
        <w:trPr>
          <w:trHeight w:val="119"/>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4D8E5FD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4729" w:type="dxa"/>
            <w:tcBorders>
              <w:top w:val="nil"/>
              <w:left w:val="nil"/>
              <w:bottom w:val="single" w:sz="4" w:space="0" w:color="auto"/>
              <w:right w:val="single" w:sz="4" w:space="0" w:color="auto"/>
            </w:tcBorders>
            <w:shd w:val="clear" w:color="auto" w:fill="auto"/>
            <w:vAlign w:val="center"/>
            <w:hideMark/>
          </w:tcPr>
          <w:p w14:paraId="69FFFEE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7443</w:t>
            </w:r>
          </w:p>
        </w:tc>
      </w:tr>
      <w:tr w:rsidR="0073786D" w:rsidRPr="0073786D" w14:paraId="628FDA07" w14:textId="77777777" w:rsidTr="00DB012E">
        <w:trPr>
          <w:trHeight w:val="5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33F20A4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4729" w:type="dxa"/>
            <w:tcBorders>
              <w:top w:val="nil"/>
              <w:left w:val="nil"/>
              <w:bottom w:val="single" w:sz="4" w:space="0" w:color="auto"/>
              <w:right w:val="single" w:sz="4" w:space="0" w:color="auto"/>
            </w:tcBorders>
            <w:shd w:val="clear" w:color="auto" w:fill="auto"/>
            <w:vAlign w:val="center"/>
            <w:hideMark/>
          </w:tcPr>
          <w:p w14:paraId="6781330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3E733487" w14:textId="77777777" w:rsidTr="00DB012E">
        <w:trPr>
          <w:trHeight w:val="1113"/>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43AC1EC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4729" w:type="dxa"/>
            <w:tcBorders>
              <w:top w:val="nil"/>
              <w:left w:val="nil"/>
              <w:bottom w:val="single" w:sz="4" w:space="0" w:color="auto"/>
              <w:right w:val="single" w:sz="4" w:space="0" w:color="auto"/>
            </w:tcBorders>
            <w:shd w:val="clear" w:color="auto" w:fill="auto"/>
            <w:vAlign w:val="center"/>
            <w:hideMark/>
          </w:tcPr>
          <w:p w14:paraId="3D248E4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ქვეპროგრამის ფარგლებში ხორციელდება მუნიციპალიტეტის ტერიტორიაზე არსებული გზების გამაგრებითი სამუშაოები საყრდენი კედლების მოწყობის გზით და მდინარეების ნაპირსამაგრი ნაგებობების მშენებლობა, რეაბილიტაცია, მოწყობა. </w:t>
            </w:r>
          </w:p>
        </w:tc>
      </w:tr>
      <w:tr w:rsidR="0073786D" w:rsidRPr="0073786D" w14:paraId="6426B6C7" w14:textId="77777777" w:rsidTr="00DB012E">
        <w:trPr>
          <w:trHeight w:val="607"/>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64B2E6B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4729" w:type="dxa"/>
            <w:tcBorders>
              <w:top w:val="nil"/>
              <w:left w:val="nil"/>
              <w:bottom w:val="single" w:sz="4" w:space="0" w:color="auto"/>
              <w:right w:val="single" w:sz="4" w:space="0" w:color="auto"/>
            </w:tcBorders>
            <w:shd w:val="clear" w:color="auto" w:fill="auto"/>
            <w:vAlign w:val="center"/>
            <w:hideMark/>
          </w:tcPr>
          <w:p w14:paraId="3E4B271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გზების გვერდულების გამაგრებითი სამუშაოების წარმოება, ნაპირსამაგრი ნაგებობების/ჯებირების მოწყობა-რეაბილიტაცია სტიქიის ლიკვიდაცია.</w:t>
            </w:r>
          </w:p>
        </w:tc>
      </w:tr>
      <w:tr w:rsidR="0073786D" w:rsidRPr="0073786D" w14:paraId="20C316E0" w14:textId="77777777" w:rsidTr="00DB012E">
        <w:trPr>
          <w:trHeight w:val="178"/>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3C3ED6F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4729" w:type="dxa"/>
            <w:tcBorders>
              <w:top w:val="nil"/>
              <w:left w:val="nil"/>
              <w:bottom w:val="single" w:sz="4" w:space="0" w:color="auto"/>
              <w:right w:val="single" w:sz="4" w:space="0" w:color="auto"/>
            </w:tcBorders>
            <w:shd w:val="clear" w:color="auto" w:fill="auto"/>
            <w:vAlign w:val="center"/>
            <w:hideMark/>
          </w:tcPr>
          <w:p w14:paraId="51C8D5E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2158BFA2" w14:textId="77777777" w:rsidTr="00DB012E">
        <w:trPr>
          <w:trHeight w:val="357"/>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775150E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4729" w:type="dxa"/>
            <w:tcBorders>
              <w:top w:val="nil"/>
              <w:left w:val="nil"/>
              <w:bottom w:val="single" w:sz="4" w:space="0" w:color="auto"/>
              <w:right w:val="single" w:sz="4" w:space="0" w:color="auto"/>
            </w:tcBorders>
            <w:shd w:val="clear" w:color="auto" w:fill="auto"/>
            <w:vAlign w:val="center"/>
            <w:hideMark/>
          </w:tcPr>
          <w:p w14:paraId="059ADE8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მე-8,9,11 მიზანი</w:t>
            </w:r>
          </w:p>
        </w:tc>
      </w:tr>
      <w:tr w:rsidR="0073786D" w:rsidRPr="0073786D" w14:paraId="7C8CB3A3" w14:textId="77777777" w:rsidTr="00DB012E">
        <w:trPr>
          <w:trHeight w:val="404"/>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64BC7FB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4729" w:type="dxa"/>
            <w:tcBorders>
              <w:top w:val="nil"/>
              <w:left w:val="nil"/>
              <w:bottom w:val="single" w:sz="4" w:space="0" w:color="auto"/>
              <w:right w:val="single" w:sz="4" w:space="0" w:color="auto"/>
            </w:tcBorders>
            <w:shd w:val="clear" w:color="auto" w:fill="auto"/>
            <w:vAlign w:val="center"/>
            <w:hideMark/>
          </w:tcPr>
          <w:p w14:paraId="2E7C95D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მოწყობილი და რეაბილიტირებული გზის გვერდულები და ნაპირსამაგრები.</w:t>
            </w:r>
          </w:p>
        </w:tc>
      </w:tr>
    </w:tbl>
    <w:p w14:paraId="3CD47B50" w14:textId="77777777" w:rsidR="0073786D" w:rsidRPr="0073786D" w:rsidRDefault="0073786D" w:rsidP="0073786D">
      <w:pPr>
        <w:contextualSpacing/>
        <w:jc w:val="both"/>
        <w:rPr>
          <w:rFonts w:ascii="Sylfaen" w:hAnsi="Sylfaen" w:cstheme="minorHAnsi"/>
          <w:iCs/>
          <w:sz w:val="20"/>
          <w:szCs w:val="20"/>
          <w:lang w:val="ka-GE"/>
        </w:rPr>
      </w:pPr>
    </w:p>
    <w:p w14:paraId="3E8B72B8" w14:textId="77777777" w:rsidR="0073786D" w:rsidRPr="0073786D" w:rsidRDefault="0073786D" w:rsidP="0073786D">
      <w:pPr>
        <w:contextualSpacing/>
        <w:jc w:val="both"/>
        <w:rPr>
          <w:rFonts w:ascii="Sylfaen" w:hAnsi="Sylfaen" w:cstheme="minorHAnsi"/>
          <w:iCs/>
          <w:sz w:val="20"/>
          <w:szCs w:val="20"/>
          <w:lang w:val="ka-GE"/>
        </w:rPr>
      </w:pPr>
    </w:p>
    <w:p w14:paraId="08CC4E15" w14:textId="77777777" w:rsidR="0073786D" w:rsidRPr="0073786D" w:rsidRDefault="0073786D" w:rsidP="0073786D">
      <w:pPr>
        <w:contextualSpacing/>
        <w:jc w:val="both"/>
        <w:rPr>
          <w:rFonts w:ascii="Sylfaen" w:hAnsi="Sylfaen" w:cstheme="minorHAnsi"/>
          <w:iCs/>
          <w:sz w:val="20"/>
          <w:szCs w:val="20"/>
          <w:lang w:val="ka-GE"/>
        </w:rPr>
      </w:pPr>
    </w:p>
    <w:tbl>
      <w:tblPr>
        <w:tblW w:w="10085" w:type="dxa"/>
        <w:tblInd w:w="-5" w:type="dxa"/>
        <w:tblLook w:val="04A0" w:firstRow="1" w:lastRow="0" w:firstColumn="1" w:lastColumn="0" w:noHBand="0" w:noVBand="1"/>
      </w:tblPr>
      <w:tblGrid>
        <w:gridCol w:w="2789"/>
        <w:gridCol w:w="7296"/>
      </w:tblGrid>
      <w:tr w:rsidR="0073786D" w:rsidRPr="0073786D" w14:paraId="285598A4" w14:textId="77777777" w:rsidTr="00DB012E">
        <w:trPr>
          <w:trHeight w:val="223"/>
        </w:trPr>
        <w:tc>
          <w:tcPr>
            <w:tcW w:w="27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C343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7296" w:type="dxa"/>
            <w:tcBorders>
              <w:top w:val="single" w:sz="4" w:space="0" w:color="auto"/>
              <w:left w:val="nil"/>
              <w:bottom w:val="single" w:sz="4" w:space="0" w:color="auto"/>
              <w:right w:val="single" w:sz="4" w:space="0" w:color="auto"/>
            </w:tcBorders>
            <w:shd w:val="clear" w:color="000000" w:fill="D9D9D9"/>
            <w:vAlign w:val="center"/>
            <w:hideMark/>
          </w:tcPr>
          <w:p w14:paraId="3ACB67B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მაღალმთიანი დასახლებების განვითარების პროგრამა</w:t>
            </w:r>
          </w:p>
        </w:tc>
      </w:tr>
      <w:tr w:rsidR="0073786D" w:rsidRPr="0073786D" w14:paraId="164F2AB7" w14:textId="77777777" w:rsidTr="00DB012E">
        <w:trPr>
          <w:trHeight w:val="197"/>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76CD8C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296" w:type="dxa"/>
            <w:tcBorders>
              <w:top w:val="nil"/>
              <w:left w:val="nil"/>
              <w:bottom w:val="single" w:sz="4" w:space="0" w:color="auto"/>
              <w:right w:val="single" w:sz="4" w:space="0" w:color="auto"/>
            </w:tcBorders>
            <w:shd w:val="clear" w:color="auto" w:fill="auto"/>
            <w:vAlign w:val="center"/>
            <w:hideMark/>
          </w:tcPr>
          <w:p w14:paraId="46A3D5D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02 08</w:t>
            </w:r>
          </w:p>
        </w:tc>
      </w:tr>
      <w:tr w:rsidR="0073786D" w:rsidRPr="0073786D" w14:paraId="019F86F0" w14:textId="77777777" w:rsidTr="00DB012E">
        <w:trPr>
          <w:trHeight w:val="197"/>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76267C4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296" w:type="dxa"/>
            <w:tcBorders>
              <w:top w:val="nil"/>
              <w:left w:val="nil"/>
              <w:bottom w:val="single" w:sz="4" w:space="0" w:color="auto"/>
              <w:right w:val="single" w:sz="4" w:space="0" w:color="auto"/>
            </w:tcBorders>
            <w:shd w:val="clear" w:color="auto" w:fill="auto"/>
            <w:vAlign w:val="center"/>
            <w:hideMark/>
          </w:tcPr>
          <w:p w14:paraId="3D79B84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749</w:t>
            </w:r>
          </w:p>
        </w:tc>
      </w:tr>
      <w:tr w:rsidR="0073786D" w:rsidRPr="0073786D" w14:paraId="7FDCA8A5" w14:textId="77777777" w:rsidTr="00DB012E">
        <w:trPr>
          <w:trHeight w:val="434"/>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6008646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7296" w:type="dxa"/>
            <w:tcBorders>
              <w:top w:val="nil"/>
              <w:left w:val="nil"/>
              <w:bottom w:val="single" w:sz="4" w:space="0" w:color="auto"/>
              <w:right w:val="single" w:sz="4" w:space="0" w:color="auto"/>
            </w:tcBorders>
            <w:shd w:val="clear" w:color="auto" w:fill="auto"/>
            <w:vAlign w:val="center"/>
            <w:hideMark/>
          </w:tcPr>
          <w:p w14:paraId="3D018F2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33179977" w14:textId="77777777" w:rsidTr="00DB012E">
        <w:trPr>
          <w:trHeight w:val="895"/>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4F3EC2F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7296" w:type="dxa"/>
            <w:tcBorders>
              <w:top w:val="nil"/>
              <w:left w:val="nil"/>
              <w:bottom w:val="single" w:sz="4" w:space="0" w:color="auto"/>
              <w:right w:val="single" w:sz="4" w:space="0" w:color="auto"/>
            </w:tcBorders>
            <w:shd w:val="clear" w:color="auto" w:fill="auto"/>
            <w:vAlign w:val="center"/>
            <w:hideMark/>
          </w:tcPr>
          <w:p w14:paraId="35CA75D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მაღალმთიანი დასახლებების განვითარების პროგრამის ფარგლებში განსახორციელებელი ღონისძიებები ფინანსდება საქართველოს მთავრობის განკარგულებით გამოყოფილი თანხით. ნაწილდება მუნიციპალიტეტში არსებულ მაღალმთიანი სტატუსის მქონე დასახლებაზე. შესასრულებელი პროექტების განსაზღვრა და განხორციელება ხდება მერიის და მოსახლეობის მიერ. </w:t>
            </w:r>
          </w:p>
        </w:tc>
      </w:tr>
      <w:tr w:rsidR="0073786D" w:rsidRPr="0073786D" w14:paraId="54D56BF7" w14:textId="77777777" w:rsidTr="00DB012E">
        <w:trPr>
          <w:trHeight w:val="223"/>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2B67345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7296" w:type="dxa"/>
            <w:tcBorders>
              <w:top w:val="nil"/>
              <w:left w:val="nil"/>
              <w:bottom w:val="single" w:sz="4" w:space="0" w:color="auto"/>
              <w:right w:val="single" w:sz="4" w:space="0" w:color="auto"/>
            </w:tcBorders>
            <w:shd w:val="clear" w:color="auto" w:fill="auto"/>
            <w:vAlign w:val="center"/>
            <w:hideMark/>
          </w:tcPr>
          <w:p w14:paraId="314F935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მაღალმთიანი დასახლების საჭიროებების დაკმაოფილება.</w:t>
            </w:r>
          </w:p>
        </w:tc>
      </w:tr>
      <w:tr w:rsidR="0073786D" w:rsidRPr="0073786D" w14:paraId="544C4F51" w14:textId="77777777" w:rsidTr="00DB012E">
        <w:trPr>
          <w:trHeight w:val="296"/>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1A9BD56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7296" w:type="dxa"/>
            <w:tcBorders>
              <w:top w:val="nil"/>
              <w:left w:val="nil"/>
              <w:bottom w:val="single" w:sz="4" w:space="0" w:color="auto"/>
              <w:right w:val="single" w:sz="4" w:space="0" w:color="auto"/>
            </w:tcBorders>
            <w:shd w:val="clear" w:color="auto" w:fill="auto"/>
            <w:vAlign w:val="center"/>
            <w:hideMark/>
          </w:tcPr>
          <w:p w14:paraId="675573E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37794234" w14:textId="77777777" w:rsidTr="00DB012E">
        <w:trPr>
          <w:trHeight w:val="691"/>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0E8BAD9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7296" w:type="dxa"/>
            <w:tcBorders>
              <w:top w:val="nil"/>
              <w:left w:val="nil"/>
              <w:bottom w:val="single" w:sz="4" w:space="0" w:color="auto"/>
              <w:right w:val="single" w:sz="4" w:space="0" w:color="auto"/>
            </w:tcBorders>
            <w:shd w:val="clear" w:color="auto" w:fill="auto"/>
            <w:vAlign w:val="center"/>
            <w:hideMark/>
          </w:tcPr>
          <w:p w14:paraId="1F8E770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მე-9,11 მიზანი</w:t>
            </w:r>
          </w:p>
        </w:tc>
      </w:tr>
      <w:tr w:rsidR="0073786D" w:rsidRPr="0073786D" w14:paraId="4DF6AB53" w14:textId="77777777" w:rsidTr="00DB012E">
        <w:trPr>
          <w:trHeight w:val="296"/>
        </w:trPr>
        <w:tc>
          <w:tcPr>
            <w:tcW w:w="2789" w:type="dxa"/>
            <w:tcBorders>
              <w:top w:val="nil"/>
              <w:left w:val="single" w:sz="4" w:space="0" w:color="auto"/>
              <w:bottom w:val="single" w:sz="4" w:space="0" w:color="auto"/>
              <w:right w:val="single" w:sz="4" w:space="0" w:color="auto"/>
            </w:tcBorders>
            <w:shd w:val="clear" w:color="auto" w:fill="auto"/>
            <w:vAlign w:val="center"/>
            <w:hideMark/>
          </w:tcPr>
          <w:p w14:paraId="41ED85A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7296" w:type="dxa"/>
            <w:tcBorders>
              <w:top w:val="nil"/>
              <w:left w:val="nil"/>
              <w:bottom w:val="single" w:sz="4" w:space="0" w:color="auto"/>
              <w:right w:val="single" w:sz="4" w:space="0" w:color="auto"/>
            </w:tcBorders>
            <w:shd w:val="clear" w:color="auto" w:fill="auto"/>
            <w:vAlign w:val="center"/>
            <w:hideMark/>
          </w:tcPr>
          <w:p w14:paraId="502C48E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განკარგულებით გამოყოფილი თანხის მაქსიმალურად ათვისება.</w:t>
            </w:r>
          </w:p>
        </w:tc>
      </w:tr>
    </w:tbl>
    <w:p w14:paraId="0B177954" w14:textId="77777777" w:rsidR="0073786D" w:rsidRPr="0073786D" w:rsidRDefault="0073786D" w:rsidP="0073786D">
      <w:pPr>
        <w:contextualSpacing/>
        <w:jc w:val="both"/>
        <w:rPr>
          <w:rFonts w:ascii="Sylfaen" w:hAnsi="Sylfaen" w:cstheme="minorHAnsi"/>
          <w:iCs/>
          <w:sz w:val="20"/>
          <w:szCs w:val="20"/>
          <w:lang w:val="ka-GE"/>
        </w:rPr>
      </w:pPr>
    </w:p>
    <w:p w14:paraId="1E964DC1" w14:textId="77777777" w:rsidR="0073786D" w:rsidRPr="0073786D" w:rsidRDefault="0073786D" w:rsidP="0073786D">
      <w:pPr>
        <w:contextualSpacing/>
        <w:jc w:val="both"/>
        <w:rPr>
          <w:rFonts w:ascii="Sylfaen" w:hAnsi="Sylfaen" w:cstheme="minorHAnsi"/>
          <w:iCs/>
          <w:sz w:val="20"/>
          <w:szCs w:val="20"/>
          <w:lang w:val="ka-GE"/>
        </w:rPr>
      </w:pPr>
    </w:p>
    <w:p w14:paraId="25DEFBE1" w14:textId="77777777" w:rsidR="0073786D" w:rsidRPr="0073786D" w:rsidRDefault="0073786D" w:rsidP="0073786D">
      <w:pPr>
        <w:contextualSpacing/>
        <w:jc w:val="both"/>
        <w:rPr>
          <w:rFonts w:ascii="Sylfaen" w:hAnsi="Sylfaen" w:cstheme="minorHAnsi"/>
          <w:iCs/>
          <w:sz w:val="20"/>
          <w:szCs w:val="20"/>
          <w:lang w:val="ka-GE"/>
        </w:rPr>
      </w:pPr>
    </w:p>
    <w:tbl>
      <w:tblPr>
        <w:tblW w:w="9906" w:type="dxa"/>
        <w:tblInd w:w="-5" w:type="dxa"/>
        <w:tblLook w:val="04A0" w:firstRow="1" w:lastRow="0" w:firstColumn="1" w:lastColumn="0" w:noHBand="0" w:noVBand="1"/>
      </w:tblPr>
      <w:tblGrid>
        <w:gridCol w:w="3670"/>
        <w:gridCol w:w="6236"/>
      </w:tblGrid>
      <w:tr w:rsidR="0073786D" w:rsidRPr="0073786D" w14:paraId="5F6CB186" w14:textId="77777777" w:rsidTr="00DB012E">
        <w:trPr>
          <w:trHeight w:val="301"/>
        </w:trPr>
        <w:tc>
          <w:tcPr>
            <w:tcW w:w="36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71A7B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w:t>
            </w:r>
          </w:p>
        </w:tc>
        <w:tc>
          <w:tcPr>
            <w:tcW w:w="6236" w:type="dxa"/>
            <w:tcBorders>
              <w:top w:val="single" w:sz="4" w:space="0" w:color="auto"/>
              <w:left w:val="nil"/>
              <w:bottom w:val="single" w:sz="4" w:space="0" w:color="auto"/>
              <w:right w:val="single" w:sz="4" w:space="0" w:color="auto"/>
            </w:tcBorders>
            <w:shd w:val="clear" w:color="000000" w:fill="D9D9D9"/>
            <w:vAlign w:val="center"/>
            <w:hideMark/>
          </w:tcPr>
          <w:p w14:paraId="013B6A6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საზედამხედველო მომსახურების შესყიდვა</w:t>
            </w:r>
          </w:p>
        </w:tc>
      </w:tr>
      <w:tr w:rsidR="0073786D" w:rsidRPr="0073786D" w14:paraId="2A6195B4" w14:textId="77777777" w:rsidTr="00DB012E">
        <w:trPr>
          <w:trHeight w:val="177"/>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67E35A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236" w:type="dxa"/>
            <w:tcBorders>
              <w:top w:val="nil"/>
              <w:left w:val="nil"/>
              <w:bottom w:val="single" w:sz="4" w:space="0" w:color="auto"/>
              <w:right w:val="single" w:sz="4" w:space="0" w:color="auto"/>
            </w:tcBorders>
            <w:shd w:val="clear" w:color="auto" w:fill="auto"/>
            <w:vAlign w:val="center"/>
            <w:hideMark/>
          </w:tcPr>
          <w:p w14:paraId="1823A44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02 09</w:t>
            </w:r>
          </w:p>
        </w:tc>
      </w:tr>
      <w:tr w:rsidR="0073786D" w:rsidRPr="0073786D" w14:paraId="1955F477" w14:textId="77777777" w:rsidTr="00DB012E">
        <w:trPr>
          <w:trHeight w:val="177"/>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7CB8DB6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236" w:type="dxa"/>
            <w:tcBorders>
              <w:top w:val="nil"/>
              <w:left w:val="nil"/>
              <w:bottom w:val="single" w:sz="4" w:space="0" w:color="auto"/>
              <w:right w:val="single" w:sz="4" w:space="0" w:color="auto"/>
            </w:tcBorders>
            <w:shd w:val="clear" w:color="auto" w:fill="auto"/>
            <w:vAlign w:val="center"/>
            <w:hideMark/>
          </w:tcPr>
          <w:p w14:paraId="5AC6D7E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749</w:t>
            </w:r>
          </w:p>
        </w:tc>
      </w:tr>
      <w:tr w:rsidR="0073786D" w:rsidRPr="0073786D" w14:paraId="0A1F31CD" w14:textId="77777777" w:rsidTr="00DB012E">
        <w:trPr>
          <w:trHeight w:val="301"/>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1190458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236" w:type="dxa"/>
            <w:tcBorders>
              <w:top w:val="nil"/>
              <w:left w:val="nil"/>
              <w:bottom w:val="single" w:sz="4" w:space="0" w:color="auto"/>
              <w:right w:val="single" w:sz="4" w:space="0" w:color="auto"/>
            </w:tcBorders>
            <w:shd w:val="clear" w:color="auto" w:fill="auto"/>
            <w:vAlign w:val="center"/>
            <w:hideMark/>
          </w:tcPr>
          <w:p w14:paraId="66C7629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74E8C69A" w14:textId="77777777" w:rsidTr="00DB012E">
        <w:trPr>
          <w:trHeight w:val="752"/>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69C6364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6236" w:type="dxa"/>
            <w:tcBorders>
              <w:top w:val="nil"/>
              <w:left w:val="nil"/>
              <w:bottom w:val="single" w:sz="4" w:space="0" w:color="auto"/>
              <w:right w:val="single" w:sz="4" w:space="0" w:color="auto"/>
            </w:tcBorders>
            <w:shd w:val="clear" w:color="auto" w:fill="auto"/>
            <w:vAlign w:val="center"/>
            <w:hideMark/>
          </w:tcPr>
          <w:p w14:paraId="741C189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ფარგლებში განხორციელდება ტენდერით გამოვლენილი კომპანიის მიერ მუნიციპალიტეტში მიმდინარე ინფრასტრუქტურული სამუშაოების ინსპექტირება-ექსპერტიზა.</w:t>
            </w:r>
          </w:p>
        </w:tc>
      </w:tr>
      <w:tr w:rsidR="0073786D" w:rsidRPr="0073786D" w14:paraId="03C3031A" w14:textId="77777777" w:rsidTr="00DB012E">
        <w:trPr>
          <w:trHeight w:val="451"/>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2117E92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მიზანი</w:t>
            </w:r>
          </w:p>
        </w:tc>
        <w:tc>
          <w:tcPr>
            <w:tcW w:w="6236" w:type="dxa"/>
            <w:tcBorders>
              <w:top w:val="nil"/>
              <w:left w:val="nil"/>
              <w:bottom w:val="single" w:sz="4" w:space="0" w:color="auto"/>
              <w:right w:val="single" w:sz="4" w:space="0" w:color="auto"/>
            </w:tcBorders>
            <w:shd w:val="clear" w:color="auto" w:fill="auto"/>
            <w:vAlign w:val="center"/>
            <w:hideMark/>
          </w:tcPr>
          <w:p w14:paraId="2D5728B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მიზანია სტანდარტებთან შესაბამისი და ხარისხიანი სამუშაოების მიღების უზრუნველყოფა</w:t>
            </w:r>
          </w:p>
        </w:tc>
      </w:tr>
      <w:tr w:rsidR="0073786D" w:rsidRPr="0073786D" w14:paraId="4F3366F4" w14:textId="77777777" w:rsidTr="00DB012E">
        <w:trPr>
          <w:trHeight w:val="398"/>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6B5ABC8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236" w:type="dxa"/>
            <w:tcBorders>
              <w:top w:val="nil"/>
              <w:left w:val="nil"/>
              <w:bottom w:val="single" w:sz="4" w:space="0" w:color="auto"/>
              <w:right w:val="single" w:sz="4" w:space="0" w:color="auto"/>
            </w:tcBorders>
            <w:shd w:val="clear" w:color="auto" w:fill="auto"/>
            <w:vAlign w:val="center"/>
            <w:hideMark/>
          </w:tcPr>
          <w:p w14:paraId="12FEACA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619EAB2D" w14:textId="77777777" w:rsidTr="00DB012E">
        <w:trPr>
          <w:trHeight w:val="664"/>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02016D0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236" w:type="dxa"/>
            <w:tcBorders>
              <w:top w:val="nil"/>
              <w:left w:val="nil"/>
              <w:bottom w:val="single" w:sz="4" w:space="0" w:color="auto"/>
              <w:right w:val="single" w:sz="4" w:space="0" w:color="auto"/>
            </w:tcBorders>
            <w:shd w:val="clear" w:color="auto" w:fill="auto"/>
            <w:vAlign w:val="center"/>
            <w:hideMark/>
          </w:tcPr>
          <w:p w14:paraId="0BC00C2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მე-8,9,11 მიზანი</w:t>
            </w:r>
          </w:p>
        </w:tc>
      </w:tr>
      <w:tr w:rsidR="0073786D" w:rsidRPr="0073786D" w14:paraId="5755F16F" w14:textId="77777777" w:rsidTr="00DB012E">
        <w:trPr>
          <w:trHeight w:val="398"/>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1F19D5F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236" w:type="dxa"/>
            <w:tcBorders>
              <w:top w:val="nil"/>
              <w:left w:val="nil"/>
              <w:bottom w:val="single" w:sz="4" w:space="0" w:color="auto"/>
              <w:right w:val="single" w:sz="4" w:space="0" w:color="auto"/>
            </w:tcBorders>
            <w:shd w:val="clear" w:color="auto" w:fill="auto"/>
            <w:vAlign w:val="center"/>
            <w:hideMark/>
          </w:tcPr>
          <w:p w14:paraId="3D328CF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 ხარისხიანად შესრულებული სამუშაოები</w:t>
            </w:r>
          </w:p>
        </w:tc>
      </w:tr>
    </w:tbl>
    <w:p w14:paraId="171C2125" w14:textId="77777777" w:rsidR="0073786D" w:rsidRPr="0073786D" w:rsidRDefault="0073786D" w:rsidP="0073786D">
      <w:pPr>
        <w:contextualSpacing/>
        <w:jc w:val="both"/>
        <w:rPr>
          <w:rFonts w:ascii="Sylfaen" w:hAnsi="Sylfaen" w:cstheme="minorHAnsi"/>
          <w:iCs/>
          <w:sz w:val="20"/>
          <w:szCs w:val="20"/>
          <w:lang w:val="ka-GE"/>
        </w:rPr>
      </w:pPr>
    </w:p>
    <w:p w14:paraId="2D30388C" w14:textId="77777777" w:rsidR="0073786D" w:rsidRPr="0073786D" w:rsidRDefault="0073786D" w:rsidP="0073786D">
      <w:pPr>
        <w:contextualSpacing/>
        <w:jc w:val="both"/>
        <w:rPr>
          <w:rFonts w:ascii="Sylfaen" w:hAnsi="Sylfaen" w:cstheme="minorHAnsi"/>
          <w:iCs/>
          <w:sz w:val="20"/>
          <w:szCs w:val="20"/>
          <w:lang w:val="ka-GE"/>
        </w:rPr>
      </w:pPr>
    </w:p>
    <w:p w14:paraId="2DF61DDD" w14:textId="77777777" w:rsidR="0073786D" w:rsidRPr="0073786D" w:rsidRDefault="0073786D" w:rsidP="0073786D">
      <w:pPr>
        <w:contextualSpacing/>
        <w:jc w:val="both"/>
        <w:rPr>
          <w:rFonts w:ascii="Sylfaen" w:hAnsi="Sylfaen" w:cstheme="minorHAnsi"/>
          <w:iCs/>
          <w:sz w:val="20"/>
          <w:szCs w:val="20"/>
          <w:lang w:val="ka-GE"/>
        </w:rPr>
      </w:pPr>
    </w:p>
    <w:p w14:paraId="026D2EF5" w14:textId="77777777" w:rsidR="0073786D" w:rsidRPr="0073786D" w:rsidRDefault="0073786D" w:rsidP="0073786D">
      <w:pPr>
        <w:contextualSpacing/>
        <w:jc w:val="both"/>
        <w:rPr>
          <w:rFonts w:ascii="Sylfaen" w:hAnsi="Sylfaen" w:cstheme="minorHAnsi"/>
          <w:iCs/>
          <w:sz w:val="20"/>
          <w:szCs w:val="20"/>
          <w:lang w:val="ka-GE"/>
        </w:rPr>
      </w:pPr>
    </w:p>
    <w:p w14:paraId="31AF2FEB" w14:textId="77777777" w:rsidR="0073786D" w:rsidRPr="0073786D" w:rsidRDefault="0073786D" w:rsidP="0073786D">
      <w:pPr>
        <w:contextualSpacing/>
        <w:jc w:val="both"/>
        <w:rPr>
          <w:rFonts w:ascii="Sylfaen" w:hAnsi="Sylfaen" w:cstheme="minorHAnsi"/>
          <w:iCs/>
          <w:sz w:val="20"/>
          <w:szCs w:val="20"/>
          <w:lang w:val="ka-GE"/>
        </w:rPr>
      </w:pPr>
    </w:p>
    <w:p w14:paraId="28CE05B8"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3.პრიორიტეტი-დასუფთავება და გარემოს დაცვა  ( 03 00)</w:t>
      </w:r>
    </w:p>
    <w:p w14:paraId="02BE28EF"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პრიორიტეტის მოკლე აღწერა-მუნიციპალიტეტში ეკოლოგიური მდგომარეობის შენარჩუნება-გაუმჯობესების და ეპიდემიური დაავადებებისგან თავის დაცვის მიზნით პრიორიტეტის ფარგლებში განხორციელდება მუნიციპალიტეტში ტერიტორიის დაგვა-დასუფთავება,სასყოფაცხოვრებო ნარჩენების, ქუჩების მონახვეტის შეგროვება და ნაგავსაყრელ პოლიგონამდე ტრანსპორტირება,ტერიტორიის თოვლის საფარის გაწმენდა,მოყინვის საწინაღდეგო სამუშაოების განხორციელება.მსხვილფეხა რქოსანი პირუტყვის ქალაქში მოძრაობის აღკვეთა.დამატებითი ურნების დადგმა,არსებული მწვანე საფარის მოვლა-შენარჩუნება და ზრდა,ერთწლიანი და მრავალწლიანი ნარგავების დარგვა,სკვერებში და ქალაქის ტერიტორიაზე ბალახის გათიბვა.</w:t>
      </w:r>
    </w:p>
    <w:p w14:paraId="5434F812" w14:textId="77777777" w:rsidR="0073786D" w:rsidRPr="0073786D" w:rsidRDefault="0073786D" w:rsidP="0073786D">
      <w:pPr>
        <w:contextualSpacing/>
        <w:jc w:val="both"/>
        <w:rPr>
          <w:rFonts w:ascii="Sylfaen" w:hAnsi="Sylfaen" w:cstheme="minorHAnsi"/>
          <w:iCs/>
          <w:sz w:val="20"/>
          <w:szCs w:val="20"/>
          <w:lang w:val="ka-GE"/>
        </w:rPr>
      </w:pPr>
    </w:p>
    <w:tbl>
      <w:tblPr>
        <w:tblStyle w:val="TableGridLight"/>
        <w:tblW w:w="5000" w:type="pct"/>
        <w:tblLayout w:type="fixed"/>
        <w:tblLook w:val="04A0" w:firstRow="1" w:lastRow="0" w:firstColumn="1" w:lastColumn="0" w:noHBand="0" w:noVBand="1"/>
      </w:tblPr>
      <w:tblGrid>
        <w:gridCol w:w="892"/>
        <w:gridCol w:w="2924"/>
        <w:gridCol w:w="810"/>
        <w:gridCol w:w="1247"/>
        <w:gridCol w:w="1104"/>
        <w:gridCol w:w="1101"/>
        <w:gridCol w:w="1247"/>
        <w:gridCol w:w="1245"/>
      </w:tblGrid>
      <w:tr w:rsidR="0073786D" w:rsidRPr="0073786D" w14:paraId="47FC1DF7" w14:textId="77777777" w:rsidTr="00DB012E">
        <w:trPr>
          <w:trHeight w:val="288"/>
        </w:trPr>
        <w:tc>
          <w:tcPr>
            <w:tcW w:w="422" w:type="pct"/>
            <w:vMerge w:val="restart"/>
            <w:hideMark/>
          </w:tcPr>
          <w:p w14:paraId="0F1D9A9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პროგრამული კოდი</w:t>
            </w:r>
          </w:p>
        </w:tc>
        <w:tc>
          <w:tcPr>
            <w:tcW w:w="1383" w:type="pct"/>
            <w:vMerge w:val="restart"/>
            <w:hideMark/>
          </w:tcPr>
          <w:p w14:paraId="7DBF76D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პროგრამის/ქვეპროგრამის/ღონისძიების დასახელება</w:t>
            </w:r>
          </w:p>
        </w:tc>
        <w:tc>
          <w:tcPr>
            <w:tcW w:w="1495" w:type="pct"/>
            <w:gridSpan w:val="3"/>
          </w:tcPr>
          <w:p w14:paraId="353F82A8" w14:textId="4FB3B75D"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927DA5">
              <w:rPr>
                <w:rFonts w:ascii="Sylfaen" w:hAnsi="Sylfaen" w:cstheme="minorHAnsi"/>
                <w:iCs/>
                <w:sz w:val="20"/>
                <w:szCs w:val="20"/>
                <w:lang w:val="ka-GE"/>
              </w:rPr>
              <w:t>5</w:t>
            </w:r>
            <w:r w:rsidRPr="0073786D">
              <w:rPr>
                <w:rFonts w:ascii="Sylfaen" w:hAnsi="Sylfaen" w:cstheme="minorHAnsi"/>
                <w:iCs/>
                <w:sz w:val="20"/>
                <w:szCs w:val="20"/>
                <w:lang w:val="ka-GE"/>
              </w:rPr>
              <w:t xml:space="preserve"> წლის გეგმა</w:t>
            </w:r>
          </w:p>
        </w:tc>
        <w:tc>
          <w:tcPr>
            <w:tcW w:w="521" w:type="pct"/>
            <w:vMerge w:val="restart"/>
            <w:hideMark/>
          </w:tcPr>
          <w:p w14:paraId="60842B70" w14:textId="38840474"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927DA5">
              <w:rPr>
                <w:rFonts w:ascii="Sylfaen" w:hAnsi="Sylfaen" w:cstheme="minorHAnsi"/>
                <w:iCs/>
                <w:sz w:val="20"/>
                <w:szCs w:val="20"/>
                <w:lang w:val="ka-GE"/>
              </w:rPr>
              <w:t>6</w:t>
            </w:r>
            <w:r w:rsidRPr="0073786D">
              <w:rPr>
                <w:rFonts w:ascii="Sylfaen" w:hAnsi="Sylfaen" w:cstheme="minorHAnsi"/>
                <w:iCs/>
                <w:sz w:val="20"/>
                <w:szCs w:val="20"/>
                <w:lang w:val="ka-GE"/>
              </w:rPr>
              <w:t xml:space="preserve"> წლის პროგნოზი</w:t>
            </w:r>
          </w:p>
        </w:tc>
        <w:tc>
          <w:tcPr>
            <w:tcW w:w="590" w:type="pct"/>
            <w:vMerge w:val="restart"/>
            <w:hideMark/>
          </w:tcPr>
          <w:p w14:paraId="498361AC" w14:textId="43B64B6D"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927DA5">
              <w:rPr>
                <w:rFonts w:ascii="Sylfaen" w:hAnsi="Sylfaen" w:cstheme="minorHAnsi"/>
                <w:iCs/>
                <w:sz w:val="20"/>
                <w:szCs w:val="20"/>
                <w:lang w:val="ka-GE"/>
              </w:rPr>
              <w:t>7</w:t>
            </w:r>
            <w:r w:rsidRPr="0073786D">
              <w:rPr>
                <w:rFonts w:ascii="Sylfaen" w:hAnsi="Sylfaen" w:cstheme="minorHAnsi"/>
                <w:iCs/>
                <w:sz w:val="20"/>
                <w:szCs w:val="20"/>
                <w:lang w:val="ka-GE"/>
              </w:rPr>
              <w:t xml:space="preserve"> წლის პროგნოზი</w:t>
            </w:r>
          </w:p>
        </w:tc>
        <w:tc>
          <w:tcPr>
            <w:tcW w:w="589" w:type="pct"/>
            <w:vMerge w:val="restart"/>
            <w:hideMark/>
          </w:tcPr>
          <w:p w14:paraId="5046D23C" w14:textId="7DD5947F"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927DA5">
              <w:rPr>
                <w:rFonts w:ascii="Sylfaen" w:hAnsi="Sylfaen" w:cstheme="minorHAnsi"/>
                <w:iCs/>
                <w:sz w:val="20"/>
                <w:szCs w:val="20"/>
                <w:lang w:val="ka-GE"/>
              </w:rPr>
              <w:t>8</w:t>
            </w:r>
            <w:r w:rsidRPr="0073786D">
              <w:rPr>
                <w:rFonts w:ascii="Sylfaen" w:hAnsi="Sylfaen" w:cstheme="minorHAnsi"/>
                <w:iCs/>
                <w:sz w:val="20"/>
                <w:szCs w:val="20"/>
                <w:lang w:val="ka-GE"/>
              </w:rPr>
              <w:t xml:space="preserve"> წლის პროგნოზი</w:t>
            </w:r>
          </w:p>
        </w:tc>
      </w:tr>
      <w:tr w:rsidR="0073786D" w:rsidRPr="0073786D" w14:paraId="2FA414B6" w14:textId="77777777" w:rsidTr="00DB012E">
        <w:trPr>
          <w:trHeight w:val="288"/>
        </w:trPr>
        <w:tc>
          <w:tcPr>
            <w:tcW w:w="422" w:type="pct"/>
            <w:vMerge/>
          </w:tcPr>
          <w:p w14:paraId="2E16623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1383" w:type="pct"/>
            <w:vMerge/>
          </w:tcPr>
          <w:p w14:paraId="2BC3083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383" w:type="pct"/>
          </w:tcPr>
          <w:p w14:paraId="741EE1D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სულ</w:t>
            </w:r>
          </w:p>
        </w:tc>
        <w:tc>
          <w:tcPr>
            <w:tcW w:w="590" w:type="pct"/>
          </w:tcPr>
          <w:p w14:paraId="5FCB20B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საკუთარი სახსრები</w:t>
            </w:r>
          </w:p>
        </w:tc>
        <w:tc>
          <w:tcPr>
            <w:tcW w:w="522" w:type="pct"/>
          </w:tcPr>
          <w:p w14:paraId="0EB1FEA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სახელმწიფო ბიუჯეტის სახსრები</w:t>
            </w:r>
          </w:p>
        </w:tc>
        <w:tc>
          <w:tcPr>
            <w:tcW w:w="521" w:type="pct"/>
            <w:vMerge/>
          </w:tcPr>
          <w:p w14:paraId="5D82B95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90" w:type="pct"/>
            <w:vMerge/>
          </w:tcPr>
          <w:p w14:paraId="7B0CF75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89" w:type="pct"/>
            <w:vMerge/>
          </w:tcPr>
          <w:p w14:paraId="3B79184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r>
      <w:tr w:rsidR="0073786D" w:rsidRPr="0073786D" w14:paraId="0B00A2F8" w14:textId="77777777" w:rsidTr="00DB012E">
        <w:trPr>
          <w:trHeight w:val="288"/>
        </w:trPr>
        <w:tc>
          <w:tcPr>
            <w:tcW w:w="422" w:type="pct"/>
          </w:tcPr>
          <w:p w14:paraId="44BB4C3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03 00</w:t>
            </w:r>
          </w:p>
        </w:tc>
        <w:tc>
          <w:tcPr>
            <w:tcW w:w="1383" w:type="pct"/>
            <w:shd w:val="clear" w:color="auto" w:fill="D9D9D9" w:themeFill="background1" w:themeFillShade="D9"/>
          </w:tcPr>
          <w:p w14:paraId="606748A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დასუფთვება და გარემოს დაცვა</w:t>
            </w:r>
          </w:p>
        </w:tc>
        <w:tc>
          <w:tcPr>
            <w:tcW w:w="383" w:type="pct"/>
            <w:shd w:val="clear" w:color="auto" w:fill="D9D9D9" w:themeFill="background1" w:themeFillShade="D9"/>
          </w:tcPr>
          <w:p w14:paraId="755BC9E5" w14:textId="28F97D58"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1,9</w:t>
            </w:r>
            <w:r w:rsidR="00670471">
              <w:rPr>
                <w:rFonts w:ascii="Sylfaen" w:hAnsi="Sylfaen" w:cstheme="minorHAnsi"/>
                <w:iCs/>
                <w:sz w:val="20"/>
                <w:szCs w:val="20"/>
                <w:lang w:val="ka-GE"/>
              </w:rPr>
              <w:t>3</w:t>
            </w:r>
            <w:r w:rsidRPr="0073786D">
              <w:rPr>
                <w:rFonts w:ascii="Sylfaen" w:hAnsi="Sylfaen" w:cstheme="minorHAnsi"/>
                <w:iCs/>
                <w:sz w:val="20"/>
                <w:szCs w:val="20"/>
                <w:lang w:val="ka-GE"/>
              </w:rPr>
              <w:t>5.</w:t>
            </w:r>
            <w:r w:rsidR="00670471">
              <w:rPr>
                <w:rFonts w:ascii="Sylfaen" w:hAnsi="Sylfaen" w:cstheme="minorHAnsi"/>
                <w:iCs/>
                <w:sz w:val="20"/>
                <w:szCs w:val="20"/>
                <w:lang w:val="ka-GE"/>
              </w:rPr>
              <w:t>9</w:t>
            </w:r>
          </w:p>
        </w:tc>
        <w:tc>
          <w:tcPr>
            <w:tcW w:w="590" w:type="pct"/>
            <w:shd w:val="clear" w:color="auto" w:fill="D9D9D9" w:themeFill="background1" w:themeFillShade="D9"/>
          </w:tcPr>
          <w:p w14:paraId="5D5D471B" w14:textId="70516A4F"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9</w:t>
            </w:r>
            <w:r w:rsidR="00670471">
              <w:rPr>
                <w:rFonts w:ascii="Sylfaen" w:hAnsi="Sylfaen" w:cstheme="minorHAnsi"/>
                <w:iCs/>
                <w:sz w:val="20"/>
                <w:szCs w:val="20"/>
                <w:lang w:val="ka-GE"/>
              </w:rPr>
              <w:t>3</w:t>
            </w:r>
            <w:r w:rsidRPr="0073786D">
              <w:rPr>
                <w:rFonts w:ascii="Sylfaen" w:hAnsi="Sylfaen" w:cstheme="minorHAnsi"/>
                <w:iCs/>
                <w:sz w:val="20"/>
                <w:szCs w:val="20"/>
                <w:lang w:val="ka-GE"/>
              </w:rPr>
              <w:t>5.</w:t>
            </w:r>
            <w:r w:rsidR="00670471">
              <w:rPr>
                <w:rFonts w:ascii="Sylfaen" w:hAnsi="Sylfaen" w:cstheme="minorHAnsi"/>
                <w:iCs/>
                <w:sz w:val="20"/>
                <w:szCs w:val="20"/>
                <w:lang w:val="ka-GE"/>
              </w:rPr>
              <w:t>9</w:t>
            </w:r>
          </w:p>
        </w:tc>
        <w:tc>
          <w:tcPr>
            <w:tcW w:w="522" w:type="pct"/>
            <w:shd w:val="clear" w:color="auto" w:fill="D9D9D9" w:themeFill="background1" w:themeFillShade="D9"/>
          </w:tcPr>
          <w:p w14:paraId="5E7DCCD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1,000.0</w:t>
            </w:r>
          </w:p>
        </w:tc>
        <w:tc>
          <w:tcPr>
            <w:tcW w:w="521" w:type="pct"/>
            <w:shd w:val="clear" w:color="auto" w:fill="D9D9D9" w:themeFill="background1" w:themeFillShade="D9"/>
          </w:tcPr>
          <w:p w14:paraId="1B27715A" w14:textId="44CF45A2"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w:t>
            </w:r>
            <w:r w:rsidR="009B7A3E">
              <w:rPr>
                <w:rFonts w:ascii="Sylfaen" w:hAnsi="Sylfaen" w:cstheme="minorHAnsi"/>
                <w:iCs/>
                <w:sz w:val="20"/>
                <w:szCs w:val="20"/>
                <w:lang w:val="ka-GE"/>
              </w:rPr>
              <w:t>936</w:t>
            </w:r>
            <w:r w:rsidRPr="0073786D">
              <w:rPr>
                <w:rFonts w:ascii="Sylfaen" w:hAnsi="Sylfaen" w:cstheme="minorHAnsi"/>
                <w:iCs/>
                <w:sz w:val="20"/>
                <w:szCs w:val="20"/>
              </w:rPr>
              <w:t>.0</w:t>
            </w:r>
          </w:p>
        </w:tc>
        <w:tc>
          <w:tcPr>
            <w:tcW w:w="590" w:type="pct"/>
            <w:shd w:val="clear" w:color="auto" w:fill="D9D9D9" w:themeFill="background1" w:themeFillShade="D9"/>
          </w:tcPr>
          <w:p w14:paraId="53345419" w14:textId="63D338BD"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1,9</w:t>
            </w:r>
            <w:r w:rsidR="001F3FF7">
              <w:rPr>
                <w:rFonts w:ascii="Sylfaen" w:hAnsi="Sylfaen" w:cstheme="minorHAnsi"/>
                <w:iCs/>
                <w:sz w:val="20"/>
                <w:szCs w:val="20"/>
                <w:lang w:val="ka-GE"/>
              </w:rPr>
              <w:t>6</w:t>
            </w:r>
            <w:r w:rsidRPr="0073786D">
              <w:rPr>
                <w:rFonts w:ascii="Sylfaen" w:hAnsi="Sylfaen" w:cstheme="minorHAnsi"/>
                <w:iCs/>
                <w:sz w:val="20"/>
                <w:szCs w:val="20"/>
                <w:lang w:val="ka-GE"/>
              </w:rPr>
              <w:t>5.0</w:t>
            </w:r>
          </w:p>
        </w:tc>
        <w:tc>
          <w:tcPr>
            <w:tcW w:w="589" w:type="pct"/>
            <w:shd w:val="clear" w:color="auto" w:fill="D9D9D9" w:themeFill="background1" w:themeFillShade="D9"/>
          </w:tcPr>
          <w:p w14:paraId="198B2B16" w14:textId="4FDF12D4"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2,110.</w:t>
            </w:r>
            <w:r w:rsidR="001F3FF7">
              <w:rPr>
                <w:rFonts w:ascii="Sylfaen" w:hAnsi="Sylfaen" w:cstheme="minorHAnsi"/>
                <w:iCs/>
                <w:sz w:val="20"/>
                <w:szCs w:val="20"/>
                <w:lang w:val="ka-GE"/>
              </w:rPr>
              <w:t>9</w:t>
            </w:r>
          </w:p>
        </w:tc>
      </w:tr>
      <w:tr w:rsidR="0073786D" w:rsidRPr="0073786D" w14:paraId="342EE1DF" w14:textId="77777777" w:rsidTr="00DB012E">
        <w:trPr>
          <w:trHeight w:val="288"/>
        </w:trPr>
        <w:tc>
          <w:tcPr>
            <w:tcW w:w="422" w:type="pct"/>
          </w:tcPr>
          <w:p w14:paraId="3278AB8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03 01</w:t>
            </w:r>
          </w:p>
        </w:tc>
        <w:tc>
          <w:tcPr>
            <w:tcW w:w="1383" w:type="pct"/>
            <w:shd w:val="clear" w:color="auto" w:fill="D9D9D9" w:themeFill="background1" w:themeFillShade="D9"/>
          </w:tcPr>
          <w:p w14:paraId="5A58628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დასუთავება და ნარჩენების გატანა</w:t>
            </w:r>
          </w:p>
        </w:tc>
        <w:tc>
          <w:tcPr>
            <w:tcW w:w="383" w:type="pct"/>
            <w:shd w:val="clear" w:color="auto" w:fill="D9D9D9" w:themeFill="background1" w:themeFillShade="D9"/>
          </w:tcPr>
          <w:p w14:paraId="0BC8E01D" w14:textId="3BC9EBEB"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1,9</w:t>
            </w:r>
            <w:r w:rsidR="00FD0586">
              <w:rPr>
                <w:rFonts w:ascii="Sylfaen" w:hAnsi="Sylfaen" w:cstheme="minorHAnsi"/>
                <w:iCs/>
                <w:sz w:val="20"/>
                <w:szCs w:val="20"/>
                <w:lang w:val="ka-GE"/>
              </w:rPr>
              <w:t>3</w:t>
            </w:r>
            <w:r w:rsidRPr="0073786D">
              <w:rPr>
                <w:rFonts w:ascii="Sylfaen" w:hAnsi="Sylfaen" w:cstheme="minorHAnsi"/>
                <w:iCs/>
                <w:sz w:val="20"/>
                <w:szCs w:val="20"/>
                <w:lang w:val="ka-GE"/>
              </w:rPr>
              <w:t>0.</w:t>
            </w:r>
            <w:r w:rsidR="00FD0586">
              <w:rPr>
                <w:rFonts w:ascii="Sylfaen" w:hAnsi="Sylfaen" w:cstheme="minorHAnsi"/>
                <w:iCs/>
                <w:sz w:val="20"/>
                <w:szCs w:val="20"/>
                <w:lang w:val="ka-GE"/>
              </w:rPr>
              <w:t>9</w:t>
            </w:r>
          </w:p>
        </w:tc>
        <w:tc>
          <w:tcPr>
            <w:tcW w:w="590" w:type="pct"/>
            <w:shd w:val="clear" w:color="auto" w:fill="D9D9D9" w:themeFill="background1" w:themeFillShade="D9"/>
          </w:tcPr>
          <w:p w14:paraId="344A70CF" w14:textId="78E58498"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9</w:t>
            </w:r>
            <w:r w:rsidR="00FD0586">
              <w:rPr>
                <w:rFonts w:ascii="Sylfaen" w:hAnsi="Sylfaen" w:cstheme="minorHAnsi"/>
                <w:iCs/>
                <w:sz w:val="20"/>
                <w:szCs w:val="20"/>
                <w:lang w:val="ka-GE"/>
              </w:rPr>
              <w:t>3</w:t>
            </w:r>
            <w:r w:rsidRPr="0073786D">
              <w:rPr>
                <w:rFonts w:ascii="Sylfaen" w:hAnsi="Sylfaen" w:cstheme="minorHAnsi"/>
                <w:iCs/>
                <w:sz w:val="20"/>
                <w:szCs w:val="20"/>
                <w:lang w:val="ka-GE"/>
              </w:rPr>
              <w:t>0.</w:t>
            </w:r>
            <w:r w:rsidR="00FD0586">
              <w:rPr>
                <w:rFonts w:ascii="Sylfaen" w:hAnsi="Sylfaen" w:cstheme="minorHAnsi"/>
                <w:iCs/>
                <w:sz w:val="20"/>
                <w:szCs w:val="20"/>
                <w:lang w:val="ka-GE"/>
              </w:rPr>
              <w:t>9</w:t>
            </w:r>
          </w:p>
        </w:tc>
        <w:tc>
          <w:tcPr>
            <w:tcW w:w="522" w:type="pct"/>
            <w:shd w:val="clear" w:color="auto" w:fill="D9D9D9" w:themeFill="background1" w:themeFillShade="D9"/>
          </w:tcPr>
          <w:p w14:paraId="26D6787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1,000.0</w:t>
            </w:r>
          </w:p>
        </w:tc>
        <w:tc>
          <w:tcPr>
            <w:tcW w:w="521" w:type="pct"/>
            <w:shd w:val="clear" w:color="auto" w:fill="D9D9D9" w:themeFill="background1" w:themeFillShade="D9"/>
          </w:tcPr>
          <w:p w14:paraId="0CD90B3C" w14:textId="504080ED"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w:t>
            </w:r>
            <w:r w:rsidR="009B7A3E">
              <w:rPr>
                <w:rFonts w:ascii="Sylfaen" w:hAnsi="Sylfaen" w:cstheme="minorHAnsi"/>
                <w:iCs/>
                <w:sz w:val="20"/>
                <w:szCs w:val="20"/>
                <w:lang w:val="ka-GE"/>
              </w:rPr>
              <w:t>931</w:t>
            </w:r>
            <w:r w:rsidRPr="0073786D">
              <w:rPr>
                <w:rFonts w:ascii="Sylfaen" w:hAnsi="Sylfaen" w:cstheme="minorHAnsi"/>
                <w:iCs/>
                <w:sz w:val="20"/>
                <w:szCs w:val="20"/>
              </w:rPr>
              <w:t>.0</w:t>
            </w:r>
          </w:p>
        </w:tc>
        <w:tc>
          <w:tcPr>
            <w:tcW w:w="590" w:type="pct"/>
            <w:shd w:val="clear" w:color="auto" w:fill="D9D9D9" w:themeFill="background1" w:themeFillShade="D9"/>
          </w:tcPr>
          <w:p w14:paraId="7D90BCA2" w14:textId="3332C17A"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1,9</w:t>
            </w:r>
            <w:r w:rsidR="001F3FF7">
              <w:rPr>
                <w:rFonts w:ascii="Sylfaen" w:hAnsi="Sylfaen" w:cstheme="minorHAnsi"/>
                <w:iCs/>
                <w:sz w:val="20"/>
                <w:szCs w:val="20"/>
                <w:lang w:val="ka-GE"/>
              </w:rPr>
              <w:t>6</w:t>
            </w:r>
            <w:r w:rsidRPr="0073786D">
              <w:rPr>
                <w:rFonts w:ascii="Sylfaen" w:hAnsi="Sylfaen" w:cstheme="minorHAnsi"/>
                <w:iCs/>
                <w:sz w:val="20"/>
                <w:szCs w:val="20"/>
                <w:lang w:val="ka-GE"/>
              </w:rPr>
              <w:t>0.0</w:t>
            </w:r>
          </w:p>
        </w:tc>
        <w:tc>
          <w:tcPr>
            <w:tcW w:w="589" w:type="pct"/>
            <w:shd w:val="clear" w:color="auto" w:fill="D9D9D9" w:themeFill="background1" w:themeFillShade="D9"/>
          </w:tcPr>
          <w:p w14:paraId="34A189C4" w14:textId="70291580"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2,105.</w:t>
            </w:r>
            <w:r w:rsidR="001F3FF7">
              <w:rPr>
                <w:rFonts w:ascii="Sylfaen" w:hAnsi="Sylfaen" w:cstheme="minorHAnsi"/>
                <w:iCs/>
                <w:sz w:val="20"/>
                <w:szCs w:val="20"/>
                <w:lang w:val="ka-GE"/>
              </w:rPr>
              <w:t>9</w:t>
            </w:r>
          </w:p>
        </w:tc>
      </w:tr>
      <w:tr w:rsidR="0073786D" w:rsidRPr="0073786D" w14:paraId="4ACB954B" w14:textId="77777777" w:rsidTr="00DB012E">
        <w:trPr>
          <w:trHeight w:val="288"/>
        </w:trPr>
        <w:tc>
          <w:tcPr>
            <w:tcW w:w="422" w:type="pct"/>
          </w:tcPr>
          <w:p w14:paraId="059BEE4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03 01 01</w:t>
            </w:r>
          </w:p>
        </w:tc>
        <w:tc>
          <w:tcPr>
            <w:tcW w:w="1383" w:type="pct"/>
            <w:shd w:val="clear" w:color="auto" w:fill="F2F2F2" w:themeFill="background1" w:themeFillShade="F2"/>
          </w:tcPr>
          <w:p w14:paraId="4A119B9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ააიპ ბღდათის კეთილმოწყობის დასუფთავების და მუნიციპალური სერვისების გაერთიანება</w:t>
            </w:r>
          </w:p>
        </w:tc>
        <w:tc>
          <w:tcPr>
            <w:tcW w:w="383" w:type="pct"/>
            <w:shd w:val="clear" w:color="auto" w:fill="F2F2F2" w:themeFill="background1" w:themeFillShade="F2"/>
          </w:tcPr>
          <w:p w14:paraId="208BFD94" w14:textId="569AB11F" w:rsidR="0073786D" w:rsidRPr="0073786D" w:rsidRDefault="0058585D" w:rsidP="0073786D">
            <w:pPr>
              <w:spacing w:after="160" w:line="259" w:lineRule="auto"/>
              <w:contextualSpacing/>
              <w:jc w:val="both"/>
              <w:rPr>
                <w:rFonts w:ascii="Sylfaen" w:hAnsi="Sylfaen" w:cstheme="minorHAnsi"/>
                <w:iCs/>
                <w:sz w:val="20"/>
                <w:szCs w:val="20"/>
                <w:lang w:val="ka-GE"/>
              </w:rPr>
            </w:pPr>
            <w:r w:rsidRPr="0058585D">
              <w:rPr>
                <w:rFonts w:ascii="Sylfaen" w:hAnsi="Sylfaen" w:cstheme="minorHAnsi"/>
                <w:iCs/>
                <w:sz w:val="20"/>
                <w:szCs w:val="20"/>
                <w:lang w:val="ka-GE"/>
              </w:rPr>
              <w:t>1,930.9</w:t>
            </w:r>
          </w:p>
        </w:tc>
        <w:tc>
          <w:tcPr>
            <w:tcW w:w="590" w:type="pct"/>
            <w:shd w:val="clear" w:color="auto" w:fill="F2F2F2" w:themeFill="background1" w:themeFillShade="F2"/>
          </w:tcPr>
          <w:p w14:paraId="358BCFF0" w14:textId="5AC7662B" w:rsidR="0073786D" w:rsidRPr="0073786D" w:rsidRDefault="0058585D" w:rsidP="0073786D">
            <w:pPr>
              <w:spacing w:after="160" w:line="259" w:lineRule="auto"/>
              <w:contextualSpacing/>
              <w:jc w:val="both"/>
              <w:rPr>
                <w:rFonts w:ascii="Sylfaen" w:hAnsi="Sylfaen" w:cstheme="minorHAnsi"/>
                <w:iCs/>
                <w:sz w:val="20"/>
                <w:szCs w:val="20"/>
                <w:lang w:val="ka-GE"/>
              </w:rPr>
            </w:pPr>
            <w:r w:rsidRPr="0058585D">
              <w:rPr>
                <w:rFonts w:ascii="Sylfaen" w:hAnsi="Sylfaen" w:cstheme="minorHAnsi"/>
                <w:iCs/>
                <w:sz w:val="20"/>
                <w:szCs w:val="20"/>
                <w:lang w:val="ka-GE"/>
              </w:rPr>
              <w:t>930.9</w:t>
            </w:r>
          </w:p>
        </w:tc>
        <w:tc>
          <w:tcPr>
            <w:tcW w:w="522" w:type="pct"/>
            <w:shd w:val="clear" w:color="auto" w:fill="F2F2F2" w:themeFill="background1" w:themeFillShade="F2"/>
          </w:tcPr>
          <w:p w14:paraId="4FB4F45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1,000.0</w:t>
            </w:r>
          </w:p>
        </w:tc>
        <w:tc>
          <w:tcPr>
            <w:tcW w:w="521" w:type="pct"/>
            <w:shd w:val="clear" w:color="auto" w:fill="F2F2F2" w:themeFill="background1" w:themeFillShade="F2"/>
          </w:tcPr>
          <w:p w14:paraId="6C0F8D3E" w14:textId="4C6986B3"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w:t>
            </w:r>
            <w:r w:rsidR="009B7A3E">
              <w:rPr>
                <w:rFonts w:ascii="Sylfaen" w:hAnsi="Sylfaen" w:cstheme="minorHAnsi"/>
                <w:iCs/>
                <w:sz w:val="20"/>
                <w:szCs w:val="20"/>
                <w:lang w:val="ka-GE"/>
              </w:rPr>
              <w:t>931</w:t>
            </w:r>
            <w:r w:rsidRPr="0073786D">
              <w:rPr>
                <w:rFonts w:ascii="Sylfaen" w:hAnsi="Sylfaen" w:cstheme="minorHAnsi"/>
                <w:iCs/>
                <w:sz w:val="20"/>
                <w:szCs w:val="20"/>
              </w:rPr>
              <w:t>.0</w:t>
            </w:r>
          </w:p>
        </w:tc>
        <w:tc>
          <w:tcPr>
            <w:tcW w:w="590" w:type="pct"/>
            <w:shd w:val="clear" w:color="auto" w:fill="F2F2F2" w:themeFill="background1" w:themeFillShade="F2"/>
          </w:tcPr>
          <w:p w14:paraId="2BAA6E39" w14:textId="3E12A196"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1,9</w:t>
            </w:r>
            <w:r w:rsidR="001F3FF7">
              <w:rPr>
                <w:rFonts w:ascii="Sylfaen" w:hAnsi="Sylfaen" w:cstheme="minorHAnsi"/>
                <w:iCs/>
                <w:sz w:val="20"/>
                <w:szCs w:val="20"/>
                <w:lang w:val="ka-GE"/>
              </w:rPr>
              <w:t>6</w:t>
            </w:r>
            <w:r w:rsidRPr="0073786D">
              <w:rPr>
                <w:rFonts w:ascii="Sylfaen" w:hAnsi="Sylfaen" w:cstheme="minorHAnsi"/>
                <w:iCs/>
                <w:sz w:val="20"/>
                <w:szCs w:val="20"/>
                <w:lang w:val="ka-GE"/>
              </w:rPr>
              <w:t>0.0</w:t>
            </w:r>
          </w:p>
        </w:tc>
        <w:tc>
          <w:tcPr>
            <w:tcW w:w="589" w:type="pct"/>
            <w:shd w:val="clear" w:color="auto" w:fill="F2F2F2" w:themeFill="background1" w:themeFillShade="F2"/>
          </w:tcPr>
          <w:p w14:paraId="44534D5C" w14:textId="4C18C204"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2,105.</w:t>
            </w:r>
            <w:r w:rsidR="001F3FF7">
              <w:rPr>
                <w:rFonts w:ascii="Sylfaen" w:hAnsi="Sylfaen" w:cstheme="minorHAnsi"/>
                <w:iCs/>
                <w:sz w:val="20"/>
                <w:szCs w:val="20"/>
                <w:lang w:val="ka-GE"/>
              </w:rPr>
              <w:t>9</w:t>
            </w:r>
          </w:p>
        </w:tc>
      </w:tr>
      <w:tr w:rsidR="0073786D" w:rsidRPr="0073786D" w14:paraId="6599212D" w14:textId="77777777" w:rsidTr="00DB012E">
        <w:trPr>
          <w:trHeight w:val="332"/>
        </w:trPr>
        <w:tc>
          <w:tcPr>
            <w:tcW w:w="422" w:type="pct"/>
            <w:tcBorders>
              <w:bottom w:val="single" w:sz="4" w:space="0" w:color="BFBFBF" w:themeColor="background1" w:themeShade="BF"/>
            </w:tcBorders>
          </w:tcPr>
          <w:p w14:paraId="7F2B340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03 02</w:t>
            </w:r>
          </w:p>
        </w:tc>
        <w:tc>
          <w:tcPr>
            <w:tcW w:w="1383" w:type="pct"/>
            <w:tcBorders>
              <w:bottom w:val="single" w:sz="4" w:space="0" w:color="BFBFBF" w:themeColor="background1" w:themeShade="BF"/>
            </w:tcBorders>
            <w:shd w:val="clear" w:color="auto" w:fill="D9D9D9" w:themeFill="background1" w:themeFillShade="D9"/>
          </w:tcPr>
          <w:p w14:paraId="37783CA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ქალაქის გამწვანება</w:t>
            </w:r>
          </w:p>
        </w:tc>
        <w:tc>
          <w:tcPr>
            <w:tcW w:w="383" w:type="pct"/>
            <w:tcBorders>
              <w:bottom w:val="single" w:sz="4" w:space="0" w:color="BFBFBF" w:themeColor="background1" w:themeShade="BF"/>
            </w:tcBorders>
            <w:shd w:val="clear" w:color="auto" w:fill="D9D9D9" w:themeFill="background1" w:themeFillShade="D9"/>
          </w:tcPr>
          <w:p w14:paraId="1ABB7E0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90" w:type="pct"/>
            <w:tcBorders>
              <w:bottom w:val="single" w:sz="4" w:space="0" w:color="BFBFBF" w:themeColor="background1" w:themeShade="BF"/>
            </w:tcBorders>
            <w:shd w:val="clear" w:color="auto" w:fill="D9D9D9" w:themeFill="background1" w:themeFillShade="D9"/>
          </w:tcPr>
          <w:p w14:paraId="25DF991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22" w:type="pct"/>
            <w:tcBorders>
              <w:bottom w:val="single" w:sz="4" w:space="0" w:color="BFBFBF" w:themeColor="background1" w:themeShade="BF"/>
            </w:tcBorders>
            <w:shd w:val="clear" w:color="auto" w:fill="D9D9D9" w:themeFill="background1" w:themeFillShade="D9"/>
          </w:tcPr>
          <w:p w14:paraId="0E0084B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tcBorders>
              <w:bottom w:val="single" w:sz="4" w:space="0" w:color="BFBFBF" w:themeColor="background1" w:themeShade="BF"/>
            </w:tcBorders>
            <w:shd w:val="clear" w:color="auto" w:fill="D9D9D9" w:themeFill="background1" w:themeFillShade="D9"/>
          </w:tcPr>
          <w:p w14:paraId="44F0EC6D"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5.0</w:t>
            </w:r>
          </w:p>
        </w:tc>
        <w:tc>
          <w:tcPr>
            <w:tcW w:w="590" w:type="pct"/>
            <w:tcBorders>
              <w:bottom w:val="single" w:sz="4" w:space="0" w:color="BFBFBF" w:themeColor="background1" w:themeShade="BF"/>
            </w:tcBorders>
            <w:shd w:val="clear" w:color="auto" w:fill="D9D9D9" w:themeFill="background1" w:themeFillShade="D9"/>
          </w:tcPr>
          <w:p w14:paraId="69AADA0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89" w:type="pct"/>
            <w:tcBorders>
              <w:bottom w:val="single" w:sz="4" w:space="0" w:color="BFBFBF" w:themeColor="background1" w:themeShade="BF"/>
            </w:tcBorders>
            <w:shd w:val="clear" w:color="auto" w:fill="D9D9D9" w:themeFill="background1" w:themeFillShade="D9"/>
          </w:tcPr>
          <w:p w14:paraId="5A7C175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r>
      <w:tr w:rsidR="0073786D" w:rsidRPr="0073786D" w14:paraId="4DD56787" w14:textId="77777777" w:rsidTr="00DB012E">
        <w:trPr>
          <w:trHeight w:val="332"/>
        </w:trPr>
        <w:tc>
          <w:tcPr>
            <w:tcW w:w="5000" w:type="pct"/>
            <w:gridSpan w:val="8"/>
            <w:tcBorders>
              <w:bottom w:val="single" w:sz="4" w:space="0" w:color="BFBFBF" w:themeColor="background1" w:themeShade="BF"/>
            </w:tcBorders>
          </w:tcPr>
          <w:p w14:paraId="3E9AA5B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r>
    </w:tbl>
    <w:p w14:paraId="0EF18967" w14:textId="77777777" w:rsidR="0073786D" w:rsidRPr="0073786D" w:rsidRDefault="0073786D" w:rsidP="0073786D">
      <w:pPr>
        <w:contextualSpacing/>
        <w:jc w:val="both"/>
        <w:rPr>
          <w:rFonts w:ascii="Sylfaen" w:hAnsi="Sylfaen" w:cstheme="minorHAnsi"/>
          <w:iCs/>
          <w:sz w:val="20"/>
          <w:szCs w:val="20"/>
          <w:lang w:val="ka-GE"/>
        </w:rPr>
      </w:pPr>
    </w:p>
    <w:tbl>
      <w:tblPr>
        <w:tblW w:w="10384" w:type="dxa"/>
        <w:tblInd w:w="-5" w:type="dxa"/>
        <w:tblLook w:val="04A0" w:firstRow="1" w:lastRow="0" w:firstColumn="1" w:lastColumn="0" w:noHBand="0" w:noVBand="1"/>
      </w:tblPr>
      <w:tblGrid>
        <w:gridCol w:w="3712"/>
        <w:gridCol w:w="6672"/>
      </w:tblGrid>
      <w:tr w:rsidR="0073786D" w:rsidRPr="0073786D" w14:paraId="6EEF14C3" w14:textId="77777777" w:rsidTr="00DB012E">
        <w:trPr>
          <w:trHeight w:val="220"/>
        </w:trPr>
        <w:tc>
          <w:tcPr>
            <w:tcW w:w="37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30E25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 </w:t>
            </w:r>
          </w:p>
        </w:tc>
        <w:tc>
          <w:tcPr>
            <w:tcW w:w="6672" w:type="dxa"/>
            <w:tcBorders>
              <w:top w:val="single" w:sz="4" w:space="0" w:color="auto"/>
              <w:left w:val="nil"/>
              <w:bottom w:val="single" w:sz="4" w:space="0" w:color="auto"/>
              <w:right w:val="single" w:sz="4" w:space="0" w:color="auto"/>
            </w:tcBorders>
            <w:shd w:val="clear" w:color="000000" w:fill="D9D9D9"/>
            <w:vAlign w:val="center"/>
            <w:hideMark/>
          </w:tcPr>
          <w:p w14:paraId="6568576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დასუფთავება და ნარჩენების გატანა</w:t>
            </w:r>
          </w:p>
        </w:tc>
      </w:tr>
      <w:tr w:rsidR="0073786D" w:rsidRPr="0073786D" w14:paraId="710B38AC" w14:textId="77777777" w:rsidTr="00DB012E">
        <w:trPr>
          <w:trHeight w:val="220"/>
        </w:trPr>
        <w:tc>
          <w:tcPr>
            <w:tcW w:w="3712" w:type="dxa"/>
            <w:tcBorders>
              <w:top w:val="nil"/>
              <w:left w:val="single" w:sz="4" w:space="0" w:color="auto"/>
              <w:bottom w:val="single" w:sz="4" w:space="0" w:color="auto"/>
              <w:right w:val="single" w:sz="4" w:space="0" w:color="auto"/>
            </w:tcBorders>
            <w:shd w:val="clear" w:color="auto" w:fill="auto"/>
            <w:vAlign w:val="center"/>
            <w:hideMark/>
          </w:tcPr>
          <w:p w14:paraId="64FC7C1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672" w:type="dxa"/>
            <w:tcBorders>
              <w:top w:val="nil"/>
              <w:left w:val="nil"/>
              <w:bottom w:val="single" w:sz="4" w:space="0" w:color="auto"/>
              <w:right w:val="single" w:sz="4" w:space="0" w:color="auto"/>
            </w:tcBorders>
            <w:shd w:val="clear" w:color="auto" w:fill="auto"/>
            <w:vAlign w:val="center"/>
            <w:hideMark/>
          </w:tcPr>
          <w:p w14:paraId="4530828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03 01</w:t>
            </w:r>
          </w:p>
        </w:tc>
      </w:tr>
      <w:tr w:rsidR="0073786D" w:rsidRPr="0073786D" w14:paraId="6F7CF503" w14:textId="77777777" w:rsidTr="00DB012E">
        <w:trPr>
          <w:trHeight w:val="220"/>
        </w:trPr>
        <w:tc>
          <w:tcPr>
            <w:tcW w:w="3712" w:type="dxa"/>
            <w:tcBorders>
              <w:top w:val="nil"/>
              <w:left w:val="single" w:sz="4" w:space="0" w:color="auto"/>
              <w:bottom w:val="single" w:sz="4" w:space="0" w:color="auto"/>
              <w:right w:val="single" w:sz="4" w:space="0" w:color="auto"/>
            </w:tcBorders>
            <w:shd w:val="clear" w:color="auto" w:fill="auto"/>
            <w:vAlign w:val="center"/>
            <w:hideMark/>
          </w:tcPr>
          <w:p w14:paraId="568A05F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672" w:type="dxa"/>
            <w:tcBorders>
              <w:top w:val="nil"/>
              <w:left w:val="nil"/>
              <w:bottom w:val="single" w:sz="4" w:space="0" w:color="auto"/>
              <w:right w:val="single" w:sz="4" w:space="0" w:color="auto"/>
            </w:tcBorders>
            <w:shd w:val="clear" w:color="auto" w:fill="auto"/>
            <w:vAlign w:val="center"/>
            <w:hideMark/>
          </w:tcPr>
          <w:p w14:paraId="0813825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751</w:t>
            </w:r>
          </w:p>
        </w:tc>
      </w:tr>
      <w:tr w:rsidR="0073786D" w:rsidRPr="0073786D" w14:paraId="2835160F" w14:textId="77777777" w:rsidTr="00DB012E">
        <w:trPr>
          <w:trHeight w:val="441"/>
        </w:trPr>
        <w:tc>
          <w:tcPr>
            <w:tcW w:w="3712" w:type="dxa"/>
            <w:tcBorders>
              <w:top w:val="nil"/>
              <w:left w:val="single" w:sz="4" w:space="0" w:color="auto"/>
              <w:bottom w:val="single" w:sz="4" w:space="0" w:color="auto"/>
              <w:right w:val="single" w:sz="4" w:space="0" w:color="auto"/>
            </w:tcBorders>
            <w:shd w:val="clear" w:color="auto" w:fill="auto"/>
            <w:vAlign w:val="center"/>
            <w:hideMark/>
          </w:tcPr>
          <w:p w14:paraId="27D05C0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672" w:type="dxa"/>
            <w:tcBorders>
              <w:top w:val="nil"/>
              <w:left w:val="nil"/>
              <w:bottom w:val="single" w:sz="4" w:space="0" w:color="auto"/>
              <w:right w:val="single" w:sz="4" w:space="0" w:color="auto"/>
            </w:tcBorders>
            <w:shd w:val="clear" w:color="auto" w:fill="auto"/>
            <w:vAlign w:val="center"/>
            <w:hideMark/>
          </w:tcPr>
          <w:p w14:paraId="7F66DCE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ა.(ა).ი.პ „ბაღდათის კეთილმოწყობის, დასუფთავების და მუნიციპალური სერვისების გაერთიანება</w:t>
            </w:r>
          </w:p>
        </w:tc>
      </w:tr>
      <w:tr w:rsidR="0073786D" w:rsidRPr="0073786D" w14:paraId="2679AFE7" w14:textId="77777777" w:rsidTr="00DB012E">
        <w:trPr>
          <w:trHeight w:val="1546"/>
        </w:trPr>
        <w:tc>
          <w:tcPr>
            <w:tcW w:w="3712" w:type="dxa"/>
            <w:tcBorders>
              <w:top w:val="nil"/>
              <w:left w:val="single" w:sz="4" w:space="0" w:color="auto"/>
              <w:bottom w:val="single" w:sz="4" w:space="0" w:color="auto"/>
              <w:right w:val="single" w:sz="4" w:space="0" w:color="auto"/>
            </w:tcBorders>
            <w:shd w:val="clear" w:color="auto" w:fill="auto"/>
            <w:vAlign w:val="center"/>
            <w:hideMark/>
          </w:tcPr>
          <w:p w14:paraId="179C016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აღწერა</w:t>
            </w:r>
          </w:p>
        </w:tc>
        <w:tc>
          <w:tcPr>
            <w:tcW w:w="6672" w:type="dxa"/>
            <w:tcBorders>
              <w:top w:val="nil"/>
              <w:left w:val="nil"/>
              <w:bottom w:val="single" w:sz="4" w:space="0" w:color="auto"/>
              <w:right w:val="single" w:sz="4" w:space="0" w:color="auto"/>
            </w:tcBorders>
            <w:shd w:val="clear" w:color="auto" w:fill="auto"/>
            <w:vAlign w:val="center"/>
            <w:hideMark/>
          </w:tcPr>
          <w:p w14:paraId="56EEE95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ფარგლებში განხორციელდება მუნიციპალიტეტში ტერიტორიის დაგვა-დასუფთავება, საყოფაცხოვრებო ნარჩენების, ქუჩების მონახვეტის შეგროვება და ნაგავსაყრელ პოლიგონამდე ტრანსპორტირება, ტერიტორიის თოვლის საფარისაგან გაწმენდა, მოყინვის საწინააღმდეგო სამუშაოების განხორციელება, დამატებითი ურნებისა დადგმა</w:t>
            </w:r>
          </w:p>
        </w:tc>
      </w:tr>
      <w:tr w:rsidR="0073786D" w:rsidRPr="0073786D" w14:paraId="639F8BD4" w14:textId="77777777" w:rsidTr="00DB012E">
        <w:trPr>
          <w:trHeight w:val="662"/>
        </w:trPr>
        <w:tc>
          <w:tcPr>
            <w:tcW w:w="3712" w:type="dxa"/>
            <w:tcBorders>
              <w:top w:val="nil"/>
              <w:left w:val="single" w:sz="4" w:space="0" w:color="auto"/>
              <w:bottom w:val="single" w:sz="4" w:space="0" w:color="auto"/>
              <w:right w:val="single" w:sz="4" w:space="0" w:color="auto"/>
            </w:tcBorders>
            <w:shd w:val="clear" w:color="auto" w:fill="auto"/>
            <w:vAlign w:val="center"/>
            <w:hideMark/>
          </w:tcPr>
          <w:p w14:paraId="255E04D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6672" w:type="dxa"/>
            <w:tcBorders>
              <w:top w:val="nil"/>
              <w:left w:val="nil"/>
              <w:bottom w:val="single" w:sz="4" w:space="0" w:color="auto"/>
              <w:right w:val="single" w:sz="4" w:space="0" w:color="auto"/>
            </w:tcBorders>
            <w:shd w:val="clear" w:color="auto" w:fill="auto"/>
            <w:vAlign w:val="center"/>
            <w:hideMark/>
          </w:tcPr>
          <w:p w14:paraId="22EC705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პროგრამა ემსახურება ტერიტორიის დასუფთავებას, ქალაქში პირუტყვის მოძრაობის აღკვეთას და ზამთრის სეზონზე უსაფრთხო გადაადგილების უზრუნველყოფას</w:t>
            </w:r>
          </w:p>
        </w:tc>
      </w:tr>
      <w:tr w:rsidR="0073786D" w:rsidRPr="0073786D" w14:paraId="3F9FBCFF" w14:textId="77777777" w:rsidTr="00DB012E">
        <w:trPr>
          <w:trHeight w:val="331"/>
        </w:trPr>
        <w:tc>
          <w:tcPr>
            <w:tcW w:w="3712" w:type="dxa"/>
            <w:tcBorders>
              <w:top w:val="nil"/>
              <w:left w:val="single" w:sz="4" w:space="0" w:color="auto"/>
              <w:bottom w:val="single" w:sz="4" w:space="0" w:color="auto"/>
              <w:right w:val="single" w:sz="4" w:space="0" w:color="auto"/>
            </w:tcBorders>
            <w:shd w:val="clear" w:color="auto" w:fill="auto"/>
            <w:vAlign w:val="center"/>
            <w:hideMark/>
          </w:tcPr>
          <w:p w14:paraId="7AC4415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672" w:type="dxa"/>
            <w:tcBorders>
              <w:top w:val="nil"/>
              <w:left w:val="nil"/>
              <w:bottom w:val="single" w:sz="4" w:space="0" w:color="auto"/>
              <w:right w:val="single" w:sz="4" w:space="0" w:color="auto"/>
            </w:tcBorders>
            <w:shd w:val="clear" w:color="auto" w:fill="auto"/>
            <w:vAlign w:val="center"/>
            <w:hideMark/>
          </w:tcPr>
          <w:p w14:paraId="560CAEE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7E0A4E7A" w14:textId="77777777" w:rsidTr="00DB012E">
        <w:trPr>
          <w:trHeight w:val="662"/>
        </w:trPr>
        <w:tc>
          <w:tcPr>
            <w:tcW w:w="3712" w:type="dxa"/>
            <w:tcBorders>
              <w:top w:val="nil"/>
              <w:left w:val="single" w:sz="4" w:space="0" w:color="auto"/>
              <w:bottom w:val="single" w:sz="4" w:space="0" w:color="auto"/>
              <w:right w:val="single" w:sz="4" w:space="0" w:color="auto"/>
            </w:tcBorders>
            <w:shd w:val="clear" w:color="auto" w:fill="auto"/>
            <w:vAlign w:val="center"/>
            <w:hideMark/>
          </w:tcPr>
          <w:p w14:paraId="6E2268F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672" w:type="dxa"/>
            <w:tcBorders>
              <w:top w:val="nil"/>
              <w:left w:val="nil"/>
              <w:bottom w:val="single" w:sz="4" w:space="0" w:color="auto"/>
              <w:right w:val="single" w:sz="4" w:space="0" w:color="auto"/>
            </w:tcBorders>
            <w:shd w:val="clear" w:color="auto" w:fill="auto"/>
            <w:vAlign w:val="center"/>
            <w:hideMark/>
          </w:tcPr>
          <w:p w14:paraId="3922906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მე-6,15 მიზანი</w:t>
            </w:r>
          </w:p>
        </w:tc>
      </w:tr>
      <w:tr w:rsidR="0073786D" w:rsidRPr="0073786D" w14:paraId="22031F9B" w14:textId="77777777" w:rsidTr="00DB012E">
        <w:trPr>
          <w:trHeight w:val="375"/>
        </w:trPr>
        <w:tc>
          <w:tcPr>
            <w:tcW w:w="3712" w:type="dxa"/>
            <w:tcBorders>
              <w:top w:val="nil"/>
              <w:left w:val="single" w:sz="4" w:space="0" w:color="auto"/>
              <w:bottom w:val="single" w:sz="4" w:space="0" w:color="auto"/>
              <w:right w:val="single" w:sz="4" w:space="0" w:color="auto"/>
            </w:tcBorders>
            <w:shd w:val="clear" w:color="auto" w:fill="auto"/>
            <w:vAlign w:val="center"/>
            <w:hideMark/>
          </w:tcPr>
          <w:p w14:paraId="6C718BB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672" w:type="dxa"/>
            <w:tcBorders>
              <w:top w:val="nil"/>
              <w:left w:val="nil"/>
              <w:bottom w:val="single" w:sz="4" w:space="0" w:color="auto"/>
              <w:right w:val="single" w:sz="4" w:space="0" w:color="auto"/>
            </w:tcBorders>
            <w:shd w:val="clear" w:color="auto" w:fill="auto"/>
            <w:vAlign w:val="center"/>
            <w:hideMark/>
          </w:tcPr>
          <w:p w14:paraId="5B09CCD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სუფთა ქუჩები.შენარჩუნებულია სანიტარული წესრიგი</w:t>
            </w:r>
          </w:p>
        </w:tc>
      </w:tr>
    </w:tbl>
    <w:p w14:paraId="6CE04131" w14:textId="77777777" w:rsidR="0073786D" w:rsidRPr="0073786D" w:rsidRDefault="0073786D" w:rsidP="0073786D">
      <w:pPr>
        <w:contextualSpacing/>
        <w:jc w:val="both"/>
        <w:rPr>
          <w:rFonts w:ascii="Sylfaen" w:hAnsi="Sylfaen" w:cstheme="minorHAnsi"/>
          <w:iCs/>
          <w:sz w:val="20"/>
          <w:szCs w:val="20"/>
          <w:lang w:val="ka-GE"/>
        </w:rPr>
      </w:pPr>
    </w:p>
    <w:p w14:paraId="7231E45E" w14:textId="77777777" w:rsidR="0073786D" w:rsidRPr="0073786D" w:rsidRDefault="0073786D" w:rsidP="0073786D">
      <w:pPr>
        <w:contextualSpacing/>
        <w:jc w:val="both"/>
        <w:rPr>
          <w:rFonts w:ascii="Sylfaen" w:hAnsi="Sylfaen" w:cstheme="minorHAnsi"/>
          <w:iCs/>
          <w:sz w:val="20"/>
          <w:szCs w:val="20"/>
          <w:lang w:val="ka-GE"/>
        </w:rPr>
      </w:pPr>
    </w:p>
    <w:p w14:paraId="75B06671" w14:textId="77777777" w:rsidR="0073786D" w:rsidRPr="0073786D" w:rsidRDefault="0073786D" w:rsidP="0073786D">
      <w:pPr>
        <w:contextualSpacing/>
        <w:jc w:val="both"/>
        <w:rPr>
          <w:rFonts w:ascii="Sylfaen" w:hAnsi="Sylfaen" w:cstheme="minorHAnsi"/>
          <w:iCs/>
          <w:sz w:val="20"/>
          <w:szCs w:val="20"/>
          <w:lang w:val="ka-GE"/>
        </w:rPr>
      </w:pPr>
    </w:p>
    <w:p w14:paraId="0B56FC95" w14:textId="77777777" w:rsidR="0073786D" w:rsidRPr="0073786D" w:rsidRDefault="0073786D" w:rsidP="0073786D">
      <w:pPr>
        <w:contextualSpacing/>
        <w:jc w:val="both"/>
        <w:rPr>
          <w:rFonts w:ascii="Sylfaen" w:hAnsi="Sylfaen" w:cstheme="minorHAnsi"/>
          <w:iCs/>
          <w:sz w:val="20"/>
          <w:szCs w:val="20"/>
          <w:lang w:val="ka-GE"/>
        </w:rPr>
      </w:pPr>
    </w:p>
    <w:p w14:paraId="2324A4FD" w14:textId="77777777" w:rsidR="0073786D" w:rsidRPr="0073786D" w:rsidRDefault="0073786D" w:rsidP="0073786D">
      <w:pPr>
        <w:contextualSpacing/>
        <w:jc w:val="both"/>
        <w:rPr>
          <w:rFonts w:ascii="Sylfaen" w:hAnsi="Sylfaen" w:cstheme="minorHAnsi"/>
          <w:iCs/>
          <w:sz w:val="20"/>
          <w:szCs w:val="20"/>
          <w:lang w:val="ka-GE"/>
        </w:rPr>
      </w:pPr>
    </w:p>
    <w:tbl>
      <w:tblPr>
        <w:tblW w:w="9883" w:type="dxa"/>
        <w:tblInd w:w="-5" w:type="dxa"/>
        <w:tblLook w:val="04A0" w:firstRow="1" w:lastRow="0" w:firstColumn="1" w:lastColumn="0" w:noHBand="0" w:noVBand="1"/>
      </w:tblPr>
      <w:tblGrid>
        <w:gridCol w:w="3660"/>
        <w:gridCol w:w="6223"/>
      </w:tblGrid>
      <w:tr w:rsidR="0073786D" w:rsidRPr="0073786D" w14:paraId="031EE4AC" w14:textId="77777777" w:rsidTr="00DB012E">
        <w:trPr>
          <w:trHeight w:val="365"/>
        </w:trPr>
        <w:tc>
          <w:tcPr>
            <w:tcW w:w="3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DA54F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6223" w:type="dxa"/>
            <w:tcBorders>
              <w:top w:val="single" w:sz="4" w:space="0" w:color="auto"/>
              <w:left w:val="nil"/>
              <w:bottom w:val="single" w:sz="4" w:space="0" w:color="auto"/>
              <w:right w:val="single" w:sz="4" w:space="0" w:color="auto"/>
            </w:tcBorders>
            <w:shd w:val="clear" w:color="000000" w:fill="D9D9D9"/>
            <w:vAlign w:val="center"/>
            <w:hideMark/>
          </w:tcPr>
          <w:p w14:paraId="05FAD73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ქალაქის გამწვანება</w:t>
            </w:r>
          </w:p>
        </w:tc>
      </w:tr>
      <w:tr w:rsidR="0073786D" w:rsidRPr="0073786D" w14:paraId="10A89D39" w14:textId="77777777" w:rsidTr="00DB012E">
        <w:trPr>
          <w:trHeight w:val="159"/>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53375AD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223" w:type="dxa"/>
            <w:tcBorders>
              <w:top w:val="nil"/>
              <w:left w:val="nil"/>
              <w:bottom w:val="single" w:sz="4" w:space="0" w:color="auto"/>
              <w:right w:val="single" w:sz="4" w:space="0" w:color="auto"/>
            </w:tcBorders>
            <w:shd w:val="clear" w:color="auto" w:fill="auto"/>
            <w:vAlign w:val="center"/>
            <w:hideMark/>
          </w:tcPr>
          <w:p w14:paraId="0DA511C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03 02</w:t>
            </w:r>
          </w:p>
        </w:tc>
      </w:tr>
      <w:tr w:rsidR="0073786D" w:rsidRPr="0073786D" w14:paraId="113CEBE8" w14:textId="77777777" w:rsidTr="00DB012E">
        <w:trPr>
          <w:trHeight w:val="159"/>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2FA44C9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223" w:type="dxa"/>
            <w:tcBorders>
              <w:top w:val="nil"/>
              <w:left w:val="nil"/>
              <w:bottom w:val="single" w:sz="4" w:space="0" w:color="auto"/>
              <w:right w:val="single" w:sz="4" w:space="0" w:color="auto"/>
            </w:tcBorders>
            <w:shd w:val="clear" w:color="auto" w:fill="auto"/>
            <w:vAlign w:val="center"/>
            <w:hideMark/>
          </w:tcPr>
          <w:p w14:paraId="4D1A9E6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754</w:t>
            </w:r>
          </w:p>
        </w:tc>
      </w:tr>
      <w:tr w:rsidR="0073786D" w:rsidRPr="0073786D" w14:paraId="4A6D30C8" w14:textId="77777777" w:rsidTr="00DB012E">
        <w:trPr>
          <w:trHeight w:val="477"/>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6932E61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223" w:type="dxa"/>
            <w:tcBorders>
              <w:top w:val="nil"/>
              <w:left w:val="nil"/>
              <w:bottom w:val="single" w:sz="4" w:space="0" w:color="auto"/>
              <w:right w:val="single" w:sz="4" w:space="0" w:color="auto"/>
            </w:tcBorders>
            <w:shd w:val="clear" w:color="auto" w:fill="auto"/>
            <w:vAlign w:val="center"/>
            <w:hideMark/>
          </w:tcPr>
          <w:p w14:paraId="60B2E7A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ა.(ა).ი.პ „ბაღდათის კეთილმოწყობის, დასუფთავების და მუნიციპალური სერვისების გაერთიანება“</w:t>
            </w:r>
          </w:p>
        </w:tc>
      </w:tr>
      <w:tr w:rsidR="0073786D" w:rsidRPr="0073786D" w14:paraId="4AE2D26D" w14:textId="77777777" w:rsidTr="00DB012E">
        <w:trPr>
          <w:trHeight w:val="1272"/>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59F536F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6223" w:type="dxa"/>
            <w:tcBorders>
              <w:top w:val="nil"/>
              <w:left w:val="nil"/>
              <w:bottom w:val="single" w:sz="4" w:space="0" w:color="auto"/>
              <w:right w:val="single" w:sz="4" w:space="0" w:color="auto"/>
            </w:tcBorders>
            <w:shd w:val="clear" w:color="auto" w:fill="auto"/>
            <w:vAlign w:val="center"/>
            <w:hideMark/>
          </w:tcPr>
          <w:p w14:paraId="2F4A27B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ქალაქის იერსახის მოწესრიგებისა და ეკოლოგიაზე ზრუნვის ფარგლებში განხორციელდება არსებული მწვანე საფარის მოვლა-შენარჩუნება და ზრდა, ერთწლიანი და მრავალწლიანი ნარგავების დარგვა, სკვერებში და ქალაქის ტერიტორიაზე ბალახის გათიბვა, ხეების შეთეთრება და მოჭრა-გადაბელვა</w:t>
            </w:r>
          </w:p>
        </w:tc>
      </w:tr>
      <w:tr w:rsidR="0073786D" w:rsidRPr="0073786D" w14:paraId="260D8910" w14:textId="77777777" w:rsidTr="00DB012E">
        <w:trPr>
          <w:trHeight w:val="795"/>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AAF80D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6223" w:type="dxa"/>
            <w:tcBorders>
              <w:top w:val="nil"/>
              <w:left w:val="nil"/>
              <w:bottom w:val="single" w:sz="4" w:space="0" w:color="auto"/>
              <w:right w:val="single" w:sz="4" w:space="0" w:color="auto"/>
            </w:tcBorders>
            <w:shd w:val="clear" w:color="auto" w:fill="auto"/>
            <w:vAlign w:val="center"/>
            <w:hideMark/>
          </w:tcPr>
          <w:p w14:paraId="39EF228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მიზანს და შედეგს წარმოადგენს ქალაქის იერსახი შენარჩუნება-გაუმჯობესება  და საზოგადოებრივი თავშეყრის ადგილების მოწესრიგება</w:t>
            </w:r>
          </w:p>
        </w:tc>
      </w:tr>
      <w:tr w:rsidR="0073786D" w:rsidRPr="0073786D" w14:paraId="4BF5D1B5" w14:textId="77777777" w:rsidTr="00DB012E">
        <w:trPr>
          <w:trHeight w:val="238"/>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04FFEB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223" w:type="dxa"/>
            <w:tcBorders>
              <w:top w:val="nil"/>
              <w:left w:val="nil"/>
              <w:bottom w:val="single" w:sz="4" w:space="0" w:color="auto"/>
              <w:right w:val="single" w:sz="4" w:space="0" w:color="auto"/>
            </w:tcBorders>
            <w:shd w:val="clear" w:color="auto" w:fill="auto"/>
            <w:vAlign w:val="center"/>
            <w:hideMark/>
          </w:tcPr>
          <w:p w14:paraId="47EC368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571A9234" w14:textId="77777777" w:rsidTr="00DB012E">
        <w:trPr>
          <w:trHeight w:val="596"/>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307AEAB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223" w:type="dxa"/>
            <w:tcBorders>
              <w:top w:val="nil"/>
              <w:left w:val="nil"/>
              <w:bottom w:val="single" w:sz="4" w:space="0" w:color="auto"/>
              <w:right w:val="single" w:sz="4" w:space="0" w:color="auto"/>
            </w:tcBorders>
            <w:shd w:val="clear" w:color="auto" w:fill="auto"/>
            <w:vAlign w:val="center"/>
            <w:hideMark/>
          </w:tcPr>
          <w:p w14:paraId="768B3FC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მე-6,9,11,15 მიზანი</w:t>
            </w:r>
          </w:p>
        </w:tc>
      </w:tr>
      <w:tr w:rsidR="0073786D" w:rsidRPr="0073786D" w14:paraId="61C36F93" w14:textId="77777777" w:rsidTr="00DB012E">
        <w:trPr>
          <w:trHeight w:val="357"/>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3167B7B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223" w:type="dxa"/>
            <w:tcBorders>
              <w:top w:val="nil"/>
              <w:left w:val="nil"/>
              <w:bottom w:val="single" w:sz="4" w:space="0" w:color="auto"/>
              <w:right w:val="single" w:sz="4" w:space="0" w:color="auto"/>
            </w:tcBorders>
            <w:shd w:val="clear" w:color="auto" w:fill="auto"/>
            <w:vAlign w:val="center"/>
            <w:hideMark/>
          </w:tcPr>
          <w:p w14:paraId="72FFFE1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მეტი ეკოლოგიურად სუფთა და გამწვანებული გარემო</w:t>
            </w:r>
          </w:p>
        </w:tc>
      </w:tr>
    </w:tbl>
    <w:p w14:paraId="219C55A9" w14:textId="77777777" w:rsidR="0073786D" w:rsidRPr="0073786D" w:rsidRDefault="0073786D" w:rsidP="0073786D">
      <w:pPr>
        <w:contextualSpacing/>
        <w:jc w:val="both"/>
        <w:rPr>
          <w:rFonts w:ascii="Sylfaen" w:hAnsi="Sylfaen" w:cstheme="minorHAnsi"/>
          <w:iCs/>
          <w:sz w:val="20"/>
          <w:szCs w:val="20"/>
          <w:lang w:val="ka-GE"/>
        </w:rPr>
      </w:pPr>
    </w:p>
    <w:p w14:paraId="058F0685" w14:textId="77777777" w:rsidR="0073786D" w:rsidRPr="0073786D" w:rsidRDefault="0073786D" w:rsidP="0073786D">
      <w:pPr>
        <w:contextualSpacing/>
        <w:jc w:val="both"/>
        <w:rPr>
          <w:rFonts w:ascii="Sylfaen" w:hAnsi="Sylfaen" w:cstheme="minorHAnsi"/>
          <w:iCs/>
          <w:sz w:val="20"/>
          <w:szCs w:val="20"/>
          <w:lang w:val="ka-GE"/>
        </w:rPr>
      </w:pPr>
    </w:p>
    <w:p w14:paraId="0062BCCB" w14:textId="77777777" w:rsidR="0073786D" w:rsidRPr="0073786D" w:rsidRDefault="0073786D" w:rsidP="0073786D">
      <w:pPr>
        <w:contextualSpacing/>
        <w:jc w:val="both"/>
        <w:rPr>
          <w:rFonts w:ascii="Sylfaen" w:hAnsi="Sylfaen" w:cstheme="minorHAnsi"/>
          <w:iCs/>
          <w:sz w:val="20"/>
          <w:szCs w:val="20"/>
          <w:lang w:val="ka-GE"/>
        </w:rPr>
      </w:pPr>
    </w:p>
    <w:p w14:paraId="66F163BA" w14:textId="77777777" w:rsidR="0073786D" w:rsidRPr="0073786D" w:rsidRDefault="0073786D" w:rsidP="0073786D">
      <w:pPr>
        <w:contextualSpacing/>
        <w:jc w:val="both"/>
        <w:rPr>
          <w:rFonts w:ascii="Sylfaen" w:hAnsi="Sylfaen" w:cstheme="minorHAnsi"/>
          <w:iCs/>
          <w:sz w:val="20"/>
          <w:szCs w:val="20"/>
          <w:lang w:val="ka-GE"/>
        </w:rPr>
      </w:pPr>
    </w:p>
    <w:p w14:paraId="558BC850"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4.პრიორიტეტი-განათლება  ( 04 00 )</w:t>
      </w:r>
    </w:p>
    <w:p w14:paraId="6E9082F2"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პრიორიტეტის მოკლე აღწერა- პრიორიტეტი განათლება ხორციელდება სამი მიმართულებით:</w:t>
      </w:r>
    </w:p>
    <w:p w14:paraId="38FC6E9B"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 სკოლამდელი განათლება;</w:t>
      </w:r>
    </w:p>
    <w:p w14:paraId="472C1157"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 სკოლის გარეშე განათლება;</w:t>
      </w:r>
    </w:p>
    <w:p w14:paraId="00A21911"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 საკოლო განათლების ხელშეწყობა.</w:t>
      </w:r>
    </w:p>
    <w:p w14:paraId="65A84836"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სკოლამდელი განათლების მიზანია აღსაზრდელების სკოლისათვის მომზადება,ინკლუზიური სკოლამდელი აღზღდის და განათლების მიწოდება.ამ მიზნით მუნიციპალიტეტი უზრუნველყოფს განათლების თანაბარ </w:t>
      </w:r>
      <w:r w:rsidRPr="0073786D">
        <w:rPr>
          <w:rFonts w:ascii="Sylfaen" w:hAnsi="Sylfaen" w:cstheme="minorHAnsi"/>
          <w:iCs/>
          <w:sz w:val="20"/>
          <w:szCs w:val="20"/>
          <w:lang w:val="ka-GE"/>
        </w:rPr>
        <w:lastRenderedPageBreak/>
        <w:t>ხელმისაწვდომობას,უსაფრთხო სასწავლო გარემოს შქმნას,შესაბამისი ინფრასტრუქტურის მოწყობას,თანამედროვე სასწავლო სტანდარტის დანერგვას და განხორციელებას.</w:t>
      </w:r>
    </w:p>
    <w:p w14:paraId="03E731D0"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სკოლის გარეშე განათლების მიწოდება ხდება მუნიციპალიტეტში არსებული შემდეგი დაწესებულებების მეშვეობით:</w:t>
      </w:r>
    </w:p>
    <w:p w14:paraId="576EB09C" w14:textId="77777777" w:rsidR="0073786D" w:rsidRPr="0073786D" w:rsidRDefault="0073786D" w:rsidP="0073786D">
      <w:pPr>
        <w:numPr>
          <w:ilvl w:val="0"/>
          <w:numId w:val="27"/>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მოსწავლე- ახალგაზრდობის სახლი.</w:t>
      </w:r>
    </w:p>
    <w:p w14:paraId="4C7A256A"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სადაც განხორციელდება სხვადასხვა სახის აქტივობები,დაიწყება ამ კუთხით მიზანმიმართული ღონისძიებების პრაქტიკის დანერგვა,მოსწავლეტა აქტიური ჩართვა მიმდინარე სასწავლო-სააღმზრდელო და კულტურულ პროცესებში,მათი ინტელექტუალური და შემოქმედებითი უნარების სტიმულირება.</w:t>
      </w:r>
    </w:p>
    <w:p w14:paraId="04FA3E0F"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სასკოლო განათლების ხელშეწყობის პროგრამის განხორციელება ბაღდათის მუნიციპალიტეტში დაიწყო 2019 წელს, მთავრობის განკარგულების შესაბამისად დელიგირებული უფლებამოსილების ფარგლებში. მიმდინარე წელს ჩატარდება რამდენიმე საჯარო სკოლის მცირე სარეაბილიტაციო სამუშაოები და განხორციელდება მოსწავლეტა ტრანსპორტირება.</w:t>
      </w:r>
    </w:p>
    <w:p w14:paraId="0F2B842B"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პრიორიტეტის ფარგლებში განხორციელდება სასწავლო დაწესებულებების განვითარების ხელშეწყობა,რაც გულისხმობს: სკოლადელი და სკოლის გარეშე აღზრდის სფეროში მოქმედი სტანდარტების შესაბამის სააღმზრდელო პროგრამა/მეთოდოლოგიის დანერგვას და განხორციელებას,კვებითი უზრუნველოფას,ინფრასტრუქტურის მოწესრიგებას და განვითარებას,თანამშრომელთათვის შესაბამისი სამუშაო პირობების შექმნას და სხვა.</w:t>
      </w:r>
    </w:p>
    <w:p w14:paraId="137A1A60" w14:textId="77777777" w:rsidR="0073786D" w:rsidRPr="0073786D" w:rsidRDefault="0073786D" w:rsidP="0073786D">
      <w:pPr>
        <w:contextualSpacing/>
        <w:jc w:val="both"/>
        <w:rPr>
          <w:rFonts w:ascii="Sylfaen" w:hAnsi="Sylfaen" w:cstheme="minorHAnsi"/>
          <w:iCs/>
          <w:sz w:val="20"/>
          <w:szCs w:val="20"/>
          <w:lang w:val="ka-GE"/>
        </w:rPr>
      </w:pPr>
    </w:p>
    <w:tbl>
      <w:tblPr>
        <w:tblStyle w:val="TableGridLight"/>
        <w:tblW w:w="4623" w:type="pct"/>
        <w:tblLayout w:type="fixed"/>
        <w:tblLook w:val="04A0" w:firstRow="1" w:lastRow="0" w:firstColumn="1" w:lastColumn="0" w:noHBand="0" w:noVBand="1"/>
      </w:tblPr>
      <w:tblGrid>
        <w:gridCol w:w="896"/>
        <w:gridCol w:w="2639"/>
        <w:gridCol w:w="784"/>
        <w:gridCol w:w="1118"/>
        <w:gridCol w:w="1020"/>
        <w:gridCol w:w="1018"/>
        <w:gridCol w:w="1153"/>
        <w:gridCol w:w="1145"/>
      </w:tblGrid>
      <w:tr w:rsidR="0073786D" w:rsidRPr="0073786D" w14:paraId="2A3D6F27" w14:textId="77777777" w:rsidTr="00DB012E">
        <w:trPr>
          <w:trHeight w:val="259"/>
        </w:trPr>
        <w:tc>
          <w:tcPr>
            <w:tcW w:w="458" w:type="pct"/>
            <w:vMerge w:val="restart"/>
            <w:hideMark/>
          </w:tcPr>
          <w:p w14:paraId="4E52838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პროგრამული კოდი</w:t>
            </w:r>
          </w:p>
        </w:tc>
        <w:tc>
          <w:tcPr>
            <w:tcW w:w="1350" w:type="pct"/>
            <w:vMerge w:val="restart"/>
            <w:hideMark/>
          </w:tcPr>
          <w:p w14:paraId="4E8DBEA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პროგრამის/ქვეპროგრამის/ღონისძიების დასახელება</w:t>
            </w:r>
          </w:p>
        </w:tc>
        <w:tc>
          <w:tcPr>
            <w:tcW w:w="1495" w:type="pct"/>
            <w:gridSpan w:val="3"/>
          </w:tcPr>
          <w:p w14:paraId="2ED79489" w14:textId="3DD1D34F"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DA2714">
              <w:rPr>
                <w:rFonts w:ascii="Sylfaen" w:hAnsi="Sylfaen" w:cstheme="minorHAnsi"/>
                <w:iCs/>
                <w:sz w:val="20"/>
                <w:szCs w:val="20"/>
                <w:lang w:val="ka-GE"/>
              </w:rPr>
              <w:t>5</w:t>
            </w:r>
            <w:r w:rsidRPr="0073786D">
              <w:rPr>
                <w:rFonts w:ascii="Sylfaen" w:hAnsi="Sylfaen" w:cstheme="minorHAnsi"/>
                <w:iCs/>
                <w:sz w:val="20"/>
                <w:szCs w:val="20"/>
                <w:lang w:val="ka-GE"/>
              </w:rPr>
              <w:t xml:space="preserve"> წლის გეგმა</w:t>
            </w:r>
          </w:p>
        </w:tc>
        <w:tc>
          <w:tcPr>
            <w:tcW w:w="521" w:type="pct"/>
            <w:vMerge w:val="restart"/>
            <w:hideMark/>
          </w:tcPr>
          <w:p w14:paraId="1F6A2862" w14:textId="7C40A07E"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DA2714">
              <w:rPr>
                <w:rFonts w:ascii="Sylfaen" w:hAnsi="Sylfaen" w:cstheme="minorHAnsi"/>
                <w:iCs/>
                <w:sz w:val="20"/>
                <w:szCs w:val="20"/>
                <w:lang w:val="ka-GE"/>
              </w:rPr>
              <w:t>6</w:t>
            </w:r>
            <w:r w:rsidRPr="0073786D">
              <w:rPr>
                <w:rFonts w:ascii="Sylfaen" w:hAnsi="Sylfaen" w:cstheme="minorHAnsi"/>
                <w:iCs/>
                <w:sz w:val="20"/>
                <w:szCs w:val="20"/>
                <w:lang w:val="ka-GE"/>
              </w:rPr>
              <w:t>წლის პროგნოზი</w:t>
            </w:r>
          </w:p>
        </w:tc>
        <w:tc>
          <w:tcPr>
            <w:tcW w:w="590" w:type="pct"/>
            <w:vMerge w:val="restart"/>
            <w:hideMark/>
          </w:tcPr>
          <w:p w14:paraId="469BFE8F" w14:textId="0D562800"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DA2714">
              <w:rPr>
                <w:rFonts w:ascii="Sylfaen" w:hAnsi="Sylfaen" w:cstheme="minorHAnsi"/>
                <w:iCs/>
                <w:sz w:val="20"/>
                <w:szCs w:val="20"/>
                <w:lang w:val="ka-GE"/>
              </w:rPr>
              <w:t>7</w:t>
            </w:r>
            <w:r w:rsidRPr="0073786D">
              <w:rPr>
                <w:rFonts w:ascii="Sylfaen" w:hAnsi="Sylfaen" w:cstheme="minorHAnsi"/>
                <w:iCs/>
                <w:sz w:val="20"/>
                <w:szCs w:val="20"/>
                <w:lang w:val="ka-GE"/>
              </w:rPr>
              <w:t>წლის პროგნოზი</w:t>
            </w:r>
          </w:p>
        </w:tc>
        <w:tc>
          <w:tcPr>
            <w:tcW w:w="586" w:type="pct"/>
            <w:vMerge w:val="restart"/>
            <w:hideMark/>
          </w:tcPr>
          <w:p w14:paraId="69818E4F" w14:textId="3E6CFE21"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DA2714">
              <w:rPr>
                <w:rFonts w:ascii="Sylfaen" w:hAnsi="Sylfaen" w:cstheme="minorHAnsi"/>
                <w:iCs/>
                <w:sz w:val="20"/>
                <w:szCs w:val="20"/>
                <w:lang w:val="ka-GE"/>
              </w:rPr>
              <w:t>8</w:t>
            </w:r>
            <w:r w:rsidRPr="0073786D">
              <w:rPr>
                <w:rFonts w:ascii="Sylfaen" w:hAnsi="Sylfaen" w:cstheme="minorHAnsi"/>
                <w:iCs/>
                <w:sz w:val="20"/>
                <w:szCs w:val="20"/>
                <w:lang w:val="ka-GE"/>
              </w:rPr>
              <w:t xml:space="preserve"> წლის პროგნოზი</w:t>
            </w:r>
          </w:p>
        </w:tc>
      </w:tr>
      <w:tr w:rsidR="0073786D" w:rsidRPr="0073786D" w14:paraId="44B49FBB" w14:textId="77777777" w:rsidTr="00DB012E">
        <w:trPr>
          <w:trHeight w:val="259"/>
        </w:trPr>
        <w:tc>
          <w:tcPr>
            <w:tcW w:w="458" w:type="pct"/>
            <w:vMerge/>
          </w:tcPr>
          <w:p w14:paraId="11DDE7B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1350" w:type="pct"/>
            <w:vMerge/>
          </w:tcPr>
          <w:p w14:paraId="090F01F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401" w:type="pct"/>
          </w:tcPr>
          <w:p w14:paraId="1FCB3A3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სულ</w:t>
            </w:r>
          </w:p>
        </w:tc>
        <w:tc>
          <w:tcPr>
            <w:tcW w:w="572" w:type="pct"/>
          </w:tcPr>
          <w:p w14:paraId="5284655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საკუთარი სახსრები</w:t>
            </w:r>
          </w:p>
        </w:tc>
        <w:tc>
          <w:tcPr>
            <w:tcW w:w="522" w:type="pct"/>
          </w:tcPr>
          <w:p w14:paraId="3C31420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სახელმწიფო ბიუჯეტის სახსრები</w:t>
            </w:r>
          </w:p>
        </w:tc>
        <w:tc>
          <w:tcPr>
            <w:tcW w:w="521" w:type="pct"/>
            <w:vMerge/>
          </w:tcPr>
          <w:p w14:paraId="48BFDF7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90" w:type="pct"/>
            <w:vMerge/>
          </w:tcPr>
          <w:p w14:paraId="03EBA90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86" w:type="pct"/>
            <w:vMerge/>
          </w:tcPr>
          <w:p w14:paraId="02C117A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r>
      <w:tr w:rsidR="0073786D" w:rsidRPr="0073786D" w14:paraId="4FDD1EDB" w14:textId="77777777" w:rsidTr="00DB012E">
        <w:trPr>
          <w:trHeight w:val="259"/>
        </w:trPr>
        <w:tc>
          <w:tcPr>
            <w:tcW w:w="458" w:type="pct"/>
          </w:tcPr>
          <w:p w14:paraId="6060A8C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04 00</w:t>
            </w:r>
          </w:p>
        </w:tc>
        <w:tc>
          <w:tcPr>
            <w:tcW w:w="1350" w:type="pct"/>
            <w:shd w:val="clear" w:color="auto" w:fill="D9D9D9" w:themeFill="background1" w:themeFillShade="D9"/>
          </w:tcPr>
          <w:p w14:paraId="7737644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განათლება</w:t>
            </w:r>
          </w:p>
        </w:tc>
        <w:tc>
          <w:tcPr>
            <w:tcW w:w="401" w:type="pct"/>
            <w:shd w:val="clear" w:color="auto" w:fill="D9D9D9" w:themeFill="background1" w:themeFillShade="D9"/>
          </w:tcPr>
          <w:p w14:paraId="230E17E3" w14:textId="44280DFB"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00A45E87">
              <w:rPr>
                <w:rFonts w:ascii="Sylfaen" w:hAnsi="Sylfaen" w:cstheme="minorHAnsi"/>
                <w:iCs/>
                <w:sz w:val="20"/>
                <w:szCs w:val="20"/>
                <w:lang w:val="ka-GE"/>
              </w:rPr>
              <w:t>585.0</w:t>
            </w:r>
          </w:p>
        </w:tc>
        <w:tc>
          <w:tcPr>
            <w:tcW w:w="572" w:type="pct"/>
            <w:shd w:val="clear" w:color="auto" w:fill="D9D9D9" w:themeFill="background1" w:themeFillShade="D9"/>
          </w:tcPr>
          <w:p w14:paraId="6EB7261F" w14:textId="0BC10C28"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w:t>
            </w:r>
            <w:r w:rsidR="00A45E87">
              <w:rPr>
                <w:rFonts w:ascii="Sylfaen" w:hAnsi="Sylfaen" w:cstheme="minorHAnsi"/>
                <w:iCs/>
                <w:sz w:val="20"/>
                <w:szCs w:val="20"/>
                <w:lang w:val="ka-GE"/>
              </w:rPr>
              <w:t>585.0</w:t>
            </w:r>
          </w:p>
        </w:tc>
        <w:tc>
          <w:tcPr>
            <w:tcW w:w="522" w:type="pct"/>
            <w:shd w:val="clear" w:color="auto" w:fill="D9D9D9" w:themeFill="background1" w:themeFillShade="D9"/>
          </w:tcPr>
          <w:p w14:paraId="033E581F" w14:textId="005E2342" w:rsidR="0073786D" w:rsidRPr="00A45E87"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1,0</w:t>
            </w:r>
            <w:r w:rsidR="00A45E87">
              <w:rPr>
                <w:rFonts w:ascii="Sylfaen" w:hAnsi="Sylfaen" w:cstheme="minorHAnsi"/>
                <w:iCs/>
                <w:sz w:val="20"/>
                <w:szCs w:val="20"/>
                <w:lang w:val="ka-GE"/>
              </w:rPr>
              <w:t>00.0</w:t>
            </w:r>
          </w:p>
        </w:tc>
        <w:tc>
          <w:tcPr>
            <w:tcW w:w="521" w:type="pct"/>
            <w:shd w:val="clear" w:color="auto" w:fill="D9D9D9" w:themeFill="background1" w:themeFillShade="D9"/>
          </w:tcPr>
          <w:p w14:paraId="09C73D42"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2,287.0</w:t>
            </w:r>
          </w:p>
        </w:tc>
        <w:tc>
          <w:tcPr>
            <w:tcW w:w="590" w:type="pct"/>
            <w:shd w:val="clear" w:color="auto" w:fill="D9D9D9" w:themeFill="background1" w:themeFillShade="D9"/>
          </w:tcPr>
          <w:p w14:paraId="3B85D5F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2,297.0</w:t>
            </w:r>
          </w:p>
        </w:tc>
        <w:tc>
          <w:tcPr>
            <w:tcW w:w="586" w:type="pct"/>
            <w:shd w:val="clear" w:color="auto" w:fill="D9D9D9" w:themeFill="background1" w:themeFillShade="D9"/>
          </w:tcPr>
          <w:p w14:paraId="186E05B1" w14:textId="1719B344"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00EB7720">
              <w:rPr>
                <w:rFonts w:ascii="Sylfaen" w:hAnsi="Sylfaen" w:cstheme="minorHAnsi"/>
                <w:iCs/>
                <w:sz w:val="20"/>
                <w:szCs w:val="20"/>
                <w:lang w:val="ka-GE"/>
              </w:rPr>
              <w:t>413.0</w:t>
            </w:r>
          </w:p>
        </w:tc>
      </w:tr>
      <w:tr w:rsidR="0073786D" w:rsidRPr="0073786D" w14:paraId="4B6E8F68" w14:textId="77777777" w:rsidTr="00DB012E">
        <w:trPr>
          <w:trHeight w:val="259"/>
        </w:trPr>
        <w:tc>
          <w:tcPr>
            <w:tcW w:w="458" w:type="pct"/>
          </w:tcPr>
          <w:p w14:paraId="70F5A34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04 01</w:t>
            </w:r>
          </w:p>
        </w:tc>
        <w:tc>
          <w:tcPr>
            <w:tcW w:w="1350" w:type="pct"/>
            <w:shd w:val="clear" w:color="auto" w:fill="D9D9D9" w:themeFill="background1" w:themeFillShade="D9"/>
          </w:tcPr>
          <w:p w14:paraId="1A86C8D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სკოლამდელი აღზრდა</w:t>
            </w:r>
          </w:p>
        </w:tc>
        <w:tc>
          <w:tcPr>
            <w:tcW w:w="401" w:type="pct"/>
            <w:shd w:val="clear" w:color="auto" w:fill="D9D9D9" w:themeFill="background1" w:themeFillShade="D9"/>
          </w:tcPr>
          <w:p w14:paraId="3FD2DFE7" w14:textId="37FF0143"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008F051A">
              <w:rPr>
                <w:rFonts w:ascii="Sylfaen" w:hAnsi="Sylfaen" w:cstheme="minorHAnsi"/>
                <w:iCs/>
                <w:sz w:val="20"/>
                <w:szCs w:val="20"/>
                <w:lang w:val="ka-GE"/>
              </w:rPr>
              <w:t>30</w:t>
            </w:r>
            <w:r w:rsidRPr="0073786D">
              <w:rPr>
                <w:rFonts w:ascii="Sylfaen" w:hAnsi="Sylfaen" w:cstheme="minorHAnsi"/>
                <w:iCs/>
                <w:sz w:val="20"/>
                <w:szCs w:val="20"/>
                <w:lang w:val="ka-GE"/>
              </w:rPr>
              <w:t>0.0</w:t>
            </w:r>
          </w:p>
        </w:tc>
        <w:tc>
          <w:tcPr>
            <w:tcW w:w="572" w:type="pct"/>
            <w:shd w:val="clear" w:color="auto" w:fill="D9D9D9" w:themeFill="background1" w:themeFillShade="D9"/>
          </w:tcPr>
          <w:p w14:paraId="17E482ED" w14:textId="5ECA11D4"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w:t>
            </w:r>
            <w:r w:rsidR="008F051A">
              <w:rPr>
                <w:rFonts w:ascii="Sylfaen" w:hAnsi="Sylfaen" w:cstheme="minorHAnsi"/>
                <w:iCs/>
                <w:sz w:val="20"/>
                <w:szCs w:val="20"/>
                <w:lang w:val="ka-GE"/>
              </w:rPr>
              <w:t>30</w:t>
            </w:r>
            <w:r w:rsidRPr="0073786D">
              <w:rPr>
                <w:rFonts w:ascii="Sylfaen" w:hAnsi="Sylfaen" w:cstheme="minorHAnsi"/>
                <w:iCs/>
                <w:sz w:val="20"/>
                <w:szCs w:val="20"/>
                <w:lang w:val="ka-GE"/>
              </w:rPr>
              <w:t>0.0</w:t>
            </w:r>
          </w:p>
        </w:tc>
        <w:tc>
          <w:tcPr>
            <w:tcW w:w="522" w:type="pct"/>
            <w:shd w:val="clear" w:color="auto" w:fill="D9D9D9" w:themeFill="background1" w:themeFillShade="D9"/>
          </w:tcPr>
          <w:p w14:paraId="347F880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1,000.0</w:t>
            </w:r>
          </w:p>
        </w:tc>
        <w:tc>
          <w:tcPr>
            <w:tcW w:w="521" w:type="pct"/>
            <w:shd w:val="clear" w:color="auto" w:fill="D9D9D9" w:themeFill="background1" w:themeFillShade="D9"/>
          </w:tcPr>
          <w:p w14:paraId="1B933F47"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2,040.0</w:t>
            </w:r>
          </w:p>
        </w:tc>
        <w:tc>
          <w:tcPr>
            <w:tcW w:w="590" w:type="pct"/>
            <w:shd w:val="clear" w:color="auto" w:fill="D9D9D9" w:themeFill="background1" w:themeFillShade="D9"/>
          </w:tcPr>
          <w:p w14:paraId="7AEF577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2,050.0</w:t>
            </w:r>
          </w:p>
        </w:tc>
        <w:tc>
          <w:tcPr>
            <w:tcW w:w="586" w:type="pct"/>
            <w:shd w:val="clear" w:color="auto" w:fill="D9D9D9" w:themeFill="background1" w:themeFillShade="D9"/>
          </w:tcPr>
          <w:p w14:paraId="4AFC484D" w14:textId="40389E53"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2,1</w:t>
            </w:r>
            <w:r w:rsidR="008F051A">
              <w:rPr>
                <w:rFonts w:ascii="Sylfaen" w:hAnsi="Sylfaen" w:cstheme="minorHAnsi"/>
                <w:iCs/>
                <w:sz w:val="20"/>
                <w:szCs w:val="20"/>
                <w:lang w:val="ka-GE"/>
              </w:rPr>
              <w:t>66</w:t>
            </w:r>
            <w:r w:rsidRPr="0073786D">
              <w:rPr>
                <w:rFonts w:ascii="Sylfaen" w:hAnsi="Sylfaen" w:cstheme="minorHAnsi"/>
                <w:iCs/>
                <w:sz w:val="20"/>
                <w:szCs w:val="20"/>
              </w:rPr>
              <w:t>.0</w:t>
            </w:r>
          </w:p>
        </w:tc>
      </w:tr>
      <w:tr w:rsidR="0073786D" w:rsidRPr="0073786D" w14:paraId="08573037" w14:textId="77777777" w:rsidTr="00DB012E">
        <w:trPr>
          <w:trHeight w:val="259"/>
        </w:trPr>
        <w:tc>
          <w:tcPr>
            <w:tcW w:w="458" w:type="pct"/>
          </w:tcPr>
          <w:p w14:paraId="6B80760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04 01 01</w:t>
            </w:r>
          </w:p>
        </w:tc>
        <w:tc>
          <w:tcPr>
            <w:tcW w:w="1350" w:type="pct"/>
            <w:shd w:val="clear" w:color="auto" w:fill="F2F2F2" w:themeFill="background1" w:themeFillShade="F2"/>
          </w:tcPr>
          <w:p w14:paraId="3A3CBDF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w:t>
            </w:r>
            <w:r w:rsidRPr="0073786D">
              <w:rPr>
                <w:rFonts w:ascii="Sylfaen" w:hAnsi="Sylfaen" w:cstheme="minorHAnsi"/>
                <w:bCs/>
                <w:iCs/>
                <w:sz w:val="20"/>
                <w:szCs w:val="20"/>
                <w:lang w:val="ka-GE"/>
              </w:rPr>
              <w:t>ა(ა)იპ ,,ბაღდათის მუნიციპალიტეტის სკოლამდელი აღრზდის და განათლების დაწესებულებათა გაერთიანება“</w:t>
            </w:r>
          </w:p>
        </w:tc>
        <w:tc>
          <w:tcPr>
            <w:tcW w:w="401" w:type="pct"/>
            <w:shd w:val="clear" w:color="auto" w:fill="F2F2F2" w:themeFill="background1" w:themeFillShade="F2"/>
          </w:tcPr>
          <w:p w14:paraId="474F8078" w14:textId="1D865A19"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002303C5">
              <w:rPr>
                <w:rFonts w:ascii="Sylfaen" w:hAnsi="Sylfaen" w:cstheme="minorHAnsi"/>
                <w:iCs/>
                <w:sz w:val="20"/>
                <w:szCs w:val="20"/>
                <w:lang w:val="ka-GE"/>
              </w:rPr>
              <w:t>30</w:t>
            </w:r>
            <w:r w:rsidRPr="0073786D">
              <w:rPr>
                <w:rFonts w:ascii="Sylfaen" w:hAnsi="Sylfaen" w:cstheme="minorHAnsi"/>
                <w:iCs/>
                <w:sz w:val="20"/>
                <w:szCs w:val="20"/>
                <w:lang w:val="ka-GE"/>
              </w:rPr>
              <w:t>0.0</w:t>
            </w:r>
          </w:p>
        </w:tc>
        <w:tc>
          <w:tcPr>
            <w:tcW w:w="572" w:type="pct"/>
            <w:shd w:val="clear" w:color="auto" w:fill="F2F2F2" w:themeFill="background1" w:themeFillShade="F2"/>
          </w:tcPr>
          <w:p w14:paraId="50006518" w14:textId="6A4B4BB3"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w:t>
            </w:r>
            <w:r w:rsidR="002303C5">
              <w:rPr>
                <w:rFonts w:ascii="Sylfaen" w:hAnsi="Sylfaen" w:cstheme="minorHAnsi"/>
                <w:iCs/>
                <w:sz w:val="20"/>
                <w:szCs w:val="20"/>
                <w:lang w:val="ka-GE"/>
              </w:rPr>
              <w:t>30</w:t>
            </w:r>
            <w:r w:rsidRPr="0073786D">
              <w:rPr>
                <w:rFonts w:ascii="Sylfaen" w:hAnsi="Sylfaen" w:cstheme="minorHAnsi"/>
                <w:iCs/>
                <w:sz w:val="20"/>
                <w:szCs w:val="20"/>
                <w:lang w:val="ka-GE"/>
              </w:rPr>
              <w:t>0.0</w:t>
            </w:r>
          </w:p>
        </w:tc>
        <w:tc>
          <w:tcPr>
            <w:tcW w:w="522" w:type="pct"/>
            <w:shd w:val="clear" w:color="auto" w:fill="F2F2F2" w:themeFill="background1" w:themeFillShade="F2"/>
          </w:tcPr>
          <w:p w14:paraId="3A3319F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1,000.0</w:t>
            </w:r>
          </w:p>
        </w:tc>
        <w:tc>
          <w:tcPr>
            <w:tcW w:w="521" w:type="pct"/>
            <w:shd w:val="clear" w:color="auto" w:fill="F2F2F2" w:themeFill="background1" w:themeFillShade="F2"/>
          </w:tcPr>
          <w:p w14:paraId="5578072C"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2,040.0</w:t>
            </w:r>
          </w:p>
        </w:tc>
        <w:tc>
          <w:tcPr>
            <w:tcW w:w="590" w:type="pct"/>
            <w:shd w:val="clear" w:color="auto" w:fill="F2F2F2" w:themeFill="background1" w:themeFillShade="F2"/>
          </w:tcPr>
          <w:p w14:paraId="78B8192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2,050.0</w:t>
            </w:r>
          </w:p>
        </w:tc>
        <w:tc>
          <w:tcPr>
            <w:tcW w:w="586" w:type="pct"/>
            <w:shd w:val="clear" w:color="auto" w:fill="F2F2F2" w:themeFill="background1" w:themeFillShade="F2"/>
          </w:tcPr>
          <w:p w14:paraId="49A98B70" w14:textId="40A2121E"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2,1</w:t>
            </w:r>
            <w:r w:rsidR="00F851CF">
              <w:rPr>
                <w:rFonts w:ascii="Sylfaen" w:hAnsi="Sylfaen" w:cstheme="minorHAnsi"/>
                <w:iCs/>
                <w:sz w:val="20"/>
                <w:szCs w:val="20"/>
                <w:lang w:val="ka-GE"/>
              </w:rPr>
              <w:t>66</w:t>
            </w:r>
            <w:r w:rsidRPr="0073786D">
              <w:rPr>
                <w:rFonts w:ascii="Sylfaen" w:hAnsi="Sylfaen" w:cstheme="minorHAnsi"/>
                <w:iCs/>
                <w:sz w:val="20"/>
                <w:szCs w:val="20"/>
              </w:rPr>
              <w:t>.0</w:t>
            </w:r>
          </w:p>
        </w:tc>
      </w:tr>
      <w:tr w:rsidR="0073786D" w:rsidRPr="0073786D" w14:paraId="15E77FC8" w14:textId="77777777" w:rsidTr="00DB012E">
        <w:trPr>
          <w:trHeight w:val="259"/>
        </w:trPr>
        <w:tc>
          <w:tcPr>
            <w:tcW w:w="458" w:type="pct"/>
          </w:tcPr>
          <w:p w14:paraId="13E1705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04 02</w:t>
            </w:r>
          </w:p>
        </w:tc>
        <w:tc>
          <w:tcPr>
            <w:tcW w:w="1350" w:type="pct"/>
            <w:shd w:val="clear" w:color="auto" w:fill="F2F2F2" w:themeFill="background1" w:themeFillShade="F2"/>
          </w:tcPr>
          <w:p w14:paraId="4AA09D71" w14:textId="77777777" w:rsidR="0073786D" w:rsidRPr="0073786D" w:rsidRDefault="0073786D" w:rsidP="0073786D">
            <w:pPr>
              <w:spacing w:after="160" w:line="259" w:lineRule="auto"/>
              <w:contextualSpacing/>
              <w:jc w:val="both"/>
              <w:rPr>
                <w:rFonts w:ascii="Sylfaen" w:hAnsi="Sylfaen" w:cstheme="minorHAnsi"/>
                <w:i/>
                <w:iCs/>
                <w:sz w:val="20"/>
                <w:szCs w:val="20"/>
                <w:lang w:val="ka-GE"/>
              </w:rPr>
            </w:pPr>
            <w:r w:rsidRPr="0073786D">
              <w:rPr>
                <w:rFonts w:ascii="Sylfaen" w:hAnsi="Sylfaen" w:cstheme="minorHAnsi"/>
                <w:iCs/>
                <w:sz w:val="20"/>
                <w:szCs w:val="20"/>
                <w:lang w:val="ka-GE"/>
              </w:rPr>
              <w:t xml:space="preserve">  </w:t>
            </w:r>
            <w:r w:rsidRPr="0073786D">
              <w:rPr>
                <w:rFonts w:ascii="Sylfaen" w:hAnsi="Sylfaen" w:cstheme="minorHAnsi"/>
                <w:bCs/>
                <w:iCs/>
                <w:sz w:val="20"/>
                <w:szCs w:val="20"/>
                <w:lang w:val="ka-GE"/>
              </w:rPr>
              <w:t>სასკოლო და სკოლის  გარეშე განათლების  ხელშეწყობის პროგრამა</w:t>
            </w:r>
          </w:p>
        </w:tc>
        <w:tc>
          <w:tcPr>
            <w:tcW w:w="401" w:type="pct"/>
            <w:shd w:val="clear" w:color="auto" w:fill="F2F2F2" w:themeFill="background1" w:themeFillShade="F2"/>
          </w:tcPr>
          <w:p w14:paraId="0EC4C2FB" w14:textId="7CDA28DE" w:rsidR="0073786D" w:rsidRPr="0073786D" w:rsidRDefault="00925E44" w:rsidP="0073786D">
            <w:pPr>
              <w:spacing w:after="160" w:line="259" w:lineRule="auto"/>
              <w:contextualSpacing/>
              <w:jc w:val="both"/>
              <w:rPr>
                <w:rFonts w:ascii="Sylfaen" w:hAnsi="Sylfaen" w:cstheme="minorHAnsi"/>
                <w:iCs/>
                <w:sz w:val="20"/>
                <w:szCs w:val="20"/>
                <w:lang w:val="ka-GE"/>
              </w:rPr>
            </w:pPr>
            <w:r>
              <w:rPr>
                <w:rFonts w:ascii="Sylfaen" w:hAnsi="Sylfaen" w:cstheme="minorHAnsi"/>
                <w:iCs/>
                <w:sz w:val="20"/>
                <w:szCs w:val="20"/>
                <w:lang w:val="ka-GE"/>
              </w:rPr>
              <w:t>285.0</w:t>
            </w:r>
          </w:p>
        </w:tc>
        <w:tc>
          <w:tcPr>
            <w:tcW w:w="572" w:type="pct"/>
            <w:shd w:val="clear" w:color="auto" w:fill="F2F2F2" w:themeFill="background1" w:themeFillShade="F2"/>
          </w:tcPr>
          <w:p w14:paraId="2D78E33D" w14:textId="2D1793E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00925E44">
              <w:rPr>
                <w:rFonts w:ascii="Sylfaen" w:hAnsi="Sylfaen" w:cstheme="minorHAnsi"/>
                <w:iCs/>
                <w:sz w:val="20"/>
                <w:szCs w:val="20"/>
                <w:lang w:val="ka-GE"/>
              </w:rPr>
              <w:t>85.0</w:t>
            </w:r>
          </w:p>
        </w:tc>
        <w:tc>
          <w:tcPr>
            <w:tcW w:w="522" w:type="pct"/>
            <w:shd w:val="clear" w:color="auto" w:fill="F2F2F2" w:themeFill="background1" w:themeFillShade="F2"/>
          </w:tcPr>
          <w:p w14:paraId="11B25CA7" w14:textId="6D21C340" w:rsidR="0073786D" w:rsidRPr="0073786D" w:rsidRDefault="00925E44" w:rsidP="0073786D">
            <w:pPr>
              <w:spacing w:after="160" w:line="259" w:lineRule="auto"/>
              <w:contextualSpacing/>
              <w:jc w:val="both"/>
              <w:rPr>
                <w:rFonts w:ascii="Sylfaen" w:hAnsi="Sylfaen" w:cstheme="minorHAnsi"/>
                <w:iCs/>
                <w:sz w:val="20"/>
                <w:szCs w:val="20"/>
                <w:lang w:val="ka-GE"/>
              </w:rPr>
            </w:pPr>
            <w:r>
              <w:rPr>
                <w:rFonts w:ascii="Sylfaen" w:hAnsi="Sylfaen" w:cstheme="minorHAnsi"/>
                <w:iCs/>
                <w:sz w:val="20"/>
                <w:szCs w:val="20"/>
                <w:lang w:val="ka-GE"/>
              </w:rPr>
              <w:t>0.0</w:t>
            </w:r>
          </w:p>
        </w:tc>
        <w:tc>
          <w:tcPr>
            <w:tcW w:w="521" w:type="pct"/>
            <w:shd w:val="clear" w:color="auto" w:fill="F2F2F2" w:themeFill="background1" w:themeFillShade="F2"/>
          </w:tcPr>
          <w:p w14:paraId="02991CB5"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247.0</w:t>
            </w:r>
          </w:p>
        </w:tc>
        <w:tc>
          <w:tcPr>
            <w:tcW w:w="590" w:type="pct"/>
            <w:shd w:val="clear" w:color="auto" w:fill="F2F2F2" w:themeFill="background1" w:themeFillShade="F2"/>
          </w:tcPr>
          <w:p w14:paraId="46EEFB6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247.0</w:t>
            </w:r>
          </w:p>
        </w:tc>
        <w:tc>
          <w:tcPr>
            <w:tcW w:w="586" w:type="pct"/>
            <w:shd w:val="clear" w:color="auto" w:fill="F2F2F2" w:themeFill="background1" w:themeFillShade="F2"/>
          </w:tcPr>
          <w:p w14:paraId="592FB2B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247.0</w:t>
            </w:r>
          </w:p>
        </w:tc>
      </w:tr>
      <w:tr w:rsidR="0073786D" w:rsidRPr="0073786D" w14:paraId="01906ACF" w14:textId="77777777" w:rsidTr="00DB012E">
        <w:trPr>
          <w:trHeight w:val="259"/>
        </w:trPr>
        <w:tc>
          <w:tcPr>
            <w:tcW w:w="458" w:type="pct"/>
          </w:tcPr>
          <w:p w14:paraId="6D1DCDB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04 02 01</w:t>
            </w:r>
          </w:p>
        </w:tc>
        <w:tc>
          <w:tcPr>
            <w:tcW w:w="1350" w:type="pct"/>
            <w:shd w:val="clear" w:color="auto" w:fill="F2F2F2" w:themeFill="background1" w:themeFillShade="F2"/>
          </w:tcPr>
          <w:p w14:paraId="2B697F7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bCs/>
                <w:iCs/>
                <w:sz w:val="20"/>
                <w:szCs w:val="20"/>
                <w:lang w:val="ka-GE"/>
              </w:rPr>
              <w:t>სასკოლო განათლების  ხელშეწყობა</w:t>
            </w:r>
          </w:p>
        </w:tc>
        <w:tc>
          <w:tcPr>
            <w:tcW w:w="401" w:type="pct"/>
            <w:shd w:val="clear" w:color="auto" w:fill="F2F2F2" w:themeFill="background1" w:themeFillShade="F2"/>
          </w:tcPr>
          <w:p w14:paraId="094C6CBA" w14:textId="27543B01" w:rsidR="0073786D" w:rsidRPr="0073786D" w:rsidRDefault="00925E44" w:rsidP="0073786D">
            <w:pPr>
              <w:spacing w:after="160" w:line="259" w:lineRule="auto"/>
              <w:contextualSpacing/>
              <w:jc w:val="both"/>
              <w:rPr>
                <w:rFonts w:ascii="Sylfaen" w:hAnsi="Sylfaen" w:cstheme="minorHAnsi"/>
                <w:iCs/>
                <w:sz w:val="20"/>
                <w:szCs w:val="20"/>
                <w:lang w:val="ka-GE"/>
              </w:rPr>
            </w:pPr>
            <w:r>
              <w:rPr>
                <w:rFonts w:ascii="Sylfaen" w:hAnsi="Sylfaen" w:cstheme="minorHAnsi"/>
                <w:iCs/>
                <w:sz w:val="20"/>
                <w:szCs w:val="20"/>
                <w:lang w:val="ka-GE"/>
              </w:rPr>
              <w:t>5.0</w:t>
            </w:r>
          </w:p>
        </w:tc>
        <w:tc>
          <w:tcPr>
            <w:tcW w:w="572" w:type="pct"/>
            <w:shd w:val="clear" w:color="auto" w:fill="F2F2F2" w:themeFill="background1" w:themeFillShade="F2"/>
          </w:tcPr>
          <w:p w14:paraId="53F3C34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22" w:type="pct"/>
            <w:shd w:val="clear" w:color="auto" w:fill="F2F2F2" w:themeFill="background1" w:themeFillShade="F2"/>
          </w:tcPr>
          <w:p w14:paraId="49978556" w14:textId="07903938" w:rsidR="0073786D" w:rsidRPr="0073786D" w:rsidRDefault="00925E44" w:rsidP="0073786D">
            <w:pPr>
              <w:spacing w:after="160" w:line="259" w:lineRule="auto"/>
              <w:contextualSpacing/>
              <w:jc w:val="both"/>
              <w:rPr>
                <w:rFonts w:ascii="Sylfaen" w:hAnsi="Sylfaen" w:cstheme="minorHAnsi"/>
                <w:iCs/>
                <w:sz w:val="20"/>
                <w:szCs w:val="20"/>
                <w:lang w:val="ka-GE"/>
              </w:rPr>
            </w:pPr>
            <w:r>
              <w:rPr>
                <w:rFonts w:ascii="Sylfaen" w:hAnsi="Sylfaen" w:cstheme="minorHAnsi"/>
                <w:iCs/>
                <w:sz w:val="20"/>
                <w:szCs w:val="20"/>
                <w:lang w:val="ka-GE"/>
              </w:rPr>
              <w:t>0.0</w:t>
            </w:r>
          </w:p>
        </w:tc>
        <w:tc>
          <w:tcPr>
            <w:tcW w:w="521" w:type="pct"/>
            <w:shd w:val="clear" w:color="auto" w:fill="F2F2F2" w:themeFill="background1" w:themeFillShade="F2"/>
          </w:tcPr>
          <w:p w14:paraId="54E3087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90" w:type="pct"/>
            <w:shd w:val="clear" w:color="auto" w:fill="F2F2F2" w:themeFill="background1" w:themeFillShade="F2"/>
          </w:tcPr>
          <w:p w14:paraId="24C8770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86" w:type="pct"/>
            <w:shd w:val="clear" w:color="auto" w:fill="F2F2F2" w:themeFill="background1" w:themeFillShade="F2"/>
          </w:tcPr>
          <w:p w14:paraId="398A169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r>
      <w:tr w:rsidR="0073786D" w:rsidRPr="0073786D" w14:paraId="4711016B" w14:textId="77777777" w:rsidTr="00DB012E">
        <w:trPr>
          <w:trHeight w:val="259"/>
        </w:trPr>
        <w:tc>
          <w:tcPr>
            <w:tcW w:w="458" w:type="pct"/>
          </w:tcPr>
          <w:p w14:paraId="1C5E282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04 02 02</w:t>
            </w:r>
          </w:p>
        </w:tc>
        <w:tc>
          <w:tcPr>
            <w:tcW w:w="1350" w:type="pct"/>
            <w:shd w:val="clear" w:color="auto" w:fill="F2F2F2" w:themeFill="background1" w:themeFillShade="F2"/>
          </w:tcPr>
          <w:p w14:paraId="6337D07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bCs/>
                <w:iCs/>
                <w:sz w:val="20"/>
                <w:szCs w:val="20"/>
                <w:lang w:val="ka-GE"/>
              </w:rPr>
              <w:t>ა(ა)იპ ,,ბაღდათის მუნიციპალიტეტის მოსწავლე-ახალგაზრდობის სახლი“</w:t>
            </w:r>
          </w:p>
        </w:tc>
        <w:tc>
          <w:tcPr>
            <w:tcW w:w="401" w:type="pct"/>
            <w:shd w:val="clear" w:color="auto" w:fill="F2F2F2" w:themeFill="background1" w:themeFillShade="F2"/>
          </w:tcPr>
          <w:p w14:paraId="6F453836" w14:textId="24E89A1E"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00DB17CA">
              <w:rPr>
                <w:rFonts w:ascii="Sylfaen" w:hAnsi="Sylfaen" w:cstheme="minorHAnsi"/>
                <w:iCs/>
                <w:sz w:val="20"/>
                <w:szCs w:val="20"/>
                <w:lang w:val="ka-GE"/>
              </w:rPr>
              <w:t>80.0</w:t>
            </w:r>
          </w:p>
        </w:tc>
        <w:tc>
          <w:tcPr>
            <w:tcW w:w="572" w:type="pct"/>
            <w:shd w:val="clear" w:color="auto" w:fill="F2F2F2" w:themeFill="background1" w:themeFillShade="F2"/>
          </w:tcPr>
          <w:p w14:paraId="4D8A6302" w14:textId="29E2646A"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00DB17CA">
              <w:rPr>
                <w:rFonts w:ascii="Sylfaen" w:hAnsi="Sylfaen" w:cstheme="minorHAnsi"/>
                <w:iCs/>
                <w:sz w:val="20"/>
                <w:szCs w:val="20"/>
                <w:lang w:val="ka-GE"/>
              </w:rPr>
              <w:t>80.0</w:t>
            </w:r>
          </w:p>
        </w:tc>
        <w:tc>
          <w:tcPr>
            <w:tcW w:w="522" w:type="pct"/>
            <w:shd w:val="clear" w:color="auto" w:fill="F2F2F2" w:themeFill="background1" w:themeFillShade="F2"/>
          </w:tcPr>
          <w:p w14:paraId="5105131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4AB9A77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242.0</w:t>
            </w:r>
          </w:p>
        </w:tc>
        <w:tc>
          <w:tcPr>
            <w:tcW w:w="590" w:type="pct"/>
            <w:shd w:val="clear" w:color="auto" w:fill="F2F2F2" w:themeFill="background1" w:themeFillShade="F2"/>
          </w:tcPr>
          <w:p w14:paraId="4F59E80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242.0</w:t>
            </w:r>
          </w:p>
        </w:tc>
        <w:tc>
          <w:tcPr>
            <w:tcW w:w="586" w:type="pct"/>
            <w:shd w:val="clear" w:color="auto" w:fill="F2F2F2" w:themeFill="background1" w:themeFillShade="F2"/>
          </w:tcPr>
          <w:p w14:paraId="47273B0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242.0</w:t>
            </w:r>
          </w:p>
        </w:tc>
      </w:tr>
    </w:tbl>
    <w:p w14:paraId="72703957" w14:textId="77777777" w:rsidR="0073786D" w:rsidRPr="0073786D" w:rsidRDefault="0073786D" w:rsidP="0073786D">
      <w:pPr>
        <w:contextualSpacing/>
        <w:jc w:val="both"/>
        <w:rPr>
          <w:rFonts w:ascii="Sylfaen" w:hAnsi="Sylfaen" w:cstheme="minorHAnsi"/>
          <w:iCs/>
          <w:sz w:val="20"/>
          <w:szCs w:val="20"/>
          <w:lang w:val="ka-GE"/>
        </w:rPr>
      </w:pPr>
    </w:p>
    <w:tbl>
      <w:tblPr>
        <w:tblW w:w="10179" w:type="dxa"/>
        <w:tblInd w:w="-5" w:type="dxa"/>
        <w:tblLook w:val="04A0" w:firstRow="1" w:lastRow="0" w:firstColumn="1" w:lastColumn="0" w:noHBand="0" w:noVBand="1"/>
      </w:tblPr>
      <w:tblGrid>
        <w:gridCol w:w="3752"/>
        <w:gridCol w:w="6427"/>
      </w:tblGrid>
      <w:tr w:rsidR="0073786D" w:rsidRPr="0073786D" w14:paraId="36D2E8CB" w14:textId="77777777" w:rsidTr="00DB012E">
        <w:trPr>
          <w:trHeight w:val="231"/>
        </w:trPr>
        <w:tc>
          <w:tcPr>
            <w:tcW w:w="37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54A5C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6427" w:type="dxa"/>
            <w:tcBorders>
              <w:top w:val="single" w:sz="4" w:space="0" w:color="auto"/>
              <w:left w:val="nil"/>
              <w:bottom w:val="single" w:sz="4" w:space="0" w:color="auto"/>
              <w:right w:val="single" w:sz="4" w:space="0" w:color="auto"/>
            </w:tcBorders>
            <w:shd w:val="clear" w:color="000000" w:fill="D9D9D9"/>
            <w:vAlign w:val="center"/>
            <w:hideMark/>
          </w:tcPr>
          <w:p w14:paraId="0868C82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სკოლამდელი აღზრდა</w:t>
            </w:r>
          </w:p>
        </w:tc>
      </w:tr>
      <w:tr w:rsidR="0073786D" w:rsidRPr="0073786D" w14:paraId="56D82B42" w14:textId="77777777" w:rsidTr="00DB012E">
        <w:trPr>
          <w:trHeight w:val="231"/>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543973C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427" w:type="dxa"/>
            <w:tcBorders>
              <w:top w:val="nil"/>
              <w:left w:val="nil"/>
              <w:bottom w:val="single" w:sz="4" w:space="0" w:color="auto"/>
              <w:right w:val="single" w:sz="4" w:space="0" w:color="auto"/>
            </w:tcBorders>
            <w:shd w:val="clear" w:color="auto" w:fill="auto"/>
            <w:vAlign w:val="center"/>
            <w:hideMark/>
          </w:tcPr>
          <w:p w14:paraId="3B1CB1A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04 01</w:t>
            </w:r>
          </w:p>
        </w:tc>
      </w:tr>
      <w:tr w:rsidR="0073786D" w:rsidRPr="0073786D" w14:paraId="2328490F" w14:textId="77777777" w:rsidTr="00DB012E">
        <w:trPr>
          <w:trHeight w:val="231"/>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3E0069C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427" w:type="dxa"/>
            <w:tcBorders>
              <w:top w:val="nil"/>
              <w:left w:val="nil"/>
              <w:bottom w:val="single" w:sz="4" w:space="0" w:color="auto"/>
              <w:right w:val="single" w:sz="4" w:space="0" w:color="auto"/>
            </w:tcBorders>
            <w:shd w:val="clear" w:color="auto" w:fill="auto"/>
            <w:vAlign w:val="center"/>
            <w:hideMark/>
          </w:tcPr>
          <w:p w14:paraId="30E6D93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791</w:t>
            </w:r>
          </w:p>
        </w:tc>
      </w:tr>
      <w:tr w:rsidR="0073786D" w:rsidRPr="0073786D" w14:paraId="1C04954F" w14:textId="77777777" w:rsidTr="00DB012E">
        <w:trPr>
          <w:trHeight w:val="589"/>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5B8786C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427" w:type="dxa"/>
            <w:tcBorders>
              <w:top w:val="nil"/>
              <w:left w:val="nil"/>
              <w:bottom w:val="single" w:sz="4" w:space="0" w:color="auto"/>
              <w:right w:val="single" w:sz="4" w:space="0" w:color="auto"/>
            </w:tcBorders>
            <w:shd w:val="clear" w:color="auto" w:fill="auto"/>
            <w:vAlign w:val="center"/>
            <w:hideMark/>
          </w:tcPr>
          <w:p w14:paraId="7949B7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bCs/>
                <w:iCs/>
                <w:sz w:val="20"/>
                <w:szCs w:val="20"/>
                <w:lang w:val="ka-GE"/>
              </w:rPr>
              <w:t>ა(ა)იპ ბაღდათის მუნიციპალიტეტის სკოლამდელი აღრზდის და განათლების დაწესებულებათა გაერთიანება</w:t>
            </w:r>
            <w:r w:rsidRPr="0073786D">
              <w:rPr>
                <w:rFonts w:ascii="Sylfaen" w:hAnsi="Sylfaen" w:cstheme="minorHAnsi"/>
                <w:iCs/>
                <w:sz w:val="20"/>
                <w:szCs w:val="20"/>
                <w:lang w:val="ka-GE"/>
              </w:rPr>
              <w:t>, ინფრასტრუქტურის და სივრცითი მოწყობის სამსახური</w:t>
            </w:r>
            <w:r w:rsidRPr="0073786D">
              <w:rPr>
                <w:rFonts w:ascii="Sylfaen" w:hAnsi="Sylfaen" w:cstheme="minorHAnsi"/>
                <w:iCs/>
                <w:sz w:val="20"/>
                <w:szCs w:val="20"/>
              </w:rPr>
              <w:t>.</w:t>
            </w:r>
          </w:p>
        </w:tc>
      </w:tr>
      <w:tr w:rsidR="0073786D" w:rsidRPr="0073786D" w14:paraId="334C30EF" w14:textId="77777777" w:rsidTr="00DB012E">
        <w:trPr>
          <w:trHeight w:val="1388"/>
        </w:trPr>
        <w:tc>
          <w:tcPr>
            <w:tcW w:w="3752" w:type="dxa"/>
            <w:vMerge w:val="restart"/>
            <w:tcBorders>
              <w:top w:val="nil"/>
              <w:left w:val="single" w:sz="4" w:space="0" w:color="auto"/>
              <w:bottom w:val="single" w:sz="4" w:space="0" w:color="auto"/>
              <w:right w:val="single" w:sz="4" w:space="0" w:color="auto"/>
            </w:tcBorders>
            <w:shd w:val="clear" w:color="auto" w:fill="auto"/>
            <w:vAlign w:val="center"/>
            <w:hideMark/>
          </w:tcPr>
          <w:p w14:paraId="76E0C37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აღწერა</w:t>
            </w:r>
          </w:p>
        </w:tc>
        <w:tc>
          <w:tcPr>
            <w:tcW w:w="6427" w:type="dxa"/>
            <w:tcBorders>
              <w:top w:val="single" w:sz="4" w:space="0" w:color="auto"/>
              <w:left w:val="nil"/>
              <w:right w:val="single" w:sz="4" w:space="0" w:color="auto"/>
            </w:tcBorders>
            <w:shd w:val="clear" w:color="auto" w:fill="auto"/>
            <w:vAlign w:val="center"/>
            <w:hideMark/>
          </w:tcPr>
          <w:p w14:paraId="27B705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მუნიციპალიტეტის მერიის განათლების, კულტურის და სპორტის სამსახური წლის განმავლობაში დაქვემდებარებულ ა.(ა).ი.პ-თან ერთად ახორციელებს სხვადასხვა ტიპის ღონისძიებებს:</w:t>
            </w:r>
          </w:p>
        </w:tc>
      </w:tr>
      <w:tr w:rsidR="0073786D" w:rsidRPr="0073786D" w14:paraId="70BE306B" w14:textId="77777777" w:rsidTr="00DB012E">
        <w:trPr>
          <w:trHeight w:val="3470"/>
        </w:trPr>
        <w:tc>
          <w:tcPr>
            <w:tcW w:w="3752" w:type="dxa"/>
            <w:vMerge/>
            <w:tcBorders>
              <w:top w:val="nil"/>
              <w:left w:val="single" w:sz="4" w:space="0" w:color="auto"/>
              <w:bottom w:val="single" w:sz="4" w:space="0" w:color="auto"/>
              <w:right w:val="single" w:sz="4" w:space="0" w:color="auto"/>
            </w:tcBorders>
            <w:vAlign w:val="center"/>
            <w:hideMark/>
          </w:tcPr>
          <w:p w14:paraId="0CFDFCEC" w14:textId="77777777" w:rsidR="0073786D" w:rsidRPr="0073786D" w:rsidRDefault="0073786D" w:rsidP="0073786D">
            <w:pPr>
              <w:contextualSpacing/>
              <w:jc w:val="both"/>
              <w:rPr>
                <w:rFonts w:ascii="Sylfaen" w:hAnsi="Sylfaen" w:cstheme="minorHAnsi"/>
                <w:iCs/>
                <w:sz w:val="20"/>
                <w:szCs w:val="20"/>
              </w:rPr>
            </w:pPr>
          </w:p>
        </w:tc>
        <w:tc>
          <w:tcPr>
            <w:tcW w:w="6427" w:type="dxa"/>
            <w:tcBorders>
              <w:top w:val="nil"/>
              <w:left w:val="nil"/>
              <w:right w:val="single" w:sz="4" w:space="0" w:color="auto"/>
            </w:tcBorders>
            <w:shd w:val="clear" w:color="auto" w:fill="auto"/>
            <w:vAlign w:val="center"/>
            <w:hideMark/>
          </w:tcPr>
          <w:p w14:paraId="06DC90C7"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სკოლამდელი აღზრდის დაწესებულებებში განათლების თანაბარ ხელმისაწვდომობა, უსაფრთხო სასწავლო გარემოს შექმნა, განათლების, მეცნიერების, კულტურისა და სპორტის სამინისტროს მიერ შემუშავებული თანამედროვე სასწავლო სტანდარტის დანერგვა ასევე ამ სტანდარტის შეაბამისად სასწავლო სააღმზდელო დაწესებულებების ინფრასტუქტურის მოწყობა  და შეასაბამისი კვებითი უზრუნველყოფა, პროგრამის ფარგლებში ა.(ა).ი.პ-ში შემავალ დაწესებულებებთან ერთად მოხდება სკოლამდელი განათლების ხარისხის გაუჯობესების ხელშეწყობა, ბაგა-ბაღებში დასაქმებული პერსონალის შრომითი პირობების გაუმჯობესება, ხელმისაწვდომობის გაზრდა და ეფექტური მართვის სისტემის ჩამოყალიბება.სკოლამდელი აღზრდისა და განათლების ფარგლებში  ბავშვებისათვის  იმ აუცილებელი ცოდნისა და ქცევის ნორმების შეძენა, რაც უზრუნველყოფს მის მზადყოფნას სკოლაში წასვლისა და ყოველდღიური ცხოვრებისათვის. გაერთიანებისა და ოჯახის ურთიერთობის  ოპტიმალური ფორმების დანერგვა და პარტნიორული ურთიერთობის დამყარება.ინკლუზიური განათლების ხელშეწყობა.აღსაზრდელის  გონებრივ, ფიზიკურ, ზნეობრივ, ესთეტიკურ და სოციალურ-ემოციური განვითარებაზე ზრუნვა. აღსაზრდელთათვის საზოგადოებაში ადაპტაციისათვის საჭირო უნარ - ჩვევების შეძენა.აღსაზრდელთა ასაკისა და ინდივიდუალური შესაძლებლობის შესაბამისად ცოდნით უზრუნველყოფა.</w:t>
            </w:r>
          </w:p>
          <w:p w14:paraId="56AAC7C2"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59778545" w14:textId="77777777" w:rsidTr="00DB012E">
        <w:trPr>
          <w:trHeight w:val="2313"/>
        </w:trPr>
        <w:tc>
          <w:tcPr>
            <w:tcW w:w="3752" w:type="dxa"/>
            <w:vMerge/>
            <w:tcBorders>
              <w:top w:val="nil"/>
              <w:left w:val="single" w:sz="4" w:space="0" w:color="auto"/>
              <w:bottom w:val="single" w:sz="4" w:space="0" w:color="auto"/>
              <w:right w:val="single" w:sz="4" w:space="0" w:color="auto"/>
            </w:tcBorders>
            <w:vAlign w:val="center"/>
            <w:hideMark/>
          </w:tcPr>
          <w:p w14:paraId="4B547BFF" w14:textId="77777777" w:rsidR="0073786D" w:rsidRPr="0073786D" w:rsidRDefault="0073786D" w:rsidP="0073786D">
            <w:pPr>
              <w:contextualSpacing/>
              <w:jc w:val="both"/>
              <w:rPr>
                <w:rFonts w:ascii="Sylfaen" w:hAnsi="Sylfaen" w:cstheme="minorHAnsi"/>
                <w:iCs/>
                <w:sz w:val="20"/>
                <w:szCs w:val="20"/>
              </w:rPr>
            </w:pPr>
          </w:p>
        </w:tc>
        <w:tc>
          <w:tcPr>
            <w:tcW w:w="6427" w:type="dxa"/>
            <w:tcBorders>
              <w:top w:val="nil"/>
              <w:left w:val="nil"/>
              <w:right w:val="single" w:sz="4" w:space="0" w:color="auto"/>
            </w:tcBorders>
            <w:shd w:val="clear" w:color="auto" w:fill="auto"/>
            <w:vAlign w:val="center"/>
          </w:tcPr>
          <w:p w14:paraId="0325BAAF"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59AC57FB" w14:textId="77777777" w:rsidTr="00DB012E">
        <w:trPr>
          <w:trHeight w:val="231"/>
        </w:trPr>
        <w:tc>
          <w:tcPr>
            <w:tcW w:w="3752" w:type="dxa"/>
            <w:vMerge/>
            <w:tcBorders>
              <w:top w:val="nil"/>
              <w:left w:val="single" w:sz="4" w:space="0" w:color="auto"/>
              <w:bottom w:val="single" w:sz="4" w:space="0" w:color="auto"/>
              <w:right w:val="single" w:sz="4" w:space="0" w:color="auto"/>
            </w:tcBorders>
            <w:vAlign w:val="center"/>
            <w:hideMark/>
          </w:tcPr>
          <w:p w14:paraId="59407CA9" w14:textId="77777777" w:rsidR="0073786D" w:rsidRPr="0073786D" w:rsidRDefault="0073786D" w:rsidP="0073786D">
            <w:pPr>
              <w:contextualSpacing/>
              <w:jc w:val="both"/>
              <w:rPr>
                <w:rFonts w:ascii="Sylfaen" w:hAnsi="Sylfaen" w:cstheme="minorHAnsi"/>
                <w:iCs/>
                <w:sz w:val="20"/>
                <w:szCs w:val="20"/>
              </w:rPr>
            </w:pPr>
          </w:p>
        </w:tc>
        <w:tc>
          <w:tcPr>
            <w:tcW w:w="6427" w:type="dxa"/>
            <w:tcBorders>
              <w:top w:val="nil"/>
              <w:left w:val="nil"/>
              <w:right w:val="single" w:sz="4" w:space="0" w:color="auto"/>
            </w:tcBorders>
            <w:shd w:val="clear" w:color="auto" w:fill="auto"/>
            <w:vAlign w:val="center"/>
          </w:tcPr>
          <w:p w14:paraId="19FB5303"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3816939E" w14:textId="77777777" w:rsidTr="00DB012E">
        <w:trPr>
          <w:trHeight w:val="231"/>
        </w:trPr>
        <w:tc>
          <w:tcPr>
            <w:tcW w:w="3752" w:type="dxa"/>
            <w:vMerge/>
            <w:tcBorders>
              <w:top w:val="nil"/>
              <w:left w:val="single" w:sz="4" w:space="0" w:color="auto"/>
              <w:bottom w:val="single" w:sz="4" w:space="0" w:color="auto"/>
              <w:right w:val="single" w:sz="4" w:space="0" w:color="auto"/>
            </w:tcBorders>
            <w:vAlign w:val="center"/>
            <w:hideMark/>
          </w:tcPr>
          <w:p w14:paraId="43B8135F" w14:textId="77777777" w:rsidR="0073786D" w:rsidRPr="0073786D" w:rsidRDefault="0073786D" w:rsidP="0073786D">
            <w:pPr>
              <w:contextualSpacing/>
              <w:jc w:val="both"/>
              <w:rPr>
                <w:rFonts w:ascii="Sylfaen" w:hAnsi="Sylfaen" w:cstheme="minorHAnsi"/>
                <w:iCs/>
                <w:sz w:val="20"/>
                <w:szCs w:val="20"/>
              </w:rPr>
            </w:pPr>
          </w:p>
        </w:tc>
        <w:tc>
          <w:tcPr>
            <w:tcW w:w="6427" w:type="dxa"/>
            <w:tcBorders>
              <w:top w:val="nil"/>
              <w:left w:val="nil"/>
              <w:right w:val="single" w:sz="4" w:space="0" w:color="auto"/>
            </w:tcBorders>
            <w:shd w:val="clear" w:color="auto" w:fill="auto"/>
            <w:vAlign w:val="center"/>
          </w:tcPr>
          <w:p w14:paraId="07CBFF87"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1945C0E1" w14:textId="77777777" w:rsidTr="00DB012E">
        <w:trPr>
          <w:trHeight w:val="70"/>
        </w:trPr>
        <w:tc>
          <w:tcPr>
            <w:tcW w:w="3752" w:type="dxa"/>
            <w:vMerge/>
            <w:tcBorders>
              <w:top w:val="nil"/>
              <w:left w:val="single" w:sz="4" w:space="0" w:color="auto"/>
              <w:bottom w:val="single" w:sz="4" w:space="0" w:color="auto"/>
              <w:right w:val="single" w:sz="4" w:space="0" w:color="auto"/>
            </w:tcBorders>
            <w:vAlign w:val="center"/>
            <w:hideMark/>
          </w:tcPr>
          <w:p w14:paraId="5529E95E" w14:textId="77777777" w:rsidR="0073786D" w:rsidRPr="0073786D" w:rsidRDefault="0073786D" w:rsidP="0073786D">
            <w:pPr>
              <w:contextualSpacing/>
              <w:jc w:val="both"/>
              <w:rPr>
                <w:rFonts w:ascii="Sylfaen" w:hAnsi="Sylfaen" w:cstheme="minorHAnsi"/>
                <w:iCs/>
                <w:sz w:val="20"/>
                <w:szCs w:val="20"/>
              </w:rPr>
            </w:pPr>
          </w:p>
        </w:tc>
        <w:tc>
          <w:tcPr>
            <w:tcW w:w="6427" w:type="dxa"/>
            <w:tcBorders>
              <w:top w:val="nil"/>
              <w:left w:val="nil"/>
              <w:bottom w:val="single" w:sz="4" w:space="0" w:color="auto"/>
              <w:right w:val="single" w:sz="4" w:space="0" w:color="auto"/>
            </w:tcBorders>
            <w:shd w:val="clear" w:color="auto" w:fill="auto"/>
            <w:vAlign w:val="center"/>
          </w:tcPr>
          <w:p w14:paraId="43EA943D"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08A15290" w14:textId="77777777" w:rsidTr="00DB012E">
        <w:trPr>
          <w:trHeight w:val="1156"/>
        </w:trPr>
        <w:tc>
          <w:tcPr>
            <w:tcW w:w="3752" w:type="dxa"/>
            <w:vMerge w:val="restart"/>
            <w:tcBorders>
              <w:top w:val="nil"/>
              <w:left w:val="single" w:sz="4" w:space="0" w:color="auto"/>
              <w:bottom w:val="single" w:sz="4" w:space="0" w:color="auto"/>
              <w:right w:val="single" w:sz="4" w:space="0" w:color="auto"/>
            </w:tcBorders>
            <w:shd w:val="clear" w:color="auto" w:fill="auto"/>
            <w:vAlign w:val="center"/>
            <w:hideMark/>
          </w:tcPr>
          <w:p w14:paraId="24052D9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6427" w:type="dxa"/>
            <w:tcBorders>
              <w:top w:val="single" w:sz="4" w:space="0" w:color="auto"/>
              <w:left w:val="nil"/>
              <w:right w:val="single" w:sz="4" w:space="0" w:color="auto"/>
            </w:tcBorders>
            <w:shd w:val="clear" w:color="auto" w:fill="auto"/>
            <w:vAlign w:val="center"/>
            <w:hideMark/>
          </w:tcPr>
          <w:p w14:paraId="75B3AA8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მიზანია სკოლამდელი დაწესებულებების თანაბარი ხელმისაწვდომობა, სკოლამდელი აღზრდისა და განათლების მიწოდება, უსაფრთხო და მიმზიდველი გარემოს შექმნა. სწავლების ხარისხის გაუმჯობესება.</w:t>
            </w:r>
          </w:p>
        </w:tc>
      </w:tr>
      <w:tr w:rsidR="0073786D" w:rsidRPr="0073786D" w14:paraId="535221D2" w14:textId="77777777" w:rsidTr="00DB012E">
        <w:trPr>
          <w:trHeight w:val="1156"/>
        </w:trPr>
        <w:tc>
          <w:tcPr>
            <w:tcW w:w="3752" w:type="dxa"/>
            <w:vMerge/>
            <w:tcBorders>
              <w:top w:val="nil"/>
              <w:left w:val="single" w:sz="4" w:space="0" w:color="auto"/>
              <w:bottom w:val="single" w:sz="4" w:space="0" w:color="auto"/>
              <w:right w:val="single" w:sz="4" w:space="0" w:color="auto"/>
            </w:tcBorders>
            <w:vAlign w:val="center"/>
            <w:hideMark/>
          </w:tcPr>
          <w:p w14:paraId="2FE9123D" w14:textId="77777777" w:rsidR="0073786D" w:rsidRPr="0073786D" w:rsidRDefault="0073786D" w:rsidP="0073786D">
            <w:pPr>
              <w:contextualSpacing/>
              <w:jc w:val="both"/>
              <w:rPr>
                <w:rFonts w:ascii="Sylfaen" w:hAnsi="Sylfaen" w:cstheme="minorHAnsi"/>
                <w:iCs/>
                <w:sz w:val="20"/>
                <w:szCs w:val="20"/>
              </w:rPr>
            </w:pPr>
          </w:p>
        </w:tc>
        <w:tc>
          <w:tcPr>
            <w:tcW w:w="6427" w:type="dxa"/>
            <w:tcBorders>
              <w:top w:val="nil"/>
              <w:left w:val="nil"/>
              <w:right w:val="single" w:sz="4" w:space="0" w:color="auto"/>
            </w:tcBorders>
            <w:shd w:val="clear" w:color="auto" w:fill="auto"/>
            <w:vAlign w:val="center"/>
          </w:tcPr>
          <w:p w14:paraId="1B6D8348"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74E35673" w14:textId="77777777" w:rsidTr="00DB012E">
        <w:trPr>
          <w:trHeight w:val="2082"/>
        </w:trPr>
        <w:tc>
          <w:tcPr>
            <w:tcW w:w="3752" w:type="dxa"/>
            <w:vMerge/>
            <w:tcBorders>
              <w:top w:val="nil"/>
              <w:left w:val="single" w:sz="4" w:space="0" w:color="auto"/>
              <w:bottom w:val="single" w:sz="4" w:space="0" w:color="auto"/>
              <w:right w:val="single" w:sz="4" w:space="0" w:color="auto"/>
            </w:tcBorders>
            <w:vAlign w:val="center"/>
            <w:hideMark/>
          </w:tcPr>
          <w:p w14:paraId="10E845C4" w14:textId="77777777" w:rsidR="0073786D" w:rsidRPr="0073786D" w:rsidRDefault="0073786D" w:rsidP="0073786D">
            <w:pPr>
              <w:contextualSpacing/>
              <w:jc w:val="both"/>
              <w:rPr>
                <w:rFonts w:ascii="Sylfaen" w:hAnsi="Sylfaen" w:cstheme="minorHAnsi"/>
                <w:iCs/>
                <w:sz w:val="20"/>
                <w:szCs w:val="20"/>
              </w:rPr>
            </w:pPr>
          </w:p>
        </w:tc>
        <w:tc>
          <w:tcPr>
            <w:tcW w:w="6427" w:type="dxa"/>
            <w:tcBorders>
              <w:top w:val="nil"/>
              <w:left w:val="nil"/>
              <w:right w:val="single" w:sz="4" w:space="0" w:color="auto"/>
            </w:tcBorders>
            <w:shd w:val="clear" w:color="auto" w:fill="auto"/>
            <w:vAlign w:val="center"/>
          </w:tcPr>
          <w:p w14:paraId="39C926D4"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6E0BA71E" w14:textId="77777777" w:rsidTr="00DB012E">
        <w:trPr>
          <w:trHeight w:val="70"/>
        </w:trPr>
        <w:tc>
          <w:tcPr>
            <w:tcW w:w="3752" w:type="dxa"/>
            <w:vMerge/>
            <w:tcBorders>
              <w:top w:val="nil"/>
              <w:left w:val="single" w:sz="4" w:space="0" w:color="auto"/>
              <w:bottom w:val="single" w:sz="4" w:space="0" w:color="auto"/>
              <w:right w:val="single" w:sz="4" w:space="0" w:color="auto"/>
            </w:tcBorders>
            <w:vAlign w:val="center"/>
            <w:hideMark/>
          </w:tcPr>
          <w:p w14:paraId="507865E6" w14:textId="77777777" w:rsidR="0073786D" w:rsidRPr="0073786D" w:rsidRDefault="0073786D" w:rsidP="0073786D">
            <w:pPr>
              <w:contextualSpacing/>
              <w:jc w:val="both"/>
              <w:rPr>
                <w:rFonts w:ascii="Sylfaen" w:hAnsi="Sylfaen" w:cstheme="minorHAnsi"/>
                <w:iCs/>
                <w:sz w:val="20"/>
                <w:szCs w:val="20"/>
              </w:rPr>
            </w:pPr>
          </w:p>
        </w:tc>
        <w:tc>
          <w:tcPr>
            <w:tcW w:w="6427" w:type="dxa"/>
            <w:tcBorders>
              <w:top w:val="nil"/>
              <w:left w:val="nil"/>
              <w:bottom w:val="single" w:sz="4" w:space="0" w:color="auto"/>
              <w:right w:val="single" w:sz="4" w:space="0" w:color="auto"/>
            </w:tcBorders>
            <w:shd w:val="clear" w:color="auto" w:fill="auto"/>
            <w:vAlign w:val="center"/>
          </w:tcPr>
          <w:p w14:paraId="35EA0697"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35A8E2B1" w14:textId="77777777" w:rsidTr="00DB012E">
        <w:trPr>
          <w:trHeight w:val="347"/>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5017290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427" w:type="dxa"/>
            <w:tcBorders>
              <w:top w:val="nil"/>
              <w:left w:val="nil"/>
              <w:bottom w:val="single" w:sz="4" w:space="0" w:color="auto"/>
              <w:right w:val="single" w:sz="4" w:space="0" w:color="auto"/>
            </w:tcBorders>
            <w:shd w:val="clear" w:color="auto" w:fill="auto"/>
            <w:vAlign w:val="center"/>
            <w:hideMark/>
          </w:tcPr>
          <w:p w14:paraId="238EBB0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4E6E35C1" w14:textId="77777777" w:rsidTr="00DB012E">
        <w:trPr>
          <w:trHeight w:val="520"/>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2B0D65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427" w:type="dxa"/>
            <w:tcBorders>
              <w:top w:val="nil"/>
              <w:left w:val="nil"/>
              <w:bottom w:val="single" w:sz="4" w:space="0" w:color="auto"/>
              <w:right w:val="single" w:sz="4" w:space="0" w:color="auto"/>
            </w:tcBorders>
            <w:shd w:val="clear" w:color="auto" w:fill="auto"/>
            <w:vAlign w:val="center"/>
            <w:hideMark/>
          </w:tcPr>
          <w:p w14:paraId="3BEEACF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მე-4 მიზანი</w:t>
            </w:r>
          </w:p>
        </w:tc>
      </w:tr>
      <w:tr w:rsidR="0073786D" w:rsidRPr="0073786D" w14:paraId="17274A9B" w14:textId="77777777" w:rsidTr="00DB012E">
        <w:trPr>
          <w:trHeight w:val="393"/>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7511058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427" w:type="dxa"/>
            <w:tcBorders>
              <w:top w:val="nil"/>
              <w:left w:val="nil"/>
              <w:bottom w:val="single" w:sz="4" w:space="0" w:color="auto"/>
              <w:right w:val="single" w:sz="4" w:space="0" w:color="auto"/>
            </w:tcBorders>
            <w:shd w:val="clear" w:color="auto" w:fill="auto"/>
            <w:vAlign w:val="center"/>
            <w:hideMark/>
          </w:tcPr>
          <w:p w14:paraId="290DF2C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რეაბილიტირებული შენობები,განახლებულია სააღმზდელო პროგრამები და მეთოდოლოგია</w:t>
            </w:r>
          </w:p>
        </w:tc>
      </w:tr>
    </w:tbl>
    <w:p w14:paraId="5965EA62" w14:textId="77777777" w:rsidR="0073786D" w:rsidRPr="0073786D" w:rsidRDefault="0073786D" w:rsidP="0073786D">
      <w:pPr>
        <w:contextualSpacing/>
        <w:jc w:val="both"/>
        <w:rPr>
          <w:rFonts w:ascii="Sylfaen" w:hAnsi="Sylfaen" w:cstheme="minorHAnsi"/>
          <w:iCs/>
          <w:sz w:val="20"/>
          <w:szCs w:val="20"/>
          <w:lang w:val="ka-GE"/>
        </w:rPr>
      </w:pPr>
    </w:p>
    <w:p w14:paraId="35DD95C8" w14:textId="77777777" w:rsidR="0073786D" w:rsidRPr="0073786D" w:rsidRDefault="0073786D" w:rsidP="0073786D">
      <w:pPr>
        <w:contextualSpacing/>
        <w:jc w:val="both"/>
        <w:rPr>
          <w:rFonts w:ascii="Sylfaen" w:hAnsi="Sylfaen" w:cstheme="minorHAnsi"/>
          <w:iCs/>
          <w:sz w:val="20"/>
          <w:szCs w:val="20"/>
          <w:lang w:val="ka-GE"/>
        </w:rPr>
      </w:pPr>
    </w:p>
    <w:p w14:paraId="5356A0FE" w14:textId="77777777" w:rsidR="0073786D" w:rsidRPr="0073786D" w:rsidRDefault="0073786D" w:rsidP="0073786D">
      <w:pPr>
        <w:contextualSpacing/>
        <w:jc w:val="both"/>
        <w:rPr>
          <w:rFonts w:ascii="Sylfaen" w:hAnsi="Sylfaen" w:cstheme="minorHAnsi"/>
          <w:iCs/>
          <w:sz w:val="20"/>
          <w:szCs w:val="20"/>
          <w:lang w:val="ka-GE"/>
        </w:rPr>
      </w:pPr>
    </w:p>
    <w:p w14:paraId="3D6B0A0A" w14:textId="77777777" w:rsidR="0073786D" w:rsidRPr="0073786D" w:rsidRDefault="0073786D" w:rsidP="0073786D">
      <w:pPr>
        <w:contextualSpacing/>
        <w:jc w:val="both"/>
        <w:rPr>
          <w:rFonts w:ascii="Sylfaen" w:hAnsi="Sylfaen" w:cstheme="minorHAnsi"/>
          <w:iCs/>
          <w:sz w:val="20"/>
          <w:szCs w:val="20"/>
          <w:lang w:val="ka-GE"/>
        </w:rPr>
      </w:pPr>
    </w:p>
    <w:tbl>
      <w:tblPr>
        <w:tblW w:w="10318" w:type="dxa"/>
        <w:tblInd w:w="-5" w:type="dxa"/>
        <w:tblLook w:val="04A0" w:firstRow="1" w:lastRow="0" w:firstColumn="1" w:lastColumn="0" w:noHBand="0" w:noVBand="1"/>
      </w:tblPr>
      <w:tblGrid>
        <w:gridCol w:w="4233"/>
        <w:gridCol w:w="6085"/>
      </w:tblGrid>
      <w:tr w:rsidR="0073786D" w:rsidRPr="0073786D" w14:paraId="57C5C5F6" w14:textId="77777777" w:rsidTr="00DB012E">
        <w:trPr>
          <w:trHeight w:val="508"/>
        </w:trPr>
        <w:tc>
          <w:tcPr>
            <w:tcW w:w="42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6CEC5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6085" w:type="dxa"/>
            <w:tcBorders>
              <w:top w:val="single" w:sz="4" w:space="0" w:color="auto"/>
              <w:left w:val="nil"/>
              <w:bottom w:val="single" w:sz="4" w:space="0" w:color="auto"/>
              <w:right w:val="single" w:sz="4" w:space="0" w:color="auto"/>
            </w:tcBorders>
            <w:shd w:val="clear" w:color="000000" w:fill="D9D9D9"/>
            <w:vAlign w:val="center"/>
            <w:hideMark/>
          </w:tcPr>
          <w:p w14:paraId="43B37CC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სასკოლო და სკოლის გარეშე განათლების ხელშეწყობის პროგრამა</w:t>
            </w:r>
          </w:p>
        </w:tc>
      </w:tr>
      <w:tr w:rsidR="0073786D" w:rsidRPr="0073786D" w14:paraId="057AD4ED" w14:textId="77777777" w:rsidTr="00DB012E">
        <w:trPr>
          <w:trHeight w:val="126"/>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5948640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085" w:type="dxa"/>
            <w:tcBorders>
              <w:top w:val="nil"/>
              <w:left w:val="nil"/>
              <w:bottom w:val="single" w:sz="4" w:space="0" w:color="auto"/>
              <w:right w:val="single" w:sz="4" w:space="0" w:color="auto"/>
            </w:tcBorders>
            <w:shd w:val="clear" w:color="auto" w:fill="auto"/>
            <w:vAlign w:val="center"/>
            <w:hideMark/>
          </w:tcPr>
          <w:p w14:paraId="49315AF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04 02</w:t>
            </w:r>
          </w:p>
        </w:tc>
      </w:tr>
      <w:tr w:rsidR="0073786D" w:rsidRPr="0073786D" w14:paraId="0F86B05D" w14:textId="77777777" w:rsidTr="00DB012E">
        <w:trPr>
          <w:trHeight w:val="126"/>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544747D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085" w:type="dxa"/>
            <w:tcBorders>
              <w:top w:val="nil"/>
              <w:left w:val="nil"/>
              <w:bottom w:val="single" w:sz="4" w:space="0" w:color="auto"/>
              <w:right w:val="single" w:sz="4" w:space="0" w:color="auto"/>
            </w:tcBorders>
            <w:shd w:val="clear" w:color="auto" w:fill="auto"/>
            <w:vAlign w:val="center"/>
            <w:hideMark/>
          </w:tcPr>
          <w:p w14:paraId="4D9CB2D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7923</w:t>
            </w:r>
          </w:p>
        </w:tc>
      </w:tr>
      <w:tr w:rsidR="0073786D" w:rsidRPr="0073786D" w14:paraId="29B534DB" w14:textId="77777777" w:rsidTr="00DB012E">
        <w:trPr>
          <w:trHeight w:val="381"/>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3D289EB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085" w:type="dxa"/>
            <w:tcBorders>
              <w:top w:val="nil"/>
              <w:left w:val="nil"/>
              <w:bottom w:val="single" w:sz="4" w:space="0" w:color="auto"/>
              <w:right w:val="single" w:sz="4" w:space="0" w:color="auto"/>
            </w:tcBorders>
            <w:shd w:val="clear" w:color="auto" w:fill="auto"/>
            <w:vAlign w:val="center"/>
            <w:hideMark/>
          </w:tcPr>
          <w:p w14:paraId="5A5E0F39" w14:textId="77777777" w:rsidR="0073786D" w:rsidRPr="0073786D" w:rsidRDefault="0073786D" w:rsidP="0073786D">
            <w:pPr>
              <w:contextualSpacing/>
              <w:jc w:val="both"/>
              <w:rPr>
                <w:rFonts w:ascii="Sylfaen" w:hAnsi="Sylfaen" w:cstheme="minorHAnsi"/>
                <w:iCs/>
                <w:sz w:val="20"/>
                <w:szCs w:val="20"/>
                <w:lang w:val="ka-GE"/>
              </w:rPr>
            </w:pPr>
            <w:proofErr w:type="spellStart"/>
            <w:r w:rsidRPr="0073786D">
              <w:rPr>
                <w:rFonts w:ascii="Sylfaen" w:hAnsi="Sylfaen" w:cstheme="minorHAnsi"/>
                <w:iCs/>
                <w:sz w:val="20"/>
                <w:szCs w:val="20"/>
              </w:rPr>
              <w:t>ინფრასტრუქტურის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სივრცითი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მოწყობის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სამსახური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ადმინისტრაციული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სამსახური</w:t>
            </w:r>
            <w:proofErr w:type="spellEnd"/>
            <w:r w:rsidRPr="0073786D">
              <w:rPr>
                <w:rFonts w:ascii="Sylfaen" w:hAnsi="Sylfaen" w:cstheme="minorHAnsi"/>
                <w:iCs/>
                <w:sz w:val="20"/>
                <w:szCs w:val="20"/>
                <w:lang w:val="ka-GE"/>
              </w:rPr>
              <w:t>. ა(ა)იპ„ბაღდათის მუნიციპალიტეტის  მოსწავლე ახალგაზრდობის სახლი“  განათლების, კულტურის და სპორტის სამსახური</w:t>
            </w:r>
          </w:p>
          <w:p w14:paraId="657AECC0" w14:textId="77777777" w:rsidR="0073786D" w:rsidRPr="0073786D" w:rsidRDefault="0073786D" w:rsidP="0073786D">
            <w:pPr>
              <w:contextualSpacing/>
              <w:jc w:val="both"/>
              <w:rPr>
                <w:rFonts w:ascii="Sylfaen" w:hAnsi="Sylfaen" w:cstheme="minorHAnsi"/>
                <w:iCs/>
                <w:sz w:val="20"/>
                <w:szCs w:val="20"/>
                <w:lang w:val="ka-GE"/>
              </w:rPr>
            </w:pPr>
          </w:p>
          <w:p w14:paraId="37D962EF" w14:textId="77777777" w:rsidR="0073786D" w:rsidRPr="0073786D" w:rsidRDefault="0073786D" w:rsidP="0073786D">
            <w:pPr>
              <w:contextualSpacing/>
              <w:jc w:val="both"/>
              <w:rPr>
                <w:rFonts w:ascii="Sylfaen" w:hAnsi="Sylfaen" w:cstheme="minorHAnsi"/>
                <w:iCs/>
                <w:sz w:val="20"/>
                <w:szCs w:val="20"/>
                <w:lang w:val="ka-GE"/>
              </w:rPr>
            </w:pPr>
          </w:p>
        </w:tc>
      </w:tr>
      <w:tr w:rsidR="0073786D" w:rsidRPr="0073786D" w14:paraId="6E569393" w14:textId="77777777" w:rsidTr="00DB012E">
        <w:trPr>
          <w:trHeight w:val="1250"/>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27B97AB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6085" w:type="dxa"/>
            <w:tcBorders>
              <w:top w:val="nil"/>
              <w:left w:val="nil"/>
              <w:bottom w:val="single" w:sz="4" w:space="0" w:color="auto"/>
              <w:right w:val="single" w:sz="4" w:space="0" w:color="auto"/>
            </w:tcBorders>
            <w:shd w:val="clear" w:color="auto" w:fill="auto"/>
            <w:vAlign w:val="center"/>
            <w:hideMark/>
          </w:tcPr>
          <w:p w14:paraId="11A5B16C"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პროგრამა გულისხმობს საჯარო სკოლების ინფრასტრუქტურის გაუმჯობესების მიზნით, საქონლის, მომსახურებისა და სამუშაოების შეყიდვის და მოსწავლეთა ტრანსპორტით უზრუნველყოფის დელეგირებული უფლებამოსილებების განხორციელების მიზნით საქართველოს მთავრობის განკარგულებებით განსაზღვრული ვალდებულებების შესრულებას.</w:t>
            </w:r>
          </w:p>
          <w:p w14:paraId="1C944824" w14:textId="77777777" w:rsidR="0073786D" w:rsidRPr="0073786D" w:rsidRDefault="0073786D" w:rsidP="0073786D">
            <w:pPr>
              <w:contextualSpacing/>
              <w:jc w:val="both"/>
              <w:rPr>
                <w:rFonts w:ascii="Sylfaen" w:hAnsi="Sylfaen" w:cstheme="minorHAnsi"/>
                <w:iCs/>
                <w:sz w:val="20"/>
                <w:szCs w:val="20"/>
                <w:lang w:val="ka-GE"/>
              </w:rPr>
            </w:pPr>
            <w:proofErr w:type="spellStart"/>
            <w:r w:rsidRPr="0073786D">
              <w:rPr>
                <w:rFonts w:ascii="Sylfaen" w:hAnsi="Sylfaen" w:cstheme="minorHAnsi"/>
                <w:iCs/>
                <w:sz w:val="20"/>
                <w:szCs w:val="20"/>
              </w:rPr>
              <w:t>საგანმანათლებლო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პროექტებში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წარმატებული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მოსწავლეები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მასწავლებლები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დაჯილდოვდებიან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ფულადი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ფასიანი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საჩუქრებით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ასევე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მოხდება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ღვაწლმოსილი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პედაგოგების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დაჯილდოება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აგრეთვე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დახმარება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გაეწევა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საჯარო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სკოლებს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სხვადასხვა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პროექტის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განხორციელების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პროცესში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მოხდება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საჯარო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სკოლების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მედალოსანი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კურსდამთავრებულებისა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ერთიან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ეროვნულ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გამოცდებზე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მაღალქულიანი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სახელმწიფო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გრანტის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მქონე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აბიტურიენტების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დაჯილდოვება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წახალისებისა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მოტივაციის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ამაღლების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მიზნით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ფასიანი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საჩუქრებით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ფულადი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ჯილდოთი</w:t>
            </w:r>
            <w:proofErr w:type="spellEnd"/>
            <w:r w:rsidRPr="0073786D">
              <w:rPr>
                <w:rFonts w:ascii="Sylfaen" w:hAnsi="Sylfaen" w:cstheme="minorHAnsi"/>
                <w:iCs/>
                <w:sz w:val="20"/>
                <w:szCs w:val="20"/>
              </w:rPr>
              <w:t>.</w:t>
            </w:r>
          </w:p>
          <w:p w14:paraId="7FA040A0"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რაც შეეხება არაფორმალურ განათლებას, განხორციელდება სხვადასხვა  სახის აქტივობები, დაიწყება ამ კუთხით მიზანმიმართული ღონისძიებების პრაქტიკის დანერგვა, მოსწავლეთა აქტიური ჩართვა მიმდინარე სასწავლო-სააღმზრდელო და კულტურულ პროცესებში. პროგრამის ფარგლებში განხორციელდება სასწავლო დაწესებულებების </w:t>
            </w:r>
            <w:r w:rsidRPr="0073786D">
              <w:rPr>
                <w:rFonts w:ascii="Sylfaen" w:hAnsi="Sylfaen" w:cstheme="minorHAnsi"/>
                <w:iCs/>
                <w:sz w:val="20"/>
                <w:szCs w:val="20"/>
                <w:lang w:val="ka-GE"/>
              </w:rPr>
              <w:lastRenderedPageBreak/>
              <w:t>განვითარების ხელშეწყობა. თანამშრომელთათვის შესაბამისი სამუშაო პირობების შექმნა. ეს დაწესებულებებია:</w:t>
            </w:r>
          </w:p>
          <w:p w14:paraId="41DC3921" w14:textId="77777777" w:rsidR="0073786D" w:rsidRPr="0073786D" w:rsidRDefault="0073786D" w:rsidP="0073786D">
            <w:pPr>
              <w:numPr>
                <w:ilvl w:val="0"/>
                <w:numId w:val="27"/>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მოსწავლე- ახალგაზრდობის სახლი.</w:t>
            </w:r>
          </w:p>
          <w:p w14:paraId="38887C55"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მოსწავლე- ახალგაზრდობის სახლი  არის  მრავალპროფილიანი სასწავლო, კულტურულ, სკოლისგარეშე საგანმანათლებლო დაწესებულება, რომელიც  დამოუკიდებლად  ახორციელებს  საგანმანათლებლო , აღმზრდელობით ზნეობრივ საქმიანობა, ხელს უწყობს მოსწავლის პიროვნებად ჩამოყალიბებას, ჰარმონიულ, ინტელექტუალურ , ფიზიკურ განვითარებას, შემეცნებითი და შემოქმედებითი უნარების ფორმირებას.მათი შემოქმედებითი შესაძლებლობებისა და ინტერესის განვითარების მიზნით სააღმზრდელო-საგანმანათლებლო საქმიანობის ფარგლებში შესაბამისი სასწავლო-შემოქმედებითი პროცესის და ღონისძიებების ორგანიზება.მოზარდთათვის  გონებრივ, ფიზიკურ , ზნეობრივ, ესთეტიკურ და სოციალურ-ემოციურ განვითარებაზე ზრუნვა, სხვადასხვა კატეგორიის სოციალურად დაუცველი ბავშვების ხელშეწყობა, შშმ პირთათვის სხვადასხვა პროგრამების შემუშავება და საზოგადოებაში ინტეგრირების ხელშეწყობა.მოსწავლეთათვის თავისუფალი დროის ორგანიზება და ჯანსაღი ცხოვრების წესის პროპაგანდის ხელშეწყობა,საზოგადოებაში ადაპტაციის უნარ-ჩვევების შეძენა.განსაკუთრებული ნიჭით დაჯილდოებული მოზარდების შემოქმედებითი პოტენციალის გამოვლენისათვის ხელშეწყობა.მასობრივი ახალგაზრდული ღონისძიებების ორგანიზება და მონაწილეობის მიღება</w:t>
            </w:r>
          </w:p>
          <w:p w14:paraId="67169E72" w14:textId="77777777" w:rsidR="0073786D" w:rsidRPr="0073786D" w:rsidRDefault="0073786D" w:rsidP="0073786D">
            <w:pPr>
              <w:contextualSpacing/>
              <w:jc w:val="both"/>
              <w:rPr>
                <w:rFonts w:ascii="Sylfaen" w:hAnsi="Sylfaen" w:cstheme="minorHAnsi"/>
                <w:iCs/>
                <w:sz w:val="20"/>
                <w:szCs w:val="20"/>
                <w:lang w:val="ka-GE"/>
              </w:rPr>
            </w:pPr>
          </w:p>
          <w:p w14:paraId="69C965E3"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517E0D4D" w14:textId="77777777" w:rsidTr="00DB012E">
        <w:trPr>
          <w:trHeight w:val="763"/>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0A684DA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მიზანი</w:t>
            </w:r>
          </w:p>
        </w:tc>
        <w:tc>
          <w:tcPr>
            <w:tcW w:w="6085" w:type="dxa"/>
            <w:tcBorders>
              <w:top w:val="nil"/>
              <w:left w:val="nil"/>
              <w:bottom w:val="single" w:sz="4" w:space="0" w:color="auto"/>
              <w:right w:val="single" w:sz="4" w:space="0" w:color="auto"/>
            </w:tcBorders>
            <w:shd w:val="clear" w:color="auto" w:fill="auto"/>
            <w:vAlign w:val="center"/>
            <w:hideMark/>
          </w:tcPr>
          <w:p w14:paraId="5E773AF5"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საჯარო სკოლის მოსწავლეთა ტრანსპორტირების უზრუნველყოფა და საჯარო სკოლების მცირე სარეაბილიტაციო სამუშაოების და მასთან დაკავშირებული ღონისძიებების განხორციელება.</w:t>
            </w:r>
          </w:p>
          <w:p w14:paraId="1F1DB38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სახელმწიფო ახალგაზრდული პოლიტიკის ძირითად მიმართულებათა შესაბამისად, მუნიციპალიტეტის მოზარდთათვის ინტელექტუალური, შემოქმედებითი, სულიერი და ფიზიკური პოტენციალის გამოვლენის, ფორმირებისა და სრულყოფისათვის შესაბამისი პირობების შექმნა. </w:t>
            </w:r>
            <w:proofErr w:type="spellStart"/>
            <w:r w:rsidRPr="0073786D">
              <w:rPr>
                <w:rFonts w:ascii="Sylfaen" w:hAnsi="Sylfaen" w:cstheme="minorHAnsi"/>
                <w:iCs/>
                <w:sz w:val="20"/>
                <w:szCs w:val="20"/>
              </w:rPr>
              <w:t>განათლების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სფეროს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წარმომადგენელთა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წახალისება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მხარდაჭერა</w:t>
            </w:r>
            <w:proofErr w:type="spellEnd"/>
            <w:r w:rsidRPr="0073786D">
              <w:rPr>
                <w:rFonts w:ascii="Sylfaen" w:hAnsi="Sylfaen" w:cstheme="minorHAnsi"/>
                <w:iCs/>
                <w:sz w:val="20"/>
                <w:szCs w:val="20"/>
                <w:lang w:val="ka-GE"/>
              </w:rPr>
              <w:t xml:space="preserve">. </w:t>
            </w:r>
          </w:p>
        </w:tc>
      </w:tr>
      <w:tr w:rsidR="0073786D" w:rsidRPr="0073786D" w14:paraId="4126C467" w14:textId="77777777" w:rsidTr="00DB012E">
        <w:trPr>
          <w:trHeight w:val="190"/>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6BD11E1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085" w:type="dxa"/>
            <w:tcBorders>
              <w:top w:val="nil"/>
              <w:left w:val="nil"/>
              <w:bottom w:val="single" w:sz="4" w:space="0" w:color="auto"/>
              <w:right w:val="single" w:sz="4" w:space="0" w:color="auto"/>
            </w:tcBorders>
            <w:shd w:val="clear" w:color="auto" w:fill="auto"/>
            <w:vAlign w:val="center"/>
            <w:hideMark/>
          </w:tcPr>
          <w:p w14:paraId="507C070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7693232D" w14:textId="77777777" w:rsidTr="00DB012E">
        <w:trPr>
          <w:trHeight w:val="285"/>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07497EF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085" w:type="dxa"/>
            <w:tcBorders>
              <w:top w:val="nil"/>
              <w:left w:val="nil"/>
              <w:bottom w:val="single" w:sz="4" w:space="0" w:color="auto"/>
              <w:right w:val="single" w:sz="4" w:space="0" w:color="auto"/>
            </w:tcBorders>
            <w:shd w:val="clear" w:color="auto" w:fill="auto"/>
            <w:vAlign w:val="center"/>
            <w:hideMark/>
          </w:tcPr>
          <w:p w14:paraId="29993BA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მე-4 მიზანი</w:t>
            </w:r>
          </w:p>
        </w:tc>
      </w:tr>
      <w:tr w:rsidR="0073786D" w:rsidRPr="0073786D" w14:paraId="7A7045D2" w14:textId="77777777" w:rsidTr="00DB012E">
        <w:trPr>
          <w:trHeight w:val="323"/>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05B9728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085" w:type="dxa"/>
            <w:tcBorders>
              <w:top w:val="nil"/>
              <w:left w:val="nil"/>
              <w:bottom w:val="single" w:sz="4" w:space="0" w:color="auto"/>
              <w:right w:val="single" w:sz="4" w:space="0" w:color="auto"/>
            </w:tcBorders>
            <w:shd w:val="clear" w:color="auto" w:fill="auto"/>
            <w:vAlign w:val="center"/>
            <w:hideMark/>
          </w:tcPr>
          <w:p w14:paraId="366C7925"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შედეგი 1:  მოსწავლეთა შეუფერხებელი  ტრანსპორტით უზრუნვეყოფა და განახლებული სასკოლო ინფრასტრუქტურა. მოტივირებული მოსწავლეები და პედაგოგები მხარდჭერილია. გაზრდილია მოსწავლე ახალგაზრდობის სახლის მოსწავლეთა რაოდენობა.</w:t>
            </w:r>
          </w:p>
        </w:tc>
      </w:tr>
    </w:tbl>
    <w:p w14:paraId="40339122" w14:textId="77777777" w:rsidR="0073786D" w:rsidRPr="0073786D" w:rsidRDefault="0073786D" w:rsidP="0073786D">
      <w:pPr>
        <w:contextualSpacing/>
        <w:jc w:val="both"/>
        <w:rPr>
          <w:rFonts w:ascii="Sylfaen" w:hAnsi="Sylfaen" w:cstheme="minorHAnsi"/>
          <w:iCs/>
          <w:sz w:val="20"/>
          <w:szCs w:val="20"/>
          <w:lang w:val="ka-GE"/>
        </w:rPr>
      </w:pPr>
    </w:p>
    <w:p w14:paraId="1553AB55" w14:textId="77777777" w:rsidR="0073786D" w:rsidRPr="0073786D" w:rsidRDefault="0073786D" w:rsidP="0073786D">
      <w:pPr>
        <w:contextualSpacing/>
        <w:jc w:val="both"/>
        <w:rPr>
          <w:rFonts w:ascii="Sylfaen" w:hAnsi="Sylfaen" w:cstheme="minorHAnsi"/>
          <w:iCs/>
          <w:sz w:val="20"/>
          <w:szCs w:val="20"/>
          <w:lang w:val="ka-GE"/>
        </w:rPr>
      </w:pPr>
    </w:p>
    <w:p w14:paraId="3C115906" w14:textId="77777777" w:rsidR="0073786D" w:rsidRPr="0073786D" w:rsidRDefault="0073786D" w:rsidP="0073786D">
      <w:pPr>
        <w:contextualSpacing/>
        <w:jc w:val="both"/>
        <w:rPr>
          <w:rFonts w:ascii="Sylfaen" w:hAnsi="Sylfaen" w:cstheme="minorHAnsi"/>
          <w:iCs/>
          <w:sz w:val="20"/>
          <w:szCs w:val="20"/>
          <w:lang w:val="ka-GE"/>
        </w:rPr>
      </w:pPr>
    </w:p>
    <w:p w14:paraId="0090FC5F" w14:textId="77777777" w:rsidR="0073786D" w:rsidRPr="0073786D" w:rsidRDefault="0073786D" w:rsidP="0073786D">
      <w:pPr>
        <w:contextualSpacing/>
        <w:jc w:val="both"/>
        <w:rPr>
          <w:rFonts w:ascii="Sylfaen" w:hAnsi="Sylfaen" w:cstheme="minorHAnsi"/>
          <w:iCs/>
          <w:sz w:val="20"/>
          <w:szCs w:val="20"/>
          <w:lang w:val="ka-GE"/>
        </w:rPr>
      </w:pPr>
    </w:p>
    <w:p w14:paraId="552E7D09" w14:textId="77777777" w:rsidR="0073786D" w:rsidRPr="0073786D" w:rsidRDefault="0073786D" w:rsidP="0073786D">
      <w:pPr>
        <w:contextualSpacing/>
        <w:jc w:val="both"/>
        <w:rPr>
          <w:rFonts w:ascii="Sylfaen" w:hAnsi="Sylfaen" w:cstheme="minorHAnsi"/>
          <w:iCs/>
          <w:sz w:val="20"/>
          <w:szCs w:val="20"/>
          <w:lang w:val="ka-GE"/>
        </w:rPr>
      </w:pPr>
    </w:p>
    <w:p w14:paraId="737FA8C5"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5.პრიორიტეტი-კულტურა,რელიგია,ახალგაზრდული და სპორტული ღონისძიებები. ( 05 00 ) </w:t>
      </w:r>
    </w:p>
    <w:p w14:paraId="037A8575"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lastRenderedPageBreak/>
        <w:t>ბაღდათის მუნიციპალიტეტი საკუთარი უფლებამოსილების ფარგლებში აგრძელებს კულტურული, ახალგაზრდული, სპორტული ღონისძიებების და ეკლესიის ხელშეწყობას. პრიორიტეტი გულისხმობს კულტურულ-საგანმანათლებლო სფეროს პოპულარიზაცია-განვითარებას, კულტურის 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 კულტურულ, სახელოვნებო და საგანმანათლებლო დაწესებულებებში მომავალი თაობის შემეცნებით-საგანმანათლებლო დონის ამაღლებას,  კულტურული ცხოვრების      მუნიციპალიტეტის  კულტურული ტრადიციების შენარჩუნებას და პოპულარიზაციას, სპორტის განვითარების ხელშეწყობას და პოპულარიზაციას, სპორტული ღონისძიებების დაფინანსებას და მათ მრავალფეროვნებას. ამ მიზნით ფუნქციონირებს:</w:t>
      </w:r>
    </w:p>
    <w:p w14:paraId="0E5E7E99"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რევაზ ლაღიძის სახელობის  კულტურის ცენტრი, სადაც ფუნქციონირებს სახალხო თეატრი, თოჯინების თეატრი, ცეკვისა და სიმღერის ანსამბლები, საბავშვო მუსიკალური თეატრი;</w:t>
      </w:r>
    </w:p>
    <w:p w14:paraId="5A2B63AF"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ჯანსუღ ღვინჯილიას სახელობის ცენტრალური და 6 სასოფლო ბიბლიოთეკა, ინოვაციების ცენტრი,ბაღდათის საინფორმაციო ცენტრი,სამოლაშქრო ტურიზმი ,, გაიცანი ბაღდათი“;</w:t>
      </w:r>
    </w:p>
    <w:p w14:paraId="4D9C21F1"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ვ.ვ. მაიაკოვსისა და მხარეთმცოდნეობის მუზეუმი;</w:t>
      </w:r>
    </w:p>
    <w:p w14:paraId="79CEED91"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საფეხბურთო კლუბი „საირმე“;</w:t>
      </w:r>
    </w:p>
    <w:p w14:paraId="127CDDC6"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სპორტისა და მოზარდთა აქტივობის ცენტრი.</w:t>
      </w:r>
    </w:p>
    <w:p w14:paraId="5B549F6A"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სოფელ </w:t>
      </w:r>
      <w:proofErr w:type="spellStart"/>
      <w:r w:rsidRPr="0073786D">
        <w:rPr>
          <w:rFonts w:ascii="Sylfaen" w:hAnsi="Sylfaen" w:cstheme="minorHAnsi"/>
          <w:iCs/>
          <w:sz w:val="20"/>
          <w:szCs w:val="20"/>
        </w:rPr>
        <w:t>წითელხევ</w:t>
      </w:r>
      <w:proofErr w:type="spellEnd"/>
      <w:r w:rsidRPr="0073786D">
        <w:rPr>
          <w:rFonts w:ascii="Sylfaen" w:hAnsi="Sylfaen" w:cstheme="minorHAnsi"/>
          <w:iCs/>
          <w:sz w:val="20"/>
          <w:szCs w:val="20"/>
          <w:lang w:val="ka-GE"/>
        </w:rPr>
        <w:t>ი</w:t>
      </w:r>
      <w:r w:rsidRPr="0073786D">
        <w:rPr>
          <w:rFonts w:ascii="Sylfaen" w:hAnsi="Sylfaen" w:cstheme="minorHAnsi"/>
          <w:iCs/>
          <w:sz w:val="20"/>
          <w:szCs w:val="20"/>
        </w:rPr>
        <w:t xml:space="preserve">ს </w:t>
      </w:r>
      <w:r w:rsidRPr="0073786D">
        <w:rPr>
          <w:rFonts w:ascii="Sylfaen" w:hAnsi="Sylfaen" w:cstheme="minorHAnsi"/>
          <w:iCs/>
          <w:sz w:val="20"/>
          <w:szCs w:val="20"/>
          <w:lang w:val="ka-GE"/>
        </w:rPr>
        <w:t>,,</w:t>
      </w:r>
      <w:proofErr w:type="spellStart"/>
      <w:r w:rsidRPr="0073786D">
        <w:rPr>
          <w:rFonts w:ascii="Sylfaen" w:hAnsi="Sylfaen" w:cstheme="minorHAnsi"/>
          <w:iCs/>
          <w:sz w:val="20"/>
          <w:szCs w:val="20"/>
        </w:rPr>
        <w:t>კოტე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ფოცხვერაშვილის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ხელოვნების</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სკოლა</w:t>
      </w:r>
      <w:proofErr w:type="spellEnd"/>
      <w:r w:rsidRPr="0073786D">
        <w:rPr>
          <w:rFonts w:ascii="Sylfaen" w:hAnsi="Sylfaen" w:cstheme="minorHAnsi"/>
          <w:iCs/>
          <w:sz w:val="20"/>
          <w:szCs w:val="20"/>
          <w:lang w:val="ka-GE"/>
        </w:rPr>
        <w:t>“</w:t>
      </w:r>
      <w:proofErr w:type="gramEnd"/>
    </w:p>
    <w:p w14:paraId="58747EF9"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ვალერიან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ქაშაკაშვილის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მუსიკალური</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სკოლა</w:t>
      </w:r>
      <w:proofErr w:type="spellEnd"/>
      <w:r w:rsidRPr="0073786D">
        <w:rPr>
          <w:rFonts w:ascii="Sylfaen" w:hAnsi="Sylfaen" w:cstheme="minorHAnsi"/>
          <w:iCs/>
          <w:sz w:val="20"/>
          <w:szCs w:val="20"/>
          <w:lang w:val="ka-GE"/>
        </w:rPr>
        <w:t>“</w:t>
      </w:r>
      <w:proofErr w:type="gramEnd"/>
    </w:p>
    <w:p w14:paraId="0837EBA7"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სალოტბარო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სკოლა</w:t>
      </w:r>
      <w:proofErr w:type="spellEnd"/>
      <w:r w:rsidRPr="0073786D">
        <w:rPr>
          <w:rFonts w:ascii="Sylfaen" w:hAnsi="Sylfaen" w:cstheme="minorHAnsi"/>
          <w:iCs/>
          <w:sz w:val="20"/>
          <w:szCs w:val="20"/>
          <w:lang w:val="ka-GE"/>
        </w:rPr>
        <w:t>“</w:t>
      </w:r>
    </w:p>
    <w:p w14:paraId="64582D4C" w14:textId="77777777" w:rsidR="0073786D" w:rsidRPr="0073786D" w:rsidRDefault="0073786D" w:rsidP="0073786D">
      <w:pPr>
        <w:contextualSpacing/>
        <w:jc w:val="both"/>
        <w:rPr>
          <w:rFonts w:ascii="Sylfaen" w:hAnsi="Sylfaen" w:cstheme="minorHAnsi"/>
          <w:iCs/>
          <w:sz w:val="20"/>
          <w:szCs w:val="20"/>
          <w:lang w:val="ka-GE"/>
        </w:rPr>
      </w:pPr>
    </w:p>
    <w:p w14:paraId="25CEAF54" w14:textId="77777777" w:rsidR="0073786D" w:rsidRPr="0073786D" w:rsidRDefault="0073786D" w:rsidP="0073786D">
      <w:pPr>
        <w:contextualSpacing/>
        <w:jc w:val="both"/>
        <w:rPr>
          <w:rFonts w:ascii="Sylfaen" w:hAnsi="Sylfaen" w:cstheme="minorHAnsi"/>
          <w:iCs/>
          <w:sz w:val="20"/>
          <w:szCs w:val="20"/>
          <w:lang w:val="ka-GE"/>
        </w:rPr>
      </w:pPr>
    </w:p>
    <w:tbl>
      <w:tblPr>
        <w:tblStyle w:val="TableGridLight"/>
        <w:tblW w:w="5000" w:type="pct"/>
        <w:tblLayout w:type="fixed"/>
        <w:tblLook w:val="04A0" w:firstRow="1" w:lastRow="0" w:firstColumn="1" w:lastColumn="0" w:noHBand="0" w:noVBand="1"/>
      </w:tblPr>
      <w:tblGrid>
        <w:gridCol w:w="892"/>
        <w:gridCol w:w="2924"/>
        <w:gridCol w:w="810"/>
        <w:gridCol w:w="1247"/>
        <w:gridCol w:w="1104"/>
        <w:gridCol w:w="1101"/>
        <w:gridCol w:w="1247"/>
        <w:gridCol w:w="1245"/>
      </w:tblGrid>
      <w:tr w:rsidR="0073786D" w:rsidRPr="0073786D" w14:paraId="31244463" w14:textId="77777777" w:rsidTr="00DB012E">
        <w:trPr>
          <w:trHeight w:val="288"/>
        </w:trPr>
        <w:tc>
          <w:tcPr>
            <w:tcW w:w="422" w:type="pct"/>
            <w:vMerge w:val="restart"/>
            <w:hideMark/>
          </w:tcPr>
          <w:p w14:paraId="0528E08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პროგრამული კოდი</w:t>
            </w:r>
          </w:p>
        </w:tc>
        <w:tc>
          <w:tcPr>
            <w:tcW w:w="1383" w:type="pct"/>
            <w:vMerge w:val="restart"/>
            <w:hideMark/>
          </w:tcPr>
          <w:p w14:paraId="0C39E7D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პროგრამის/ქვეპროგრამის/ღონისძიების დასახელება</w:t>
            </w:r>
          </w:p>
        </w:tc>
        <w:tc>
          <w:tcPr>
            <w:tcW w:w="1495" w:type="pct"/>
            <w:gridSpan w:val="3"/>
          </w:tcPr>
          <w:p w14:paraId="2481072B" w14:textId="65D75DFA"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6C71C9">
              <w:rPr>
                <w:rFonts w:ascii="Sylfaen" w:hAnsi="Sylfaen" w:cstheme="minorHAnsi"/>
                <w:iCs/>
                <w:sz w:val="20"/>
                <w:szCs w:val="20"/>
                <w:lang w:val="ka-GE"/>
              </w:rPr>
              <w:t>5</w:t>
            </w:r>
            <w:r w:rsidRPr="0073786D">
              <w:rPr>
                <w:rFonts w:ascii="Sylfaen" w:hAnsi="Sylfaen" w:cstheme="minorHAnsi"/>
                <w:iCs/>
                <w:sz w:val="20"/>
                <w:szCs w:val="20"/>
                <w:lang w:val="ka-GE"/>
              </w:rPr>
              <w:t xml:space="preserve"> წლის გეგმა</w:t>
            </w:r>
          </w:p>
        </w:tc>
        <w:tc>
          <w:tcPr>
            <w:tcW w:w="521" w:type="pct"/>
            <w:vMerge w:val="restart"/>
            <w:hideMark/>
          </w:tcPr>
          <w:p w14:paraId="04FCB618" w14:textId="5191C614"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6C71C9">
              <w:rPr>
                <w:rFonts w:ascii="Sylfaen" w:hAnsi="Sylfaen" w:cstheme="minorHAnsi"/>
                <w:iCs/>
                <w:sz w:val="20"/>
                <w:szCs w:val="20"/>
                <w:lang w:val="ka-GE"/>
              </w:rPr>
              <w:t>6</w:t>
            </w:r>
            <w:r w:rsidRPr="0073786D">
              <w:rPr>
                <w:rFonts w:ascii="Sylfaen" w:hAnsi="Sylfaen" w:cstheme="minorHAnsi"/>
                <w:iCs/>
                <w:sz w:val="20"/>
                <w:szCs w:val="20"/>
                <w:lang w:val="ka-GE"/>
              </w:rPr>
              <w:t xml:space="preserve"> წლის პროგნოზი</w:t>
            </w:r>
          </w:p>
        </w:tc>
        <w:tc>
          <w:tcPr>
            <w:tcW w:w="590" w:type="pct"/>
            <w:vMerge w:val="restart"/>
            <w:hideMark/>
          </w:tcPr>
          <w:p w14:paraId="6DE27668" w14:textId="2D8BB56A"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6C71C9">
              <w:rPr>
                <w:rFonts w:ascii="Sylfaen" w:hAnsi="Sylfaen" w:cstheme="minorHAnsi"/>
                <w:iCs/>
                <w:sz w:val="20"/>
                <w:szCs w:val="20"/>
                <w:lang w:val="ka-GE"/>
              </w:rPr>
              <w:t>7</w:t>
            </w:r>
            <w:r w:rsidRPr="0073786D">
              <w:rPr>
                <w:rFonts w:ascii="Sylfaen" w:hAnsi="Sylfaen" w:cstheme="minorHAnsi"/>
                <w:iCs/>
                <w:sz w:val="20"/>
                <w:szCs w:val="20"/>
                <w:lang w:val="ka-GE"/>
              </w:rPr>
              <w:t xml:space="preserve"> წლის პროგნოზი</w:t>
            </w:r>
          </w:p>
        </w:tc>
        <w:tc>
          <w:tcPr>
            <w:tcW w:w="589" w:type="pct"/>
            <w:vMerge w:val="restart"/>
            <w:hideMark/>
          </w:tcPr>
          <w:p w14:paraId="23E55CC2" w14:textId="2937E2DA"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6C71C9">
              <w:rPr>
                <w:rFonts w:ascii="Sylfaen" w:hAnsi="Sylfaen" w:cstheme="minorHAnsi"/>
                <w:iCs/>
                <w:sz w:val="20"/>
                <w:szCs w:val="20"/>
                <w:lang w:val="ka-GE"/>
              </w:rPr>
              <w:t>8</w:t>
            </w:r>
            <w:r w:rsidRPr="0073786D">
              <w:rPr>
                <w:rFonts w:ascii="Sylfaen" w:hAnsi="Sylfaen" w:cstheme="minorHAnsi"/>
                <w:iCs/>
                <w:sz w:val="20"/>
                <w:szCs w:val="20"/>
                <w:lang w:val="ka-GE"/>
              </w:rPr>
              <w:t xml:space="preserve"> წლის პროგნოზი</w:t>
            </w:r>
          </w:p>
        </w:tc>
      </w:tr>
      <w:tr w:rsidR="0073786D" w:rsidRPr="0073786D" w14:paraId="102615C5" w14:textId="77777777" w:rsidTr="00DB012E">
        <w:trPr>
          <w:trHeight w:val="288"/>
        </w:trPr>
        <w:tc>
          <w:tcPr>
            <w:tcW w:w="422" w:type="pct"/>
            <w:vMerge/>
          </w:tcPr>
          <w:p w14:paraId="57604F7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1383" w:type="pct"/>
            <w:vMerge/>
          </w:tcPr>
          <w:p w14:paraId="24D6AA8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383" w:type="pct"/>
          </w:tcPr>
          <w:p w14:paraId="5A59E73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სულ</w:t>
            </w:r>
          </w:p>
        </w:tc>
        <w:tc>
          <w:tcPr>
            <w:tcW w:w="590" w:type="pct"/>
          </w:tcPr>
          <w:p w14:paraId="460937A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საკუთარი სახსრები</w:t>
            </w:r>
          </w:p>
        </w:tc>
        <w:tc>
          <w:tcPr>
            <w:tcW w:w="522" w:type="pct"/>
          </w:tcPr>
          <w:p w14:paraId="6AA9AEE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სახელმწიფო ბიუჯეტის სახსრები</w:t>
            </w:r>
          </w:p>
        </w:tc>
        <w:tc>
          <w:tcPr>
            <w:tcW w:w="521" w:type="pct"/>
            <w:vMerge/>
          </w:tcPr>
          <w:p w14:paraId="0AA6CF1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90" w:type="pct"/>
            <w:vMerge/>
          </w:tcPr>
          <w:p w14:paraId="3C62BD8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89" w:type="pct"/>
            <w:vMerge/>
          </w:tcPr>
          <w:p w14:paraId="330CE12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r>
      <w:tr w:rsidR="0073786D" w:rsidRPr="0073786D" w14:paraId="2705ECA8" w14:textId="77777777" w:rsidTr="00DB012E">
        <w:trPr>
          <w:trHeight w:val="288"/>
        </w:trPr>
        <w:tc>
          <w:tcPr>
            <w:tcW w:w="422" w:type="pct"/>
          </w:tcPr>
          <w:p w14:paraId="201DEB6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05 00</w:t>
            </w:r>
          </w:p>
        </w:tc>
        <w:tc>
          <w:tcPr>
            <w:tcW w:w="1383" w:type="pct"/>
            <w:shd w:val="clear" w:color="auto" w:fill="D9D9D9" w:themeFill="background1" w:themeFillShade="D9"/>
          </w:tcPr>
          <w:p w14:paraId="36DD8BA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კულტურა,რელიგია,ახალგაზრდობა და სპორტი </w:t>
            </w:r>
          </w:p>
        </w:tc>
        <w:tc>
          <w:tcPr>
            <w:tcW w:w="383" w:type="pct"/>
            <w:shd w:val="clear" w:color="auto" w:fill="D9D9D9" w:themeFill="background1" w:themeFillShade="D9"/>
          </w:tcPr>
          <w:p w14:paraId="6C43D524" w14:textId="4DACE7C9"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00723699">
              <w:rPr>
                <w:rFonts w:ascii="Sylfaen" w:hAnsi="Sylfaen" w:cstheme="minorHAnsi"/>
                <w:iCs/>
                <w:sz w:val="20"/>
                <w:szCs w:val="20"/>
                <w:lang w:val="ka-GE"/>
              </w:rPr>
              <w:t>883.0</w:t>
            </w:r>
          </w:p>
        </w:tc>
        <w:tc>
          <w:tcPr>
            <w:tcW w:w="590" w:type="pct"/>
            <w:shd w:val="clear" w:color="auto" w:fill="D9D9D9" w:themeFill="background1" w:themeFillShade="D9"/>
          </w:tcPr>
          <w:p w14:paraId="0154C4DC" w14:textId="6397D022"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w:t>
            </w:r>
            <w:r w:rsidR="00723699">
              <w:rPr>
                <w:rFonts w:ascii="Sylfaen" w:hAnsi="Sylfaen" w:cstheme="minorHAnsi"/>
                <w:iCs/>
                <w:sz w:val="20"/>
                <w:szCs w:val="20"/>
                <w:lang w:val="ka-GE"/>
              </w:rPr>
              <w:t>883.0</w:t>
            </w:r>
          </w:p>
        </w:tc>
        <w:tc>
          <w:tcPr>
            <w:tcW w:w="522" w:type="pct"/>
            <w:shd w:val="clear" w:color="auto" w:fill="D9D9D9" w:themeFill="background1" w:themeFillShade="D9"/>
          </w:tcPr>
          <w:p w14:paraId="2C10EC4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D9D9D9" w:themeFill="background1" w:themeFillShade="D9"/>
          </w:tcPr>
          <w:p w14:paraId="2045877C"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2,738.0</w:t>
            </w:r>
          </w:p>
        </w:tc>
        <w:tc>
          <w:tcPr>
            <w:tcW w:w="590" w:type="pct"/>
            <w:shd w:val="clear" w:color="auto" w:fill="D9D9D9" w:themeFill="background1" w:themeFillShade="D9"/>
          </w:tcPr>
          <w:p w14:paraId="266B72A8"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2,743.0</w:t>
            </w:r>
          </w:p>
        </w:tc>
        <w:tc>
          <w:tcPr>
            <w:tcW w:w="589" w:type="pct"/>
            <w:shd w:val="clear" w:color="auto" w:fill="D9D9D9" w:themeFill="background1" w:themeFillShade="D9"/>
          </w:tcPr>
          <w:p w14:paraId="031A679F" w14:textId="115C3762"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w:t>
            </w:r>
            <w:r w:rsidR="00723699">
              <w:rPr>
                <w:rFonts w:ascii="Sylfaen" w:hAnsi="Sylfaen" w:cstheme="minorHAnsi"/>
                <w:iCs/>
                <w:sz w:val="20"/>
                <w:szCs w:val="20"/>
                <w:lang w:val="ka-GE"/>
              </w:rPr>
              <w:t>868</w:t>
            </w:r>
            <w:r w:rsidRPr="0073786D">
              <w:rPr>
                <w:rFonts w:ascii="Sylfaen" w:hAnsi="Sylfaen" w:cstheme="minorHAnsi"/>
                <w:iCs/>
                <w:sz w:val="20"/>
                <w:szCs w:val="20"/>
              </w:rPr>
              <w:t>.0</w:t>
            </w:r>
          </w:p>
        </w:tc>
      </w:tr>
      <w:tr w:rsidR="0073786D" w:rsidRPr="0073786D" w14:paraId="05345A8B" w14:textId="77777777" w:rsidTr="00DB012E">
        <w:trPr>
          <w:trHeight w:val="288"/>
        </w:trPr>
        <w:tc>
          <w:tcPr>
            <w:tcW w:w="422" w:type="pct"/>
          </w:tcPr>
          <w:p w14:paraId="2954B97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05 01</w:t>
            </w:r>
          </w:p>
        </w:tc>
        <w:tc>
          <w:tcPr>
            <w:tcW w:w="1383" w:type="pct"/>
            <w:shd w:val="clear" w:color="auto" w:fill="D9D9D9" w:themeFill="background1" w:themeFillShade="D9"/>
          </w:tcPr>
          <w:p w14:paraId="325C0DE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სპორტის განვითარების ხელშეწყობა</w:t>
            </w:r>
          </w:p>
        </w:tc>
        <w:tc>
          <w:tcPr>
            <w:tcW w:w="383" w:type="pct"/>
            <w:shd w:val="clear" w:color="auto" w:fill="D9D9D9" w:themeFill="background1" w:themeFillShade="D9"/>
          </w:tcPr>
          <w:p w14:paraId="108EBFFC" w14:textId="4319AA7F"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9</w:t>
            </w:r>
            <w:r w:rsidR="00DB6A0D">
              <w:rPr>
                <w:rFonts w:ascii="Sylfaen" w:hAnsi="Sylfaen" w:cstheme="minorHAnsi"/>
                <w:iCs/>
                <w:sz w:val="20"/>
                <w:szCs w:val="20"/>
                <w:lang w:val="ka-GE"/>
              </w:rPr>
              <w:t>75</w:t>
            </w:r>
            <w:r w:rsidRPr="0073786D">
              <w:rPr>
                <w:rFonts w:ascii="Sylfaen" w:hAnsi="Sylfaen" w:cstheme="minorHAnsi"/>
                <w:iCs/>
                <w:sz w:val="20"/>
                <w:szCs w:val="20"/>
                <w:lang w:val="ka-GE"/>
              </w:rPr>
              <w:t>.0</w:t>
            </w:r>
          </w:p>
        </w:tc>
        <w:tc>
          <w:tcPr>
            <w:tcW w:w="590" w:type="pct"/>
            <w:shd w:val="clear" w:color="auto" w:fill="D9D9D9" w:themeFill="background1" w:themeFillShade="D9"/>
          </w:tcPr>
          <w:p w14:paraId="4F67ECF1" w14:textId="37595A28"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9</w:t>
            </w:r>
            <w:r w:rsidR="00DB6A0D">
              <w:rPr>
                <w:rFonts w:ascii="Sylfaen" w:hAnsi="Sylfaen" w:cstheme="minorHAnsi"/>
                <w:iCs/>
                <w:sz w:val="20"/>
                <w:szCs w:val="20"/>
                <w:lang w:val="ka-GE"/>
              </w:rPr>
              <w:t>75</w:t>
            </w:r>
            <w:r w:rsidRPr="0073786D">
              <w:rPr>
                <w:rFonts w:ascii="Sylfaen" w:hAnsi="Sylfaen" w:cstheme="minorHAnsi"/>
                <w:iCs/>
                <w:sz w:val="20"/>
                <w:szCs w:val="20"/>
                <w:lang w:val="ka-GE"/>
              </w:rPr>
              <w:t>.0</w:t>
            </w:r>
          </w:p>
        </w:tc>
        <w:tc>
          <w:tcPr>
            <w:tcW w:w="522" w:type="pct"/>
            <w:shd w:val="clear" w:color="auto" w:fill="D9D9D9" w:themeFill="background1" w:themeFillShade="D9"/>
          </w:tcPr>
          <w:p w14:paraId="60F9B93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D9D9D9" w:themeFill="background1" w:themeFillShade="D9"/>
          </w:tcPr>
          <w:p w14:paraId="67429B0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938.0</w:t>
            </w:r>
          </w:p>
        </w:tc>
        <w:tc>
          <w:tcPr>
            <w:tcW w:w="590" w:type="pct"/>
            <w:shd w:val="clear" w:color="auto" w:fill="D9D9D9" w:themeFill="background1" w:themeFillShade="D9"/>
          </w:tcPr>
          <w:p w14:paraId="0141B8D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938.0</w:t>
            </w:r>
          </w:p>
        </w:tc>
        <w:tc>
          <w:tcPr>
            <w:tcW w:w="589" w:type="pct"/>
            <w:shd w:val="clear" w:color="auto" w:fill="D9D9D9" w:themeFill="background1" w:themeFillShade="D9"/>
          </w:tcPr>
          <w:p w14:paraId="515D5936" w14:textId="43A5B4DF"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9</w:t>
            </w:r>
            <w:r w:rsidR="00072690">
              <w:rPr>
                <w:rFonts w:ascii="Sylfaen" w:hAnsi="Sylfaen" w:cstheme="minorHAnsi"/>
                <w:iCs/>
                <w:sz w:val="20"/>
                <w:szCs w:val="20"/>
                <w:lang w:val="ka-GE"/>
              </w:rPr>
              <w:t>73</w:t>
            </w:r>
            <w:r w:rsidRPr="0073786D">
              <w:rPr>
                <w:rFonts w:ascii="Sylfaen" w:hAnsi="Sylfaen" w:cstheme="minorHAnsi"/>
                <w:iCs/>
                <w:sz w:val="20"/>
                <w:szCs w:val="20"/>
                <w:lang w:val="ka-GE"/>
              </w:rPr>
              <w:t>.0</w:t>
            </w:r>
          </w:p>
        </w:tc>
      </w:tr>
      <w:tr w:rsidR="0073786D" w:rsidRPr="0073786D" w14:paraId="246D6E11" w14:textId="77777777" w:rsidTr="00DB012E">
        <w:trPr>
          <w:trHeight w:val="288"/>
        </w:trPr>
        <w:tc>
          <w:tcPr>
            <w:tcW w:w="422" w:type="pct"/>
          </w:tcPr>
          <w:p w14:paraId="448230F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05 01 01</w:t>
            </w:r>
          </w:p>
        </w:tc>
        <w:tc>
          <w:tcPr>
            <w:tcW w:w="1383" w:type="pct"/>
            <w:shd w:val="clear" w:color="auto" w:fill="F2F2F2" w:themeFill="background1" w:themeFillShade="F2"/>
          </w:tcPr>
          <w:p w14:paraId="519DE6A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სპორტული ღონისძიებების დაფინანსება</w:t>
            </w:r>
          </w:p>
        </w:tc>
        <w:tc>
          <w:tcPr>
            <w:tcW w:w="383" w:type="pct"/>
            <w:shd w:val="clear" w:color="auto" w:fill="F2F2F2" w:themeFill="background1" w:themeFillShade="F2"/>
          </w:tcPr>
          <w:p w14:paraId="31A64380"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32.0</w:t>
            </w:r>
          </w:p>
        </w:tc>
        <w:tc>
          <w:tcPr>
            <w:tcW w:w="590" w:type="pct"/>
            <w:shd w:val="clear" w:color="auto" w:fill="F2F2F2" w:themeFill="background1" w:themeFillShade="F2"/>
          </w:tcPr>
          <w:p w14:paraId="52784D2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32.0</w:t>
            </w:r>
          </w:p>
        </w:tc>
        <w:tc>
          <w:tcPr>
            <w:tcW w:w="522" w:type="pct"/>
            <w:shd w:val="clear" w:color="auto" w:fill="F2F2F2" w:themeFill="background1" w:themeFillShade="F2"/>
          </w:tcPr>
          <w:p w14:paraId="6C33DDB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1CCD1FC1"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20.0</w:t>
            </w:r>
          </w:p>
        </w:tc>
        <w:tc>
          <w:tcPr>
            <w:tcW w:w="590" w:type="pct"/>
            <w:shd w:val="clear" w:color="auto" w:fill="F2F2F2" w:themeFill="background1" w:themeFillShade="F2"/>
          </w:tcPr>
          <w:p w14:paraId="0447EF2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c>
          <w:tcPr>
            <w:tcW w:w="589" w:type="pct"/>
            <w:shd w:val="clear" w:color="auto" w:fill="F2F2F2" w:themeFill="background1" w:themeFillShade="F2"/>
          </w:tcPr>
          <w:p w14:paraId="56AF76C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r>
      <w:tr w:rsidR="0073786D" w:rsidRPr="0073786D" w14:paraId="248C8CD9" w14:textId="77777777" w:rsidTr="00DB012E">
        <w:trPr>
          <w:trHeight w:val="288"/>
        </w:trPr>
        <w:tc>
          <w:tcPr>
            <w:tcW w:w="422" w:type="pct"/>
          </w:tcPr>
          <w:p w14:paraId="1524429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05 01 02</w:t>
            </w:r>
          </w:p>
        </w:tc>
        <w:tc>
          <w:tcPr>
            <w:tcW w:w="1383" w:type="pct"/>
            <w:shd w:val="clear" w:color="auto" w:fill="F2F2F2" w:themeFill="background1" w:themeFillShade="F2"/>
          </w:tcPr>
          <w:p w14:paraId="2B1C62F8" w14:textId="77777777" w:rsidR="0073786D" w:rsidRPr="0073786D" w:rsidRDefault="0073786D" w:rsidP="0073786D">
            <w:pPr>
              <w:spacing w:after="160" w:line="259" w:lineRule="auto"/>
              <w:contextualSpacing/>
              <w:jc w:val="both"/>
              <w:rPr>
                <w:rFonts w:ascii="Sylfaen" w:hAnsi="Sylfaen" w:cstheme="minorHAnsi"/>
                <w:i/>
                <w:iCs/>
                <w:sz w:val="20"/>
                <w:szCs w:val="20"/>
                <w:lang w:val="ka-GE"/>
              </w:rPr>
            </w:pPr>
            <w:r w:rsidRPr="0073786D">
              <w:rPr>
                <w:rFonts w:ascii="Sylfaen" w:hAnsi="Sylfaen" w:cstheme="minorHAnsi"/>
                <w:iCs/>
                <w:sz w:val="20"/>
                <w:szCs w:val="20"/>
                <w:lang w:val="ka-GE"/>
              </w:rPr>
              <w:t xml:space="preserve">  ააიპ.ბაღდათის სპორტის და მოზარდთა აქტივობის ცენტრი</w:t>
            </w:r>
          </w:p>
        </w:tc>
        <w:tc>
          <w:tcPr>
            <w:tcW w:w="383" w:type="pct"/>
            <w:shd w:val="clear" w:color="auto" w:fill="F2F2F2" w:themeFill="background1" w:themeFillShade="F2"/>
          </w:tcPr>
          <w:p w14:paraId="7B0D8714" w14:textId="18C4B50C"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9</w:t>
            </w:r>
            <w:r w:rsidR="00B96EBC">
              <w:rPr>
                <w:rFonts w:ascii="Sylfaen" w:hAnsi="Sylfaen" w:cstheme="minorHAnsi"/>
                <w:iCs/>
                <w:sz w:val="20"/>
                <w:szCs w:val="20"/>
                <w:lang w:val="ka-GE"/>
              </w:rPr>
              <w:t>40</w:t>
            </w:r>
            <w:r w:rsidRPr="0073786D">
              <w:rPr>
                <w:rFonts w:ascii="Sylfaen" w:hAnsi="Sylfaen" w:cstheme="minorHAnsi"/>
                <w:iCs/>
                <w:sz w:val="20"/>
                <w:szCs w:val="20"/>
                <w:lang w:val="ka-GE"/>
              </w:rPr>
              <w:t>.0</w:t>
            </w:r>
          </w:p>
        </w:tc>
        <w:tc>
          <w:tcPr>
            <w:tcW w:w="590" w:type="pct"/>
            <w:shd w:val="clear" w:color="auto" w:fill="F2F2F2" w:themeFill="background1" w:themeFillShade="F2"/>
          </w:tcPr>
          <w:p w14:paraId="5103F2F1" w14:textId="7D807D9A"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9</w:t>
            </w:r>
            <w:r w:rsidR="00B96EBC">
              <w:rPr>
                <w:rFonts w:ascii="Sylfaen" w:hAnsi="Sylfaen" w:cstheme="minorHAnsi"/>
                <w:iCs/>
                <w:sz w:val="20"/>
                <w:szCs w:val="20"/>
                <w:lang w:val="ka-GE"/>
              </w:rPr>
              <w:t>40</w:t>
            </w:r>
            <w:r w:rsidRPr="0073786D">
              <w:rPr>
                <w:rFonts w:ascii="Sylfaen" w:hAnsi="Sylfaen" w:cstheme="minorHAnsi"/>
                <w:iCs/>
                <w:sz w:val="20"/>
                <w:szCs w:val="20"/>
                <w:lang w:val="ka-GE"/>
              </w:rPr>
              <w:t>.0</w:t>
            </w:r>
          </w:p>
        </w:tc>
        <w:tc>
          <w:tcPr>
            <w:tcW w:w="522" w:type="pct"/>
            <w:shd w:val="clear" w:color="auto" w:fill="F2F2F2" w:themeFill="background1" w:themeFillShade="F2"/>
          </w:tcPr>
          <w:p w14:paraId="1F8BD7F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52E85B4B"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915.0</w:t>
            </w:r>
          </w:p>
        </w:tc>
        <w:tc>
          <w:tcPr>
            <w:tcW w:w="590" w:type="pct"/>
            <w:shd w:val="clear" w:color="auto" w:fill="F2F2F2" w:themeFill="background1" w:themeFillShade="F2"/>
          </w:tcPr>
          <w:p w14:paraId="37033A2B"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915.0</w:t>
            </w:r>
          </w:p>
        </w:tc>
        <w:tc>
          <w:tcPr>
            <w:tcW w:w="589" w:type="pct"/>
            <w:shd w:val="clear" w:color="auto" w:fill="F2F2F2" w:themeFill="background1" w:themeFillShade="F2"/>
          </w:tcPr>
          <w:p w14:paraId="11DB4902" w14:textId="01A896B4"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95</w:t>
            </w:r>
            <w:r w:rsidR="003778D0">
              <w:rPr>
                <w:rFonts w:ascii="Sylfaen" w:hAnsi="Sylfaen" w:cstheme="minorHAnsi"/>
                <w:iCs/>
                <w:sz w:val="20"/>
                <w:szCs w:val="20"/>
                <w:lang w:val="ka-GE"/>
              </w:rPr>
              <w:t>0</w:t>
            </w:r>
            <w:r w:rsidRPr="0073786D">
              <w:rPr>
                <w:rFonts w:ascii="Sylfaen" w:hAnsi="Sylfaen" w:cstheme="minorHAnsi"/>
                <w:iCs/>
                <w:sz w:val="20"/>
                <w:szCs w:val="20"/>
                <w:lang w:val="ka-GE"/>
              </w:rPr>
              <w:t>.0</w:t>
            </w:r>
          </w:p>
        </w:tc>
      </w:tr>
      <w:tr w:rsidR="0073786D" w:rsidRPr="0073786D" w14:paraId="61E82172" w14:textId="77777777" w:rsidTr="00DB012E">
        <w:trPr>
          <w:trHeight w:val="288"/>
        </w:trPr>
        <w:tc>
          <w:tcPr>
            <w:tcW w:w="422" w:type="pct"/>
          </w:tcPr>
          <w:p w14:paraId="3F04205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05 01 04</w:t>
            </w:r>
          </w:p>
        </w:tc>
        <w:tc>
          <w:tcPr>
            <w:tcW w:w="1383" w:type="pct"/>
            <w:shd w:val="clear" w:color="auto" w:fill="D9D9D9" w:themeFill="background1" w:themeFillShade="D9"/>
          </w:tcPr>
          <w:p w14:paraId="1C5AB78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ჭადრაკის განვითარების ხელშეწყობა</w:t>
            </w:r>
          </w:p>
        </w:tc>
        <w:tc>
          <w:tcPr>
            <w:tcW w:w="383" w:type="pct"/>
            <w:shd w:val="clear" w:color="auto" w:fill="D9D9D9" w:themeFill="background1" w:themeFillShade="D9"/>
          </w:tcPr>
          <w:p w14:paraId="5F406A4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c>
          <w:tcPr>
            <w:tcW w:w="590" w:type="pct"/>
            <w:shd w:val="clear" w:color="auto" w:fill="D9D9D9" w:themeFill="background1" w:themeFillShade="D9"/>
          </w:tcPr>
          <w:p w14:paraId="453AC9C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c>
          <w:tcPr>
            <w:tcW w:w="522" w:type="pct"/>
            <w:shd w:val="clear" w:color="auto" w:fill="D9D9D9" w:themeFill="background1" w:themeFillShade="D9"/>
          </w:tcPr>
          <w:p w14:paraId="7B5C1E9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c>
          <w:tcPr>
            <w:tcW w:w="521" w:type="pct"/>
            <w:shd w:val="clear" w:color="auto" w:fill="D9D9D9" w:themeFill="background1" w:themeFillShade="D9"/>
          </w:tcPr>
          <w:p w14:paraId="180EDA15"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3.0</w:t>
            </w:r>
          </w:p>
        </w:tc>
        <w:tc>
          <w:tcPr>
            <w:tcW w:w="590" w:type="pct"/>
            <w:shd w:val="clear" w:color="auto" w:fill="D9D9D9" w:themeFill="background1" w:themeFillShade="D9"/>
          </w:tcPr>
          <w:p w14:paraId="0CD10CE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c>
          <w:tcPr>
            <w:tcW w:w="589" w:type="pct"/>
            <w:shd w:val="clear" w:color="auto" w:fill="D9D9D9" w:themeFill="background1" w:themeFillShade="D9"/>
          </w:tcPr>
          <w:p w14:paraId="4AE8D96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r>
      <w:tr w:rsidR="0073786D" w:rsidRPr="0073786D" w14:paraId="02FF363E" w14:textId="77777777" w:rsidTr="00DB012E">
        <w:trPr>
          <w:trHeight w:val="288"/>
        </w:trPr>
        <w:tc>
          <w:tcPr>
            <w:tcW w:w="422" w:type="pct"/>
          </w:tcPr>
          <w:p w14:paraId="21580FF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05 02</w:t>
            </w:r>
          </w:p>
        </w:tc>
        <w:tc>
          <w:tcPr>
            <w:tcW w:w="1383" w:type="pct"/>
            <w:shd w:val="clear" w:color="auto" w:fill="F2F2F2" w:themeFill="background1" w:themeFillShade="F2"/>
          </w:tcPr>
          <w:p w14:paraId="4A6A6D9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კულტურის განვითარების ხელშწყობა</w:t>
            </w:r>
          </w:p>
        </w:tc>
        <w:tc>
          <w:tcPr>
            <w:tcW w:w="383" w:type="pct"/>
            <w:shd w:val="clear" w:color="auto" w:fill="F2F2F2" w:themeFill="background1" w:themeFillShade="F2"/>
          </w:tcPr>
          <w:p w14:paraId="6FFB56C1" w14:textId="236D6B89" w:rsidR="0073786D" w:rsidRPr="00E10A10"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 xml:space="preserve">  1</w:t>
            </w:r>
            <w:r w:rsidRPr="0073786D">
              <w:rPr>
                <w:rFonts w:ascii="Sylfaen" w:hAnsi="Sylfaen" w:cstheme="minorHAnsi"/>
                <w:iCs/>
                <w:sz w:val="20"/>
                <w:szCs w:val="20"/>
                <w:lang w:val="ka-GE"/>
              </w:rPr>
              <w:t>,</w:t>
            </w:r>
            <w:r w:rsidRPr="0073786D">
              <w:rPr>
                <w:rFonts w:ascii="Sylfaen" w:hAnsi="Sylfaen" w:cstheme="minorHAnsi"/>
                <w:iCs/>
                <w:sz w:val="20"/>
                <w:szCs w:val="20"/>
              </w:rPr>
              <w:t>7</w:t>
            </w:r>
            <w:r w:rsidR="00E10A10">
              <w:rPr>
                <w:rFonts w:ascii="Sylfaen" w:hAnsi="Sylfaen" w:cstheme="minorHAnsi"/>
                <w:iCs/>
                <w:sz w:val="20"/>
                <w:szCs w:val="20"/>
                <w:lang w:val="ka-GE"/>
              </w:rPr>
              <w:t>95.0</w:t>
            </w:r>
          </w:p>
        </w:tc>
        <w:tc>
          <w:tcPr>
            <w:tcW w:w="590" w:type="pct"/>
            <w:shd w:val="clear" w:color="auto" w:fill="F2F2F2" w:themeFill="background1" w:themeFillShade="F2"/>
          </w:tcPr>
          <w:p w14:paraId="183C1198" w14:textId="2175A67E"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1,7</w:t>
            </w:r>
            <w:r w:rsidR="00E10A10">
              <w:rPr>
                <w:rFonts w:ascii="Sylfaen" w:hAnsi="Sylfaen" w:cstheme="minorHAnsi"/>
                <w:iCs/>
                <w:sz w:val="20"/>
                <w:szCs w:val="20"/>
                <w:lang w:val="ka-GE"/>
              </w:rPr>
              <w:t>95.0</w:t>
            </w:r>
          </w:p>
        </w:tc>
        <w:tc>
          <w:tcPr>
            <w:tcW w:w="522" w:type="pct"/>
            <w:shd w:val="clear" w:color="auto" w:fill="F2F2F2" w:themeFill="background1" w:themeFillShade="F2"/>
          </w:tcPr>
          <w:p w14:paraId="537BA1D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48FCF36C"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1,715.0</w:t>
            </w:r>
          </w:p>
        </w:tc>
        <w:tc>
          <w:tcPr>
            <w:tcW w:w="590" w:type="pct"/>
            <w:shd w:val="clear" w:color="auto" w:fill="F2F2F2" w:themeFill="background1" w:themeFillShade="F2"/>
          </w:tcPr>
          <w:p w14:paraId="2B135E29"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1,715.0</w:t>
            </w:r>
          </w:p>
        </w:tc>
        <w:tc>
          <w:tcPr>
            <w:tcW w:w="589" w:type="pct"/>
            <w:shd w:val="clear" w:color="auto" w:fill="F2F2F2" w:themeFill="background1" w:themeFillShade="F2"/>
          </w:tcPr>
          <w:p w14:paraId="21102243" w14:textId="2EBA1B8D"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w:t>
            </w:r>
            <w:r w:rsidR="003F49EF">
              <w:rPr>
                <w:rFonts w:ascii="Sylfaen" w:hAnsi="Sylfaen" w:cstheme="minorHAnsi"/>
                <w:iCs/>
                <w:sz w:val="20"/>
                <w:szCs w:val="20"/>
                <w:lang w:val="ka-GE"/>
              </w:rPr>
              <w:t>80</w:t>
            </w:r>
            <w:r w:rsidRPr="0073786D">
              <w:rPr>
                <w:rFonts w:ascii="Sylfaen" w:hAnsi="Sylfaen" w:cstheme="minorHAnsi"/>
                <w:iCs/>
                <w:sz w:val="20"/>
                <w:szCs w:val="20"/>
              </w:rPr>
              <w:t>5.0</w:t>
            </w:r>
          </w:p>
        </w:tc>
      </w:tr>
      <w:tr w:rsidR="0073786D" w:rsidRPr="0073786D" w14:paraId="7F04C628" w14:textId="77777777" w:rsidTr="00DB012E">
        <w:trPr>
          <w:trHeight w:val="288"/>
        </w:trPr>
        <w:tc>
          <w:tcPr>
            <w:tcW w:w="422" w:type="pct"/>
          </w:tcPr>
          <w:p w14:paraId="13D08A1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05 02 01</w:t>
            </w:r>
          </w:p>
        </w:tc>
        <w:tc>
          <w:tcPr>
            <w:tcW w:w="1383" w:type="pct"/>
            <w:shd w:val="clear" w:color="auto" w:fill="F2F2F2" w:themeFill="background1" w:themeFillShade="F2"/>
          </w:tcPr>
          <w:p w14:paraId="424E7C9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ააიპ. ბაღდათის ხელოვნების და კულტურის განვითარების ცენტრი</w:t>
            </w:r>
          </w:p>
        </w:tc>
        <w:tc>
          <w:tcPr>
            <w:tcW w:w="383" w:type="pct"/>
            <w:shd w:val="clear" w:color="auto" w:fill="F2F2F2" w:themeFill="background1" w:themeFillShade="F2"/>
          </w:tcPr>
          <w:p w14:paraId="580E4402" w14:textId="2299FB8A"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w:t>
            </w:r>
            <w:r w:rsidR="000C73DB">
              <w:rPr>
                <w:rFonts w:ascii="Sylfaen" w:hAnsi="Sylfaen" w:cstheme="minorHAnsi"/>
                <w:iCs/>
                <w:sz w:val="20"/>
                <w:szCs w:val="20"/>
                <w:lang w:val="ka-GE"/>
              </w:rPr>
              <w:t>420.0</w:t>
            </w:r>
          </w:p>
        </w:tc>
        <w:tc>
          <w:tcPr>
            <w:tcW w:w="590" w:type="pct"/>
            <w:shd w:val="clear" w:color="auto" w:fill="F2F2F2" w:themeFill="background1" w:themeFillShade="F2"/>
          </w:tcPr>
          <w:p w14:paraId="3653DF70" w14:textId="495CEEA6"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w:t>
            </w:r>
            <w:r w:rsidR="000C73DB">
              <w:rPr>
                <w:rFonts w:ascii="Sylfaen" w:hAnsi="Sylfaen" w:cstheme="minorHAnsi"/>
                <w:iCs/>
                <w:sz w:val="20"/>
                <w:szCs w:val="20"/>
                <w:lang w:val="ka-GE"/>
              </w:rPr>
              <w:t>42</w:t>
            </w:r>
            <w:r w:rsidRPr="0073786D">
              <w:rPr>
                <w:rFonts w:ascii="Sylfaen" w:hAnsi="Sylfaen" w:cstheme="minorHAnsi"/>
                <w:iCs/>
                <w:sz w:val="20"/>
                <w:szCs w:val="20"/>
                <w:lang w:val="ka-GE"/>
              </w:rPr>
              <w:t>0.0</w:t>
            </w:r>
          </w:p>
        </w:tc>
        <w:tc>
          <w:tcPr>
            <w:tcW w:w="522" w:type="pct"/>
            <w:shd w:val="clear" w:color="auto" w:fill="F2F2F2" w:themeFill="background1" w:themeFillShade="F2"/>
          </w:tcPr>
          <w:p w14:paraId="4AAF95F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4D18189D"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1,395.0</w:t>
            </w:r>
          </w:p>
        </w:tc>
        <w:tc>
          <w:tcPr>
            <w:tcW w:w="590" w:type="pct"/>
            <w:shd w:val="clear" w:color="auto" w:fill="F2F2F2" w:themeFill="background1" w:themeFillShade="F2"/>
          </w:tcPr>
          <w:p w14:paraId="3075259D"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1,395.0</w:t>
            </w:r>
          </w:p>
        </w:tc>
        <w:tc>
          <w:tcPr>
            <w:tcW w:w="589" w:type="pct"/>
            <w:shd w:val="clear" w:color="auto" w:fill="F2F2F2" w:themeFill="background1" w:themeFillShade="F2"/>
          </w:tcPr>
          <w:p w14:paraId="1930C510" w14:textId="26A56782"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w:t>
            </w:r>
            <w:r w:rsidR="00462897">
              <w:rPr>
                <w:rFonts w:ascii="Sylfaen" w:hAnsi="Sylfaen" w:cstheme="minorHAnsi"/>
                <w:iCs/>
                <w:sz w:val="20"/>
                <w:szCs w:val="20"/>
                <w:lang w:val="ka-GE"/>
              </w:rPr>
              <w:t>45</w:t>
            </w:r>
            <w:r w:rsidRPr="0073786D">
              <w:rPr>
                <w:rFonts w:ascii="Sylfaen" w:hAnsi="Sylfaen" w:cstheme="minorHAnsi"/>
                <w:iCs/>
                <w:sz w:val="20"/>
                <w:szCs w:val="20"/>
              </w:rPr>
              <w:t>5.0</w:t>
            </w:r>
          </w:p>
        </w:tc>
      </w:tr>
      <w:tr w:rsidR="0073786D" w:rsidRPr="0073786D" w14:paraId="27C8A5AA" w14:textId="77777777" w:rsidTr="00DB012E">
        <w:trPr>
          <w:trHeight w:val="288"/>
        </w:trPr>
        <w:tc>
          <w:tcPr>
            <w:tcW w:w="422" w:type="pct"/>
          </w:tcPr>
          <w:p w14:paraId="7532FA7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05 02 02</w:t>
            </w:r>
          </w:p>
        </w:tc>
        <w:tc>
          <w:tcPr>
            <w:tcW w:w="1383" w:type="pct"/>
            <w:shd w:val="clear" w:color="auto" w:fill="F2F2F2" w:themeFill="background1" w:themeFillShade="F2"/>
          </w:tcPr>
          <w:p w14:paraId="3FBEC27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კულტურული ღონისძიებების დაფინანსება</w:t>
            </w:r>
          </w:p>
        </w:tc>
        <w:tc>
          <w:tcPr>
            <w:tcW w:w="383" w:type="pct"/>
            <w:shd w:val="clear" w:color="auto" w:fill="F2F2F2" w:themeFill="background1" w:themeFillShade="F2"/>
          </w:tcPr>
          <w:p w14:paraId="1436AA4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45.0</w:t>
            </w:r>
          </w:p>
        </w:tc>
        <w:tc>
          <w:tcPr>
            <w:tcW w:w="590" w:type="pct"/>
            <w:shd w:val="clear" w:color="auto" w:fill="F2F2F2" w:themeFill="background1" w:themeFillShade="F2"/>
          </w:tcPr>
          <w:p w14:paraId="102FC40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45.0</w:t>
            </w:r>
          </w:p>
        </w:tc>
        <w:tc>
          <w:tcPr>
            <w:tcW w:w="522" w:type="pct"/>
            <w:shd w:val="clear" w:color="auto" w:fill="F2F2F2" w:themeFill="background1" w:themeFillShade="F2"/>
          </w:tcPr>
          <w:p w14:paraId="1380370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38CB01DF"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20.0</w:t>
            </w:r>
          </w:p>
        </w:tc>
        <w:tc>
          <w:tcPr>
            <w:tcW w:w="590" w:type="pct"/>
            <w:shd w:val="clear" w:color="auto" w:fill="F2F2F2" w:themeFill="background1" w:themeFillShade="F2"/>
          </w:tcPr>
          <w:p w14:paraId="5F13A00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c>
          <w:tcPr>
            <w:tcW w:w="589" w:type="pct"/>
            <w:shd w:val="clear" w:color="auto" w:fill="F2F2F2" w:themeFill="background1" w:themeFillShade="F2"/>
          </w:tcPr>
          <w:p w14:paraId="0EEFFCF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r>
      <w:tr w:rsidR="0073786D" w:rsidRPr="0073786D" w14:paraId="040A0115" w14:textId="77777777" w:rsidTr="00DB012E">
        <w:trPr>
          <w:trHeight w:val="288"/>
        </w:trPr>
        <w:tc>
          <w:tcPr>
            <w:tcW w:w="422" w:type="pct"/>
          </w:tcPr>
          <w:p w14:paraId="57882FF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05 02 03</w:t>
            </w:r>
          </w:p>
        </w:tc>
        <w:tc>
          <w:tcPr>
            <w:tcW w:w="1383" w:type="pct"/>
            <w:shd w:val="clear" w:color="auto" w:fill="F2F2F2" w:themeFill="background1" w:themeFillShade="F2"/>
          </w:tcPr>
          <w:p w14:paraId="1EA5F6D2"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bCs/>
                <w:iCs/>
                <w:sz w:val="20"/>
                <w:szCs w:val="20"/>
                <w:lang w:val="ka-GE"/>
              </w:rPr>
              <w:t>ა(ა)იპ ,,</w:t>
            </w:r>
            <w:proofErr w:type="spellStart"/>
            <w:r w:rsidRPr="0073786D">
              <w:rPr>
                <w:rFonts w:ascii="Sylfaen" w:hAnsi="Sylfaen" w:cstheme="minorHAnsi"/>
                <w:iCs/>
                <w:sz w:val="20"/>
                <w:szCs w:val="20"/>
              </w:rPr>
              <w:t>ბაღდათის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სამუსიკო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სახელოვნებო</w:t>
            </w:r>
            <w:proofErr w:type="spellEnd"/>
          </w:p>
          <w:p w14:paraId="5FFA9E1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roofErr w:type="spellStart"/>
            <w:r w:rsidRPr="0073786D">
              <w:rPr>
                <w:rFonts w:ascii="Sylfaen" w:hAnsi="Sylfaen" w:cstheme="minorHAnsi"/>
                <w:iCs/>
                <w:sz w:val="20"/>
                <w:szCs w:val="20"/>
              </w:rPr>
              <w:t>დაწესებულებათა</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გაერთიანება</w:t>
            </w:r>
            <w:proofErr w:type="spellEnd"/>
            <w:r w:rsidRPr="0073786D">
              <w:rPr>
                <w:rFonts w:ascii="Sylfaen" w:hAnsi="Sylfaen" w:cstheme="minorHAnsi"/>
                <w:iCs/>
                <w:sz w:val="20"/>
                <w:szCs w:val="20"/>
                <w:lang w:val="ka-GE"/>
              </w:rPr>
              <w:t>“</w:t>
            </w:r>
            <w:proofErr w:type="gramEnd"/>
          </w:p>
        </w:tc>
        <w:tc>
          <w:tcPr>
            <w:tcW w:w="383" w:type="pct"/>
            <w:shd w:val="clear" w:color="auto" w:fill="F2F2F2" w:themeFill="background1" w:themeFillShade="F2"/>
          </w:tcPr>
          <w:p w14:paraId="2C8EF2D4" w14:textId="7D2779A1" w:rsidR="0073786D" w:rsidRPr="0073786D" w:rsidRDefault="0056545B" w:rsidP="0073786D">
            <w:pPr>
              <w:spacing w:after="160" w:line="259" w:lineRule="auto"/>
              <w:contextualSpacing/>
              <w:jc w:val="both"/>
              <w:rPr>
                <w:rFonts w:ascii="Sylfaen" w:hAnsi="Sylfaen" w:cstheme="minorHAnsi"/>
                <w:iCs/>
                <w:sz w:val="20"/>
                <w:szCs w:val="20"/>
                <w:lang w:val="ka-GE"/>
              </w:rPr>
            </w:pPr>
            <w:r>
              <w:rPr>
                <w:rFonts w:ascii="Sylfaen" w:hAnsi="Sylfaen" w:cstheme="minorHAnsi"/>
                <w:iCs/>
                <w:sz w:val="20"/>
                <w:szCs w:val="20"/>
                <w:lang w:val="ka-GE"/>
              </w:rPr>
              <w:t>330.0</w:t>
            </w:r>
          </w:p>
        </w:tc>
        <w:tc>
          <w:tcPr>
            <w:tcW w:w="590" w:type="pct"/>
            <w:shd w:val="clear" w:color="auto" w:fill="F2F2F2" w:themeFill="background1" w:themeFillShade="F2"/>
          </w:tcPr>
          <w:p w14:paraId="03068423" w14:textId="21B9D8BA" w:rsidR="0073786D" w:rsidRPr="0073786D" w:rsidRDefault="0056545B" w:rsidP="0073786D">
            <w:pPr>
              <w:spacing w:after="160" w:line="259" w:lineRule="auto"/>
              <w:contextualSpacing/>
              <w:jc w:val="both"/>
              <w:rPr>
                <w:rFonts w:ascii="Sylfaen" w:hAnsi="Sylfaen" w:cstheme="minorHAnsi"/>
                <w:iCs/>
                <w:sz w:val="20"/>
                <w:szCs w:val="20"/>
                <w:lang w:val="ka-GE"/>
              </w:rPr>
            </w:pPr>
            <w:r>
              <w:rPr>
                <w:rFonts w:ascii="Sylfaen" w:hAnsi="Sylfaen" w:cstheme="minorHAnsi"/>
                <w:iCs/>
                <w:sz w:val="20"/>
                <w:szCs w:val="20"/>
                <w:lang w:val="ka-GE"/>
              </w:rPr>
              <w:t>330.0</w:t>
            </w:r>
          </w:p>
        </w:tc>
        <w:tc>
          <w:tcPr>
            <w:tcW w:w="522" w:type="pct"/>
            <w:shd w:val="clear" w:color="auto" w:fill="F2F2F2" w:themeFill="background1" w:themeFillShade="F2"/>
          </w:tcPr>
          <w:p w14:paraId="2C07F36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4810A0B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300.0</w:t>
            </w:r>
          </w:p>
        </w:tc>
        <w:tc>
          <w:tcPr>
            <w:tcW w:w="590" w:type="pct"/>
            <w:shd w:val="clear" w:color="auto" w:fill="F2F2F2" w:themeFill="background1" w:themeFillShade="F2"/>
          </w:tcPr>
          <w:p w14:paraId="40F25A1B"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300.0</w:t>
            </w:r>
          </w:p>
        </w:tc>
        <w:tc>
          <w:tcPr>
            <w:tcW w:w="589" w:type="pct"/>
            <w:shd w:val="clear" w:color="auto" w:fill="F2F2F2" w:themeFill="background1" w:themeFillShade="F2"/>
          </w:tcPr>
          <w:p w14:paraId="2C779E8B" w14:textId="4298E194"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3</w:t>
            </w:r>
            <w:r w:rsidR="00A34E8C">
              <w:rPr>
                <w:rFonts w:ascii="Sylfaen" w:hAnsi="Sylfaen" w:cstheme="minorHAnsi"/>
                <w:iCs/>
                <w:sz w:val="20"/>
                <w:szCs w:val="20"/>
                <w:lang w:val="ka-GE"/>
              </w:rPr>
              <w:t>3</w:t>
            </w:r>
            <w:r w:rsidRPr="0073786D">
              <w:rPr>
                <w:rFonts w:ascii="Sylfaen" w:hAnsi="Sylfaen" w:cstheme="minorHAnsi"/>
                <w:iCs/>
                <w:sz w:val="20"/>
                <w:szCs w:val="20"/>
                <w:lang w:val="ka-GE"/>
              </w:rPr>
              <w:t>0.0</w:t>
            </w:r>
          </w:p>
        </w:tc>
      </w:tr>
      <w:tr w:rsidR="0073786D" w:rsidRPr="0073786D" w14:paraId="69A70C7C" w14:textId="77777777" w:rsidTr="00DB012E">
        <w:trPr>
          <w:trHeight w:val="288"/>
        </w:trPr>
        <w:tc>
          <w:tcPr>
            <w:tcW w:w="422" w:type="pct"/>
          </w:tcPr>
          <w:p w14:paraId="0ED83A2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lastRenderedPageBreak/>
              <w:t>05 03</w:t>
            </w:r>
          </w:p>
        </w:tc>
        <w:tc>
          <w:tcPr>
            <w:tcW w:w="1383" w:type="pct"/>
            <w:shd w:val="clear" w:color="auto" w:fill="F2F2F2" w:themeFill="background1" w:themeFillShade="F2"/>
          </w:tcPr>
          <w:p w14:paraId="183BB48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ახალგაზრდული პროგრამების დაფნანსება</w:t>
            </w:r>
          </w:p>
        </w:tc>
        <w:tc>
          <w:tcPr>
            <w:tcW w:w="383" w:type="pct"/>
            <w:shd w:val="clear" w:color="auto" w:fill="F2F2F2" w:themeFill="background1" w:themeFillShade="F2"/>
          </w:tcPr>
          <w:p w14:paraId="45884D2B" w14:textId="262479A4"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43.</w:t>
            </w:r>
            <w:r w:rsidR="00713C0F">
              <w:rPr>
                <w:rFonts w:ascii="Sylfaen" w:hAnsi="Sylfaen" w:cstheme="minorHAnsi"/>
                <w:iCs/>
                <w:sz w:val="20"/>
                <w:szCs w:val="20"/>
                <w:lang w:val="ka-GE"/>
              </w:rPr>
              <w:t>0</w:t>
            </w:r>
          </w:p>
        </w:tc>
        <w:tc>
          <w:tcPr>
            <w:tcW w:w="590" w:type="pct"/>
            <w:shd w:val="clear" w:color="auto" w:fill="F2F2F2" w:themeFill="background1" w:themeFillShade="F2"/>
          </w:tcPr>
          <w:p w14:paraId="19054D14" w14:textId="2A323332"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43.</w:t>
            </w:r>
            <w:r w:rsidR="00713C0F">
              <w:rPr>
                <w:rFonts w:ascii="Sylfaen" w:hAnsi="Sylfaen" w:cstheme="minorHAnsi"/>
                <w:iCs/>
                <w:sz w:val="20"/>
                <w:szCs w:val="20"/>
                <w:lang w:val="ka-GE"/>
              </w:rPr>
              <w:t>0</w:t>
            </w:r>
          </w:p>
        </w:tc>
        <w:tc>
          <w:tcPr>
            <w:tcW w:w="522" w:type="pct"/>
            <w:shd w:val="clear" w:color="auto" w:fill="F2F2F2" w:themeFill="background1" w:themeFillShade="F2"/>
          </w:tcPr>
          <w:p w14:paraId="7B6AC5A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4A2DFCF3"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15.0</w:t>
            </w:r>
          </w:p>
        </w:tc>
        <w:tc>
          <w:tcPr>
            <w:tcW w:w="590" w:type="pct"/>
            <w:shd w:val="clear" w:color="auto" w:fill="F2F2F2" w:themeFill="background1" w:themeFillShade="F2"/>
          </w:tcPr>
          <w:p w14:paraId="614DC93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c>
          <w:tcPr>
            <w:tcW w:w="589" w:type="pct"/>
            <w:shd w:val="clear" w:color="auto" w:fill="F2F2F2" w:themeFill="background1" w:themeFillShade="F2"/>
          </w:tcPr>
          <w:p w14:paraId="002D6C7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r>
      <w:tr w:rsidR="0073786D" w:rsidRPr="0073786D" w14:paraId="0E2D797A" w14:textId="77777777" w:rsidTr="00DB012E">
        <w:trPr>
          <w:trHeight w:val="288"/>
        </w:trPr>
        <w:tc>
          <w:tcPr>
            <w:tcW w:w="422" w:type="pct"/>
          </w:tcPr>
          <w:p w14:paraId="4896E988"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05 03 01</w:t>
            </w:r>
          </w:p>
        </w:tc>
        <w:tc>
          <w:tcPr>
            <w:tcW w:w="1383" w:type="pct"/>
            <w:shd w:val="clear" w:color="auto" w:fill="F2F2F2" w:themeFill="background1" w:themeFillShade="F2"/>
          </w:tcPr>
          <w:p w14:paraId="6089F1A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roofErr w:type="spellStart"/>
            <w:r w:rsidRPr="0073786D">
              <w:rPr>
                <w:rFonts w:ascii="Sylfaen" w:hAnsi="Sylfaen" w:cstheme="minorHAnsi"/>
                <w:iCs/>
                <w:sz w:val="20"/>
                <w:szCs w:val="20"/>
              </w:rPr>
              <w:t>ახალგაზრდული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ღონისძიებების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დაფინანსება</w:t>
            </w:r>
            <w:proofErr w:type="spellEnd"/>
          </w:p>
        </w:tc>
        <w:tc>
          <w:tcPr>
            <w:tcW w:w="383" w:type="pct"/>
            <w:shd w:val="clear" w:color="auto" w:fill="F2F2F2" w:themeFill="background1" w:themeFillShade="F2"/>
          </w:tcPr>
          <w:p w14:paraId="2707848F" w14:textId="0B0E7930"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40.</w:t>
            </w:r>
            <w:r w:rsidR="00C71122">
              <w:rPr>
                <w:rFonts w:ascii="Sylfaen" w:hAnsi="Sylfaen" w:cstheme="minorHAnsi"/>
                <w:iCs/>
                <w:sz w:val="20"/>
                <w:szCs w:val="20"/>
                <w:lang w:val="ka-GE"/>
              </w:rPr>
              <w:t>0</w:t>
            </w:r>
          </w:p>
        </w:tc>
        <w:tc>
          <w:tcPr>
            <w:tcW w:w="590" w:type="pct"/>
            <w:shd w:val="clear" w:color="auto" w:fill="F2F2F2" w:themeFill="background1" w:themeFillShade="F2"/>
          </w:tcPr>
          <w:p w14:paraId="667517F8" w14:textId="0A5B330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40.</w:t>
            </w:r>
            <w:r w:rsidR="00C71122">
              <w:rPr>
                <w:rFonts w:ascii="Sylfaen" w:hAnsi="Sylfaen" w:cstheme="minorHAnsi"/>
                <w:iCs/>
                <w:sz w:val="20"/>
                <w:szCs w:val="20"/>
                <w:lang w:val="ka-GE"/>
              </w:rPr>
              <w:t>0</w:t>
            </w:r>
          </w:p>
        </w:tc>
        <w:tc>
          <w:tcPr>
            <w:tcW w:w="522" w:type="pct"/>
            <w:shd w:val="clear" w:color="auto" w:fill="F2F2F2" w:themeFill="background1" w:themeFillShade="F2"/>
          </w:tcPr>
          <w:p w14:paraId="352583E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7B40E8B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15.0</w:t>
            </w:r>
          </w:p>
        </w:tc>
        <w:tc>
          <w:tcPr>
            <w:tcW w:w="590" w:type="pct"/>
            <w:shd w:val="clear" w:color="auto" w:fill="F2F2F2" w:themeFill="background1" w:themeFillShade="F2"/>
          </w:tcPr>
          <w:p w14:paraId="042D75A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c>
          <w:tcPr>
            <w:tcW w:w="589" w:type="pct"/>
            <w:shd w:val="clear" w:color="auto" w:fill="F2F2F2" w:themeFill="background1" w:themeFillShade="F2"/>
          </w:tcPr>
          <w:p w14:paraId="5F06426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r>
      <w:tr w:rsidR="0073786D" w:rsidRPr="0073786D" w14:paraId="0DC3A5DE" w14:textId="77777777" w:rsidTr="00DB012E">
        <w:trPr>
          <w:trHeight w:val="288"/>
        </w:trPr>
        <w:tc>
          <w:tcPr>
            <w:tcW w:w="422" w:type="pct"/>
          </w:tcPr>
          <w:p w14:paraId="019A08E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05 03 02</w:t>
            </w:r>
          </w:p>
        </w:tc>
        <w:tc>
          <w:tcPr>
            <w:tcW w:w="1383" w:type="pct"/>
            <w:shd w:val="clear" w:color="auto" w:fill="F2F2F2" w:themeFill="background1" w:themeFillShade="F2"/>
          </w:tcPr>
          <w:p w14:paraId="0D552A2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ახალგაზრდული ინიციატივების მხარდაჭერა</w:t>
            </w:r>
          </w:p>
        </w:tc>
        <w:tc>
          <w:tcPr>
            <w:tcW w:w="383" w:type="pct"/>
            <w:shd w:val="clear" w:color="auto" w:fill="F2F2F2" w:themeFill="background1" w:themeFillShade="F2"/>
          </w:tcPr>
          <w:p w14:paraId="173E69D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c>
          <w:tcPr>
            <w:tcW w:w="590" w:type="pct"/>
            <w:shd w:val="clear" w:color="auto" w:fill="F2F2F2" w:themeFill="background1" w:themeFillShade="F2"/>
          </w:tcPr>
          <w:p w14:paraId="506F3C6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c>
          <w:tcPr>
            <w:tcW w:w="522" w:type="pct"/>
            <w:shd w:val="clear" w:color="auto" w:fill="F2F2F2" w:themeFill="background1" w:themeFillShade="F2"/>
          </w:tcPr>
          <w:p w14:paraId="566C1A3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0C3657F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90" w:type="pct"/>
            <w:shd w:val="clear" w:color="auto" w:fill="F2F2F2" w:themeFill="background1" w:themeFillShade="F2"/>
          </w:tcPr>
          <w:p w14:paraId="1BDA84F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89" w:type="pct"/>
            <w:shd w:val="clear" w:color="auto" w:fill="F2F2F2" w:themeFill="background1" w:themeFillShade="F2"/>
          </w:tcPr>
          <w:p w14:paraId="292BBB7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r>
      <w:tr w:rsidR="0073786D" w:rsidRPr="0073786D" w14:paraId="780E44E8" w14:textId="77777777" w:rsidTr="00DB012E">
        <w:trPr>
          <w:trHeight w:val="288"/>
        </w:trPr>
        <w:tc>
          <w:tcPr>
            <w:tcW w:w="422" w:type="pct"/>
          </w:tcPr>
          <w:p w14:paraId="25BEDCC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05 04</w:t>
            </w:r>
          </w:p>
        </w:tc>
        <w:tc>
          <w:tcPr>
            <w:tcW w:w="1383" w:type="pct"/>
            <w:shd w:val="clear" w:color="auto" w:fill="F2F2F2" w:themeFill="background1" w:themeFillShade="F2"/>
          </w:tcPr>
          <w:p w14:paraId="2627F7A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ეკლესიის ხელშეწყობის პროგრამა</w:t>
            </w:r>
          </w:p>
        </w:tc>
        <w:tc>
          <w:tcPr>
            <w:tcW w:w="383" w:type="pct"/>
            <w:shd w:val="clear" w:color="auto" w:fill="F2F2F2" w:themeFill="background1" w:themeFillShade="F2"/>
          </w:tcPr>
          <w:p w14:paraId="6653F70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70.0</w:t>
            </w:r>
          </w:p>
        </w:tc>
        <w:tc>
          <w:tcPr>
            <w:tcW w:w="590" w:type="pct"/>
            <w:shd w:val="clear" w:color="auto" w:fill="F2F2F2" w:themeFill="background1" w:themeFillShade="F2"/>
          </w:tcPr>
          <w:p w14:paraId="3E3917C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70.0</w:t>
            </w:r>
          </w:p>
        </w:tc>
        <w:tc>
          <w:tcPr>
            <w:tcW w:w="522" w:type="pct"/>
            <w:shd w:val="clear" w:color="auto" w:fill="F2F2F2" w:themeFill="background1" w:themeFillShade="F2"/>
          </w:tcPr>
          <w:p w14:paraId="2F51B1F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6C242811"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70.0</w:t>
            </w:r>
          </w:p>
        </w:tc>
        <w:tc>
          <w:tcPr>
            <w:tcW w:w="590" w:type="pct"/>
            <w:shd w:val="clear" w:color="auto" w:fill="F2F2F2" w:themeFill="background1" w:themeFillShade="F2"/>
          </w:tcPr>
          <w:p w14:paraId="4221F2E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70.0</w:t>
            </w:r>
          </w:p>
        </w:tc>
        <w:tc>
          <w:tcPr>
            <w:tcW w:w="589" w:type="pct"/>
            <w:shd w:val="clear" w:color="auto" w:fill="F2F2F2" w:themeFill="background1" w:themeFillShade="F2"/>
          </w:tcPr>
          <w:p w14:paraId="2B6FB8B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70.0</w:t>
            </w:r>
          </w:p>
        </w:tc>
      </w:tr>
    </w:tbl>
    <w:p w14:paraId="56765EDB" w14:textId="77777777" w:rsidR="0073786D" w:rsidRPr="0073786D" w:rsidRDefault="0073786D" w:rsidP="0073786D">
      <w:pPr>
        <w:contextualSpacing/>
        <w:jc w:val="both"/>
        <w:rPr>
          <w:rFonts w:ascii="Sylfaen" w:hAnsi="Sylfaen" w:cstheme="minorHAnsi"/>
          <w:iCs/>
          <w:sz w:val="20"/>
          <w:szCs w:val="20"/>
          <w:lang w:val="ka-GE"/>
        </w:rPr>
      </w:pPr>
    </w:p>
    <w:p w14:paraId="1621EB07" w14:textId="77777777" w:rsidR="0073786D" w:rsidRPr="0073786D" w:rsidRDefault="0073786D" w:rsidP="0073786D">
      <w:pPr>
        <w:contextualSpacing/>
        <w:jc w:val="both"/>
        <w:rPr>
          <w:rFonts w:ascii="Sylfaen" w:hAnsi="Sylfaen" w:cstheme="minorHAnsi"/>
          <w:iCs/>
          <w:sz w:val="20"/>
          <w:szCs w:val="20"/>
          <w:lang w:val="ka-GE"/>
        </w:rPr>
      </w:pPr>
    </w:p>
    <w:p w14:paraId="2E421B80" w14:textId="77777777" w:rsidR="0073786D" w:rsidRPr="0073786D" w:rsidRDefault="0073786D" w:rsidP="0073786D">
      <w:pPr>
        <w:contextualSpacing/>
        <w:jc w:val="both"/>
        <w:rPr>
          <w:rFonts w:ascii="Sylfaen" w:hAnsi="Sylfaen" w:cstheme="minorHAnsi"/>
          <w:iCs/>
          <w:sz w:val="20"/>
          <w:szCs w:val="20"/>
          <w:lang w:val="ka-GE"/>
        </w:rPr>
      </w:pPr>
    </w:p>
    <w:tbl>
      <w:tblPr>
        <w:tblW w:w="9520" w:type="dxa"/>
        <w:tblInd w:w="-5" w:type="dxa"/>
        <w:tblLook w:val="04A0" w:firstRow="1" w:lastRow="0" w:firstColumn="1" w:lastColumn="0" w:noHBand="0" w:noVBand="1"/>
      </w:tblPr>
      <w:tblGrid>
        <w:gridCol w:w="4440"/>
        <w:gridCol w:w="5080"/>
      </w:tblGrid>
      <w:tr w:rsidR="0073786D" w:rsidRPr="0073786D" w14:paraId="17D0052C" w14:textId="77777777" w:rsidTr="00DB012E">
        <w:trPr>
          <w:trHeight w:val="473"/>
        </w:trPr>
        <w:tc>
          <w:tcPr>
            <w:tcW w:w="44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925BA9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508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77327E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სპორტის განვითარების ხელშეწყობა</w:t>
            </w:r>
          </w:p>
        </w:tc>
      </w:tr>
      <w:tr w:rsidR="0073786D" w:rsidRPr="0073786D" w14:paraId="588C425D" w14:textId="77777777" w:rsidTr="00DB012E">
        <w:trPr>
          <w:trHeight w:val="473"/>
        </w:trPr>
        <w:tc>
          <w:tcPr>
            <w:tcW w:w="4440" w:type="dxa"/>
            <w:vMerge/>
            <w:tcBorders>
              <w:top w:val="single" w:sz="4" w:space="0" w:color="auto"/>
              <w:left w:val="single" w:sz="4" w:space="0" w:color="auto"/>
              <w:bottom w:val="single" w:sz="4" w:space="0" w:color="000000"/>
              <w:right w:val="single" w:sz="4" w:space="0" w:color="auto"/>
            </w:tcBorders>
            <w:vAlign w:val="center"/>
            <w:hideMark/>
          </w:tcPr>
          <w:p w14:paraId="22631A84" w14:textId="77777777" w:rsidR="0073786D" w:rsidRPr="0073786D" w:rsidRDefault="0073786D" w:rsidP="0073786D">
            <w:pPr>
              <w:contextualSpacing/>
              <w:jc w:val="both"/>
              <w:rPr>
                <w:rFonts w:ascii="Sylfaen" w:hAnsi="Sylfaen" w:cstheme="minorHAnsi"/>
                <w:iCs/>
                <w:sz w:val="20"/>
                <w:szCs w:val="20"/>
              </w:rPr>
            </w:pPr>
          </w:p>
        </w:tc>
        <w:tc>
          <w:tcPr>
            <w:tcW w:w="5080" w:type="dxa"/>
            <w:vMerge/>
            <w:tcBorders>
              <w:top w:val="single" w:sz="4" w:space="0" w:color="auto"/>
              <w:left w:val="single" w:sz="4" w:space="0" w:color="auto"/>
              <w:bottom w:val="single" w:sz="4" w:space="0" w:color="000000"/>
              <w:right w:val="single" w:sz="4" w:space="0" w:color="auto"/>
            </w:tcBorders>
            <w:vAlign w:val="center"/>
            <w:hideMark/>
          </w:tcPr>
          <w:p w14:paraId="4EFCEFE7"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6FD52AAD" w14:textId="77777777" w:rsidTr="00DB012E">
        <w:trPr>
          <w:trHeight w:val="30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7DAD4A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080" w:type="dxa"/>
            <w:tcBorders>
              <w:top w:val="nil"/>
              <w:left w:val="nil"/>
              <w:bottom w:val="single" w:sz="4" w:space="0" w:color="auto"/>
              <w:right w:val="single" w:sz="4" w:space="0" w:color="auto"/>
            </w:tcBorders>
            <w:shd w:val="clear" w:color="auto" w:fill="auto"/>
            <w:vAlign w:val="center"/>
            <w:hideMark/>
          </w:tcPr>
          <w:p w14:paraId="411C257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05 01 </w:t>
            </w:r>
          </w:p>
        </w:tc>
      </w:tr>
      <w:tr w:rsidR="0073786D" w:rsidRPr="0073786D" w14:paraId="63FCC3C3" w14:textId="77777777" w:rsidTr="00DB012E">
        <w:trPr>
          <w:trHeight w:val="30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FD32BC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080" w:type="dxa"/>
            <w:tcBorders>
              <w:top w:val="nil"/>
              <w:left w:val="nil"/>
              <w:bottom w:val="single" w:sz="4" w:space="0" w:color="auto"/>
              <w:right w:val="single" w:sz="4" w:space="0" w:color="auto"/>
            </w:tcBorders>
            <w:shd w:val="clear" w:color="auto" w:fill="auto"/>
            <w:vAlign w:val="center"/>
            <w:hideMark/>
          </w:tcPr>
          <w:p w14:paraId="43425D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78</w:t>
            </w:r>
          </w:p>
        </w:tc>
      </w:tr>
      <w:tr w:rsidR="0073786D" w:rsidRPr="0073786D" w14:paraId="074F6787" w14:textId="77777777" w:rsidTr="00DB012E">
        <w:trPr>
          <w:trHeight w:val="90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72EEEFD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5080" w:type="dxa"/>
            <w:tcBorders>
              <w:top w:val="nil"/>
              <w:left w:val="nil"/>
              <w:bottom w:val="single" w:sz="4" w:space="0" w:color="auto"/>
              <w:right w:val="single" w:sz="4" w:space="0" w:color="auto"/>
            </w:tcBorders>
            <w:shd w:val="clear" w:color="auto" w:fill="auto"/>
            <w:vAlign w:val="center"/>
            <w:hideMark/>
          </w:tcPr>
          <w:p w14:paraId="53733F4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განათლების, კულტურის და სპორტის სამსახური და ა.(ა).ი.პ სპორტისა და მოზარდთა აქტივობის ცენტრი</w:t>
            </w:r>
          </w:p>
        </w:tc>
      </w:tr>
      <w:tr w:rsidR="0073786D" w:rsidRPr="0073786D" w14:paraId="41AB6E73" w14:textId="77777777" w:rsidTr="00DB012E">
        <w:trPr>
          <w:trHeight w:val="660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0C436CA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5080" w:type="dxa"/>
            <w:tcBorders>
              <w:top w:val="nil"/>
              <w:left w:val="nil"/>
              <w:bottom w:val="single" w:sz="4" w:space="0" w:color="auto"/>
              <w:right w:val="single" w:sz="4" w:space="0" w:color="auto"/>
            </w:tcBorders>
            <w:shd w:val="clear" w:color="auto" w:fill="auto"/>
            <w:vAlign w:val="center"/>
            <w:hideMark/>
          </w:tcPr>
          <w:p w14:paraId="11AB1403"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ფარგლებში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განხორციელდება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სხვადასხვა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ღონისძიებების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აქტივობების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ორგანიზება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მასში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მონაწილე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სპორტსმენებისა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ახალგაზრდების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დაჯილდოება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სხვადასხვა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სახეობების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ხელშეწყობა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წარმატებული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ნიჭიერი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სპორტსმენების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წახალისება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ინვენტარის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შეძენა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თანამედროვე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სტანდარტებთან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მიახლოება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მატერიალურ-ტექნიკური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ბაზის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გაუმჯობესება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შეკრებებისა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საწვრთნელი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პროცესის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ორგანიზება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სახელობითი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ტურნირების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ჩატარება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შშმ</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პირებისათვის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შესაბამისი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ინვენტარის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შეძენა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შესაბამისი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გარემოს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შექმნა</w:t>
            </w:r>
            <w:proofErr w:type="spellEnd"/>
            <w:r w:rsidRPr="0073786D">
              <w:rPr>
                <w:rFonts w:ascii="Sylfaen" w:hAnsi="Sylfaen" w:cstheme="minorHAnsi"/>
                <w:iCs/>
                <w:sz w:val="20"/>
                <w:szCs w:val="20"/>
              </w:rPr>
              <w:t>,  ა.(ა).</w:t>
            </w:r>
            <w:proofErr w:type="spellStart"/>
            <w:r w:rsidRPr="0073786D">
              <w:rPr>
                <w:rFonts w:ascii="Sylfaen" w:hAnsi="Sylfaen" w:cstheme="minorHAnsi"/>
                <w:iCs/>
                <w:sz w:val="20"/>
                <w:szCs w:val="20"/>
              </w:rPr>
              <w:t>ი.პ</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სპორტისა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მოზარდთა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აქტივობის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ცენტრში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ბაზირებული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სპორტის</w:t>
            </w:r>
            <w:proofErr w:type="spellEnd"/>
            <w:r w:rsidRPr="0073786D">
              <w:rPr>
                <w:rFonts w:ascii="Sylfaen" w:hAnsi="Sylfaen" w:cstheme="minorHAnsi"/>
                <w:iCs/>
                <w:sz w:val="20"/>
                <w:szCs w:val="20"/>
              </w:rPr>
              <w:t xml:space="preserve"> 11 </w:t>
            </w:r>
            <w:proofErr w:type="spellStart"/>
            <w:r w:rsidRPr="0073786D">
              <w:rPr>
                <w:rFonts w:ascii="Sylfaen" w:hAnsi="Sylfaen" w:cstheme="minorHAnsi"/>
                <w:iCs/>
                <w:sz w:val="20"/>
                <w:szCs w:val="20"/>
              </w:rPr>
              <w:t>სახეობის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ფეხბურთი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კალათბურთი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რაგბი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თავ</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ჭიდაობა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ბერძნულ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რომაული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ჭიდაობა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ჭადრაკი</w:t>
            </w:r>
            <w:proofErr w:type="spellEnd"/>
            <w:r w:rsidRPr="0073786D">
              <w:rPr>
                <w:rFonts w:ascii="Sylfaen" w:hAnsi="Sylfaen" w:cstheme="minorHAnsi"/>
                <w:iCs/>
                <w:sz w:val="20"/>
                <w:szCs w:val="20"/>
              </w:rPr>
              <w:t>,</w:t>
            </w:r>
            <w:r w:rsidRPr="0073786D">
              <w:rPr>
                <w:rFonts w:ascii="Sylfaen" w:hAnsi="Sylfaen" w:cstheme="minorHAnsi"/>
                <w:iCs/>
                <w:sz w:val="20"/>
                <w:szCs w:val="20"/>
                <w:lang w:val="ka-GE"/>
              </w:rPr>
              <w:t xml:space="preserve"> აკრობატიკა, ფრნბურთი</w:t>
            </w:r>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კუნგ-ფუ</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სანდა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კრივი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ბოჩა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ხელშეწყობა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პოპულარიზაცია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ქალთა</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სპორტის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ხელშეწყობა</w:t>
            </w:r>
            <w:proofErr w:type="spellEnd"/>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ფიტნეს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სექტორის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განვითარება</w:t>
            </w:r>
            <w:proofErr w:type="spellEnd"/>
            <w:r w:rsidRPr="0073786D">
              <w:rPr>
                <w:rFonts w:ascii="Sylfaen" w:hAnsi="Sylfaen" w:cstheme="minorHAnsi"/>
                <w:iCs/>
                <w:sz w:val="20"/>
                <w:szCs w:val="20"/>
              </w:rPr>
              <w:t>.</w:t>
            </w:r>
          </w:p>
          <w:p w14:paraId="6B2B816B"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საქართველოს ჩემპიონატის რეგიონ ლიგაში მონაწილე ფეხბურთის გუნდისათვის შესაბამისი პირობების შექმნა. სათანადო ეკიპირებითა და საჭირო  საფეხბურთო ინვენტარით აღჭურვა, გასვლით მატჩებზე გუნდის ტრანსპორტითა და   კვებით უზრუნველყოფა, პირევლ ეტაპზე ფეხბურთელების მოგებული მატჩებისაათვის  პრემირების სისტემის დანერგვა.</w:t>
            </w:r>
          </w:p>
          <w:p w14:paraId="7F10C6E6"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00A15717" w14:textId="77777777" w:rsidTr="00DB012E">
        <w:trPr>
          <w:trHeight w:val="210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68B9063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მიზანი</w:t>
            </w:r>
          </w:p>
        </w:tc>
        <w:tc>
          <w:tcPr>
            <w:tcW w:w="5080" w:type="dxa"/>
            <w:tcBorders>
              <w:top w:val="nil"/>
              <w:left w:val="nil"/>
              <w:bottom w:val="single" w:sz="4" w:space="0" w:color="auto"/>
              <w:right w:val="single" w:sz="4" w:space="0" w:color="auto"/>
            </w:tcBorders>
            <w:shd w:val="clear" w:color="auto" w:fill="auto"/>
            <w:vAlign w:val="center"/>
            <w:hideMark/>
          </w:tcPr>
          <w:p w14:paraId="1D308762"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მიზანია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ცხოვრების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ჯანსაღი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წესის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დამკვიდრების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ხელშეწყობა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ნიჭიერი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სპორტსმენი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ახალგაზრდების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გამოვლენა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სპორტის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სხვადასხვა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სახეობების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პოპულარიზაცია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მასობრიობის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ზრდა</w:t>
            </w:r>
            <w:proofErr w:type="spellEnd"/>
            <w:r w:rsidRPr="0073786D">
              <w:rPr>
                <w:rFonts w:ascii="Sylfaen" w:hAnsi="Sylfaen" w:cstheme="minorHAnsi"/>
                <w:iCs/>
                <w:sz w:val="20"/>
                <w:szCs w:val="20"/>
              </w:rPr>
              <w:t xml:space="preserve">, </w:t>
            </w:r>
            <w:proofErr w:type="gramStart"/>
            <w:r w:rsidRPr="0073786D">
              <w:rPr>
                <w:rFonts w:ascii="Sylfaen" w:hAnsi="Sylfaen" w:cstheme="minorHAnsi"/>
                <w:iCs/>
                <w:sz w:val="20"/>
                <w:szCs w:val="20"/>
                <w:lang w:val="ka-GE"/>
              </w:rPr>
              <w:t>ა.(</w:t>
            </w:r>
            <w:proofErr w:type="gramEnd"/>
            <w:r w:rsidRPr="0073786D">
              <w:rPr>
                <w:rFonts w:ascii="Sylfaen" w:hAnsi="Sylfaen" w:cstheme="minorHAnsi"/>
                <w:iCs/>
                <w:sz w:val="20"/>
                <w:szCs w:val="20"/>
                <w:lang w:val="ka-GE"/>
              </w:rPr>
              <w:t xml:space="preserve">ა).ი.პ. ბაღდათის  სპორტისა და მოზარდთა აქტივობის ცენტრის </w:t>
            </w:r>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გამართული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ფუნქციონირება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ეროვნულ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ჩემპიონატებში</w:t>
            </w:r>
            <w:proofErr w:type="spellEnd"/>
            <w:r w:rsidRPr="0073786D">
              <w:rPr>
                <w:rFonts w:ascii="Sylfaen" w:hAnsi="Sylfaen" w:cstheme="minorHAnsi"/>
                <w:iCs/>
                <w:sz w:val="20"/>
                <w:szCs w:val="20"/>
              </w:rPr>
              <w:t>,</w:t>
            </w:r>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რესპუბლიკუ</w:t>
            </w:r>
            <w:proofErr w:type="spellEnd"/>
            <w:r w:rsidRPr="0073786D">
              <w:rPr>
                <w:rFonts w:ascii="Sylfaen" w:hAnsi="Sylfaen" w:cstheme="minorHAnsi"/>
                <w:iCs/>
                <w:sz w:val="20"/>
                <w:szCs w:val="20"/>
                <w:lang w:val="ka-GE"/>
              </w:rPr>
              <w:t>რ</w:t>
            </w:r>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საერთაშორისო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ტურნირებში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წარმატებით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მონაწილეობა</w:t>
            </w:r>
            <w:proofErr w:type="spellEnd"/>
            <w:r w:rsidRPr="0073786D">
              <w:rPr>
                <w:rFonts w:ascii="Sylfaen" w:hAnsi="Sylfaen" w:cstheme="minorHAnsi"/>
                <w:iCs/>
                <w:sz w:val="20"/>
                <w:szCs w:val="20"/>
              </w:rPr>
              <w:t>.</w:t>
            </w:r>
          </w:p>
          <w:p w14:paraId="69C689CC"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12958B05" w14:textId="77777777" w:rsidTr="00DB012E">
        <w:trPr>
          <w:trHeight w:val="30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896CA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5080" w:type="dxa"/>
            <w:tcBorders>
              <w:top w:val="nil"/>
              <w:left w:val="nil"/>
              <w:bottom w:val="single" w:sz="4" w:space="0" w:color="auto"/>
              <w:right w:val="single" w:sz="4" w:space="0" w:color="auto"/>
            </w:tcBorders>
            <w:shd w:val="clear" w:color="auto" w:fill="auto"/>
            <w:vAlign w:val="center"/>
            <w:hideMark/>
          </w:tcPr>
          <w:p w14:paraId="5BD4ED0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76733D9D" w14:textId="77777777" w:rsidTr="00DB012E">
        <w:trPr>
          <w:trHeight w:val="45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0E030D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5080" w:type="dxa"/>
            <w:tcBorders>
              <w:top w:val="nil"/>
              <w:left w:val="nil"/>
              <w:bottom w:val="single" w:sz="4" w:space="0" w:color="auto"/>
              <w:right w:val="single" w:sz="4" w:space="0" w:color="auto"/>
            </w:tcBorders>
            <w:shd w:val="clear" w:color="auto" w:fill="auto"/>
            <w:vAlign w:val="center"/>
            <w:hideMark/>
          </w:tcPr>
          <w:p w14:paraId="261B0A9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მე-3,4,5 მიზანი</w:t>
            </w:r>
          </w:p>
        </w:tc>
      </w:tr>
      <w:tr w:rsidR="0073786D" w:rsidRPr="0073786D" w14:paraId="7906A8AF" w14:textId="77777777" w:rsidTr="00DB012E">
        <w:trPr>
          <w:trHeight w:val="51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E0FB7A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5080" w:type="dxa"/>
            <w:tcBorders>
              <w:top w:val="nil"/>
              <w:left w:val="nil"/>
              <w:bottom w:val="single" w:sz="4" w:space="0" w:color="auto"/>
              <w:right w:val="single" w:sz="4" w:space="0" w:color="auto"/>
            </w:tcBorders>
            <w:shd w:val="clear" w:color="auto" w:fill="auto"/>
            <w:vAlign w:val="center"/>
            <w:hideMark/>
          </w:tcPr>
          <w:p w14:paraId="7C05792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გაზრდილია სპორტულ ღონისძიებებში  ჩართული მოსახლეობის რაოდენობა.</w:t>
            </w:r>
          </w:p>
        </w:tc>
      </w:tr>
    </w:tbl>
    <w:p w14:paraId="0F822CCD" w14:textId="77777777" w:rsidR="0073786D" w:rsidRPr="0073786D" w:rsidRDefault="0073786D" w:rsidP="0073786D">
      <w:pPr>
        <w:contextualSpacing/>
        <w:jc w:val="both"/>
        <w:rPr>
          <w:rFonts w:ascii="Sylfaen" w:hAnsi="Sylfaen" w:cstheme="minorHAnsi"/>
          <w:iCs/>
          <w:sz w:val="20"/>
          <w:szCs w:val="20"/>
          <w:lang w:val="ka-GE"/>
        </w:rPr>
      </w:pPr>
    </w:p>
    <w:tbl>
      <w:tblPr>
        <w:tblW w:w="9488" w:type="dxa"/>
        <w:tblInd w:w="-5" w:type="dxa"/>
        <w:tblLook w:val="04A0" w:firstRow="1" w:lastRow="0" w:firstColumn="1" w:lastColumn="0" w:noHBand="0" w:noVBand="1"/>
      </w:tblPr>
      <w:tblGrid>
        <w:gridCol w:w="4420"/>
        <w:gridCol w:w="5068"/>
      </w:tblGrid>
      <w:tr w:rsidR="0073786D" w:rsidRPr="0073786D" w14:paraId="44EFAD9A" w14:textId="77777777" w:rsidTr="00DB012E">
        <w:trPr>
          <w:trHeight w:val="812"/>
        </w:trPr>
        <w:tc>
          <w:tcPr>
            <w:tcW w:w="4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FD654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5068" w:type="dxa"/>
            <w:tcBorders>
              <w:top w:val="single" w:sz="4" w:space="0" w:color="auto"/>
              <w:left w:val="nil"/>
              <w:bottom w:val="single" w:sz="4" w:space="0" w:color="auto"/>
              <w:right w:val="single" w:sz="4" w:space="0" w:color="auto"/>
            </w:tcBorders>
            <w:shd w:val="clear" w:color="000000" w:fill="D9D9D9"/>
            <w:vAlign w:val="center"/>
            <w:hideMark/>
          </w:tcPr>
          <w:p w14:paraId="07222B9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სპორტული ღონისძიებების დაფინანსება</w:t>
            </w:r>
          </w:p>
        </w:tc>
      </w:tr>
      <w:tr w:rsidR="0073786D" w:rsidRPr="0073786D" w14:paraId="6F143C56" w14:textId="77777777" w:rsidTr="00DB012E">
        <w:trPr>
          <w:trHeight w:val="275"/>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39E3D40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068" w:type="dxa"/>
            <w:tcBorders>
              <w:top w:val="nil"/>
              <w:left w:val="nil"/>
              <w:bottom w:val="single" w:sz="4" w:space="0" w:color="auto"/>
              <w:right w:val="single" w:sz="4" w:space="0" w:color="auto"/>
            </w:tcBorders>
            <w:shd w:val="clear" w:color="auto" w:fill="auto"/>
            <w:vAlign w:val="center"/>
            <w:hideMark/>
          </w:tcPr>
          <w:p w14:paraId="744AA7C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05 01 01 </w:t>
            </w:r>
          </w:p>
        </w:tc>
      </w:tr>
      <w:tr w:rsidR="0073786D" w:rsidRPr="0073786D" w14:paraId="4C188F41" w14:textId="77777777" w:rsidTr="00DB012E">
        <w:trPr>
          <w:trHeight w:val="275"/>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765B999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068" w:type="dxa"/>
            <w:tcBorders>
              <w:top w:val="nil"/>
              <w:left w:val="nil"/>
              <w:bottom w:val="single" w:sz="4" w:space="0" w:color="auto"/>
              <w:right w:val="single" w:sz="4" w:space="0" w:color="auto"/>
            </w:tcBorders>
            <w:shd w:val="clear" w:color="auto" w:fill="auto"/>
            <w:vAlign w:val="center"/>
            <w:hideMark/>
          </w:tcPr>
          <w:p w14:paraId="331F1FE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781</w:t>
            </w:r>
          </w:p>
        </w:tc>
      </w:tr>
      <w:tr w:rsidR="0073786D" w:rsidRPr="0073786D" w14:paraId="6BD9F06F" w14:textId="77777777" w:rsidTr="00DB012E">
        <w:trPr>
          <w:trHeight w:val="551"/>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653C876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5068" w:type="dxa"/>
            <w:tcBorders>
              <w:top w:val="nil"/>
              <w:left w:val="nil"/>
              <w:bottom w:val="single" w:sz="4" w:space="0" w:color="auto"/>
              <w:right w:val="single" w:sz="4" w:space="0" w:color="auto"/>
            </w:tcBorders>
            <w:shd w:val="clear" w:color="auto" w:fill="auto"/>
            <w:vAlign w:val="center"/>
            <w:hideMark/>
          </w:tcPr>
          <w:p w14:paraId="5E227B1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განათლების, კულტურის და სპორტის სამსახური</w:t>
            </w:r>
          </w:p>
        </w:tc>
      </w:tr>
      <w:tr w:rsidR="0073786D" w:rsidRPr="0073786D" w14:paraId="028F7B1B" w14:textId="77777777" w:rsidTr="00DB012E">
        <w:trPr>
          <w:trHeight w:val="303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22E9B78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068" w:type="dxa"/>
            <w:tcBorders>
              <w:top w:val="nil"/>
              <w:left w:val="nil"/>
              <w:bottom w:val="single" w:sz="4" w:space="0" w:color="auto"/>
              <w:right w:val="single" w:sz="4" w:space="0" w:color="auto"/>
            </w:tcBorders>
            <w:shd w:val="clear" w:color="auto" w:fill="auto"/>
            <w:vAlign w:val="center"/>
            <w:hideMark/>
          </w:tcPr>
          <w:p w14:paraId="7B33855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ფარგლებში ხორციელდება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 სპორტის სხვადასხვა სახეობების ხელშეწყობა; წარმატებული და ნიჭიერი სპორტსმენების წახალისება და ხელშეწყობა; ღვაწლმოსილი და ვეტერანი სპორტის დამსახურებული სპორტსმენების დასაჩუქრება</w:t>
            </w:r>
          </w:p>
        </w:tc>
      </w:tr>
      <w:tr w:rsidR="0073786D" w:rsidRPr="0073786D" w14:paraId="5890ABD2" w14:textId="77777777" w:rsidTr="00DB012E">
        <w:trPr>
          <w:trHeight w:val="1377"/>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5572714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068" w:type="dxa"/>
            <w:tcBorders>
              <w:top w:val="nil"/>
              <w:left w:val="nil"/>
              <w:bottom w:val="single" w:sz="4" w:space="0" w:color="auto"/>
              <w:right w:val="single" w:sz="4" w:space="0" w:color="auto"/>
            </w:tcBorders>
            <w:shd w:val="clear" w:color="auto" w:fill="auto"/>
            <w:vAlign w:val="center"/>
            <w:hideMark/>
          </w:tcPr>
          <w:p w14:paraId="2270B30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ცხოვრების ჯანსაღი წესის დამკვიდრების ხელშეწყობა, ნიჭიერი სპორტსმენი ახალგაზრდების გამოვლენა, სპორტის სხვადასხვა სახეობების პოპულარიზაცია და მასობრიობის ზრდა.</w:t>
            </w:r>
          </w:p>
        </w:tc>
      </w:tr>
      <w:tr w:rsidR="0073786D" w:rsidRPr="0073786D" w14:paraId="44664D18" w14:textId="77777777" w:rsidTr="00DB012E">
        <w:trPr>
          <w:trHeight w:val="275"/>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411C6B6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068" w:type="dxa"/>
            <w:tcBorders>
              <w:top w:val="nil"/>
              <w:left w:val="nil"/>
              <w:bottom w:val="single" w:sz="4" w:space="0" w:color="auto"/>
              <w:right w:val="single" w:sz="4" w:space="0" w:color="auto"/>
            </w:tcBorders>
            <w:shd w:val="clear" w:color="auto" w:fill="auto"/>
            <w:vAlign w:val="center"/>
            <w:hideMark/>
          </w:tcPr>
          <w:p w14:paraId="7A525A7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3D1D798F" w14:textId="77777777" w:rsidTr="00DB012E">
        <w:trPr>
          <w:trHeight w:val="619"/>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23A869E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068" w:type="dxa"/>
            <w:tcBorders>
              <w:top w:val="nil"/>
              <w:left w:val="nil"/>
              <w:bottom w:val="single" w:sz="4" w:space="0" w:color="auto"/>
              <w:right w:val="single" w:sz="4" w:space="0" w:color="auto"/>
            </w:tcBorders>
            <w:shd w:val="clear" w:color="auto" w:fill="auto"/>
            <w:vAlign w:val="center"/>
            <w:hideMark/>
          </w:tcPr>
          <w:p w14:paraId="0EF3E17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მე-4 ,5 ,16 მიზანი</w:t>
            </w:r>
          </w:p>
        </w:tc>
      </w:tr>
      <w:tr w:rsidR="0073786D" w:rsidRPr="0073786D" w14:paraId="40ACCC73" w14:textId="77777777" w:rsidTr="00DB012E">
        <w:trPr>
          <w:trHeight w:val="468"/>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2ECD28E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068" w:type="dxa"/>
            <w:tcBorders>
              <w:top w:val="nil"/>
              <w:left w:val="nil"/>
              <w:bottom w:val="single" w:sz="4" w:space="0" w:color="auto"/>
              <w:right w:val="single" w:sz="4" w:space="0" w:color="auto"/>
            </w:tcBorders>
            <w:shd w:val="clear" w:color="auto" w:fill="auto"/>
            <w:vAlign w:val="center"/>
            <w:hideMark/>
          </w:tcPr>
          <w:p w14:paraId="0FA8255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სპორტულ ღონისძიებებში  ჩართული მოსახლეობი ზრდა</w:t>
            </w:r>
          </w:p>
        </w:tc>
      </w:tr>
    </w:tbl>
    <w:p w14:paraId="402C35D0" w14:textId="77777777" w:rsidR="0073786D" w:rsidRPr="0073786D" w:rsidRDefault="0073786D" w:rsidP="0073786D">
      <w:pPr>
        <w:contextualSpacing/>
        <w:jc w:val="both"/>
        <w:rPr>
          <w:rFonts w:ascii="Sylfaen" w:hAnsi="Sylfaen" w:cstheme="minorHAnsi"/>
          <w:iCs/>
          <w:sz w:val="20"/>
          <w:szCs w:val="20"/>
          <w:lang w:val="ka-GE"/>
        </w:rPr>
      </w:pPr>
    </w:p>
    <w:p w14:paraId="7B1944D3" w14:textId="77777777" w:rsidR="0073786D" w:rsidRPr="0073786D" w:rsidRDefault="0073786D" w:rsidP="0073786D">
      <w:pPr>
        <w:contextualSpacing/>
        <w:jc w:val="both"/>
        <w:rPr>
          <w:rFonts w:ascii="Sylfaen" w:hAnsi="Sylfaen" w:cstheme="minorHAnsi"/>
          <w:iCs/>
          <w:sz w:val="20"/>
          <w:szCs w:val="20"/>
          <w:lang w:val="ka-GE"/>
        </w:rPr>
      </w:pPr>
    </w:p>
    <w:p w14:paraId="137251CF" w14:textId="77777777" w:rsidR="0073786D" w:rsidRPr="0073786D" w:rsidRDefault="0073786D" w:rsidP="0073786D">
      <w:pPr>
        <w:contextualSpacing/>
        <w:jc w:val="both"/>
        <w:rPr>
          <w:rFonts w:ascii="Sylfaen" w:hAnsi="Sylfaen" w:cstheme="minorHAnsi"/>
          <w:iCs/>
          <w:sz w:val="20"/>
          <w:szCs w:val="20"/>
          <w:lang w:val="ka-GE"/>
        </w:rPr>
      </w:pPr>
    </w:p>
    <w:p w14:paraId="23B92F1E" w14:textId="77777777" w:rsidR="0073786D" w:rsidRPr="0073786D" w:rsidRDefault="0073786D" w:rsidP="0073786D">
      <w:pPr>
        <w:contextualSpacing/>
        <w:jc w:val="both"/>
        <w:rPr>
          <w:rFonts w:ascii="Sylfaen" w:hAnsi="Sylfaen" w:cstheme="minorHAnsi"/>
          <w:iCs/>
          <w:sz w:val="20"/>
          <w:szCs w:val="20"/>
          <w:lang w:val="ka-GE"/>
        </w:rPr>
      </w:pPr>
    </w:p>
    <w:p w14:paraId="12515F3A" w14:textId="77777777" w:rsidR="0073786D" w:rsidRPr="0073786D" w:rsidRDefault="0073786D" w:rsidP="0073786D">
      <w:pPr>
        <w:contextualSpacing/>
        <w:jc w:val="both"/>
        <w:rPr>
          <w:rFonts w:ascii="Sylfaen" w:hAnsi="Sylfaen" w:cstheme="minorHAnsi"/>
          <w:iCs/>
          <w:sz w:val="20"/>
          <w:szCs w:val="20"/>
          <w:lang w:val="ka-GE"/>
        </w:rPr>
      </w:pPr>
    </w:p>
    <w:p w14:paraId="701E1DA0" w14:textId="77777777" w:rsidR="0073786D" w:rsidRPr="0073786D" w:rsidRDefault="0073786D" w:rsidP="0073786D">
      <w:pPr>
        <w:contextualSpacing/>
        <w:jc w:val="both"/>
        <w:rPr>
          <w:rFonts w:ascii="Sylfaen" w:hAnsi="Sylfaen" w:cstheme="minorHAnsi"/>
          <w:iCs/>
          <w:sz w:val="20"/>
          <w:szCs w:val="20"/>
          <w:lang w:val="ka-GE"/>
        </w:rPr>
      </w:pPr>
    </w:p>
    <w:p w14:paraId="4E6385F3" w14:textId="77777777" w:rsidR="0073786D" w:rsidRPr="0073786D" w:rsidRDefault="0073786D" w:rsidP="0073786D">
      <w:pPr>
        <w:contextualSpacing/>
        <w:jc w:val="both"/>
        <w:rPr>
          <w:rFonts w:ascii="Sylfaen" w:hAnsi="Sylfaen" w:cstheme="minorHAnsi"/>
          <w:iCs/>
          <w:sz w:val="20"/>
          <w:szCs w:val="20"/>
          <w:lang w:val="ka-GE"/>
        </w:rPr>
      </w:pPr>
    </w:p>
    <w:tbl>
      <w:tblPr>
        <w:tblW w:w="10071" w:type="dxa"/>
        <w:tblInd w:w="-5" w:type="dxa"/>
        <w:tblLook w:val="04A0" w:firstRow="1" w:lastRow="0" w:firstColumn="1" w:lastColumn="0" w:noHBand="0" w:noVBand="1"/>
      </w:tblPr>
      <w:tblGrid>
        <w:gridCol w:w="3319"/>
        <w:gridCol w:w="6752"/>
      </w:tblGrid>
      <w:tr w:rsidR="0073786D" w:rsidRPr="0073786D" w14:paraId="1AF0371F" w14:textId="77777777" w:rsidTr="00DB012E">
        <w:trPr>
          <w:trHeight w:val="311"/>
        </w:trPr>
        <w:tc>
          <w:tcPr>
            <w:tcW w:w="33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169AC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752" w:type="dxa"/>
            <w:tcBorders>
              <w:top w:val="single" w:sz="4" w:space="0" w:color="auto"/>
              <w:left w:val="nil"/>
              <w:bottom w:val="single" w:sz="4" w:space="0" w:color="auto"/>
              <w:right w:val="single" w:sz="4" w:space="0" w:color="auto"/>
            </w:tcBorders>
            <w:shd w:val="clear" w:color="000000" w:fill="D9D9D9"/>
            <w:vAlign w:val="center"/>
            <w:hideMark/>
          </w:tcPr>
          <w:p w14:paraId="0D3DE7B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ჭადრაკის განვითარების ხელშეწყობა</w:t>
            </w:r>
          </w:p>
        </w:tc>
      </w:tr>
      <w:tr w:rsidR="0073786D" w:rsidRPr="0073786D" w14:paraId="3D85E6AB" w14:textId="77777777" w:rsidTr="00DB012E">
        <w:trPr>
          <w:trHeight w:val="65"/>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0C7F649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752" w:type="dxa"/>
            <w:tcBorders>
              <w:top w:val="nil"/>
              <w:left w:val="nil"/>
              <w:bottom w:val="single" w:sz="4" w:space="0" w:color="auto"/>
              <w:right w:val="single" w:sz="4" w:space="0" w:color="auto"/>
            </w:tcBorders>
            <w:shd w:val="clear" w:color="auto" w:fill="auto"/>
            <w:vAlign w:val="center"/>
            <w:hideMark/>
          </w:tcPr>
          <w:p w14:paraId="0E430E3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05 01 04</w:t>
            </w:r>
          </w:p>
        </w:tc>
      </w:tr>
      <w:tr w:rsidR="0073786D" w:rsidRPr="0073786D" w14:paraId="7A1214EC" w14:textId="77777777" w:rsidTr="00DB012E">
        <w:trPr>
          <w:trHeight w:val="65"/>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54EF03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 xml:space="preserve"> ფუნქციონალური კოდი</w:t>
            </w:r>
          </w:p>
        </w:tc>
        <w:tc>
          <w:tcPr>
            <w:tcW w:w="6752" w:type="dxa"/>
            <w:tcBorders>
              <w:top w:val="nil"/>
              <w:left w:val="nil"/>
              <w:bottom w:val="single" w:sz="4" w:space="0" w:color="auto"/>
              <w:right w:val="single" w:sz="4" w:space="0" w:color="auto"/>
            </w:tcBorders>
            <w:shd w:val="clear" w:color="auto" w:fill="auto"/>
            <w:vAlign w:val="center"/>
            <w:hideMark/>
          </w:tcPr>
          <w:p w14:paraId="7076010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781</w:t>
            </w:r>
          </w:p>
        </w:tc>
      </w:tr>
      <w:tr w:rsidR="0073786D" w:rsidRPr="0073786D" w14:paraId="106A2890" w14:textId="77777777" w:rsidTr="00DB012E">
        <w:trPr>
          <w:trHeight w:val="65"/>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22B9A88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752" w:type="dxa"/>
            <w:tcBorders>
              <w:top w:val="nil"/>
              <w:left w:val="nil"/>
              <w:bottom w:val="single" w:sz="4" w:space="0" w:color="auto"/>
              <w:right w:val="single" w:sz="4" w:space="0" w:color="auto"/>
            </w:tcBorders>
            <w:shd w:val="clear" w:color="auto" w:fill="auto"/>
            <w:vAlign w:val="center"/>
            <w:hideMark/>
          </w:tcPr>
          <w:p w14:paraId="47833A8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vertAlign w:val="subscript"/>
                <w:lang w:val="ka-GE"/>
              </w:rPr>
              <w:t>განათლების, კულტურის და სპორტის სამსახური</w:t>
            </w:r>
          </w:p>
        </w:tc>
      </w:tr>
      <w:tr w:rsidR="0073786D" w:rsidRPr="0073786D" w14:paraId="410AF754" w14:textId="77777777" w:rsidTr="00DB012E">
        <w:trPr>
          <w:trHeight w:val="882"/>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53A2E10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752" w:type="dxa"/>
            <w:tcBorders>
              <w:top w:val="nil"/>
              <w:left w:val="nil"/>
              <w:bottom w:val="single" w:sz="4" w:space="0" w:color="auto"/>
              <w:right w:val="single" w:sz="4" w:space="0" w:color="auto"/>
            </w:tcBorders>
            <w:shd w:val="clear" w:color="auto" w:fill="auto"/>
            <w:vAlign w:val="center"/>
            <w:hideMark/>
          </w:tcPr>
          <w:p w14:paraId="2A9F6C5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აღნიშნული ქვეპროგრამის ფარგლებში მოხდება ა.(ა).ი.პ „საჭადრაკო კლუბი ბაღდათის“ დაფინანსება სუბსიდირების გზით. ა.(ა).ი.პ არ არის მუნიციპალიტეტის მიერ დაარსებული</w:t>
            </w:r>
          </w:p>
        </w:tc>
      </w:tr>
      <w:tr w:rsidR="0073786D" w:rsidRPr="0073786D" w14:paraId="6CDAC77E" w14:textId="77777777" w:rsidTr="00DB012E">
        <w:trPr>
          <w:trHeight w:val="65"/>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5CBF292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752" w:type="dxa"/>
            <w:tcBorders>
              <w:top w:val="nil"/>
              <w:left w:val="nil"/>
              <w:bottom w:val="single" w:sz="4" w:space="0" w:color="auto"/>
              <w:right w:val="single" w:sz="4" w:space="0" w:color="auto"/>
            </w:tcBorders>
            <w:shd w:val="clear" w:color="auto" w:fill="auto"/>
            <w:vAlign w:val="center"/>
            <w:hideMark/>
          </w:tcPr>
          <w:p w14:paraId="2C9BB77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ქვეპროგრამა მიზნად ისახავს მუნიციპალიტეტში ჭადრაკის განვითარების ხელშეწყობას. პირველ ეტაპზე გაცემული სუბსიდია მოხმარდება საჭადრაკო ტურნირებში მონაწილეობასთან დაკავშირებულ ხარჯებს</w:t>
            </w:r>
          </w:p>
        </w:tc>
      </w:tr>
      <w:tr w:rsidR="0073786D" w:rsidRPr="0073786D" w14:paraId="7D7537D5" w14:textId="77777777" w:rsidTr="00DB012E">
        <w:trPr>
          <w:trHeight w:val="496"/>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2024168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752" w:type="dxa"/>
            <w:tcBorders>
              <w:top w:val="nil"/>
              <w:left w:val="nil"/>
              <w:bottom w:val="single" w:sz="4" w:space="0" w:color="auto"/>
              <w:right w:val="single" w:sz="4" w:space="0" w:color="auto"/>
            </w:tcBorders>
            <w:shd w:val="clear" w:color="auto" w:fill="auto"/>
            <w:vAlign w:val="center"/>
            <w:hideMark/>
          </w:tcPr>
          <w:p w14:paraId="237FEB5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6A9A7FC1" w14:textId="77777777" w:rsidTr="00DB012E">
        <w:trPr>
          <w:trHeight w:val="65"/>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14EBD98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752" w:type="dxa"/>
            <w:tcBorders>
              <w:top w:val="nil"/>
              <w:left w:val="nil"/>
              <w:bottom w:val="single" w:sz="4" w:space="0" w:color="auto"/>
              <w:right w:val="single" w:sz="4" w:space="0" w:color="auto"/>
            </w:tcBorders>
            <w:shd w:val="clear" w:color="auto" w:fill="auto"/>
            <w:vAlign w:val="center"/>
            <w:hideMark/>
          </w:tcPr>
          <w:p w14:paraId="37058A6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მე-4 ,5,16 მიზანი</w:t>
            </w:r>
          </w:p>
        </w:tc>
      </w:tr>
      <w:tr w:rsidR="0073786D" w:rsidRPr="0073786D" w14:paraId="587B3698" w14:textId="77777777" w:rsidTr="00DB012E">
        <w:trPr>
          <w:trHeight w:val="662"/>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44240B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752" w:type="dxa"/>
            <w:tcBorders>
              <w:top w:val="nil"/>
              <w:left w:val="nil"/>
              <w:bottom w:val="single" w:sz="4" w:space="0" w:color="auto"/>
              <w:right w:val="single" w:sz="4" w:space="0" w:color="auto"/>
            </w:tcBorders>
            <w:shd w:val="clear" w:color="auto" w:fill="auto"/>
            <w:vAlign w:val="center"/>
            <w:hideMark/>
          </w:tcPr>
          <w:p w14:paraId="35CB6F5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 გაზრდილია საჭადრაკო ტურნირებში   მონაწილე ახალგაზრდების რაოდენობის ზრდა.</w:t>
            </w:r>
          </w:p>
        </w:tc>
      </w:tr>
    </w:tbl>
    <w:p w14:paraId="09EA44D5" w14:textId="77777777" w:rsidR="0073786D" w:rsidRPr="0073786D" w:rsidRDefault="0073786D" w:rsidP="0073786D">
      <w:pPr>
        <w:contextualSpacing/>
        <w:jc w:val="both"/>
        <w:rPr>
          <w:rFonts w:ascii="Sylfaen" w:hAnsi="Sylfaen" w:cstheme="minorHAnsi"/>
          <w:iCs/>
          <w:sz w:val="20"/>
          <w:szCs w:val="20"/>
          <w:lang w:val="ka-GE"/>
        </w:rPr>
      </w:pPr>
    </w:p>
    <w:p w14:paraId="5DE0FBA6" w14:textId="77777777" w:rsidR="0073786D" w:rsidRPr="0073786D" w:rsidRDefault="0073786D" w:rsidP="0073786D">
      <w:pPr>
        <w:contextualSpacing/>
        <w:jc w:val="both"/>
        <w:rPr>
          <w:rFonts w:ascii="Sylfaen" w:hAnsi="Sylfaen" w:cstheme="minorHAnsi"/>
          <w:iCs/>
          <w:sz w:val="20"/>
          <w:szCs w:val="20"/>
          <w:lang w:val="ka-GE"/>
        </w:rPr>
      </w:pPr>
    </w:p>
    <w:p w14:paraId="1B22F0A4" w14:textId="77777777" w:rsidR="0073786D" w:rsidRPr="0073786D" w:rsidRDefault="0073786D" w:rsidP="0073786D">
      <w:pPr>
        <w:contextualSpacing/>
        <w:jc w:val="both"/>
        <w:rPr>
          <w:rFonts w:ascii="Sylfaen" w:hAnsi="Sylfaen" w:cstheme="minorHAnsi"/>
          <w:iCs/>
          <w:sz w:val="20"/>
          <w:szCs w:val="20"/>
          <w:lang w:val="ka-GE"/>
        </w:rPr>
      </w:pPr>
    </w:p>
    <w:tbl>
      <w:tblPr>
        <w:tblW w:w="10169" w:type="dxa"/>
        <w:tblInd w:w="-5" w:type="dxa"/>
        <w:tblLook w:val="04A0" w:firstRow="1" w:lastRow="0" w:firstColumn="1" w:lastColumn="0" w:noHBand="0" w:noVBand="1"/>
      </w:tblPr>
      <w:tblGrid>
        <w:gridCol w:w="4168"/>
        <w:gridCol w:w="6001"/>
      </w:tblGrid>
      <w:tr w:rsidR="0073786D" w:rsidRPr="0073786D" w14:paraId="534F0599" w14:textId="77777777" w:rsidTr="00DB012E">
        <w:trPr>
          <w:trHeight w:val="1046"/>
        </w:trPr>
        <w:tc>
          <w:tcPr>
            <w:tcW w:w="41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76752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6001" w:type="dxa"/>
            <w:tcBorders>
              <w:top w:val="single" w:sz="4" w:space="0" w:color="auto"/>
              <w:left w:val="nil"/>
              <w:bottom w:val="single" w:sz="4" w:space="0" w:color="auto"/>
              <w:right w:val="single" w:sz="4" w:space="0" w:color="auto"/>
            </w:tcBorders>
            <w:shd w:val="clear" w:color="000000" w:fill="D9D9D9"/>
            <w:vAlign w:val="center"/>
            <w:hideMark/>
          </w:tcPr>
          <w:p w14:paraId="297A48F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კულტურის განვითარების ხელშეწყობა</w:t>
            </w:r>
          </w:p>
        </w:tc>
      </w:tr>
      <w:tr w:rsidR="0073786D" w:rsidRPr="0073786D" w14:paraId="5FFDEC4E" w14:textId="77777777" w:rsidTr="00DB012E">
        <w:trPr>
          <w:trHeight w:val="211"/>
        </w:trPr>
        <w:tc>
          <w:tcPr>
            <w:tcW w:w="4168" w:type="dxa"/>
            <w:tcBorders>
              <w:top w:val="nil"/>
              <w:left w:val="single" w:sz="4" w:space="0" w:color="auto"/>
              <w:bottom w:val="single" w:sz="4" w:space="0" w:color="auto"/>
              <w:right w:val="single" w:sz="4" w:space="0" w:color="auto"/>
            </w:tcBorders>
            <w:shd w:val="clear" w:color="auto" w:fill="auto"/>
            <w:vAlign w:val="center"/>
            <w:hideMark/>
          </w:tcPr>
          <w:p w14:paraId="1996A9C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001" w:type="dxa"/>
            <w:tcBorders>
              <w:top w:val="nil"/>
              <w:left w:val="nil"/>
              <w:bottom w:val="single" w:sz="4" w:space="0" w:color="auto"/>
              <w:right w:val="single" w:sz="4" w:space="0" w:color="auto"/>
            </w:tcBorders>
            <w:shd w:val="clear" w:color="auto" w:fill="auto"/>
            <w:vAlign w:val="center"/>
            <w:hideMark/>
          </w:tcPr>
          <w:p w14:paraId="43FD1AE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05 02</w:t>
            </w:r>
          </w:p>
        </w:tc>
      </w:tr>
      <w:tr w:rsidR="0073786D" w:rsidRPr="0073786D" w14:paraId="47CB0348" w14:textId="77777777" w:rsidTr="00DB012E">
        <w:trPr>
          <w:trHeight w:val="211"/>
        </w:trPr>
        <w:tc>
          <w:tcPr>
            <w:tcW w:w="4168" w:type="dxa"/>
            <w:tcBorders>
              <w:top w:val="nil"/>
              <w:left w:val="single" w:sz="4" w:space="0" w:color="auto"/>
              <w:bottom w:val="single" w:sz="4" w:space="0" w:color="auto"/>
              <w:right w:val="single" w:sz="4" w:space="0" w:color="auto"/>
            </w:tcBorders>
            <w:shd w:val="clear" w:color="auto" w:fill="auto"/>
            <w:vAlign w:val="center"/>
            <w:hideMark/>
          </w:tcPr>
          <w:p w14:paraId="2B5F44C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001" w:type="dxa"/>
            <w:tcBorders>
              <w:top w:val="nil"/>
              <w:left w:val="nil"/>
              <w:bottom w:val="single" w:sz="4" w:space="0" w:color="auto"/>
              <w:right w:val="single" w:sz="4" w:space="0" w:color="auto"/>
            </w:tcBorders>
            <w:shd w:val="clear" w:color="auto" w:fill="auto"/>
            <w:vAlign w:val="center"/>
            <w:hideMark/>
          </w:tcPr>
          <w:p w14:paraId="00DD607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782</w:t>
            </w:r>
          </w:p>
        </w:tc>
      </w:tr>
      <w:tr w:rsidR="0073786D" w:rsidRPr="0073786D" w14:paraId="681178FA" w14:textId="77777777" w:rsidTr="00DB012E">
        <w:trPr>
          <w:trHeight w:val="634"/>
        </w:trPr>
        <w:tc>
          <w:tcPr>
            <w:tcW w:w="4168" w:type="dxa"/>
            <w:tcBorders>
              <w:top w:val="nil"/>
              <w:left w:val="single" w:sz="4" w:space="0" w:color="auto"/>
              <w:bottom w:val="single" w:sz="4" w:space="0" w:color="auto"/>
              <w:right w:val="single" w:sz="4" w:space="0" w:color="auto"/>
            </w:tcBorders>
            <w:shd w:val="clear" w:color="auto" w:fill="auto"/>
            <w:vAlign w:val="center"/>
            <w:hideMark/>
          </w:tcPr>
          <w:p w14:paraId="5249CEA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001" w:type="dxa"/>
            <w:tcBorders>
              <w:top w:val="nil"/>
              <w:left w:val="nil"/>
              <w:bottom w:val="single" w:sz="4" w:space="0" w:color="auto"/>
              <w:right w:val="single" w:sz="4" w:space="0" w:color="auto"/>
            </w:tcBorders>
            <w:shd w:val="clear" w:color="auto" w:fill="auto"/>
            <w:vAlign w:val="center"/>
            <w:hideMark/>
          </w:tcPr>
          <w:p w14:paraId="7488C3E3"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განათლების, კულტურის და სპორტის სამსახური და ა.(ა).ი.პ „ ბაღდათის ხელოვნებისა და კულტურის განვითარების ცენტრი“ა(ა)იპ „ბაღდათის მუნიციპალიტეტის ,,სამუსიკო და სახელოვნებო დაწესებულებათა გაერთიანება“</w:t>
            </w:r>
          </w:p>
          <w:p w14:paraId="3DCFCDA8"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33CB204E" w14:textId="77777777" w:rsidTr="00DB012E">
        <w:trPr>
          <w:trHeight w:val="3383"/>
        </w:trPr>
        <w:tc>
          <w:tcPr>
            <w:tcW w:w="4168" w:type="dxa"/>
            <w:vMerge w:val="restart"/>
            <w:tcBorders>
              <w:top w:val="nil"/>
              <w:left w:val="single" w:sz="4" w:space="0" w:color="auto"/>
              <w:bottom w:val="single" w:sz="4" w:space="0" w:color="auto"/>
              <w:right w:val="single" w:sz="4" w:space="0" w:color="auto"/>
            </w:tcBorders>
            <w:shd w:val="clear" w:color="auto" w:fill="auto"/>
            <w:vAlign w:val="center"/>
            <w:hideMark/>
          </w:tcPr>
          <w:p w14:paraId="015AEB9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6001" w:type="dxa"/>
            <w:tcBorders>
              <w:top w:val="single" w:sz="4" w:space="0" w:color="auto"/>
              <w:left w:val="nil"/>
              <w:right w:val="single" w:sz="4" w:space="0" w:color="auto"/>
            </w:tcBorders>
            <w:shd w:val="clear" w:color="auto" w:fill="auto"/>
            <w:vAlign w:val="center"/>
            <w:hideMark/>
          </w:tcPr>
          <w:p w14:paraId="180C880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პროგრამა გულისხმობს  კულტურულ-საგანმანათლებლო სფეროს პოპულარიზაცია-განვითარებას, კულტურის 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 კულტურულ, სახელოვნებო და საგანმანათლებლო დაწესებულებებში მომავალი თაობის შემეცნებით-საგანმანათლებლო დონის ამაღლებას,  კულტურული ცხოვრების გამრავალფეროვნებას, მიმზიდველი და საინტერესო საზოგადოებრივი თავშეყრის ადგილების შექმნას, სადაც მოსახლეობა იღებს განათლებას და ინფორმაციას, რაც ხელს უწყობს განათლებული სამოქალაქო საზოგადოების ჩამოყალიბებას. ინფრასტრუქტურის განვითარებას.</w:t>
            </w:r>
          </w:p>
        </w:tc>
      </w:tr>
      <w:tr w:rsidR="0073786D" w:rsidRPr="0073786D" w14:paraId="140C2508" w14:textId="77777777" w:rsidTr="00DB012E">
        <w:trPr>
          <w:trHeight w:val="1057"/>
        </w:trPr>
        <w:tc>
          <w:tcPr>
            <w:tcW w:w="4168" w:type="dxa"/>
            <w:vMerge/>
            <w:tcBorders>
              <w:top w:val="nil"/>
              <w:left w:val="single" w:sz="4" w:space="0" w:color="auto"/>
              <w:bottom w:val="single" w:sz="4" w:space="0" w:color="auto"/>
              <w:right w:val="single" w:sz="4" w:space="0" w:color="auto"/>
            </w:tcBorders>
            <w:vAlign w:val="center"/>
            <w:hideMark/>
          </w:tcPr>
          <w:p w14:paraId="12A31250" w14:textId="77777777" w:rsidR="0073786D" w:rsidRPr="0073786D" w:rsidRDefault="0073786D" w:rsidP="0073786D">
            <w:pPr>
              <w:contextualSpacing/>
              <w:jc w:val="both"/>
              <w:rPr>
                <w:rFonts w:ascii="Sylfaen" w:hAnsi="Sylfaen" w:cstheme="minorHAnsi"/>
                <w:iCs/>
                <w:sz w:val="20"/>
                <w:szCs w:val="20"/>
              </w:rPr>
            </w:pPr>
          </w:p>
        </w:tc>
        <w:tc>
          <w:tcPr>
            <w:tcW w:w="6001" w:type="dxa"/>
            <w:tcBorders>
              <w:top w:val="nil"/>
              <w:left w:val="nil"/>
              <w:right w:val="single" w:sz="4" w:space="0" w:color="auto"/>
            </w:tcBorders>
            <w:shd w:val="clear" w:color="auto" w:fill="auto"/>
            <w:vAlign w:val="center"/>
            <w:hideMark/>
          </w:tcPr>
          <w:p w14:paraId="15024B3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მუნიციპალიტეტის  კულტურული ტრადიციების შენარჩუნების და პოპულარიზაციის მიზნით ფუნქციონირებს ა.(ა).ი.პ. ხელოვნებისა და კულტურის განვითარების ცენტრი, რომელშიც თავის მხრივ გაერთიანებულია:</w:t>
            </w:r>
          </w:p>
        </w:tc>
      </w:tr>
      <w:tr w:rsidR="0073786D" w:rsidRPr="0073786D" w14:paraId="75BECEF6" w14:textId="77777777" w:rsidTr="00DB012E">
        <w:trPr>
          <w:trHeight w:val="634"/>
        </w:trPr>
        <w:tc>
          <w:tcPr>
            <w:tcW w:w="4168" w:type="dxa"/>
            <w:vMerge/>
            <w:tcBorders>
              <w:top w:val="nil"/>
              <w:left w:val="single" w:sz="4" w:space="0" w:color="auto"/>
              <w:bottom w:val="single" w:sz="4" w:space="0" w:color="auto"/>
              <w:right w:val="single" w:sz="4" w:space="0" w:color="auto"/>
            </w:tcBorders>
            <w:vAlign w:val="center"/>
            <w:hideMark/>
          </w:tcPr>
          <w:p w14:paraId="30F56DE6" w14:textId="77777777" w:rsidR="0073786D" w:rsidRPr="0073786D" w:rsidRDefault="0073786D" w:rsidP="0073786D">
            <w:pPr>
              <w:contextualSpacing/>
              <w:jc w:val="both"/>
              <w:rPr>
                <w:rFonts w:ascii="Sylfaen" w:hAnsi="Sylfaen" w:cstheme="minorHAnsi"/>
                <w:iCs/>
                <w:sz w:val="20"/>
                <w:szCs w:val="20"/>
              </w:rPr>
            </w:pPr>
          </w:p>
        </w:tc>
        <w:tc>
          <w:tcPr>
            <w:tcW w:w="6001" w:type="dxa"/>
            <w:tcBorders>
              <w:top w:val="nil"/>
              <w:left w:val="nil"/>
              <w:right w:val="single" w:sz="4" w:space="0" w:color="auto"/>
            </w:tcBorders>
            <w:shd w:val="clear" w:color="auto" w:fill="auto"/>
            <w:vAlign w:val="center"/>
            <w:hideMark/>
          </w:tcPr>
          <w:p w14:paraId="5285E56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რევაზ ლაღიძის სახელობის  კულტურის ცენტრი, სადაც ფუნქციონირებს სახალხო თეატრი, თოჯინების თეატრი, ცეკვისა და სიმღერის ანსამბლები.</w:t>
            </w:r>
          </w:p>
        </w:tc>
      </w:tr>
      <w:tr w:rsidR="0073786D" w:rsidRPr="0073786D" w14:paraId="6831E6E9" w14:textId="77777777" w:rsidTr="00DB012E">
        <w:trPr>
          <w:trHeight w:val="422"/>
        </w:trPr>
        <w:tc>
          <w:tcPr>
            <w:tcW w:w="4168" w:type="dxa"/>
            <w:vMerge/>
            <w:tcBorders>
              <w:top w:val="nil"/>
              <w:left w:val="single" w:sz="4" w:space="0" w:color="auto"/>
              <w:bottom w:val="single" w:sz="4" w:space="0" w:color="auto"/>
              <w:right w:val="single" w:sz="4" w:space="0" w:color="auto"/>
            </w:tcBorders>
            <w:vAlign w:val="center"/>
            <w:hideMark/>
          </w:tcPr>
          <w:p w14:paraId="3416A569" w14:textId="77777777" w:rsidR="0073786D" w:rsidRPr="0073786D" w:rsidRDefault="0073786D" w:rsidP="0073786D">
            <w:pPr>
              <w:contextualSpacing/>
              <w:jc w:val="both"/>
              <w:rPr>
                <w:rFonts w:ascii="Sylfaen" w:hAnsi="Sylfaen" w:cstheme="minorHAnsi"/>
                <w:iCs/>
                <w:sz w:val="20"/>
                <w:szCs w:val="20"/>
              </w:rPr>
            </w:pPr>
          </w:p>
        </w:tc>
        <w:tc>
          <w:tcPr>
            <w:tcW w:w="6001" w:type="dxa"/>
            <w:tcBorders>
              <w:top w:val="nil"/>
              <w:left w:val="nil"/>
              <w:right w:val="single" w:sz="4" w:space="0" w:color="auto"/>
            </w:tcBorders>
            <w:shd w:val="clear" w:color="auto" w:fill="auto"/>
            <w:vAlign w:val="center"/>
            <w:hideMark/>
          </w:tcPr>
          <w:p w14:paraId="63D4724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 ჯანსუღ ღვინჯილიას სახელობის ცენტრალური და 4 სასოფლო ბიბლიოთეკა.</w:t>
            </w:r>
          </w:p>
        </w:tc>
      </w:tr>
      <w:tr w:rsidR="0073786D" w:rsidRPr="0073786D" w14:paraId="1E75953E" w14:textId="77777777" w:rsidTr="00DB012E">
        <w:trPr>
          <w:trHeight w:val="211"/>
        </w:trPr>
        <w:tc>
          <w:tcPr>
            <w:tcW w:w="4168" w:type="dxa"/>
            <w:vMerge/>
            <w:tcBorders>
              <w:top w:val="nil"/>
              <w:left w:val="single" w:sz="4" w:space="0" w:color="auto"/>
              <w:bottom w:val="single" w:sz="4" w:space="0" w:color="auto"/>
              <w:right w:val="single" w:sz="4" w:space="0" w:color="auto"/>
            </w:tcBorders>
            <w:vAlign w:val="center"/>
            <w:hideMark/>
          </w:tcPr>
          <w:p w14:paraId="5D746AE9" w14:textId="77777777" w:rsidR="0073786D" w:rsidRPr="0073786D" w:rsidRDefault="0073786D" w:rsidP="0073786D">
            <w:pPr>
              <w:contextualSpacing/>
              <w:jc w:val="both"/>
              <w:rPr>
                <w:rFonts w:ascii="Sylfaen" w:hAnsi="Sylfaen" w:cstheme="minorHAnsi"/>
                <w:iCs/>
                <w:sz w:val="20"/>
                <w:szCs w:val="20"/>
              </w:rPr>
            </w:pPr>
          </w:p>
        </w:tc>
        <w:tc>
          <w:tcPr>
            <w:tcW w:w="6001" w:type="dxa"/>
            <w:tcBorders>
              <w:top w:val="nil"/>
              <w:left w:val="nil"/>
              <w:bottom w:val="single" w:sz="4" w:space="0" w:color="auto"/>
              <w:right w:val="single" w:sz="4" w:space="0" w:color="auto"/>
            </w:tcBorders>
            <w:shd w:val="clear" w:color="auto" w:fill="auto"/>
            <w:vAlign w:val="center"/>
            <w:hideMark/>
          </w:tcPr>
          <w:p w14:paraId="5636468F"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3. ვ.ვ. მაიაკოვსისა და მხარეთმცოდნეობის მუზეუმი.</w:t>
            </w:r>
          </w:p>
          <w:p w14:paraId="7B3DB496"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ბაღდათის მუნიციპალიტეტის ,,სამუსიკო და სახელოვნებო დაწესებულებათა გაერთიანება“ არის ადგილობრივი თვითმმართველობის ორგანოს მიერ დაფუძნებული საგანმანათლებლო დაწესებულება, რომელიც ახორციელებს მხოლოდ სამუსიკო-სახელოვნებო საგანმანათლებლო პროგრამებს დაწყებით და საბაზო საორიენტაციო საფეხურებზე. უზრუნველყოფს სამუსიკო საგანმანათლებლო  პროგრამების მომზადება</w:t>
            </w:r>
            <w:r w:rsidRPr="0073786D">
              <w:rPr>
                <w:rFonts w:ascii="Sylfaen" w:hAnsi="Sylfaen" w:cstheme="minorHAnsi"/>
                <w:iCs/>
                <w:sz w:val="20"/>
                <w:szCs w:val="20"/>
              </w:rPr>
              <w:t>ს</w:t>
            </w:r>
            <w:r w:rsidRPr="0073786D">
              <w:rPr>
                <w:rFonts w:ascii="Sylfaen" w:hAnsi="Sylfaen" w:cstheme="minorHAnsi"/>
                <w:iCs/>
                <w:sz w:val="20"/>
                <w:szCs w:val="20"/>
                <w:lang w:val="ka-GE"/>
              </w:rPr>
              <w:t>.ქართული ტრადიციული გალობის და ხალხური სიმღერის შენარჩუნება და ახალგაზრდებისათვის უფასოდ შესწავლას.მოსწავლეთა კონკურსებში, ფესტივალებში და ღონისძიებებში მონაწილეობის უზრუნველყოფას. ზრუნვა მოსწავლეთა ესთეტიკური გემოვნების ჩამოყალიბებაზე.</w:t>
            </w:r>
          </w:p>
          <w:p w14:paraId="0945DA21" w14:textId="77777777" w:rsidR="0073786D" w:rsidRPr="0073786D" w:rsidRDefault="0073786D" w:rsidP="0073786D">
            <w:pPr>
              <w:contextualSpacing/>
              <w:jc w:val="both"/>
              <w:rPr>
                <w:rFonts w:ascii="Sylfaen" w:hAnsi="Sylfaen" w:cstheme="minorHAnsi"/>
                <w:b/>
                <w:bCs/>
                <w:iCs/>
                <w:sz w:val="20"/>
                <w:szCs w:val="20"/>
              </w:rPr>
            </w:pPr>
            <w:r w:rsidRPr="0073786D">
              <w:rPr>
                <w:rFonts w:ascii="Sylfaen" w:hAnsi="Sylfaen" w:cstheme="minorHAnsi"/>
                <w:iCs/>
                <w:sz w:val="20"/>
                <w:szCs w:val="20"/>
                <w:lang w:val="ka-GE"/>
              </w:rPr>
              <w:t xml:space="preserve"> გაერთიანება მოიცავს:</w:t>
            </w:r>
          </w:p>
          <w:p w14:paraId="57CDCC60"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1. სოფელ </w:t>
            </w:r>
            <w:proofErr w:type="spellStart"/>
            <w:r w:rsidRPr="0073786D">
              <w:rPr>
                <w:rFonts w:ascii="Sylfaen" w:hAnsi="Sylfaen" w:cstheme="minorHAnsi"/>
                <w:iCs/>
                <w:sz w:val="20"/>
                <w:szCs w:val="20"/>
              </w:rPr>
              <w:t>წითელხევ</w:t>
            </w:r>
            <w:proofErr w:type="spellEnd"/>
            <w:r w:rsidRPr="0073786D">
              <w:rPr>
                <w:rFonts w:ascii="Sylfaen" w:hAnsi="Sylfaen" w:cstheme="minorHAnsi"/>
                <w:iCs/>
                <w:sz w:val="20"/>
                <w:szCs w:val="20"/>
                <w:lang w:val="ka-GE"/>
              </w:rPr>
              <w:t>ი</w:t>
            </w:r>
            <w:r w:rsidRPr="0073786D">
              <w:rPr>
                <w:rFonts w:ascii="Sylfaen" w:hAnsi="Sylfaen" w:cstheme="minorHAnsi"/>
                <w:iCs/>
                <w:sz w:val="20"/>
                <w:szCs w:val="20"/>
              </w:rPr>
              <w:t xml:space="preserve">ს </w:t>
            </w:r>
            <w:r w:rsidRPr="0073786D">
              <w:rPr>
                <w:rFonts w:ascii="Sylfaen" w:hAnsi="Sylfaen" w:cstheme="minorHAnsi"/>
                <w:iCs/>
                <w:sz w:val="20"/>
                <w:szCs w:val="20"/>
                <w:lang w:val="ka-GE"/>
              </w:rPr>
              <w:t>,,</w:t>
            </w:r>
            <w:proofErr w:type="spellStart"/>
            <w:r w:rsidRPr="0073786D">
              <w:rPr>
                <w:rFonts w:ascii="Sylfaen" w:hAnsi="Sylfaen" w:cstheme="minorHAnsi"/>
                <w:iCs/>
                <w:sz w:val="20"/>
                <w:szCs w:val="20"/>
              </w:rPr>
              <w:t>კოტე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ფოცხვერაშვილის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ხელოვნების</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სკოლა</w:t>
            </w:r>
            <w:proofErr w:type="spellEnd"/>
            <w:r w:rsidRPr="0073786D">
              <w:rPr>
                <w:rFonts w:ascii="Sylfaen" w:hAnsi="Sylfaen" w:cstheme="minorHAnsi"/>
                <w:iCs/>
                <w:sz w:val="20"/>
                <w:szCs w:val="20"/>
                <w:lang w:val="ka-GE"/>
              </w:rPr>
              <w:t>ს“</w:t>
            </w:r>
            <w:proofErr w:type="gramEnd"/>
          </w:p>
          <w:p w14:paraId="0D26550C"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2. ,,</w:t>
            </w:r>
            <w:proofErr w:type="spellStart"/>
            <w:r w:rsidRPr="0073786D">
              <w:rPr>
                <w:rFonts w:ascii="Sylfaen" w:hAnsi="Sylfaen" w:cstheme="minorHAnsi"/>
                <w:iCs/>
                <w:sz w:val="20"/>
                <w:szCs w:val="20"/>
              </w:rPr>
              <w:t>ვალერიან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ქაშაკაშვილის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მუსიკალური</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სკოლა</w:t>
            </w:r>
            <w:proofErr w:type="spellEnd"/>
            <w:r w:rsidRPr="0073786D">
              <w:rPr>
                <w:rFonts w:ascii="Sylfaen" w:hAnsi="Sylfaen" w:cstheme="minorHAnsi"/>
                <w:iCs/>
                <w:sz w:val="20"/>
                <w:szCs w:val="20"/>
                <w:lang w:val="ka-GE"/>
              </w:rPr>
              <w:t>ს“</w:t>
            </w:r>
            <w:proofErr w:type="gramEnd"/>
          </w:p>
          <w:p w14:paraId="12995C7E"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3. ,,</w:t>
            </w:r>
            <w:proofErr w:type="spellStart"/>
            <w:r w:rsidRPr="0073786D">
              <w:rPr>
                <w:rFonts w:ascii="Sylfaen" w:hAnsi="Sylfaen" w:cstheme="minorHAnsi"/>
                <w:iCs/>
                <w:sz w:val="20"/>
                <w:szCs w:val="20"/>
              </w:rPr>
              <w:t>სალოტბარო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სკოლა</w:t>
            </w:r>
            <w:proofErr w:type="spellEnd"/>
            <w:r w:rsidRPr="0073786D">
              <w:rPr>
                <w:rFonts w:ascii="Sylfaen" w:hAnsi="Sylfaen" w:cstheme="minorHAnsi"/>
                <w:iCs/>
                <w:sz w:val="20"/>
                <w:szCs w:val="20"/>
                <w:lang w:val="ka-GE"/>
              </w:rPr>
              <w:t>ს“</w:t>
            </w:r>
          </w:p>
          <w:p w14:paraId="207E0AEB"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0FF5D430" w14:textId="77777777" w:rsidTr="00DB012E">
        <w:trPr>
          <w:trHeight w:val="1057"/>
        </w:trPr>
        <w:tc>
          <w:tcPr>
            <w:tcW w:w="4168" w:type="dxa"/>
            <w:tcBorders>
              <w:top w:val="nil"/>
              <w:left w:val="single" w:sz="4" w:space="0" w:color="auto"/>
              <w:bottom w:val="single" w:sz="4" w:space="0" w:color="auto"/>
              <w:right w:val="single" w:sz="4" w:space="0" w:color="auto"/>
            </w:tcBorders>
            <w:shd w:val="clear" w:color="auto" w:fill="auto"/>
            <w:vAlign w:val="center"/>
            <w:hideMark/>
          </w:tcPr>
          <w:p w14:paraId="1FEB240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6001" w:type="dxa"/>
            <w:tcBorders>
              <w:top w:val="nil"/>
              <w:left w:val="nil"/>
              <w:bottom w:val="single" w:sz="4" w:space="0" w:color="auto"/>
              <w:right w:val="single" w:sz="4" w:space="0" w:color="auto"/>
            </w:tcBorders>
            <w:shd w:val="clear" w:color="auto" w:fill="auto"/>
            <w:vAlign w:val="center"/>
            <w:hideMark/>
          </w:tcPr>
          <w:p w14:paraId="1AD1AC02"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ქართული კულტურის პოპულარიზაცია, ბიბლიოთეკების, მუზეუმების და თეატრისადმი მოსახლეობის დაინტერესებისა და ჩართულობის გაზრდა, შემოქმედებითი ნიჭით დაჯილდოებული ახალგაზრდების ხელშეწყობა..მოსწავლეთათვის შესაბამისი დაწყებითი სამუსიკო-სახელოვნებო განათლების მიცემა. </w:t>
            </w:r>
          </w:p>
          <w:p w14:paraId="78C09A8C"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12ADC37D" w14:textId="77777777" w:rsidTr="00DB012E">
        <w:trPr>
          <w:trHeight w:val="317"/>
        </w:trPr>
        <w:tc>
          <w:tcPr>
            <w:tcW w:w="4168" w:type="dxa"/>
            <w:tcBorders>
              <w:top w:val="nil"/>
              <w:left w:val="single" w:sz="4" w:space="0" w:color="auto"/>
              <w:bottom w:val="single" w:sz="4" w:space="0" w:color="auto"/>
              <w:right w:val="single" w:sz="4" w:space="0" w:color="auto"/>
            </w:tcBorders>
            <w:shd w:val="clear" w:color="auto" w:fill="auto"/>
            <w:vAlign w:val="center"/>
            <w:hideMark/>
          </w:tcPr>
          <w:p w14:paraId="64D9FB7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001" w:type="dxa"/>
            <w:tcBorders>
              <w:top w:val="nil"/>
              <w:left w:val="nil"/>
              <w:bottom w:val="single" w:sz="4" w:space="0" w:color="auto"/>
              <w:right w:val="single" w:sz="4" w:space="0" w:color="auto"/>
            </w:tcBorders>
            <w:shd w:val="clear" w:color="auto" w:fill="auto"/>
            <w:vAlign w:val="center"/>
            <w:hideMark/>
          </w:tcPr>
          <w:p w14:paraId="19920A9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1E413E70" w14:textId="77777777" w:rsidTr="00DB012E">
        <w:trPr>
          <w:trHeight w:val="475"/>
        </w:trPr>
        <w:tc>
          <w:tcPr>
            <w:tcW w:w="4168" w:type="dxa"/>
            <w:tcBorders>
              <w:top w:val="nil"/>
              <w:left w:val="single" w:sz="4" w:space="0" w:color="auto"/>
              <w:bottom w:val="single" w:sz="4" w:space="0" w:color="auto"/>
              <w:right w:val="single" w:sz="4" w:space="0" w:color="auto"/>
            </w:tcBorders>
            <w:shd w:val="clear" w:color="auto" w:fill="auto"/>
            <w:vAlign w:val="center"/>
            <w:hideMark/>
          </w:tcPr>
          <w:p w14:paraId="2F314A7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001" w:type="dxa"/>
            <w:tcBorders>
              <w:top w:val="nil"/>
              <w:left w:val="nil"/>
              <w:bottom w:val="single" w:sz="4" w:space="0" w:color="auto"/>
              <w:right w:val="single" w:sz="4" w:space="0" w:color="auto"/>
            </w:tcBorders>
            <w:shd w:val="clear" w:color="auto" w:fill="auto"/>
            <w:vAlign w:val="center"/>
            <w:hideMark/>
          </w:tcPr>
          <w:p w14:paraId="11023F4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მე-4 ,5, 16 მიზანი</w:t>
            </w:r>
          </w:p>
        </w:tc>
      </w:tr>
      <w:tr w:rsidR="0073786D" w:rsidRPr="0073786D" w14:paraId="20F44D74" w14:textId="77777777" w:rsidTr="00DB012E">
        <w:trPr>
          <w:trHeight w:val="422"/>
        </w:trPr>
        <w:tc>
          <w:tcPr>
            <w:tcW w:w="4168" w:type="dxa"/>
            <w:tcBorders>
              <w:top w:val="nil"/>
              <w:left w:val="single" w:sz="4" w:space="0" w:color="auto"/>
              <w:bottom w:val="single" w:sz="4" w:space="0" w:color="auto"/>
              <w:right w:val="single" w:sz="4" w:space="0" w:color="auto"/>
            </w:tcBorders>
            <w:shd w:val="clear" w:color="auto" w:fill="auto"/>
            <w:vAlign w:val="center"/>
            <w:hideMark/>
          </w:tcPr>
          <w:p w14:paraId="48050D6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001" w:type="dxa"/>
            <w:tcBorders>
              <w:top w:val="nil"/>
              <w:left w:val="nil"/>
              <w:bottom w:val="single" w:sz="4" w:space="0" w:color="auto"/>
              <w:right w:val="single" w:sz="4" w:space="0" w:color="auto"/>
            </w:tcBorders>
            <w:shd w:val="clear" w:color="auto" w:fill="auto"/>
            <w:vAlign w:val="center"/>
            <w:hideMark/>
          </w:tcPr>
          <w:p w14:paraId="04E0038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შემოქმედებით ცხოვრებაში მოსახლეობის ჩართულობა</w:t>
            </w:r>
            <w:r w:rsidRPr="0073786D">
              <w:rPr>
                <w:rFonts w:ascii="Sylfaen" w:hAnsi="Sylfaen" w:cstheme="minorHAnsi"/>
                <w:iCs/>
                <w:sz w:val="20"/>
                <w:szCs w:val="20"/>
              </w:rPr>
              <w:t>.</w:t>
            </w:r>
            <w:r w:rsidRPr="0073786D">
              <w:rPr>
                <w:rFonts w:ascii="Sylfaen" w:hAnsi="Sylfaen" w:cstheme="minorHAnsi"/>
                <w:iCs/>
                <w:sz w:val="20"/>
                <w:szCs w:val="20"/>
                <w:lang w:val="ka-GE"/>
              </w:rPr>
              <w:t>გაზრდილია  სამუსიკო და სახელოვნებო დაწესებულებათა მოსწავლეთა რაოდენობა.</w:t>
            </w:r>
          </w:p>
        </w:tc>
      </w:tr>
    </w:tbl>
    <w:p w14:paraId="574C14D6" w14:textId="77777777" w:rsidR="0073786D" w:rsidRPr="0073786D" w:rsidRDefault="0073786D" w:rsidP="0073786D">
      <w:pPr>
        <w:contextualSpacing/>
        <w:jc w:val="both"/>
        <w:rPr>
          <w:rFonts w:ascii="Sylfaen" w:hAnsi="Sylfaen" w:cstheme="minorHAnsi"/>
          <w:iCs/>
          <w:sz w:val="20"/>
          <w:szCs w:val="20"/>
          <w:lang w:val="ka-GE"/>
        </w:rPr>
      </w:pPr>
    </w:p>
    <w:p w14:paraId="1CC82A57" w14:textId="77777777" w:rsidR="0073786D" w:rsidRPr="0073786D" w:rsidRDefault="0073786D" w:rsidP="0073786D">
      <w:pPr>
        <w:contextualSpacing/>
        <w:jc w:val="both"/>
        <w:rPr>
          <w:rFonts w:ascii="Sylfaen" w:hAnsi="Sylfaen" w:cstheme="minorHAnsi"/>
          <w:iCs/>
          <w:sz w:val="20"/>
          <w:szCs w:val="20"/>
          <w:lang w:val="ka-GE"/>
        </w:rPr>
      </w:pPr>
    </w:p>
    <w:p w14:paraId="460D01DA" w14:textId="77777777" w:rsidR="0073786D" w:rsidRPr="0073786D" w:rsidRDefault="0073786D" w:rsidP="0073786D">
      <w:pPr>
        <w:contextualSpacing/>
        <w:jc w:val="both"/>
        <w:rPr>
          <w:rFonts w:ascii="Sylfaen" w:hAnsi="Sylfaen" w:cstheme="minorHAnsi"/>
          <w:iCs/>
          <w:sz w:val="20"/>
          <w:szCs w:val="20"/>
          <w:lang w:val="ka-GE"/>
        </w:rPr>
      </w:pPr>
    </w:p>
    <w:tbl>
      <w:tblPr>
        <w:tblW w:w="10080" w:type="dxa"/>
        <w:tblInd w:w="-5" w:type="dxa"/>
        <w:tblLook w:val="04A0" w:firstRow="1" w:lastRow="0" w:firstColumn="1" w:lastColumn="0" w:noHBand="0" w:noVBand="1"/>
      </w:tblPr>
      <w:tblGrid>
        <w:gridCol w:w="3595"/>
        <w:gridCol w:w="6485"/>
      </w:tblGrid>
      <w:tr w:rsidR="0073786D" w:rsidRPr="0073786D" w14:paraId="100D36AA" w14:textId="77777777" w:rsidTr="00DB012E">
        <w:trPr>
          <w:trHeight w:val="395"/>
        </w:trPr>
        <w:tc>
          <w:tcPr>
            <w:tcW w:w="359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0CF58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485" w:type="dxa"/>
            <w:tcBorders>
              <w:top w:val="single" w:sz="4" w:space="0" w:color="auto"/>
              <w:left w:val="nil"/>
              <w:bottom w:val="single" w:sz="4" w:space="0" w:color="auto"/>
              <w:right w:val="single" w:sz="4" w:space="0" w:color="auto"/>
            </w:tcBorders>
            <w:shd w:val="clear" w:color="000000" w:fill="D9D9D9"/>
            <w:vAlign w:val="center"/>
            <w:hideMark/>
          </w:tcPr>
          <w:p w14:paraId="1833A35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კულტურული ღონისძიებების დაფინანსება</w:t>
            </w:r>
          </w:p>
        </w:tc>
      </w:tr>
      <w:tr w:rsidR="0073786D" w:rsidRPr="0073786D" w14:paraId="24DA676B" w14:textId="77777777" w:rsidTr="00DB012E">
        <w:trPr>
          <w:trHeight w:val="271"/>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5F6E23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485" w:type="dxa"/>
            <w:tcBorders>
              <w:top w:val="nil"/>
              <w:left w:val="nil"/>
              <w:bottom w:val="single" w:sz="4" w:space="0" w:color="auto"/>
              <w:right w:val="single" w:sz="4" w:space="0" w:color="auto"/>
            </w:tcBorders>
            <w:shd w:val="clear" w:color="auto" w:fill="auto"/>
            <w:vAlign w:val="center"/>
            <w:hideMark/>
          </w:tcPr>
          <w:p w14:paraId="4B5206C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05 02 02</w:t>
            </w:r>
          </w:p>
        </w:tc>
      </w:tr>
      <w:tr w:rsidR="0073786D" w:rsidRPr="0073786D" w14:paraId="318067D4" w14:textId="77777777" w:rsidTr="00DB012E">
        <w:trPr>
          <w:trHeight w:val="271"/>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9BE420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485" w:type="dxa"/>
            <w:tcBorders>
              <w:top w:val="nil"/>
              <w:left w:val="nil"/>
              <w:bottom w:val="single" w:sz="4" w:space="0" w:color="auto"/>
              <w:right w:val="single" w:sz="4" w:space="0" w:color="auto"/>
            </w:tcBorders>
            <w:shd w:val="clear" w:color="auto" w:fill="auto"/>
            <w:vAlign w:val="center"/>
            <w:hideMark/>
          </w:tcPr>
          <w:p w14:paraId="42F7A4F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782</w:t>
            </w:r>
          </w:p>
        </w:tc>
      </w:tr>
      <w:tr w:rsidR="0073786D" w:rsidRPr="0073786D" w14:paraId="6CFEC917" w14:textId="77777777" w:rsidTr="00DB012E">
        <w:trPr>
          <w:trHeight w:val="543"/>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61C108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ქვპროგრამის განმახორციელებელი</w:t>
            </w:r>
          </w:p>
        </w:tc>
        <w:tc>
          <w:tcPr>
            <w:tcW w:w="6485" w:type="dxa"/>
            <w:tcBorders>
              <w:top w:val="nil"/>
              <w:left w:val="nil"/>
              <w:bottom w:val="single" w:sz="4" w:space="0" w:color="auto"/>
              <w:right w:val="single" w:sz="4" w:space="0" w:color="auto"/>
            </w:tcBorders>
            <w:shd w:val="clear" w:color="auto" w:fill="auto"/>
            <w:vAlign w:val="center"/>
            <w:hideMark/>
          </w:tcPr>
          <w:p w14:paraId="1DB2BCB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განათლების, კულტურის და სპორტის სამსახური</w:t>
            </w:r>
          </w:p>
        </w:tc>
      </w:tr>
      <w:tr w:rsidR="0073786D" w:rsidRPr="0073786D" w14:paraId="35F80B4C" w14:textId="77777777" w:rsidTr="00DB012E">
        <w:trPr>
          <w:trHeight w:val="70"/>
        </w:trPr>
        <w:tc>
          <w:tcPr>
            <w:tcW w:w="3595" w:type="dxa"/>
            <w:vMerge w:val="restart"/>
            <w:tcBorders>
              <w:top w:val="nil"/>
              <w:left w:val="single" w:sz="4" w:space="0" w:color="auto"/>
              <w:bottom w:val="single" w:sz="4" w:space="0" w:color="auto"/>
              <w:right w:val="single" w:sz="4" w:space="0" w:color="auto"/>
            </w:tcBorders>
            <w:shd w:val="clear" w:color="auto" w:fill="auto"/>
            <w:vAlign w:val="center"/>
            <w:hideMark/>
          </w:tcPr>
          <w:p w14:paraId="057566E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485" w:type="dxa"/>
            <w:tcBorders>
              <w:top w:val="single" w:sz="4" w:space="0" w:color="auto"/>
              <w:left w:val="nil"/>
              <w:right w:val="single" w:sz="4" w:space="0" w:color="auto"/>
            </w:tcBorders>
            <w:shd w:val="clear" w:color="auto" w:fill="auto"/>
            <w:vAlign w:val="center"/>
            <w:hideMark/>
          </w:tcPr>
          <w:p w14:paraId="03FA576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ქვეპროგრამა ითვალისწინებს კულტურულ-საგანმანათლებლო ღონისძიებების, ფესტივალებისა და საქველმოქმედო ღონისძიებების ორგანიზებას.</w:t>
            </w:r>
          </w:p>
        </w:tc>
      </w:tr>
      <w:tr w:rsidR="0073786D" w:rsidRPr="0073786D" w14:paraId="7F0D7A87" w14:textId="77777777" w:rsidTr="00DB012E">
        <w:trPr>
          <w:trHeight w:val="98"/>
        </w:trPr>
        <w:tc>
          <w:tcPr>
            <w:tcW w:w="3595" w:type="dxa"/>
            <w:vMerge/>
            <w:tcBorders>
              <w:top w:val="nil"/>
              <w:left w:val="single" w:sz="4" w:space="0" w:color="auto"/>
              <w:bottom w:val="single" w:sz="4" w:space="0" w:color="auto"/>
              <w:right w:val="single" w:sz="4" w:space="0" w:color="auto"/>
            </w:tcBorders>
            <w:vAlign w:val="center"/>
            <w:hideMark/>
          </w:tcPr>
          <w:p w14:paraId="07D62646" w14:textId="77777777" w:rsidR="0073786D" w:rsidRPr="0073786D" w:rsidRDefault="0073786D" w:rsidP="0073786D">
            <w:pPr>
              <w:contextualSpacing/>
              <w:jc w:val="both"/>
              <w:rPr>
                <w:rFonts w:ascii="Sylfaen" w:hAnsi="Sylfaen" w:cstheme="minorHAnsi"/>
                <w:iCs/>
                <w:sz w:val="20"/>
                <w:szCs w:val="20"/>
              </w:rPr>
            </w:pPr>
          </w:p>
        </w:tc>
        <w:tc>
          <w:tcPr>
            <w:tcW w:w="6485" w:type="dxa"/>
            <w:tcBorders>
              <w:top w:val="nil"/>
              <w:left w:val="nil"/>
              <w:right w:val="single" w:sz="4" w:space="0" w:color="auto"/>
            </w:tcBorders>
            <w:shd w:val="clear" w:color="auto" w:fill="auto"/>
            <w:vAlign w:val="center"/>
            <w:hideMark/>
          </w:tcPr>
          <w:p w14:paraId="3D86FFB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კულტურის 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w:t>
            </w:r>
          </w:p>
        </w:tc>
      </w:tr>
      <w:tr w:rsidR="0073786D" w:rsidRPr="0073786D" w14:paraId="0603032B" w14:textId="77777777" w:rsidTr="00DB012E">
        <w:trPr>
          <w:trHeight w:val="70"/>
        </w:trPr>
        <w:tc>
          <w:tcPr>
            <w:tcW w:w="3595" w:type="dxa"/>
            <w:vMerge/>
            <w:tcBorders>
              <w:top w:val="nil"/>
              <w:left w:val="single" w:sz="4" w:space="0" w:color="auto"/>
              <w:bottom w:val="single" w:sz="4" w:space="0" w:color="auto"/>
              <w:right w:val="single" w:sz="4" w:space="0" w:color="auto"/>
            </w:tcBorders>
            <w:vAlign w:val="center"/>
            <w:hideMark/>
          </w:tcPr>
          <w:p w14:paraId="432285D4" w14:textId="77777777" w:rsidR="0073786D" w:rsidRPr="0073786D" w:rsidRDefault="0073786D" w:rsidP="0073786D">
            <w:pPr>
              <w:contextualSpacing/>
              <w:jc w:val="both"/>
              <w:rPr>
                <w:rFonts w:ascii="Sylfaen" w:hAnsi="Sylfaen" w:cstheme="minorHAnsi"/>
                <w:iCs/>
                <w:sz w:val="20"/>
                <w:szCs w:val="20"/>
              </w:rPr>
            </w:pPr>
          </w:p>
        </w:tc>
        <w:tc>
          <w:tcPr>
            <w:tcW w:w="6485" w:type="dxa"/>
            <w:tcBorders>
              <w:top w:val="nil"/>
              <w:left w:val="nil"/>
              <w:bottom w:val="single" w:sz="4" w:space="0" w:color="auto"/>
              <w:right w:val="single" w:sz="4" w:space="0" w:color="auto"/>
            </w:tcBorders>
            <w:shd w:val="clear" w:color="auto" w:fill="auto"/>
            <w:vAlign w:val="center"/>
            <w:hideMark/>
          </w:tcPr>
          <w:p w14:paraId="1E74E85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სხვადასხვა კულტურულ ღონისძიებებზე შემოქმედებითი ჯგუფების ტრანსპორტით უზრუნველყოფას, ყვავილების თაიგულების შეძენას საერო,  საეკლესიო და კულტურული ღონისძიებების აღსანიშნავად.</w:t>
            </w:r>
          </w:p>
        </w:tc>
      </w:tr>
      <w:tr w:rsidR="0073786D" w:rsidRPr="0073786D" w14:paraId="64591C97" w14:textId="77777777" w:rsidTr="00DB012E">
        <w:trPr>
          <w:trHeight w:val="543"/>
        </w:trPr>
        <w:tc>
          <w:tcPr>
            <w:tcW w:w="3595" w:type="dxa"/>
            <w:vMerge w:val="restart"/>
            <w:tcBorders>
              <w:top w:val="nil"/>
              <w:left w:val="single" w:sz="4" w:space="0" w:color="auto"/>
              <w:bottom w:val="single" w:sz="4" w:space="0" w:color="auto"/>
              <w:right w:val="single" w:sz="4" w:space="0" w:color="auto"/>
            </w:tcBorders>
            <w:shd w:val="clear" w:color="auto" w:fill="auto"/>
            <w:vAlign w:val="center"/>
            <w:hideMark/>
          </w:tcPr>
          <w:p w14:paraId="3C9D31C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ქვეპროგრამის მიზანი</w:t>
            </w:r>
          </w:p>
        </w:tc>
        <w:tc>
          <w:tcPr>
            <w:tcW w:w="6485" w:type="dxa"/>
            <w:tcBorders>
              <w:top w:val="single" w:sz="4" w:space="0" w:color="auto"/>
              <w:left w:val="nil"/>
              <w:right w:val="single" w:sz="4" w:space="0" w:color="auto"/>
            </w:tcBorders>
            <w:shd w:val="clear" w:color="auto" w:fill="auto"/>
            <w:vAlign w:val="center"/>
            <w:hideMark/>
          </w:tcPr>
          <w:p w14:paraId="758AAE9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მუნიციპალიტეტში კულტურული ცხოვრების გამრავალფეროვნება.</w:t>
            </w:r>
          </w:p>
        </w:tc>
      </w:tr>
      <w:tr w:rsidR="0073786D" w:rsidRPr="0073786D" w14:paraId="0C334CF4" w14:textId="77777777" w:rsidTr="00DB012E">
        <w:trPr>
          <w:trHeight w:val="70"/>
        </w:trPr>
        <w:tc>
          <w:tcPr>
            <w:tcW w:w="3595" w:type="dxa"/>
            <w:vMerge/>
            <w:tcBorders>
              <w:top w:val="nil"/>
              <w:left w:val="single" w:sz="4" w:space="0" w:color="auto"/>
              <w:bottom w:val="single" w:sz="4" w:space="0" w:color="auto"/>
              <w:right w:val="single" w:sz="4" w:space="0" w:color="auto"/>
            </w:tcBorders>
            <w:vAlign w:val="center"/>
            <w:hideMark/>
          </w:tcPr>
          <w:p w14:paraId="49AAB42E" w14:textId="77777777" w:rsidR="0073786D" w:rsidRPr="0073786D" w:rsidRDefault="0073786D" w:rsidP="0073786D">
            <w:pPr>
              <w:contextualSpacing/>
              <w:jc w:val="both"/>
              <w:rPr>
                <w:rFonts w:ascii="Sylfaen" w:hAnsi="Sylfaen" w:cstheme="minorHAnsi"/>
                <w:iCs/>
                <w:sz w:val="20"/>
                <w:szCs w:val="20"/>
              </w:rPr>
            </w:pPr>
          </w:p>
        </w:tc>
        <w:tc>
          <w:tcPr>
            <w:tcW w:w="6485" w:type="dxa"/>
            <w:tcBorders>
              <w:top w:val="nil"/>
              <w:left w:val="nil"/>
              <w:bottom w:val="single" w:sz="4" w:space="0" w:color="auto"/>
              <w:right w:val="single" w:sz="4" w:space="0" w:color="auto"/>
            </w:tcBorders>
            <w:shd w:val="clear" w:color="auto" w:fill="auto"/>
            <w:vAlign w:val="center"/>
            <w:hideMark/>
          </w:tcPr>
          <w:p w14:paraId="34CF350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შედეგად შესაძლებელი იქნება მასობრივი ღონისძიებების ორგანიზება, მუნიციპალიტეტის ტურისტული დანიშნულების ადგილად ქცევის ხელშეწყობა, ადგილობრივი შემოქმედებითი ჯგუფების პოპულარიზაცია და მოსახლეობის კეთილდღეობის ზრდა  კულტურულ ცხოვრებაში ჩართულობის გზით. კულტურული მემკვიდრეობის შენარჩუნება და პოპულარიზაცია. კულტურის სფეროში მოღვაწე ადამიანების შემოქმედების წარმოჩენა მათი მოტივაციის გაზრდა.</w:t>
            </w:r>
          </w:p>
        </w:tc>
      </w:tr>
      <w:tr w:rsidR="0073786D" w:rsidRPr="0073786D" w14:paraId="49A60AF4" w14:textId="77777777" w:rsidTr="00DB012E">
        <w:trPr>
          <w:trHeight w:val="271"/>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71BF19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485" w:type="dxa"/>
            <w:tcBorders>
              <w:top w:val="nil"/>
              <w:left w:val="nil"/>
              <w:bottom w:val="single" w:sz="4" w:space="0" w:color="auto"/>
              <w:right w:val="single" w:sz="4" w:space="0" w:color="auto"/>
            </w:tcBorders>
            <w:shd w:val="clear" w:color="auto" w:fill="auto"/>
            <w:vAlign w:val="center"/>
            <w:hideMark/>
          </w:tcPr>
          <w:p w14:paraId="760F726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3EC431C3" w14:textId="77777777" w:rsidTr="00DB012E">
        <w:trPr>
          <w:trHeight w:val="407"/>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1FF0B9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485" w:type="dxa"/>
            <w:tcBorders>
              <w:top w:val="nil"/>
              <w:left w:val="nil"/>
              <w:bottom w:val="single" w:sz="4" w:space="0" w:color="auto"/>
              <w:right w:val="single" w:sz="4" w:space="0" w:color="auto"/>
            </w:tcBorders>
            <w:shd w:val="clear" w:color="auto" w:fill="auto"/>
            <w:vAlign w:val="center"/>
            <w:hideMark/>
          </w:tcPr>
          <w:p w14:paraId="306C1DE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მე-4 ,5, 16 მიზანი</w:t>
            </w:r>
          </w:p>
        </w:tc>
      </w:tr>
      <w:tr w:rsidR="0073786D" w:rsidRPr="0073786D" w14:paraId="13E4B06F" w14:textId="77777777" w:rsidTr="00DB012E">
        <w:trPr>
          <w:trHeight w:val="543"/>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7B5E69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485" w:type="dxa"/>
            <w:tcBorders>
              <w:top w:val="nil"/>
              <w:left w:val="nil"/>
              <w:bottom w:val="single" w:sz="4" w:space="0" w:color="auto"/>
              <w:right w:val="single" w:sz="4" w:space="0" w:color="auto"/>
            </w:tcBorders>
            <w:shd w:val="clear" w:color="auto" w:fill="auto"/>
            <w:vAlign w:val="center"/>
            <w:hideMark/>
          </w:tcPr>
          <w:p w14:paraId="685B5BF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შემოქმედებით ცხოვრებაში მოსახლეობის ჩართულობა</w:t>
            </w:r>
          </w:p>
        </w:tc>
      </w:tr>
    </w:tbl>
    <w:p w14:paraId="47515CA7" w14:textId="77777777" w:rsidR="0073786D" w:rsidRPr="0073786D" w:rsidRDefault="0073786D" w:rsidP="0073786D">
      <w:pPr>
        <w:contextualSpacing/>
        <w:jc w:val="both"/>
        <w:rPr>
          <w:rFonts w:ascii="Sylfaen" w:hAnsi="Sylfaen" w:cstheme="minorHAnsi"/>
          <w:iCs/>
          <w:sz w:val="20"/>
          <w:szCs w:val="20"/>
          <w:lang w:val="ka-GE"/>
        </w:rPr>
      </w:pPr>
    </w:p>
    <w:p w14:paraId="175C53B4" w14:textId="77777777" w:rsidR="0073786D" w:rsidRPr="0073786D" w:rsidRDefault="0073786D" w:rsidP="0073786D">
      <w:pPr>
        <w:contextualSpacing/>
        <w:jc w:val="both"/>
        <w:rPr>
          <w:rFonts w:ascii="Sylfaen" w:hAnsi="Sylfaen" w:cstheme="minorHAnsi"/>
          <w:iCs/>
          <w:sz w:val="20"/>
          <w:szCs w:val="20"/>
          <w:lang w:val="ka-GE"/>
        </w:rPr>
      </w:pPr>
    </w:p>
    <w:p w14:paraId="62B57517" w14:textId="77777777" w:rsidR="0073786D" w:rsidRPr="0073786D" w:rsidRDefault="0073786D" w:rsidP="0073786D">
      <w:pPr>
        <w:contextualSpacing/>
        <w:jc w:val="both"/>
        <w:rPr>
          <w:rFonts w:ascii="Sylfaen" w:hAnsi="Sylfaen" w:cstheme="minorHAnsi"/>
          <w:iCs/>
          <w:sz w:val="20"/>
          <w:szCs w:val="20"/>
          <w:lang w:val="ka-GE"/>
        </w:rPr>
      </w:pPr>
    </w:p>
    <w:p w14:paraId="6659DEF3" w14:textId="77777777" w:rsidR="0073786D" w:rsidRPr="0073786D" w:rsidRDefault="0073786D" w:rsidP="0073786D">
      <w:pPr>
        <w:contextualSpacing/>
        <w:jc w:val="both"/>
        <w:rPr>
          <w:rFonts w:ascii="Sylfaen" w:hAnsi="Sylfaen" w:cstheme="minorHAnsi"/>
          <w:iCs/>
          <w:sz w:val="20"/>
          <w:szCs w:val="20"/>
          <w:lang w:val="ka-GE"/>
        </w:rPr>
      </w:pPr>
    </w:p>
    <w:p w14:paraId="20CB0A30" w14:textId="77777777" w:rsidR="0073786D" w:rsidRPr="0073786D" w:rsidRDefault="0073786D" w:rsidP="0073786D">
      <w:pPr>
        <w:contextualSpacing/>
        <w:jc w:val="both"/>
        <w:rPr>
          <w:rFonts w:ascii="Sylfaen" w:hAnsi="Sylfaen" w:cstheme="minorHAnsi"/>
          <w:iCs/>
          <w:sz w:val="20"/>
          <w:szCs w:val="20"/>
          <w:lang w:val="ka-GE"/>
        </w:rPr>
      </w:pPr>
    </w:p>
    <w:tbl>
      <w:tblPr>
        <w:tblW w:w="10385" w:type="dxa"/>
        <w:tblInd w:w="-5" w:type="dxa"/>
        <w:tblLook w:val="04A0" w:firstRow="1" w:lastRow="0" w:firstColumn="1" w:lastColumn="0" w:noHBand="0" w:noVBand="1"/>
      </w:tblPr>
      <w:tblGrid>
        <w:gridCol w:w="4660"/>
        <w:gridCol w:w="5725"/>
      </w:tblGrid>
      <w:tr w:rsidR="0073786D" w:rsidRPr="0073786D" w14:paraId="635B54F8" w14:textId="77777777" w:rsidTr="00DB012E">
        <w:trPr>
          <w:trHeight w:val="948"/>
        </w:trPr>
        <w:tc>
          <w:tcPr>
            <w:tcW w:w="4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529B3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5725" w:type="dxa"/>
            <w:tcBorders>
              <w:top w:val="single" w:sz="4" w:space="0" w:color="auto"/>
              <w:left w:val="nil"/>
              <w:bottom w:val="single" w:sz="4" w:space="0" w:color="auto"/>
              <w:right w:val="single" w:sz="4" w:space="0" w:color="auto"/>
            </w:tcBorders>
            <w:shd w:val="clear" w:color="000000" w:fill="D9D9D9"/>
            <w:vAlign w:val="center"/>
            <w:hideMark/>
          </w:tcPr>
          <w:p w14:paraId="04198DA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ახალგაზრდული პროგრამების დაფინანსება</w:t>
            </w:r>
          </w:p>
        </w:tc>
      </w:tr>
      <w:tr w:rsidR="0073786D" w:rsidRPr="0073786D" w14:paraId="0E238749"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1D795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725" w:type="dxa"/>
            <w:tcBorders>
              <w:top w:val="nil"/>
              <w:left w:val="nil"/>
              <w:bottom w:val="single" w:sz="4" w:space="0" w:color="auto"/>
              <w:right w:val="single" w:sz="4" w:space="0" w:color="auto"/>
            </w:tcBorders>
            <w:shd w:val="clear" w:color="auto" w:fill="auto"/>
            <w:vAlign w:val="center"/>
            <w:hideMark/>
          </w:tcPr>
          <w:p w14:paraId="068096B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05 03</w:t>
            </w:r>
          </w:p>
        </w:tc>
      </w:tr>
      <w:tr w:rsidR="0073786D" w:rsidRPr="0073786D" w14:paraId="737850CC"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409BEF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725" w:type="dxa"/>
            <w:tcBorders>
              <w:top w:val="nil"/>
              <w:left w:val="nil"/>
              <w:bottom w:val="single" w:sz="4" w:space="0" w:color="auto"/>
              <w:right w:val="single" w:sz="4" w:space="0" w:color="auto"/>
            </w:tcBorders>
            <w:shd w:val="clear" w:color="auto" w:fill="auto"/>
            <w:vAlign w:val="center"/>
            <w:hideMark/>
          </w:tcPr>
          <w:p w14:paraId="04EF82C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784</w:t>
            </w:r>
          </w:p>
        </w:tc>
      </w:tr>
      <w:tr w:rsidR="0073786D" w:rsidRPr="0073786D" w14:paraId="2440C606"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9C099C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5725" w:type="dxa"/>
            <w:tcBorders>
              <w:top w:val="nil"/>
              <w:left w:val="nil"/>
              <w:bottom w:val="single" w:sz="4" w:space="0" w:color="auto"/>
              <w:right w:val="single" w:sz="4" w:space="0" w:color="auto"/>
            </w:tcBorders>
            <w:shd w:val="clear" w:color="auto" w:fill="auto"/>
            <w:vAlign w:val="center"/>
            <w:hideMark/>
          </w:tcPr>
          <w:p w14:paraId="1CD7F78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განათლების, კულტურის და სპორტის სამსახური</w:t>
            </w:r>
          </w:p>
        </w:tc>
      </w:tr>
      <w:tr w:rsidR="0073786D" w:rsidRPr="0073786D" w14:paraId="275C051B" w14:textId="77777777" w:rsidTr="00DB012E">
        <w:trPr>
          <w:trHeight w:val="159"/>
        </w:trPr>
        <w:tc>
          <w:tcPr>
            <w:tcW w:w="4660" w:type="dxa"/>
            <w:vMerge w:val="restart"/>
            <w:tcBorders>
              <w:top w:val="nil"/>
              <w:left w:val="single" w:sz="4" w:space="0" w:color="auto"/>
              <w:bottom w:val="single" w:sz="4" w:space="0" w:color="auto"/>
              <w:right w:val="single" w:sz="4" w:space="0" w:color="auto"/>
            </w:tcBorders>
            <w:shd w:val="clear" w:color="auto" w:fill="auto"/>
            <w:vAlign w:val="center"/>
            <w:hideMark/>
          </w:tcPr>
          <w:p w14:paraId="63F999F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5725" w:type="dxa"/>
            <w:tcBorders>
              <w:top w:val="single" w:sz="4" w:space="0" w:color="auto"/>
              <w:left w:val="nil"/>
              <w:right w:val="single" w:sz="4" w:space="0" w:color="auto"/>
            </w:tcBorders>
            <w:shd w:val="clear" w:color="auto" w:fill="auto"/>
            <w:vAlign w:val="center"/>
            <w:hideMark/>
          </w:tcPr>
          <w:p w14:paraId="79936A25"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ახალგაზრდობა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განსაკუთრებული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საზრუნავია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მისი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შემოქმედებითი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შრომითი</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პოტენციალის,ახალ</w:t>
            </w:r>
            <w:proofErr w:type="spellEnd"/>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სამყაროში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თავისუფალი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ხედვის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ინიციატივიანი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პასუხისმგებლობითი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აქტიურობის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უნარის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ჩანერგვა,საკუთარ</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მისწრაფებათა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რეალიზაციის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სიმძლავრეების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შექმნა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პრიორიტეტული</w:t>
            </w:r>
            <w:proofErr w:type="spellEnd"/>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საკითხია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არსებულ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ვითარებაში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სტრატეგია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გულისხმობს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იმას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რომ</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ახალგაზრდობის</w:t>
            </w:r>
            <w:proofErr w:type="spellEnd"/>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განვითარებისათვის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შეიქმნას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მაქსიმალურად</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ხელშემწყობი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პირობები</w:t>
            </w:r>
            <w:proofErr w:type="spellEnd"/>
            <w:r w:rsidRPr="0073786D">
              <w:rPr>
                <w:rFonts w:ascii="Sylfaen" w:hAnsi="Sylfaen" w:cstheme="minorHAnsi"/>
                <w:iCs/>
                <w:sz w:val="20"/>
                <w:szCs w:val="20"/>
              </w:rPr>
              <w:t>.</w:t>
            </w:r>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ახალგაზრდების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ჩართულობა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სხვადასხვა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ტიპის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აქტივობასა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გადაწყვეტილების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მიღების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პროცესში</w:t>
            </w:r>
            <w:proofErr w:type="spellEnd"/>
            <w:r w:rsidRPr="0073786D">
              <w:rPr>
                <w:rFonts w:ascii="Sylfaen" w:hAnsi="Sylfaen" w:cstheme="minorHAnsi"/>
                <w:iCs/>
                <w:sz w:val="20"/>
                <w:szCs w:val="20"/>
                <w:lang w:val="ka-GE"/>
              </w:rPr>
              <w:t>.</w:t>
            </w:r>
          </w:p>
        </w:tc>
      </w:tr>
      <w:tr w:rsidR="0073786D" w:rsidRPr="0073786D" w14:paraId="76EC1A98" w14:textId="77777777" w:rsidTr="00DB012E">
        <w:trPr>
          <w:trHeight w:val="797"/>
        </w:trPr>
        <w:tc>
          <w:tcPr>
            <w:tcW w:w="4660" w:type="dxa"/>
            <w:vMerge/>
            <w:tcBorders>
              <w:top w:val="nil"/>
              <w:left w:val="single" w:sz="4" w:space="0" w:color="auto"/>
              <w:bottom w:val="single" w:sz="4" w:space="0" w:color="auto"/>
              <w:right w:val="single" w:sz="4" w:space="0" w:color="auto"/>
            </w:tcBorders>
            <w:vAlign w:val="center"/>
            <w:hideMark/>
          </w:tcPr>
          <w:p w14:paraId="103C936F"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tcPr>
          <w:p w14:paraId="7EF0CCC2"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4911686B" w14:textId="77777777" w:rsidTr="00DB012E">
        <w:trPr>
          <w:trHeight w:val="956"/>
        </w:trPr>
        <w:tc>
          <w:tcPr>
            <w:tcW w:w="4660" w:type="dxa"/>
            <w:vMerge/>
            <w:tcBorders>
              <w:top w:val="nil"/>
              <w:left w:val="single" w:sz="4" w:space="0" w:color="auto"/>
              <w:bottom w:val="single" w:sz="4" w:space="0" w:color="auto"/>
              <w:right w:val="single" w:sz="4" w:space="0" w:color="auto"/>
            </w:tcBorders>
            <w:vAlign w:val="center"/>
            <w:hideMark/>
          </w:tcPr>
          <w:p w14:paraId="5AC53D9E"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tcPr>
          <w:p w14:paraId="5BD9AEBD"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0C84E81F" w14:textId="77777777" w:rsidTr="00DB012E">
        <w:trPr>
          <w:trHeight w:val="478"/>
        </w:trPr>
        <w:tc>
          <w:tcPr>
            <w:tcW w:w="4660" w:type="dxa"/>
            <w:vMerge/>
            <w:tcBorders>
              <w:top w:val="nil"/>
              <w:left w:val="single" w:sz="4" w:space="0" w:color="auto"/>
              <w:bottom w:val="single" w:sz="4" w:space="0" w:color="auto"/>
              <w:right w:val="single" w:sz="4" w:space="0" w:color="auto"/>
            </w:tcBorders>
            <w:vAlign w:val="center"/>
            <w:hideMark/>
          </w:tcPr>
          <w:p w14:paraId="3BDFAFF5"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tcPr>
          <w:p w14:paraId="0F6E10BD"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1674F2F3" w14:textId="77777777" w:rsidTr="00DB012E">
        <w:trPr>
          <w:trHeight w:val="478"/>
        </w:trPr>
        <w:tc>
          <w:tcPr>
            <w:tcW w:w="4660" w:type="dxa"/>
            <w:vMerge/>
            <w:tcBorders>
              <w:top w:val="nil"/>
              <w:left w:val="single" w:sz="4" w:space="0" w:color="auto"/>
              <w:bottom w:val="single" w:sz="4" w:space="0" w:color="auto"/>
              <w:right w:val="single" w:sz="4" w:space="0" w:color="auto"/>
            </w:tcBorders>
            <w:vAlign w:val="center"/>
            <w:hideMark/>
          </w:tcPr>
          <w:p w14:paraId="61C9AF59"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tcPr>
          <w:p w14:paraId="1158CB1E"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5A6B86BB" w14:textId="77777777" w:rsidTr="00DB012E">
        <w:trPr>
          <w:trHeight w:val="637"/>
        </w:trPr>
        <w:tc>
          <w:tcPr>
            <w:tcW w:w="4660" w:type="dxa"/>
            <w:vMerge/>
            <w:tcBorders>
              <w:top w:val="nil"/>
              <w:left w:val="single" w:sz="4" w:space="0" w:color="auto"/>
              <w:bottom w:val="single" w:sz="4" w:space="0" w:color="auto"/>
              <w:right w:val="single" w:sz="4" w:space="0" w:color="auto"/>
            </w:tcBorders>
            <w:vAlign w:val="center"/>
            <w:hideMark/>
          </w:tcPr>
          <w:p w14:paraId="1F991ED5"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tcPr>
          <w:p w14:paraId="5040A0F4"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60F05DDD" w14:textId="77777777" w:rsidTr="00DB012E">
        <w:trPr>
          <w:trHeight w:val="637"/>
        </w:trPr>
        <w:tc>
          <w:tcPr>
            <w:tcW w:w="4660" w:type="dxa"/>
            <w:vMerge/>
            <w:tcBorders>
              <w:top w:val="nil"/>
              <w:left w:val="single" w:sz="4" w:space="0" w:color="auto"/>
              <w:bottom w:val="single" w:sz="4" w:space="0" w:color="auto"/>
              <w:right w:val="single" w:sz="4" w:space="0" w:color="auto"/>
            </w:tcBorders>
            <w:vAlign w:val="center"/>
            <w:hideMark/>
          </w:tcPr>
          <w:p w14:paraId="6A1CA8D2"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tcPr>
          <w:p w14:paraId="688567EA"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4CB0F689" w14:textId="77777777" w:rsidTr="00DB012E">
        <w:trPr>
          <w:trHeight w:val="260"/>
        </w:trPr>
        <w:tc>
          <w:tcPr>
            <w:tcW w:w="4660" w:type="dxa"/>
            <w:vMerge/>
            <w:tcBorders>
              <w:top w:val="nil"/>
              <w:left w:val="single" w:sz="4" w:space="0" w:color="auto"/>
              <w:bottom w:val="single" w:sz="4" w:space="0" w:color="auto"/>
              <w:right w:val="single" w:sz="4" w:space="0" w:color="auto"/>
            </w:tcBorders>
            <w:vAlign w:val="center"/>
            <w:hideMark/>
          </w:tcPr>
          <w:p w14:paraId="004DC9AC"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bottom w:val="single" w:sz="4" w:space="0" w:color="auto"/>
              <w:right w:val="single" w:sz="4" w:space="0" w:color="auto"/>
            </w:tcBorders>
            <w:shd w:val="clear" w:color="auto" w:fill="auto"/>
            <w:vAlign w:val="center"/>
          </w:tcPr>
          <w:p w14:paraId="433E6B8E"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7E6E9CE8" w14:textId="77777777" w:rsidTr="00DB012E">
        <w:trPr>
          <w:trHeight w:val="1594"/>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BEEC6B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5725" w:type="dxa"/>
            <w:tcBorders>
              <w:top w:val="nil"/>
              <w:left w:val="nil"/>
              <w:bottom w:val="single" w:sz="4" w:space="0" w:color="auto"/>
              <w:right w:val="single" w:sz="4" w:space="0" w:color="auto"/>
            </w:tcBorders>
            <w:shd w:val="clear" w:color="auto" w:fill="auto"/>
            <w:vAlign w:val="center"/>
            <w:hideMark/>
          </w:tcPr>
          <w:p w14:paraId="524AA90F"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მიზანია</w:t>
            </w:r>
            <w:proofErr w:type="spellEnd"/>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უპასუხოს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ახალგაზრდობის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გამოწვევებს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მოისმინოს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ახალგაზრდების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ხმა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მათი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ინიციატივების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ხელი</w:t>
            </w:r>
            <w:proofErr w:type="spellEnd"/>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შეუწყოს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ახალგაზრდული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სამოქალაქო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აქტივობის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ზრდას</w:t>
            </w:r>
            <w:proofErr w:type="spellEnd"/>
            <w:r w:rsidRPr="0073786D">
              <w:rPr>
                <w:rFonts w:ascii="Sylfaen" w:hAnsi="Sylfaen" w:cstheme="minorHAnsi"/>
                <w:iCs/>
                <w:sz w:val="20"/>
                <w:szCs w:val="20"/>
              </w:rPr>
              <w:t>.</w:t>
            </w:r>
          </w:p>
          <w:p w14:paraId="154475F9"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0A978CF9"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4866D1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5725" w:type="dxa"/>
            <w:tcBorders>
              <w:top w:val="nil"/>
              <w:left w:val="nil"/>
              <w:bottom w:val="single" w:sz="4" w:space="0" w:color="auto"/>
              <w:right w:val="single" w:sz="4" w:space="0" w:color="auto"/>
            </w:tcBorders>
            <w:shd w:val="clear" w:color="auto" w:fill="auto"/>
            <w:vAlign w:val="center"/>
            <w:hideMark/>
          </w:tcPr>
          <w:p w14:paraId="6414BCB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3F496407" w14:textId="77777777" w:rsidTr="00DB012E">
        <w:trPr>
          <w:trHeight w:val="23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307E88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5725" w:type="dxa"/>
            <w:tcBorders>
              <w:top w:val="nil"/>
              <w:left w:val="nil"/>
              <w:bottom w:val="single" w:sz="4" w:space="0" w:color="auto"/>
              <w:right w:val="single" w:sz="4" w:space="0" w:color="auto"/>
            </w:tcBorders>
            <w:shd w:val="clear" w:color="auto" w:fill="auto"/>
            <w:vAlign w:val="center"/>
            <w:hideMark/>
          </w:tcPr>
          <w:p w14:paraId="117136A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მე-4 ,5, 16 მიზანი</w:t>
            </w:r>
          </w:p>
        </w:tc>
      </w:tr>
      <w:tr w:rsidR="0073786D" w:rsidRPr="0073786D" w14:paraId="10C827CA" w14:textId="77777777" w:rsidTr="00DB012E">
        <w:trPr>
          <w:trHeight w:val="271"/>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D8F3A7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5725" w:type="dxa"/>
            <w:tcBorders>
              <w:top w:val="nil"/>
              <w:left w:val="nil"/>
              <w:bottom w:val="single" w:sz="4" w:space="0" w:color="auto"/>
              <w:right w:val="single" w:sz="4" w:space="0" w:color="auto"/>
            </w:tcBorders>
            <w:shd w:val="clear" w:color="auto" w:fill="auto"/>
            <w:vAlign w:val="center"/>
            <w:hideMark/>
          </w:tcPr>
          <w:p w14:paraId="7AC2732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1აქტიური და  საზოგადოებრივ ცხოვრებაში მეტად ჩართული ახალგაზრდობა. გამოვლენილია საუკეთესო პროექტები.</w:t>
            </w:r>
          </w:p>
        </w:tc>
      </w:tr>
    </w:tbl>
    <w:p w14:paraId="69AB1FA9" w14:textId="77777777" w:rsidR="0073786D" w:rsidRPr="0073786D" w:rsidRDefault="0073786D" w:rsidP="0073786D">
      <w:pPr>
        <w:contextualSpacing/>
        <w:jc w:val="both"/>
        <w:rPr>
          <w:rFonts w:ascii="Sylfaen" w:hAnsi="Sylfaen" w:cstheme="minorHAnsi"/>
          <w:iCs/>
          <w:sz w:val="20"/>
          <w:szCs w:val="20"/>
          <w:lang w:val="ka-GE"/>
        </w:rPr>
      </w:pPr>
    </w:p>
    <w:p w14:paraId="64EA87D6" w14:textId="77777777" w:rsidR="0073786D" w:rsidRPr="0073786D" w:rsidRDefault="0073786D" w:rsidP="0073786D">
      <w:pPr>
        <w:contextualSpacing/>
        <w:jc w:val="both"/>
        <w:rPr>
          <w:rFonts w:ascii="Sylfaen" w:hAnsi="Sylfaen" w:cstheme="minorHAnsi"/>
          <w:iCs/>
          <w:sz w:val="20"/>
          <w:szCs w:val="20"/>
          <w:lang w:val="ka-GE"/>
        </w:rPr>
      </w:pPr>
    </w:p>
    <w:tbl>
      <w:tblPr>
        <w:tblW w:w="10385" w:type="dxa"/>
        <w:tblInd w:w="-5" w:type="dxa"/>
        <w:tblLook w:val="04A0" w:firstRow="1" w:lastRow="0" w:firstColumn="1" w:lastColumn="0" w:noHBand="0" w:noVBand="1"/>
      </w:tblPr>
      <w:tblGrid>
        <w:gridCol w:w="4660"/>
        <w:gridCol w:w="5725"/>
      </w:tblGrid>
      <w:tr w:rsidR="0073786D" w:rsidRPr="0073786D" w14:paraId="56CAFCA4" w14:textId="77777777" w:rsidTr="00DB012E">
        <w:trPr>
          <w:trHeight w:val="948"/>
        </w:trPr>
        <w:tc>
          <w:tcPr>
            <w:tcW w:w="4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69F6B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5725" w:type="dxa"/>
            <w:tcBorders>
              <w:top w:val="single" w:sz="4" w:space="0" w:color="auto"/>
              <w:left w:val="nil"/>
              <w:bottom w:val="single" w:sz="4" w:space="0" w:color="auto"/>
              <w:right w:val="single" w:sz="4" w:space="0" w:color="auto"/>
            </w:tcBorders>
            <w:shd w:val="clear" w:color="000000" w:fill="D9D9D9"/>
            <w:vAlign w:val="center"/>
            <w:hideMark/>
          </w:tcPr>
          <w:p w14:paraId="402B43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ახალგაზრდული ღონისძიებების დაფინანსება</w:t>
            </w:r>
          </w:p>
        </w:tc>
      </w:tr>
      <w:tr w:rsidR="0073786D" w:rsidRPr="0073786D" w14:paraId="139D2EC3"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44B14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725" w:type="dxa"/>
            <w:tcBorders>
              <w:top w:val="nil"/>
              <w:left w:val="nil"/>
              <w:bottom w:val="single" w:sz="4" w:space="0" w:color="auto"/>
              <w:right w:val="single" w:sz="4" w:space="0" w:color="auto"/>
            </w:tcBorders>
            <w:shd w:val="clear" w:color="auto" w:fill="auto"/>
            <w:vAlign w:val="center"/>
            <w:hideMark/>
          </w:tcPr>
          <w:p w14:paraId="0F6E401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05 03 01</w:t>
            </w:r>
          </w:p>
        </w:tc>
      </w:tr>
      <w:tr w:rsidR="0073786D" w:rsidRPr="0073786D" w14:paraId="22435BBB"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017AD1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725" w:type="dxa"/>
            <w:tcBorders>
              <w:top w:val="nil"/>
              <w:left w:val="nil"/>
              <w:bottom w:val="single" w:sz="4" w:space="0" w:color="auto"/>
              <w:right w:val="single" w:sz="4" w:space="0" w:color="auto"/>
            </w:tcBorders>
            <w:shd w:val="clear" w:color="auto" w:fill="auto"/>
            <w:vAlign w:val="center"/>
            <w:hideMark/>
          </w:tcPr>
          <w:p w14:paraId="7758BC7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784</w:t>
            </w:r>
          </w:p>
        </w:tc>
      </w:tr>
      <w:tr w:rsidR="0073786D" w:rsidRPr="0073786D" w14:paraId="2A4AC26A"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D22CC7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5725" w:type="dxa"/>
            <w:tcBorders>
              <w:top w:val="nil"/>
              <w:left w:val="nil"/>
              <w:bottom w:val="single" w:sz="4" w:space="0" w:color="auto"/>
              <w:right w:val="single" w:sz="4" w:space="0" w:color="auto"/>
            </w:tcBorders>
            <w:shd w:val="clear" w:color="auto" w:fill="auto"/>
            <w:vAlign w:val="center"/>
            <w:hideMark/>
          </w:tcPr>
          <w:p w14:paraId="0B0A6ED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განათლების, კულტურის და სპორტის სამსახური</w:t>
            </w:r>
          </w:p>
        </w:tc>
      </w:tr>
      <w:tr w:rsidR="0073786D" w:rsidRPr="0073786D" w14:paraId="37ACB729" w14:textId="77777777" w:rsidTr="00DB012E">
        <w:trPr>
          <w:trHeight w:val="159"/>
        </w:trPr>
        <w:tc>
          <w:tcPr>
            <w:tcW w:w="4660" w:type="dxa"/>
            <w:vMerge w:val="restart"/>
            <w:tcBorders>
              <w:top w:val="nil"/>
              <w:left w:val="single" w:sz="4" w:space="0" w:color="auto"/>
              <w:bottom w:val="single" w:sz="4" w:space="0" w:color="auto"/>
              <w:right w:val="single" w:sz="4" w:space="0" w:color="auto"/>
            </w:tcBorders>
            <w:shd w:val="clear" w:color="auto" w:fill="auto"/>
            <w:vAlign w:val="center"/>
            <w:hideMark/>
          </w:tcPr>
          <w:p w14:paraId="1111189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5725" w:type="dxa"/>
            <w:tcBorders>
              <w:top w:val="single" w:sz="4" w:space="0" w:color="auto"/>
              <w:left w:val="nil"/>
              <w:right w:val="single" w:sz="4" w:space="0" w:color="auto"/>
            </w:tcBorders>
            <w:shd w:val="clear" w:color="auto" w:fill="auto"/>
            <w:vAlign w:val="center"/>
            <w:hideMark/>
          </w:tcPr>
          <w:p w14:paraId="57E9995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პროგრამა გულისხმობს:</w:t>
            </w:r>
          </w:p>
        </w:tc>
      </w:tr>
      <w:tr w:rsidR="0073786D" w:rsidRPr="0073786D" w14:paraId="111CDFB2" w14:textId="77777777" w:rsidTr="00DB012E">
        <w:trPr>
          <w:trHeight w:val="797"/>
        </w:trPr>
        <w:tc>
          <w:tcPr>
            <w:tcW w:w="4660" w:type="dxa"/>
            <w:vMerge/>
            <w:tcBorders>
              <w:top w:val="nil"/>
              <w:left w:val="single" w:sz="4" w:space="0" w:color="auto"/>
              <w:bottom w:val="single" w:sz="4" w:space="0" w:color="auto"/>
              <w:right w:val="single" w:sz="4" w:space="0" w:color="auto"/>
            </w:tcBorders>
            <w:vAlign w:val="center"/>
            <w:hideMark/>
          </w:tcPr>
          <w:p w14:paraId="77FB72D6"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hideMark/>
          </w:tcPr>
          <w:p w14:paraId="04717ED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ახალგაზრდული პლატფორმების(საბჭო, ცენტრი, კლუბი) გაძლიერებას და ხელშეწყობას ახალგაზრდული სტრატეგიის მიხედვით გათვალისწინებული სამოქმედო გეგმის ეფექტურად განხორციელების მიზნით.</w:t>
            </w:r>
          </w:p>
        </w:tc>
      </w:tr>
      <w:tr w:rsidR="0073786D" w:rsidRPr="0073786D" w14:paraId="1A324D11" w14:textId="77777777" w:rsidTr="00DB012E">
        <w:trPr>
          <w:trHeight w:val="956"/>
        </w:trPr>
        <w:tc>
          <w:tcPr>
            <w:tcW w:w="4660" w:type="dxa"/>
            <w:vMerge/>
            <w:tcBorders>
              <w:top w:val="nil"/>
              <w:left w:val="single" w:sz="4" w:space="0" w:color="auto"/>
              <w:bottom w:val="single" w:sz="4" w:space="0" w:color="auto"/>
              <w:right w:val="single" w:sz="4" w:space="0" w:color="auto"/>
            </w:tcBorders>
            <w:vAlign w:val="center"/>
            <w:hideMark/>
          </w:tcPr>
          <w:p w14:paraId="1BBE695D"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hideMark/>
          </w:tcPr>
          <w:p w14:paraId="72DCC30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2) მოქალაქეობრივი კომპეტენციების განვითარების ხელშეწყობას ტრენინგების ორგანიზების თვალსაზრისით, რაც უზრუნველყოფს მათ ჩართულობას  მუნიციპალური პროგრამების შემუშავების პროცესში.</w:t>
            </w:r>
          </w:p>
        </w:tc>
      </w:tr>
      <w:tr w:rsidR="0073786D" w:rsidRPr="0073786D" w14:paraId="5D0BDE91" w14:textId="77777777" w:rsidTr="00DB012E">
        <w:trPr>
          <w:trHeight w:val="478"/>
        </w:trPr>
        <w:tc>
          <w:tcPr>
            <w:tcW w:w="4660" w:type="dxa"/>
            <w:vMerge/>
            <w:tcBorders>
              <w:top w:val="nil"/>
              <w:left w:val="single" w:sz="4" w:space="0" w:color="auto"/>
              <w:bottom w:val="single" w:sz="4" w:space="0" w:color="auto"/>
              <w:right w:val="single" w:sz="4" w:space="0" w:color="auto"/>
            </w:tcBorders>
            <w:vAlign w:val="center"/>
            <w:hideMark/>
          </w:tcPr>
          <w:p w14:paraId="16C34C23"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hideMark/>
          </w:tcPr>
          <w:p w14:paraId="5D4C8EB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3) ახალგაზრდების ინფორმირებას მოქმედი ადგილობრივი და საერთაშორისო კონკურსების შესახებ და მათ კვალიფიციური მხარდაჭერას.</w:t>
            </w:r>
          </w:p>
        </w:tc>
      </w:tr>
      <w:tr w:rsidR="0073786D" w:rsidRPr="0073786D" w14:paraId="3E0FFF49" w14:textId="77777777" w:rsidTr="00DB012E">
        <w:trPr>
          <w:trHeight w:val="478"/>
        </w:trPr>
        <w:tc>
          <w:tcPr>
            <w:tcW w:w="4660" w:type="dxa"/>
            <w:vMerge/>
            <w:tcBorders>
              <w:top w:val="nil"/>
              <w:left w:val="single" w:sz="4" w:space="0" w:color="auto"/>
              <w:bottom w:val="single" w:sz="4" w:space="0" w:color="auto"/>
              <w:right w:val="single" w:sz="4" w:space="0" w:color="auto"/>
            </w:tcBorders>
            <w:vAlign w:val="center"/>
            <w:hideMark/>
          </w:tcPr>
          <w:p w14:paraId="2B664395"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hideMark/>
          </w:tcPr>
          <w:p w14:paraId="0D3B7BF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4) სოციალურ-ეკონომიკური მდგომარეობის გაუმჯობესების მიზნით დასაქმების ფორუმის ორგანიზებას.</w:t>
            </w:r>
          </w:p>
        </w:tc>
      </w:tr>
      <w:tr w:rsidR="0073786D" w:rsidRPr="0073786D" w14:paraId="2006B0E4" w14:textId="77777777" w:rsidTr="00DB012E">
        <w:trPr>
          <w:trHeight w:val="637"/>
        </w:trPr>
        <w:tc>
          <w:tcPr>
            <w:tcW w:w="4660" w:type="dxa"/>
            <w:vMerge/>
            <w:tcBorders>
              <w:top w:val="nil"/>
              <w:left w:val="single" w:sz="4" w:space="0" w:color="auto"/>
              <w:bottom w:val="single" w:sz="4" w:space="0" w:color="auto"/>
              <w:right w:val="single" w:sz="4" w:space="0" w:color="auto"/>
            </w:tcBorders>
            <w:vAlign w:val="center"/>
            <w:hideMark/>
          </w:tcPr>
          <w:p w14:paraId="06C168B8"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hideMark/>
          </w:tcPr>
          <w:p w14:paraId="44DAFC1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5) რეკრეაციული, შემეცნებითი და კულტურული  ახალგაზრდული საქმიანობის მხარდაჭერას. (ლაშქრობები, ექსკურსიები, ინტელექტუალური თამაშები)</w:t>
            </w:r>
          </w:p>
        </w:tc>
      </w:tr>
      <w:tr w:rsidR="0073786D" w:rsidRPr="0073786D" w14:paraId="52818EFA" w14:textId="77777777" w:rsidTr="00DB012E">
        <w:trPr>
          <w:trHeight w:val="637"/>
        </w:trPr>
        <w:tc>
          <w:tcPr>
            <w:tcW w:w="4660" w:type="dxa"/>
            <w:vMerge/>
            <w:tcBorders>
              <w:top w:val="nil"/>
              <w:left w:val="single" w:sz="4" w:space="0" w:color="auto"/>
              <w:bottom w:val="single" w:sz="4" w:space="0" w:color="auto"/>
              <w:right w:val="single" w:sz="4" w:space="0" w:color="auto"/>
            </w:tcBorders>
            <w:vAlign w:val="center"/>
            <w:hideMark/>
          </w:tcPr>
          <w:p w14:paraId="3BBCD1D3"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vAlign w:val="center"/>
            <w:hideMark/>
          </w:tcPr>
          <w:p w14:paraId="55CA71E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6)  ახალგაზრდებისათვის პოტენციურად ხელმისაწვდომი შეკრების სივრცეებისა და მასში კეთილგანწყობილი გარემოს შექმნის უზრუნველყოფას.</w:t>
            </w:r>
          </w:p>
        </w:tc>
      </w:tr>
      <w:tr w:rsidR="0073786D" w:rsidRPr="0073786D" w14:paraId="247283D2" w14:textId="77777777" w:rsidTr="00DB012E">
        <w:trPr>
          <w:trHeight w:val="260"/>
        </w:trPr>
        <w:tc>
          <w:tcPr>
            <w:tcW w:w="4660" w:type="dxa"/>
            <w:vMerge/>
            <w:tcBorders>
              <w:top w:val="nil"/>
              <w:left w:val="single" w:sz="4" w:space="0" w:color="auto"/>
              <w:bottom w:val="single" w:sz="4" w:space="0" w:color="auto"/>
              <w:right w:val="single" w:sz="4" w:space="0" w:color="auto"/>
            </w:tcBorders>
            <w:vAlign w:val="center"/>
            <w:hideMark/>
          </w:tcPr>
          <w:p w14:paraId="4F56ECA7"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bottom w:val="single" w:sz="4" w:space="0" w:color="auto"/>
              <w:right w:val="single" w:sz="4" w:space="0" w:color="auto"/>
            </w:tcBorders>
            <w:shd w:val="clear" w:color="auto" w:fill="auto"/>
            <w:vAlign w:val="center"/>
            <w:hideMark/>
          </w:tcPr>
          <w:p w14:paraId="54C1A8B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7) ახალგაზრდული და მოხალისეობრივი მოძრაობის განვითარებას, რომელიც მიზნად ისახავს მოხალისეობრივი ინსტიტუტის პოპულარიზებასა და გაძლიერებას, მოსახლეობის ჩართვას სხვადასხვა მოხალისეობრივ აქტივობებში, რაც თავის მხრივ ხელს უწყობს თითოეული ინდივიდის პიროვნულ ზრდას (ტრენინგების/სემინარების/სასწავლო სესიების/პრაქტიკული სავარჯიშოების და ა.შ. საშუალებით) </w:t>
            </w:r>
            <w:r w:rsidRPr="0073786D">
              <w:rPr>
                <w:rFonts w:ascii="Sylfaen" w:hAnsi="Sylfaen" w:cstheme="minorHAnsi"/>
                <w:iCs/>
                <w:sz w:val="20"/>
                <w:szCs w:val="20"/>
                <w:lang w:val="ka-GE"/>
              </w:rPr>
              <w:lastRenderedPageBreak/>
              <w:t>სხვადასხვა მიმართულებით, რომელიც განხორციელდება საქართველოს წითელი ჯვარის საზოგადოების მხარდაჭერითა და ჩართულობით</w:t>
            </w:r>
          </w:p>
        </w:tc>
      </w:tr>
      <w:tr w:rsidR="0073786D" w:rsidRPr="0073786D" w14:paraId="720683F9" w14:textId="77777777" w:rsidTr="00DB012E">
        <w:trPr>
          <w:trHeight w:val="1594"/>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837D5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მიზანი</w:t>
            </w:r>
          </w:p>
        </w:tc>
        <w:tc>
          <w:tcPr>
            <w:tcW w:w="5725" w:type="dxa"/>
            <w:tcBorders>
              <w:top w:val="nil"/>
              <w:left w:val="nil"/>
              <w:bottom w:val="single" w:sz="4" w:space="0" w:color="auto"/>
              <w:right w:val="single" w:sz="4" w:space="0" w:color="auto"/>
            </w:tcBorders>
            <w:shd w:val="clear" w:color="auto" w:fill="auto"/>
            <w:vAlign w:val="center"/>
            <w:hideMark/>
          </w:tcPr>
          <w:p w14:paraId="70F7EB3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ახალგაზრდული პროგრამების განხორციელება მიზნად ისახავს მუნიციპალიტეტში მცხოვრები ახალგაზრდებისათვის ისეთი გარემოს შექმნას, სადაც ახალგაზრდებს აქვთ თვითრეალიზაციის და თვითგამოხატვის შესაძლებლობა, იზიარებენ ურთიერთთანამშრომლობის და ტოლერანტობის პრინციპებს. უზრუნველყოფილია მათი მონაწილეობა ახალგაზრდული საქმიანობის კუთხით,  საზოგადოებრივი ცხოვრების ყველა სფეროში.</w:t>
            </w:r>
          </w:p>
        </w:tc>
      </w:tr>
      <w:tr w:rsidR="0073786D" w:rsidRPr="0073786D" w14:paraId="47A8F043"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F01EB4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5725" w:type="dxa"/>
            <w:tcBorders>
              <w:top w:val="nil"/>
              <w:left w:val="nil"/>
              <w:bottom w:val="single" w:sz="4" w:space="0" w:color="auto"/>
              <w:right w:val="single" w:sz="4" w:space="0" w:color="auto"/>
            </w:tcBorders>
            <w:shd w:val="clear" w:color="auto" w:fill="auto"/>
            <w:vAlign w:val="center"/>
            <w:hideMark/>
          </w:tcPr>
          <w:p w14:paraId="07AB09F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53373B8B" w14:textId="77777777" w:rsidTr="00DB012E">
        <w:trPr>
          <w:trHeight w:val="23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7161D6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5725" w:type="dxa"/>
            <w:tcBorders>
              <w:top w:val="nil"/>
              <w:left w:val="nil"/>
              <w:bottom w:val="single" w:sz="4" w:space="0" w:color="auto"/>
              <w:right w:val="single" w:sz="4" w:space="0" w:color="auto"/>
            </w:tcBorders>
            <w:shd w:val="clear" w:color="auto" w:fill="auto"/>
            <w:vAlign w:val="center"/>
            <w:hideMark/>
          </w:tcPr>
          <w:p w14:paraId="66728A7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მე-4 ,5, 16 მიზანი</w:t>
            </w:r>
          </w:p>
        </w:tc>
      </w:tr>
      <w:tr w:rsidR="0073786D" w:rsidRPr="0073786D" w14:paraId="42049115" w14:textId="77777777" w:rsidTr="00DB012E">
        <w:trPr>
          <w:trHeight w:val="271"/>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8F4197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5725" w:type="dxa"/>
            <w:tcBorders>
              <w:top w:val="nil"/>
              <w:left w:val="nil"/>
              <w:bottom w:val="single" w:sz="4" w:space="0" w:color="auto"/>
              <w:right w:val="single" w:sz="4" w:space="0" w:color="auto"/>
            </w:tcBorders>
            <w:shd w:val="clear" w:color="auto" w:fill="auto"/>
            <w:vAlign w:val="center"/>
            <w:hideMark/>
          </w:tcPr>
          <w:p w14:paraId="1780C4A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სხვადასხვა ღონისძიებებში ჩართულია ახალგაზრდობა.</w:t>
            </w:r>
          </w:p>
        </w:tc>
      </w:tr>
    </w:tbl>
    <w:p w14:paraId="443EB3BC" w14:textId="77777777" w:rsidR="0073786D" w:rsidRPr="0073786D" w:rsidRDefault="0073786D" w:rsidP="0073786D">
      <w:pPr>
        <w:contextualSpacing/>
        <w:jc w:val="both"/>
        <w:rPr>
          <w:rFonts w:ascii="Sylfaen" w:hAnsi="Sylfaen" w:cstheme="minorHAnsi"/>
          <w:iCs/>
          <w:sz w:val="20"/>
          <w:szCs w:val="20"/>
          <w:lang w:val="ka-GE"/>
        </w:rPr>
      </w:pPr>
    </w:p>
    <w:p w14:paraId="34821CB9" w14:textId="77777777" w:rsidR="0073786D" w:rsidRPr="0073786D" w:rsidRDefault="0073786D" w:rsidP="0073786D">
      <w:pPr>
        <w:contextualSpacing/>
        <w:jc w:val="both"/>
        <w:rPr>
          <w:rFonts w:ascii="Sylfaen" w:hAnsi="Sylfaen" w:cstheme="minorHAnsi"/>
          <w:iCs/>
          <w:sz w:val="20"/>
          <w:szCs w:val="20"/>
          <w:lang w:val="ka-GE"/>
        </w:rPr>
      </w:pPr>
    </w:p>
    <w:p w14:paraId="36F24784" w14:textId="77777777" w:rsidR="0073786D" w:rsidRPr="0073786D" w:rsidRDefault="0073786D" w:rsidP="0073786D">
      <w:pPr>
        <w:contextualSpacing/>
        <w:jc w:val="both"/>
        <w:rPr>
          <w:rFonts w:ascii="Sylfaen" w:hAnsi="Sylfaen" w:cstheme="minorHAnsi"/>
          <w:iCs/>
          <w:sz w:val="20"/>
          <w:szCs w:val="20"/>
          <w:lang w:val="ka-GE"/>
        </w:rPr>
      </w:pPr>
    </w:p>
    <w:p w14:paraId="07AE580A" w14:textId="77777777" w:rsidR="0073786D" w:rsidRPr="0073786D" w:rsidRDefault="0073786D" w:rsidP="0073786D">
      <w:pPr>
        <w:contextualSpacing/>
        <w:jc w:val="both"/>
        <w:rPr>
          <w:rFonts w:ascii="Sylfaen" w:hAnsi="Sylfaen" w:cstheme="minorHAnsi"/>
          <w:iCs/>
          <w:sz w:val="20"/>
          <w:szCs w:val="20"/>
          <w:lang w:val="ka-GE"/>
        </w:rPr>
      </w:pPr>
    </w:p>
    <w:tbl>
      <w:tblPr>
        <w:tblW w:w="10385" w:type="dxa"/>
        <w:tblInd w:w="-5" w:type="dxa"/>
        <w:tblLook w:val="04A0" w:firstRow="1" w:lastRow="0" w:firstColumn="1" w:lastColumn="0" w:noHBand="0" w:noVBand="1"/>
      </w:tblPr>
      <w:tblGrid>
        <w:gridCol w:w="4660"/>
        <w:gridCol w:w="5725"/>
      </w:tblGrid>
      <w:tr w:rsidR="0073786D" w:rsidRPr="0073786D" w14:paraId="5F522B66" w14:textId="77777777" w:rsidTr="00DB012E">
        <w:trPr>
          <w:trHeight w:val="948"/>
        </w:trPr>
        <w:tc>
          <w:tcPr>
            <w:tcW w:w="4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743D3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5725" w:type="dxa"/>
            <w:tcBorders>
              <w:top w:val="single" w:sz="4" w:space="0" w:color="auto"/>
              <w:left w:val="nil"/>
              <w:bottom w:val="single" w:sz="4" w:space="0" w:color="auto"/>
              <w:right w:val="single" w:sz="4" w:space="0" w:color="auto"/>
            </w:tcBorders>
            <w:shd w:val="clear" w:color="000000" w:fill="D9D9D9"/>
            <w:vAlign w:val="center"/>
            <w:hideMark/>
          </w:tcPr>
          <w:p w14:paraId="745E43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ახალგაზრდული ინიციატივების მხარდაჭერა</w:t>
            </w:r>
          </w:p>
        </w:tc>
      </w:tr>
      <w:tr w:rsidR="0073786D" w:rsidRPr="0073786D" w14:paraId="2E8A1754"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E57C4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725" w:type="dxa"/>
            <w:tcBorders>
              <w:top w:val="nil"/>
              <w:left w:val="nil"/>
              <w:bottom w:val="single" w:sz="4" w:space="0" w:color="auto"/>
              <w:right w:val="single" w:sz="4" w:space="0" w:color="auto"/>
            </w:tcBorders>
            <w:shd w:val="clear" w:color="auto" w:fill="auto"/>
            <w:vAlign w:val="center"/>
            <w:hideMark/>
          </w:tcPr>
          <w:p w14:paraId="38123BB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05 03 02</w:t>
            </w:r>
          </w:p>
        </w:tc>
      </w:tr>
      <w:tr w:rsidR="0073786D" w:rsidRPr="0073786D" w14:paraId="79059F6B"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2ADB34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725" w:type="dxa"/>
            <w:tcBorders>
              <w:top w:val="nil"/>
              <w:left w:val="nil"/>
              <w:bottom w:val="single" w:sz="4" w:space="0" w:color="auto"/>
              <w:right w:val="single" w:sz="4" w:space="0" w:color="auto"/>
            </w:tcBorders>
            <w:shd w:val="clear" w:color="auto" w:fill="auto"/>
            <w:vAlign w:val="center"/>
            <w:hideMark/>
          </w:tcPr>
          <w:p w14:paraId="5CC47D3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784</w:t>
            </w:r>
          </w:p>
        </w:tc>
      </w:tr>
      <w:tr w:rsidR="0073786D" w:rsidRPr="0073786D" w14:paraId="42AEE375"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7C1D2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5725" w:type="dxa"/>
            <w:tcBorders>
              <w:top w:val="nil"/>
              <w:left w:val="nil"/>
              <w:bottom w:val="single" w:sz="4" w:space="0" w:color="auto"/>
              <w:right w:val="single" w:sz="4" w:space="0" w:color="auto"/>
            </w:tcBorders>
            <w:shd w:val="clear" w:color="auto" w:fill="auto"/>
            <w:vAlign w:val="center"/>
            <w:hideMark/>
          </w:tcPr>
          <w:p w14:paraId="11AD5BF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განათლების, კულტურის და სპორტის სამსახური</w:t>
            </w:r>
          </w:p>
        </w:tc>
      </w:tr>
      <w:tr w:rsidR="0073786D" w:rsidRPr="0073786D" w14:paraId="4BF73691" w14:textId="77777777" w:rsidTr="00DB012E">
        <w:trPr>
          <w:trHeight w:val="159"/>
        </w:trPr>
        <w:tc>
          <w:tcPr>
            <w:tcW w:w="4660" w:type="dxa"/>
            <w:vMerge w:val="restart"/>
            <w:tcBorders>
              <w:top w:val="nil"/>
              <w:left w:val="single" w:sz="4" w:space="0" w:color="auto"/>
              <w:bottom w:val="single" w:sz="4" w:space="0" w:color="auto"/>
              <w:right w:val="single" w:sz="4" w:space="0" w:color="auto"/>
            </w:tcBorders>
            <w:shd w:val="clear" w:color="auto" w:fill="auto"/>
            <w:vAlign w:val="center"/>
            <w:hideMark/>
          </w:tcPr>
          <w:p w14:paraId="4A58E49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5725" w:type="dxa"/>
            <w:tcBorders>
              <w:top w:val="single" w:sz="4" w:space="0" w:color="auto"/>
              <w:left w:val="nil"/>
              <w:right w:val="single" w:sz="4" w:space="0" w:color="auto"/>
            </w:tcBorders>
            <w:shd w:val="clear" w:color="auto" w:fill="auto"/>
            <w:hideMark/>
          </w:tcPr>
          <w:p w14:paraId="4F46033E"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ადგილობრივი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თვითთმმართველობის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განხორციელების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პროცესში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ახალგაზრდების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მონაწილეობის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გაზრდის</w:t>
            </w:r>
            <w:proofErr w:type="spellEnd"/>
          </w:p>
        </w:tc>
      </w:tr>
      <w:tr w:rsidR="0073786D" w:rsidRPr="0073786D" w14:paraId="6EF4FF70" w14:textId="77777777" w:rsidTr="00DB012E">
        <w:trPr>
          <w:trHeight w:val="797"/>
        </w:trPr>
        <w:tc>
          <w:tcPr>
            <w:tcW w:w="4660" w:type="dxa"/>
            <w:vMerge/>
            <w:tcBorders>
              <w:top w:val="nil"/>
              <w:left w:val="single" w:sz="4" w:space="0" w:color="auto"/>
              <w:bottom w:val="single" w:sz="4" w:space="0" w:color="auto"/>
              <w:right w:val="single" w:sz="4" w:space="0" w:color="auto"/>
            </w:tcBorders>
            <w:vAlign w:val="center"/>
            <w:hideMark/>
          </w:tcPr>
          <w:p w14:paraId="65F538BB"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hideMark/>
          </w:tcPr>
          <w:p w14:paraId="0B8E58E5"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მიზნით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მნიშვნელოვანია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მცხოვრებ</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ახალგაზედებს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ჰქონდეთ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შესაძლებლობა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იმისა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რომ</w:t>
            </w:r>
            <w:proofErr w:type="spellEnd"/>
          </w:p>
        </w:tc>
      </w:tr>
      <w:tr w:rsidR="0073786D" w:rsidRPr="0073786D" w14:paraId="25573A51" w14:textId="77777777" w:rsidTr="00DB012E">
        <w:trPr>
          <w:trHeight w:val="956"/>
        </w:trPr>
        <w:tc>
          <w:tcPr>
            <w:tcW w:w="4660" w:type="dxa"/>
            <w:vMerge/>
            <w:tcBorders>
              <w:top w:val="nil"/>
              <w:left w:val="single" w:sz="4" w:space="0" w:color="auto"/>
              <w:bottom w:val="single" w:sz="4" w:space="0" w:color="auto"/>
              <w:right w:val="single" w:sz="4" w:space="0" w:color="auto"/>
            </w:tcBorders>
            <w:vAlign w:val="center"/>
            <w:hideMark/>
          </w:tcPr>
          <w:p w14:paraId="47F85902"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hideMark/>
          </w:tcPr>
          <w:p w14:paraId="1D7B7C2B" w14:textId="77777777" w:rsidR="0073786D" w:rsidRPr="0073786D" w:rsidRDefault="0073786D" w:rsidP="0073786D">
            <w:pPr>
              <w:contextualSpacing/>
              <w:jc w:val="both"/>
              <w:rPr>
                <w:rFonts w:ascii="Sylfaen" w:hAnsi="Sylfaen" w:cstheme="minorHAnsi"/>
                <w:iCs/>
                <w:sz w:val="20"/>
                <w:szCs w:val="20"/>
                <w:lang w:val="ka-GE"/>
              </w:rPr>
            </w:pPr>
            <w:proofErr w:type="spellStart"/>
            <w:r w:rsidRPr="0073786D">
              <w:rPr>
                <w:rFonts w:ascii="Sylfaen" w:hAnsi="Sylfaen" w:cstheme="minorHAnsi"/>
                <w:iCs/>
                <w:sz w:val="20"/>
                <w:szCs w:val="20"/>
              </w:rPr>
              <w:t>ადგილობრივი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ხელისუფლების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წინაშე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დააყენონ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მათთვის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საჭირო</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ინიციატივები</w:t>
            </w:r>
            <w:proofErr w:type="spellEnd"/>
            <w:r w:rsidRPr="0073786D">
              <w:rPr>
                <w:rFonts w:ascii="Sylfaen" w:hAnsi="Sylfaen" w:cstheme="minorHAnsi"/>
                <w:iCs/>
                <w:sz w:val="20"/>
                <w:szCs w:val="20"/>
              </w:rPr>
              <w:t>.</w:t>
            </w:r>
            <w:r w:rsidRPr="0073786D">
              <w:rPr>
                <w:rFonts w:ascii="Sylfaen" w:hAnsi="Sylfaen" w:cstheme="minorHAnsi"/>
                <w:iCs/>
                <w:sz w:val="20"/>
                <w:szCs w:val="20"/>
                <w:lang w:val="ka-GE"/>
              </w:rPr>
              <w:t>პროგრამის</w:t>
            </w:r>
            <w:proofErr w:type="gramEnd"/>
            <w:r w:rsidRPr="0073786D">
              <w:rPr>
                <w:rFonts w:ascii="Sylfaen" w:hAnsi="Sylfaen" w:cstheme="minorHAnsi"/>
                <w:iCs/>
                <w:sz w:val="20"/>
                <w:szCs w:val="20"/>
                <w:lang w:val="ka-GE"/>
              </w:rPr>
              <w:t xml:space="preserve"> ფარგლებში ჩატარდება კონკურსი საუკეთესო ინიციატივების პროეტების გამოვლენა და მოხდება გამარჯვებული პროექტების დაფინანსება.</w:t>
            </w:r>
          </w:p>
        </w:tc>
      </w:tr>
      <w:tr w:rsidR="0073786D" w:rsidRPr="0073786D" w14:paraId="68824207" w14:textId="77777777" w:rsidTr="00DB012E">
        <w:trPr>
          <w:trHeight w:val="478"/>
        </w:trPr>
        <w:tc>
          <w:tcPr>
            <w:tcW w:w="4660" w:type="dxa"/>
            <w:vMerge/>
            <w:tcBorders>
              <w:top w:val="nil"/>
              <w:left w:val="single" w:sz="4" w:space="0" w:color="auto"/>
              <w:bottom w:val="single" w:sz="4" w:space="0" w:color="auto"/>
              <w:right w:val="single" w:sz="4" w:space="0" w:color="auto"/>
            </w:tcBorders>
            <w:vAlign w:val="center"/>
            <w:hideMark/>
          </w:tcPr>
          <w:p w14:paraId="1E64EDD9"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tcPr>
          <w:p w14:paraId="21056F0E"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3A3076B0" w14:textId="77777777" w:rsidTr="00DB012E">
        <w:trPr>
          <w:trHeight w:val="478"/>
        </w:trPr>
        <w:tc>
          <w:tcPr>
            <w:tcW w:w="4660" w:type="dxa"/>
            <w:vMerge/>
            <w:tcBorders>
              <w:top w:val="nil"/>
              <w:left w:val="single" w:sz="4" w:space="0" w:color="auto"/>
              <w:bottom w:val="single" w:sz="4" w:space="0" w:color="auto"/>
              <w:right w:val="single" w:sz="4" w:space="0" w:color="auto"/>
            </w:tcBorders>
            <w:vAlign w:val="center"/>
            <w:hideMark/>
          </w:tcPr>
          <w:p w14:paraId="682BED7E"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tcPr>
          <w:p w14:paraId="7842EAA3"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69466482" w14:textId="77777777" w:rsidTr="00DB012E">
        <w:trPr>
          <w:trHeight w:val="637"/>
        </w:trPr>
        <w:tc>
          <w:tcPr>
            <w:tcW w:w="4660" w:type="dxa"/>
            <w:vMerge/>
            <w:tcBorders>
              <w:top w:val="nil"/>
              <w:left w:val="single" w:sz="4" w:space="0" w:color="auto"/>
              <w:bottom w:val="single" w:sz="4" w:space="0" w:color="auto"/>
              <w:right w:val="single" w:sz="4" w:space="0" w:color="auto"/>
            </w:tcBorders>
            <w:vAlign w:val="center"/>
            <w:hideMark/>
          </w:tcPr>
          <w:p w14:paraId="704600FF"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tcPr>
          <w:p w14:paraId="48A12648"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05214916" w14:textId="77777777" w:rsidTr="00DB012E">
        <w:trPr>
          <w:trHeight w:val="637"/>
        </w:trPr>
        <w:tc>
          <w:tcPr>
            <w:tcW w:w="4660" w:type="dxa"/>
            <w:vMerge/>
            <w:tcBorders>
              <w:top w:val="nil"/>
              <w:left w:val="single" w:sz="4" w:space="0" w:color="auto"/>
              <w:bottom w:val="single" w:sz="4" w:space="0" w:color="auto"/>
              <w:right w:val="single" w:sz="4" w:space="0" w:color="auto"/>
            </w:tcBorders>
            <w:vAlign w:val="center"/>
            <w:hideMark/>
          </w:tcPr>
          <w:p w14:paraId="4C8AAC96"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right w:val="single" w:sz="4" w:space="0" w:color="auto"/>
            </w:tcBorders>
            <w:shd w:val="clear" w:color="auto" w:fill="auto"/>
            <w:hideMark/>
          </w:tcPr>
          <w:p w14:paraId="7F0BDCC4"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13373E59" w14:textId="77777777" w:rsidTr="00DB012E">
        <w:trPr>
          <w:trHeight w:val="70"/>
        </w:trPr>
        <w:tc>
          <w:tcPr>
            <w:tcW w:w="4660" w:type="dxa"/>
            <w:vMerge/>
            <w:tcBorders>
              <w:top w:val="nil"/>
              <w:left w:val="single" w:sz="4" w:space="0" w:color="auto"/>
              <w:bottom w:val="single" w:sz="4" w:space="0" w:color="auto"/>
              <w:right w:val="single" w:sz="4" w:space="0" w:color="auto"/>
            </w:tcBorders>
            <w:vAlign w:val="center"/>
            <w:hideMark/>
          </w:tcPr>
          <w:p w14:paraId="68FD8A76" w14:textId="77777777" w:rsidR="0073786D" w:rsidRPr="0073786D" w:rsidRDefault="0073786D" w:rsidP="0073786D">
            <w:pPr>
              <w:contextualSpacing/>
              <w:jc w:val="both"/>
              <w:rPr>
                <w:rFonts w:ascii="Sylfaen" w:hAnsi="Sylfaen" w:cstheme="minorHAnsi"/>
                <w:iCs/>
                <w:sz w:val="20"/>
                <w:szCs w:val="20"/>
              </w:rPr>
            </w:pPr>
          </w:p>
        </w:tc>
        <w:tc>
          <w:tcPr>
            <w:tcW w:w="5725" w:type="dxa"/>
            <w:tcBorders>
              <w:top w:val="nil"/>
              <w:left w:val="nil"/>
              <w:bottom w:val="single" w:sz="4" w:space="0" w:color="auto"/>
              <w:right w:val="single" w:sz="4" w:space="0" w:color="auto"/>
            </w:tcBorders>
            <w:shd w:val="clear" w:color="auto" w:fill="auto"/>
            <w:hideMark/>
          </w:tcPr>
          <w:p w14:paraId="61B5B6EB"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1B88DCD7" w14:textId="77777777" w:rsidTr="00DB012E">
        <w:trPr>
          <w:trHeight w:val="1594"/>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95FA22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5725" w:type="dxa"/>
            <w:tcBorders>
              <w:top w:val="nil"/>
              <w:left w:val="nil"/>
              <w:bottom w:val="single" w:sz="4" w:space="0" w:color="auto"/>
              <w:right w:val="single" w:sz="4" w:space="0" w:color="auto"/>
            </w:tcBorders>
            <w:shd w:val="clear" w:color="auto" w:fill="auto"/>
            <w:vAlign w:val="center"/>
            <w:hideMark/>
          </w:tcPr>
          <w:p w14:paraId="74DD0A2F"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მიზანია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შეუწყოს</w:t>
            </w:r>
            <w:proofErr w:type="spellEnd"/>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ბაღდათის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მუნიციპალიტეტში</w:t>
            </w:r>
            <w:proofErr w:type="spellEnd"/>
          </w:p>
          <w:p w14:paraId="5EDCA09D"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ახალგაზრდების</w:t>
            </w:r>
            <w:proofErr w:type="spellEnd"/>
            <w:r w:rsidRPr="0073786D">
              <w:rPr>
                <w:rFonts w:ascii="Sylfaen" w:hAnsi="Sylfaen" w:cstheme="minorHAnsi"/>
                <w:iCs/>
                <w:sz w:val="20"/>
                <w:szCs w:val="20"/>
              </w:rPr>
              <w:t xml:space="preserve"> </w:t>
            </w:r>
            <w:r w:rsidRPr="0073786D">
              <w:rPr>
                <w:rFonts w:ascii="Sylfaen" w:hAnsi="Sylfaen" w:cstheme="minorHAnsi"/>
                <w:iCs/>
                <w:sz w:val="20"/>
                <w:szCs w:val="20"/>
                <w:lang w:val="ka-GE"/>
              </w:rPr>
              <w:t>უნარების და კომპეტენციების გაუმჯობესებას მათ შორის სამეწარმეო უნარების,</w:t>
            </w:r>
            <w:r w:rsidRPr="0073786D">
              <w:rPr>
                <w:rFonts w:ascii="Sylfaen" w:hAnsi="Sylfaen" w:cstheme="minorHAnsi"/>
                <w:iCs/>
                <w:sz w:val="20"/>
                <w:szCs w:val="20"/>
              </w:rPr>
              <w:t xml:space="preserve"> </w:t>
            </w:r>
            <w:r w:rsidRPr="0073786D">
              <w:rPr>
                <w:rFonts w:ascii="Sylfaen" w:hAnsi="Sylfaen" w:cstheme="minorHAnsi"/>
                <w:iCs/>
                <w:sz w:val="20"/>
                <w:szCs w:val="20"/>
                <w:lang w:val="ka-GE"/>
              </w:rPr>
              <w:t xml:space="preserve">მათ განვითარებას და   </w:t>
            </w:r>
            <w:proofErr w:type="spellStart"/>
            <w:r w:rsidRPr="0073786D">
              <w:rPr>
                <w:rFonts w:ascii="Sylfaen" w:hAnsi="Sylfaen" w:cstheme="minorHAnsi"/>
                <w:iCs/>
                <w:sz w:val="20"/>
                <w:szCs w:val="20"/>
              </w:rPr>
              <w:t>კეთილდღეობას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რათა</w:t>
            </w:r>
            <w:proofErr w:type="spellEnd"/>
            <w:r w:rsidRPr="0073786D">
              <w:rPr>
                <w:rFonts w:ascii="Sylfaen" w:hAnsi="Sylfaen" w:cstheme="minorHAnsi"/>
                <w:iCs/>
                <w:sz w:val="20"/>
                <w:szCs w:val="20"/>
              </w:rPr>
              <w:t xml:space="preserve"> </w:t>
            </w:r>
          </w:p>
          <w:p w14:paraId="510A8478"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lastRenderedPageBreak/>
              <w:t>მოახდინონ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საკუთარი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პოტენციალის</w:t>
            </w:r>
            <w:proofErr w:type="spellEnd"/>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სრულად</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რეალიზება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აქტიურად</w:t>
            </w:r>
            <w:proofErr w:type="spellEnd"/>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იყვნენ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ჩართულები</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საზოგადოებრივ</w:t>
            </w:r>
            <w:proofErr w:type="spellEnd"/>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ცხოვრებაში</w:t>
            </w:r>
            <w:proofErr w:type="spellEnd"/>
            <w:proofErr w:type="gramEnd"/>
            <w:r w:rsidRPr="0073786D">
              <w:rPr>
                <w:rFonts w:ascii="Sylfaen" w:hAnsi="Sylfaen" w:cstheme="minorHAnsi"/>
                <w:iCs/>
                <w:sz w:val="20"/>
                <w:szCs w:val="20"/>
              </w:rPr>
              <w:t>.</w:t>
            </w:r>
          </w:p>
        </w:tc>
      </w:tr>
      <w:tr w:rsidR="0073786D" w:rsidRPr="0073786D" w14:paraId="4DEA0749" w14:textId="77777777" w:rsidTr="00DB012E">
        <w:trPr>
          <w:trHeight w:val="15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C8CF78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განხორციელების ვადები</w:t>
            </w:r>
          </w:p>
        </w:tc>
        <w:tc>
          <w:tcPr>
            <w:tcW w:w="5725" w:type="dxa"/>
            <w:tcBorders>
              <w:top w:val="nil"/>
              <w:left w:val="nil"/>
              <w:bottom w:val="single" w:sz="4" w:space="0" w:color="auto"/>
              <w:right w:val="single" w:sz="4" w:space="0" w:color="auto"/>
            </w:tcBorders>
            <w:shd w:val="clear" w:color="auto" w:fill="auto"/>
            <w:vAlign w:val="center"/>
            <w:hideMark/>
          </w:tcPr>
          <w:p w14:paraId="76FFC9B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EC8B5FC" w14:textId="77777777" w:rsidTr="00DB012E">
        <w:trPr>
          <w:trHeight w:val="239"/>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6264FF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5725" w:type="dxa"/>
            <w:tcBorders>
              <w:top w:val="nil"/>
              <w:left w:val="nil"/>
              <w:bottom w:val="single" w:sz="4" w:space="0" w:color="auto"/>
              <w:right w:val="single" w:sz="4" w:space="0" w:color="auto"/>
            </w:tcBorders>
            <w:shd w:val="clear" w:color="auto" w:fill="auto"/>
            <w:vAlign w:val="center"/>
            <w:hideMark/>
          </w:tcPr>
          <w:p w14:paraId="26D6856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მე-4 ,5, 16 მიზანი</w:t>
            </w:r>
          </w:p>
        </w:tc>
      </w:tr>
      <w:tr w:rsidR="0073786D" w:rsidRPr="0073786D" w14:paraId="594DB9E9" w14:textId="77777777" w:rsidTr="00DB012E">
        <w:trPr>
          <w:trHeight w:val="271"/>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4FA37C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5725" w:type="dxa"/>
            <w:tcBorders>
              <w:top w:val="nil"/>
              <w:left w:val="nil"/>
              <w:bottom w:val="single" w:sz="4" w:space="0" w:color="auto"/>
              <w:right w:val="single" w:sz="4" w:space="0" w:color="auto"/>
            </w:tcBorders>
            <w:shd w:val="clear" w:color="auto" w:fill="auto"/>
            <w:vAlign w:val="center"/>
            <w:hideMark/>
          </w:tcPr>
          <w:p w14:paraId="4E3B703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გამოვლენილია საუკეთესო ახალგაზრდული პროექტები.</w:t>
            </w:r>
          </w:p>
        </w:tc>
      </w:tr>
    </w:tbl>
    <w:p w14:paraId="15E2131D" w14:textId="77777777" w:rsidR="0073786D" w:rsidRPr="0073786D" w:rsidRDefault="0073786D" w:rsidP="0073786D">
      <w:pPr>
        <w:contextualSpacing/>
        <w:jc w:val="both"/>
        <w:rPr>
          <w:rFonts w:ascii="Sylfaen" w:hAnsi="Sylfaen" w:cstheme="minorHAnsi"/>
          <w:iCs/>
          <w:sz w:val="20"/>
          <w:szCs w:val="20"/>
          <w:lang w:val="ka-GE"/>
        </w:rPr>
      </w:pPr>
    </w:p>
    <w:p w14:paraId="1D03EF7E" w14:textId="77777777" w:rsidR="0073786D" w:rsidRPr="0073786D" w:rsidRDefault="0073786D" w:rsidP="0073786D">
      <w:pPr>
        <w:contextualSpacing/>
        <w:jc w:val="both"/>
        <w:rPr>
          <w:rFonts w:ascii="Sylfaen" w:hAnsi="Sylfaen" w:cstheme="minorHAnsi"/>
          <w:iCs/>
          <w:sz w:val="20"/>
          <w:szCs w:val="20"/>
          <w:lang w:val="ka-GE"/>
        </w:rPr>
      </w:pPr>
    </w:p>
    <w:p w14:paraId="4410BB8B" w14:textId="77777777" w:rsidR="0073786D" w:rsidRPr="0073786D" w:rsidRDefault="0073786D" w:rsidP="0073786D">
      <w:pPr>
        <w:contextualSpacing/>
        <w:jc w:val="both"/>
        <w:rPr>
          <w:rFonts w:ascii="Sylfaen" w:hAnsi="Sylfaen" w:cstheme="minorHAnsi"/>
          <w:iCs/>
          <w:sz w:val="20"/>
          <w:szCs w:val="20"/>
          <w:lang w:val="ka-GE"/>
        </w:rPr>
      </w:pPr>
    </w:p>
    <w:p w14:paraId="50F79C36" w14:textId="77777777" w:rsidR="0073786D" w:rsidRPr="0073786D" w:rsidRDefault="0073786D" w:rsidP="0073786D">
      <w:pPr>
        <w:contextualSpacing/>
        <w:jc w:val="both"/>
        <w:rPr>
          <w:rFonts w:ascii="Sylfaen" w:hAnsi="Sylfaen" w:cstheme="minorHAnsi"/>
          <w:iCs/>
          <w:sz w:val="20"/>
          <w:szCs w:val="20"/>
          <w:lang w:val="ka-GE"/>
        </w:rPr>
      </w:pPr>
    </w:p>
    <w:p w14:paraId="46309FDB" w14:textId="77777777" w:rsidR="0073786D" w:rsidRPr="0073786D" w:rsidRDefault="0073786D" w:rsidP="0073786D">
      <w:pPr>
        <w:contextualSpacing/>
        <w:jc w:val="both"/>
        <w:rPr>
          <w:rFonts w:ascii="Sylfaen" w:hAnsi="Sylfaen" w:cstheme="minorHAnsi"/>
          <w:iCs/>
          <w:sz w:val="20"/>
          <w:szCs w:val="20"/>
          <w:lang w:val="ka-GE"/>
        </w:rPr>
      </w:pPr>
    </w:p>
    <w:p w14:paraId="52715F09" w14:textId="77777777" w:rsidR="0073786D" w:rsidRPr="0073786D" w:rsidRDefault="0073786D" w:rsidP="0073786D">
      <w:pPr>
        <w:contextualSpacing/>
        <w:jc w:val="both"/>
        <w:rPr>
          <w:rFonts w:ascii="Sylfaen" w:hAnsi="Sylfaen" w:cstheme="minorHAnsi"/>
          <w:iCs/>
          <w:sz w:val="20"/>
          <w:szCs w:val="20"/>
          <w:lang w:val="ka-GE"/>
        </w:rPr>
      </w:pPr>
    </w:p>
    <w:tbl>
      <w:tblPr>
        <w:tblW w:w="10589" w:type="dxa"/>
        <w:tblInd w:w="-5" w:type="dxa"/>
        <w:tblLook w:val="04A0" w:firstRow="1" w:lastRow="0" w:firstColumn="1" w:lastColumn="0" w:noHBand="0" w:noVBand="1"/>
      </w:tblPr>
      <w:tblGrid>
        <w:gridCol w:w="4412"/>
        <w:gridCol w:w="6177"/>
      </w:tblGrid>
      <w:tr w:rsidR="0073786D" w:rsidRPr="0073786D" w14:paraId="3299DA07" w14:textId="77777777" w:rsidTr="00DB012E">
        <w:trPr>
          <w:trHeight w:val="248"/>
        </w:trPr>
        <w:tc>
          <w:tcPr>
            <w:tcW w:w="44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57CB3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6177" w:type="dxa"/>
            <w:tcBorders>
              <w:top w:val="single" w:sz="4" w:space="0" w:color="auto"/>
              <w:left w:val="nil"/>
              <w:bottom w:val="single" w:sz="4" w:space="0" w:color="auto"/>
              <w:right w:val="single" w:sz="4" w:space="0" w:color="auto"/>
            </w:tcBorders>
            <w:shd w:val="clear" w:color="000000" w:fill="D9D9D9"/>
            <w:vAlign w:val="center"/>
            <w:hideMark/>
          </w:tcPr>
          <w:p w14:paraId="5D1CBD5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ეკლესიის ხელშეწყობის პროგრამა</w:t>
            </w:r>
          </w:p>
        </w:tc>
      </w:tr>
      <w:tr w:rsidR="0073786D" w:rsidRPr="0073786D" w14:paraId="75F9D08A" w14:textId="77777777" w:rsidTr="00DB012E">
        <w:trPr>
          <w:trHeight w:val="248"/>
        </w:trPr>
        <w:tc>
          <w:tcPr>
            <w:tcW w:w="4412" w:type="dxa"/>
            <w:tcBorders>
              <w:top w:val="nil"/>
              <w:left w:val="single" w:sz="4" w:space="0" w:color="auto"/>
              <w:bottom w:val="single" w:sz="4" w:space="0" w:color="auto"/>
              <w:right w:val="single" w:sz="4" w:space="0" w:color="auto"/>
            </w:tcBorders>
            <w:shd w:val="clear" w:color="auto" w:fill="auto"/>
            <w:vAlign w:val="center"/>
            <w:hideMark/>
          </w:tcPr>
          <w:p w14:paraId="534E035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177" w:type="dxa"/>
            <w:tcBorders>
              <w:top w:val="nil"/>
              <w:left w:val="nil"/>
              <w:bottom w:val="single" w:sz="4" w:space="0" w:color="auto"/>
              <w:right w:val="single" w:sz="4" w:space="0" w:color="auto"/>
            </w:tcBorders>
            <w:shd w:val="clear" w:color="auto" w:fill="auto"/>
            <w:vAlign w:val="center"/>
            <w:hideMark/>
          </w:tcPr>
          <w:p w14:paraId="72E27D9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05 04</w:t>
            </w:r>
          </w:p>
        </w:tc>
      </w:tr>
      <w:tr w:rsidR="0073786D" w:rsidRPr="0073786D" w14:paraId="52EFEEE4" w14:textId="77777777" w:rsidTr="00DB012E">
        <w:trPr>
          <w:trHeight w:val="248"/>
        </w:trPr>
        <w:tc>
          <w:tcPr>
            <w:tcW w:w="4412" w:type="dxa"/>
            <w:tcBorders>
              <w:top w:val="nil"/>
              <w:left w:val="single" w:sz="4" w:space="0" w:color="auto"/>
              <w:bottom w:val="single" w:sz="4" w:space="0" w:color="auto"/>
              <w:right w:val="single" w:sz="4" w:space="0" w:color="auto"/>
            </w:tcBorders>
            <w:shd w:val="clear" w:color="auto" w:fill="auto"/>
            <w:vAlign w:val="center"/>
            <w:hideMark/>
          </w:tcPr>
          <w:p w14:paraId="0BC23C8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177" w:type="dxa"/>
            <w:tcBorders>
              <w:top w:val="nil"/>
              <w:left w:val="nil"/>
              <w:bottom w:val="single" w:sz="4" w:space="0" w:color="auto"/>
              <w:right w:val="single" w:sz="4" w:space="0" w:color="auto"/>
            </w:tcBorders>
            <w:shd w:val="clear" w:color="auto" w:fill="auto"/>
            <w:vAlign w:val="center"/>
            <w:hideMark/>
          </w:tcPr>
          <w:p w14:paraId="35993E1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784</w:t>
            </w:r>
          </w:p>
        </w:tc>
      </w:tr>
      <w:tr w:rsidR="0073786D" w:rsidRPr="0073786D" w14:paraId="5775643C" w14:textId="77777777" w:rsidTr="00DB012E">
        <w:trPr>
          <w:trHeight w:val="248"/>
        </w:trPr>
        <w:tc>
          <w:tcPr>
            <w:tcW w:w="4412" w:type="dxa"/>
            <w:tcBorders>
              <w:top w:val="nil"/>
              <w:left w:val="single" w:sz="4" w:space="0" w:color="auto"/>
              <w:bottom w:val="single" w:sz="4" w:space="0" w:color="auto"/>
              <w:right w:val="single" w:sz="4" w:space="0" w:color="auto"/>
            </w:tcBorders>
            <w:shd w:val="clear" w:color="auto" w:fill="auto"/>
            <w:vAlign w:val="center"/>
            <w:hideMark/>
          </w:tcPr>
          <w:p w14:paraId="59AC884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177" w:type="dxa"/>
            <w:tcBorders>
              <w:top w:val="nil"/>
              <w:left w:val="nil"/>
              <w:bottom w:val="single" w:sz="4" w:space="0" w:color="auto"/>
              <w:right w:val="single" w:sz="4" w:space="0" w:color="auto"/>
            </w:tcBorders>
            <w:shd w:val="clear" w:color="auto" w:fill="auto"/>
            <w:vAlign w:val="center"/>
            <w:hideMark/>
          </w:tcPr>
          <w:p w14:paraId="4AF5EC4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განათლების, კულტურის და სპორტის სამსახური</w:t>
            </w:r>
          </w:p>
        </w:tc>
      </w:tr>
      <w:tr w:rsidR="0073786D" w:rsidRPr="0073786D" w14:paraId="500CAA49" w14:textId="77777777" w:rsidTr="00DB012E">
        <w:trPr>
          <w:trHeight w:val="473"/>
        </w:trPr>
        <w:tc>
          <w:tcPr>
            <w:tcW w:w="4412" w:type="dxa"/>
            <w:vMerge w:val="restart"/>
            <w:tcBorders>
              <w:top w:val="nil"/>
              <w:left w:val="single" w:sz="4" w:space="0" w:color="auto"/>
              <w:bottom w:val="single" w:sz="4" w:space="0" w:color="auto"/>
              <w:right w:val="single" w:sz="4" w:space="0" w:color="auto"/>
            </w:tcBorders>
            <w:shd w:val="clear" w:color="auto" w:fill="auto"/>
            <w:vAlign w:val="center"/>
            <w:hideMark/>
          </w:tcPr>
          <w:p w14:paraId="4D933D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6177" w:type="dxa"/>
            <w:vMerge w:val="restart"/>
            <w:tcBorders>
              <w:top w:val="nil"/>
              <w:left w:val="single" w:sz="4" w:space="0" w:color="auto"/>
              <w:bottom w:val="single" w:sz="4" w:space="0" w:color="auto"/>
              <w:right w:val="single" w:sz="4" w:space="0" w:color="auto"/>
            </w:tcBorders>
            <w:shd w:val="clear" w:color="auto" w:fill="auto"/>
            <w:vAlign w:val="center"/>
            <w:hideMark/>
          </w:tcPr>
          <w:p w14:paraId="24B85E7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ფარგლებში განხორციელდება მუნიციპალიტეტის ტერიტორიაზე არსებული ეკლესია-მონასტრების ფინანსური მხარდაჭერა რომელიც ხორციელდება ბაღდათის მუნიციპალიტეტსა და ვანი-ბაღდათის ეპარქიას შორის გაფორმებული სუბსიდირების ხელშეკრულების  ფარგლებში</w:t>
            </w:r>
          </w:p>
        </w:tc>
      </w:tr>
      <w:tr w:rsidR="0073786D" w:rsidRPr="0073786D" w14:paraId="0782912D" w14:textId="77777777" w:rsidTr="00DB012E">
        <w:trPr>
          <w:trHeight w:val="473"/>
        </w:trPr>
        <w:tc>
          <w:tcPr>
            <w:tcW w:w="4412" w:type="dxa"/>
            <w:vMerge/>
            <w:tcBorders>
              <w:top w:val="nil"/>
              <w:left w:val="single" w:sz="4" w:space="0" w:color="auto"/>
              <w:bottom w:val="single" w:sz="4" w:space="0" w:color="auto"/>
              <w:right w:val="single" w:sz="4" w:space="0" w:color="auto"/>
            </w:tcBorders>
            <w:vAlign w:val="center"/>
            <w:hideMark/>
          </w:tcPr>
          <w:p w14:paraId="10ED8F0F" w14:textId="77777777" w:rsidR="0073786D" w:rsidRPr="0073786D" w:rsidRDefault="0073786D" w:rsidP="0073786D">
            <w:pPr>
              <w:contextualSpacing/>
              <w:jc w:val="both"/>
              <w:rPr>
                <w:rFonts w:ascii="Sylfaen" w:hAnsi="Sylfaen" w:cstheme="minorHAnsi"/>
                <w:iCs/>
                <w:sz w:val="20"/>
                <w:szCs w:val="20"/>
              </w:rPr>
            </w:pPr>
          </w:p>
        </w:tc>
        <w:tc>
          <w:tcPr>
            <w:tcW w:w="6177" w:type="dxa"/>
            <w:vMerge/>
            <w:tcBorders>
              <w:top w:val="nil"/>
              <w:left w:val="single" w:sz="4" w:space="0" w:color="auto"/>
              <w:bottom w:val="single" w:sz="4" w:space="0" w:color="auto"/>
              <w:right w:val="single" w:sz="4" w:space="0" w:color="auto"/>
            </w:tcBorders>
            <w:vAlign w:val="center"/>
            <w:hideMark/>
          </w:tcPr>
          <w:p w14:paraId="0495F271"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6D43DECE" w14:textId="77777777" w:rsidTr="00DB012E">
        <w:trPr>
          <w:trHeight w:val="248"/>
        </w:trPr>
        <w:tc>
          <w:tcPr>
            <w:tcW w:w="4412" w:type="dxa"/>
            <w:tcBorders>
              <w:top w:val="nil"/>
              <w:left w:val="single" w:sz="4" w:space="0" w:color="auto"/>
              <w:bottom w:val="single" w:sz="4" w:space="0" w:color="auto"/>
              <w:right w:val="single" w:sz="4" w:space="0" w:color="auto"/>
            </w:tcBorders>
            <w:shd w:val="clear" w:color="auto" w:fill="auto"/>
            <w:vAlign w:val="center"/>
            <w:hideMark/>
          </w:tcPr>
          <w:p w14:paraId="370820B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6177" w:type="dxa"/>
            <w:tcBorders>
              <w:top w:val="nil"/>
              <w:left w:val="nil"/>
              <w:bottom w:val="single" w:sz="4" w:space="0" w:color="auto"/>
              <w:right w:val="single" w:sz="4" w:space="0" w:color="auto"/>
            </w:tcBorders>
            <w:shd w:val="clear" w:color="auto" w:fill="auto"/>
            <w:vAlign w:val="center"/>
            <w:hideMark/>
          </w:tcPr>
          <w:p w14:paraId="4DDB331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ეკლესიის ფინანსური ხელშეწყობა</w:t>
            </w:r>
          </w:p>
        </w:tc>
      </w:tr>
      <w:tr w:rsidR="0073786D" w:rsidRPr="0073786D" w14:paraId="5EECDAE0" w14:textId="77777777" w:rsidTr="00DB012E">
        <w:trPr>
          <w:trHeight w:val="248"/>
        </w:trPr>
        <w:tc>
          <w:tcPr>
            <w:tcW w:w="4412" w:type="dxa"/>
            <w:tcBorders>
              <w:top w:val="nil"/>
              <w:left w:val="single" w:sz="4" w:space="0" w:color="auto"/>
              <w:bottom w:val="single" w:sz="4" w:space="0" w:color="auto"/>
              <w:right w:val="single" w:sz="4" w:space="0" w:color="auto"/>
            </w:tcBorders>
            <w:shd w:val="clear" w:color="auto" w:fill="auto"/>
            <w:vAlign w:val="center"/>
            <w:hideMark/>
          </w:tcPr>
          <w:p w14:paraId="5FC782C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177" w:type="dxa"/>
            <w:tcBorders>
              <w:top w:val="nil"/>
              <w:left w:val="nil"/>
              <w:bottom w:val="single" w:sz="4" w:space="0" w:color="auto"/>
              <w:right w:val="single" w:sz="4" w:space="0" w:color="auto"/>
            </w:tcBorders>
            <w:shd w:val="clear" w:color="auto" w:fill="auto"/>
            <w:vAlign w:val="center"/>
            <w:hideMark/>
          </w:tcPr>
          <w:p w14:paraId="03F1664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10367771" w14:textId="77777777" w:rsidTr="00DB012E">
        <w:trPr>
          <w:trHeight w:val="373"/>
        </w:trPr>
        <w:tc>
          <w:tcPr>
            <w:tcW w:w="4412" w:type="dxa"/>
            <w:tcBorders>
              <w:top w:val="nil"/>
              <w:left w:val="single" w:sz="4" w:space="0" w:color="auto"/>
              <w:bottom w:val="single" w:sz="4" w:space="0" w:color="auto"/>
              <w:right w:val="single" w:sz="4" w:space="0" w:color="auto"/>
            </w:tcBorders>
            <w:shd w:val="clear" w:color="auto" w:fill="auto"/>
            <w:vAlign w:val="center"/>
            <w:hideMark/>
          </w:tcPr>
          <w:p w14:paraId="3F95A89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177" w:type="dxa"/>
            <w:tcBorders>
              <w:top w:val="nil"/>
              <w:left w:val="nil"/>
              <w:bottom w:val="single" w:sz="4" w:space="0" w:color="auto"/>
              <w:right w:val="single" w:sz="4" w:space="0" w:color="auto"/>
            </w:tcBorders>
            <w:shd w:val="clear" w:color="auto" w:fill="auto"/>
            <w:vAlign w:val="center"/>
            <w:hideMark/>
          </w:tcPr>
          <w:p w14:paraId="6B7204F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მე-16 მიზანი</w:t>
            </w:r>
          </w:p>
        </w:tc>
      </w:tr>
      <w:tr w:rsidR="0073786D" w:rsidRPr="0073786D" w14:paraId="57B30897" w14:textId="77777777" w:rsidTr="00DB012E">
        <w:trPr>
          <w:trHeight w:val="248"/>
        </w:trPr>
        <w:tc>
          <w:tcPr>
            <w:tcW w:w="4412" w:type="dxa"/>
            <w:tcBorders>
              <w:top w:val="nil"/>
              <w:left w:val="single" w:sz="4" w:space="0" w:color="auto"/>
              <w:bottom w:val="single" w:sz="4" w:space="0" w:color="auto"/>
              <w:right w:val="single" w:sz="4" w:space="0" w:color="auto"/>
            </w:tcBorders>
            <w:shd w:val="clear" w:color="auto" w:fill="auto"/>
            <w:vAlign w:val="center"/>
            <w:hideMark/>
          </w:tcPr>
          <w:p w14:paraId="1490E49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177" w:type="dxa"/>
            <w:tcBorders>
              <w:top w:val="nil"/>
              <w:left w:val="nil"/>
              <w:bottom w:val="single" w:sz="4" w:space="0" w:color="auto"/>
              <w:right w:val="single" w:sz="4" w:space="0" w:color="auto"/>
            </w:tcBorders>
            <w:shd w:val="clear" w:color="auto" w:fill="auto"/>
            <w:vAlign w:val="center"/>
            <w:hideMark/>
          </w:tcPr>
          <w:p w14:paraId="159D899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მეტი რეაბილიტირებული ეკლესიის ინფრასტრუქტურა.</w:t>
            </w:r>
          </w:p>
        </w:tc>
      </w:tr>
    </w:tbl>
    <w:p w14:paraId="0A5D7A4D" w14:textId="77777777" w:rsidR="0073786D" w:rsidRPr="0073786D" w:rsidRDefault="0073786D" w:rsidP="0073786D">
      <w:pPr>
        <w:contextualSpacing/>
        <w:jc w:val="both"/>
        <w:rPr>
          <w:rFonts w:ascii="Sylfaen" w:hAnsi="Sylfaen" w:cstheme="minorHAnsi"/>
          <w:iCs/>
          <w:sz w:val="20"/>
          <w:szCs w:val="20"/>
          <w:lang w:val="ka-GE"/>
        </w:rPr>
      </w:pPr>
    </w:p>
    <w:p w14:paraId="32C79418" w14:textId="77777777" w:rsidR="0073786D" w:rsidRPr="0073786D" w:rsidRDefault="0073786D" w:rsidP="0073786D">
      <w:pPr>
        <w:contextualSpacing/>
        <w:jc w:val="both"/>
        <w:rPr>
          <w:rFonts w:ascii="Sylfaen" w:hAnsi="Sylfaen" w:cstheme="minorHAnsi"/>
          <w:iCs/>
          <w:sz w:val="20"/>
          <w:szCs w:val="20"/>
          <w:lang w:val="ka-GE"/>
        </w:rPr>
      </w:pPr>
    </w:p>
    <w:p w14:paraId="2D892C38" w14:textId="77777777" w:rsidR="0073786D" w:rsidRPr="0073786D" w:rsidRDefault="0073786D" w:rsidP="0073786D">
      <w:pPr>
        <w:contextualSpacing/>
        <w:jc w:val="both"/>
        <w:rPr>
          <w:rFonts w:ascii="Sylfaen" w:hAnsi="Sylfaen" w:cstheme="minorHAnsi"/>
          <w:iCs/>
          <w:sz w:val="20"/>
          <w:szCs w:val="20"/>
          <w:lang w:val="ka-GE"/>
        </w:rPr>
      </w:pPr>
    </w:p>
    <w:p w14:paraId="02722F79" w14:textId="77777777" w:rsidR="0073786D" w:rsidRPr="0073786D" w:rsidRDefault="0073786D" w:rsidP="0073786D">
      <w:pPr>
        <w:contextualSpacing/>
        <w:jc w:val="both"/>
        <w:rPr>
          <w:rFonts w:ascii="Sylfaen" w:hAnsi="Sylfaen" w:cstheme="minorHAnsi"/>
          <w:iCs/>
          <w:sz w:val="20"/>
          <w:szCs w:val="20"/>
          <w:lang w:val="ka-GE"/>
        </w:rPr>
      </w:pPr>
    </w:p>
    <w:p w14:paraId="7193E13D"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6.პრიორიტეტი- მოსახლეობის ჯანმრთელობის დაცვა და სოციალური უზრუნველოფა.  ( 06 00 )</w:t>
      </w:r>
    </w:p>
    <w:p w14:paraId="5134C86A"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ბაღდათის მუნიციპალიტეტის განაგრძობს მუნიციპალიტეტის მოსახლეობის სოციალური დახმარებებით უზრუნველყოფას რა მიზნითაც პრიორიტეტით გათვალისწინებულია 24 პროგრამა.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დაავადებებისაგან.</w:t>
      </w:r>
    </w:p>
    <w:tbl>
      <w:tblPr>
        <w:tblStyle w:val="TableGridLight"/>
        <w:tblW w:w="5000" w:type="pct"/>
        <w:tblLayout w:type="fixed"/>
        <w:tblLook w:val="04A0" w:firstRow="1" w:lastRow="0" w:firstColumn="1" w:lastColumn="0" w:noHBand="0" w:noVBand="1"/>
      </w:tblPr>
      <w:tblGrid>
        <w:gridCol w:w="892"/>
        <w:gridCol w:w="2924"/>
        <w:gridCol w:w="810"/>
        <w:gridCol w:w="1247"/>
        <w:gridCol w:w="1104"/>
        <w:gridCol w:w="1101"/>
        <w:gridCol w:w="1247"/>
        <w:gridCol w:w="1245"/>
      </w:tblGrid>
      <w:tr w:rsidR="0073786D" w:rsidRPr="0073786D" w14:paraId="59E59D36" w14:textId="77777777" w:rsidTr="00DB012E">
        <w:trPr>
          <w:trHeight w:val="288"/>
        </w:trPr>
        <w:tc>
          <w:tcPr>
            <w:tcW w:w="422" w:type="pct"/>
            <w:vMerge w:val="restart"/>
            <w:hideMark/>
          </w:tcPr>
          <w:p w14:paraId="70F9609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პროგრამული კოდი</w:t>
            </w:r>
          </w:p>
        </w:tc>
        <w:tc>
          <w:tcPr>
            <w:tcW w:w="1383" w:type="pct"/>
            <w:vMerge w:val="restart"/>
            <w:hideMark/>
          </w:tcPr>
          <w:p w14:paraId="29FBC27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პროგრამის/ქვეპროგრამის/ღონისძიების დასახელება</w:t>
            </w:r>
          </w:p>
        </w:tc>
        <w:tc>
          <w:tcPr>
            <w:tcW w:w="1495" w:type="pct"/>
            <w:gridSpan w:val="3"/>
          </w:tcPr>
          <w:p w14:paraId="3A605D38" w14:textId="6571B930"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297AC2">
              <w:rPr>
                <w:rFonts w:ascii="Sylfaen" w:hAnsi="Sylfaen" w:cstheme="minorHAnsi"/>
                <w:iCs/>
                <w:sz w:val="20"/>
                <w:szCs w:val="20"/>
              </w:rPr>
              <w:t>5</w:t>
            </w:r>
            <w:r w:rsidRPr="0073786D">
              <w:rPr>
                <w:rFonts w:ascii="Sylfaen" w:hAnsi="Sylfaen" w:cstheme="minorHAnsi"/>
                <w:iCs/>
                <w:sz w:val="20"/>
                <w:szCs w:val="20"/>
                <w:lang w:val="ka-GE"/>
              </w:rPr>
              <w:t>წლის გეგმა</w:t>
            </w:r>
          </w:p>
        </w:tc>
        <w:tc>
          <w:tcPr>
            <w:tcW w:w="521" w:type="pct"/>
            <w:vMerge w:val="restart"/>
            <w:hideMark/>
          </w:tcPr>
          <w:p w14:paraId="1DE50F34" w14:textId="10843714"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297AC2">
              <w:rPr>
                <w:rFonts w:ascii="Sylfaen" w:hAnsi="Sylfaen" w:cstheme="minorHAnsi"/>
                <w:iCs/>
                <w:sz w:val="20"/>
                <w:szCs w:val="20"/>
              </w:rPr>
              <w:t>6</w:t>
            </w:r>
            <w:r w:rsidRPr="0073786D">
              <w:rPr>
                <w:rFonts w:ascii="Sylfaen" w:hAnsi="Sylfaen" w:cstheme="minorHAnsi"/>
                <w:iCs/>
                <w:sz w:val="20"/>
                <w:szCs w:val="20"/>
                <w:lang w:val="ka-GE"/>
              </w:rPr>
              <w:t xml:space="preserve"> წლის პროგნოზი</w:t>
            </w:r>
          </w:p>
        </w:tc>
        <w:tc>
          <w:tcPr>
            <w:tcW w:w="590" w:type="pct"/>
            <w:vMerge w:val="restart"/>
            <w:hideMark/>
          </w:tcPr>
          <w:p w14:paraId="7784F9E8" w14:textId="603A94A3"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297AC2">
              <w:rPr>
                <w:rFonts w:ascii="Sylfaen" w:hAnsi="Sylfaen" w:cstheme="minorHAnsi"/>
                <w:iCs/>
                <w:sz w:val="20"/>
                <w:szCs w:val="20"/>
              </w:rPr>
              <w:t>7</w:t>
            </w:r>
            <w:r w:rsidRPr="0073786D">
              <w:rPr>
                <w:rFonts w:ascii="Sylfaen" w:hAnsi="Sylfaen" w:cstheme="minorHAnsi"/>
                <w:iCs/>
                <w:sz w:val="20"/>
                <w:szCs w:val="20"/>
                <w:lang w:val="ka-GE"/>
              </w:rPr>
              <w:t xml:space="preserve"> წლის პროგნოზი</w:t>
            </w:r>
          </w:p>
        </w:tc>
        <w:tc>
          <w:tcPr>
            <w:tcW w:w="589" w:type="pct"/>
            <w:vMerge w:val="restart"/>
            <w:hideMark/>
          </w:tcPr>
          <w:p w14:paraId="43742614" w14:textId="39BF05C0"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w:t>
            </w:r>
            <w:r w:rsidR="00297AC2">
              <w:rPr>
                <w:rFonts w:ascii="Sylfaen" w:hAnsi="Sylfaen" w:cstheme="minorHAnsi"/>
                <w:iCs/>
                <w:sz w:val="20"/>
                <w:szCs w:val="20"/>
              </w:rPr>
              <w:t>8</w:t>
            </w:r>
            <w:r w:rsidRPr="0073786D">
              <w:rPr>
                <w:rFonts w:ascii="Sylfaen" w:hAnsi="Sylfaen" w:cstheme="minorHAnsi"/>
                <w:iCs/>
                <w:sz w:val="20"/>
                <w:szCs w:val="20"/>
                <w:lang w:val="ka-GE"/>
              </w:rPr>
              <w:t xml:space="preserve"> წლის პროგნოზი</w:t>
            </w:r>
          </w:p>
        </w:tc>
      </w:tr>
      <w:tr w:rsidR="0073786D" w:rsidRPr="0073786D" w14:paraId="7D252682" w14:textId="77777777" w:rsidTr="00DB012E">
        <w:trPr>
          <w:trHeight w:val="288"/>
        </w:trPr>
        <w:tc>
          <w:tcPr>
            <w:tcW w:w="422" w:type="pct"/>
            <w:vMerge/>
          </w:tcPr>
          <w:p w14:paraId="58CD198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1383" w:type="pct"/>
            <w:vMerge/>
          </w:tcPr>
          <w:p w14:paraId="4F5A168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383" w:type="pct"/>
          </w:tcPr>
          <w:p w14:paraId="4E1E3C5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სულ</w:t>
            </w:r>
          </w:p>
        </w:tc>
        <w:tc>
          <w:tcPr>
            <w:tcW w:w="590" w:type="pct"/>
          </w:tcPr>
          <w:p w14:paraId="78FE8C0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საკუთარი სახსრები</w:t>
            </w:r>
          </w:p>
        </w:tc>
        <w:tc>
          <w:tcPr>
            <w:tcW w:w="522" w:type="pct"/>
          </w:tcPr>
          <w:p w14:paraId="584EFD5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სახელმწიფო ბიუჯეტის სახსრები</w:t>
            </w:r>
          </w:p>
        </w:tc>
        <w:tc>
          <w:tcPr>
            <w:tcW w:w="521" w:type="pct"/>
            <w:vMerge/>
          </w:tcPr>
          <w:p w14:paraId="695A35A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90" w:type="pct"/>
            <w:vMerge/>
          </w:tcPr>
          <w:p w14:paraId="44C8CD8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89" w:type="pct"/>
            <w:vMerge/>
          </w:tcPr>
          <w:p w14:paraId="6680FAD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r>
      <w:tr w:rsidR="0073786D" w:rsidRPr="0073786D" w14:paraId="01C77895" w14:textId="77777777" w:rsidTr="00DB012E">
        <w:trPr>
          <w:trHeight w:val="288"/>
        </w:trPr>
        <w:tc>
          <w:tcPr>
            <w:tcW w:w="422" w:type="pct"/>
          </w:tcPr>
          <w:p w14:paraId="15433FD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lastRenderedPageBreak/>
              <w:t>06 00</w:t>
            </w:r>
          </w:p>
        </w:tc>
        <w:tc>
          <w:tcPr>
            <w:tcW w:w="1383" w:type="pct"/>
            <w:shd w:val="clear" w:color="auto" w:fill="D9D9D9" w:themeFill="background1" w:themeFillShade="D9"/>
          </w:tcPr>
          <w:p w14:paraId="4FF4E34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მოსახლეობის ჯანმრთელობის დაცვა და სოციალური უზრუნველოფა.  </w:t>
            </w:r>
          </w:p>
        </w:tc>
        <w:tc>
          <w:tcPr>
            <w:tcW w:w="383" w:type="pct"/>
            <w:shd w:val="clear" w:color="auto" w:fill="D9D9D9" w:themeFill="background1" w:themeFillShade="D9"/>
          </w:tcPr>
          <w:p w14:paraId="00BF581C" w14:textId="72CBFB54" w:rsidR="0073786D" w:rsidRPr="00041F0B"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1,</w:t>
            </w:r>
            <w:r w:rsidR="00041F0B">
              <w:rPr>
                <w:rFonts w:ascii="Sylfaen" w:hAnsi="Sylfaen" w:cstheme="minorHAnsi"/>
                <w:iCs/>
                <w:sz w:val="20"/>
                <w:szCs w:val="20"/>
              </w:rPr>
              <w:t>024.3</w:t>
            </w:r>
          </w:p>
        </w:tc>
        <w:tc>
          <w:tcPr>
            <w:tcW w:w="590" w:type="pct"/>
            <w:shd w:val="clear" w:color="auto" w:fill="D9D9D9" w:themeFill="background1" w:themeFillShade="D9"/>
          </w:tcPr>
          <w:p w14:paraId="47A3EAAF" w14:textId="4C6BD872" w:rsidR="0073786D" w:rsidRPr="00041F0B"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84</w:t>
            </w:r>
            <w:r w:rsidR="00041F0B">
              <w:rPr>
                <w:rFonts w:ascii="Sylfaen" w:hAnsi="Sylfaen" w:cstheme="minorHAnsi"/>
                <w:iCs/>
                <w:sz w:val="20"/>
                <w:szCs w:val="20"/>
              </w:rPr>
              <w:t>7.6</w:t>
            </w:r>
          </w:p>
        </w:tc>
        <w:tc>
          <w:tcPr>
            <w:tcW w:w="522" w:type="pct"/>
            <w:shd w:val="clear" w:color="auto" w:fill="D9D9D9" w:themeFill="background1" w:themeFillShade="D9"/>
          </w:tcPr>
          <w:p w14:paraId="766F2479" w14:textId="35BD8AF1" w:rsidR="0073786D" w:rsidRPr="00041F0B" w:rsidRDefault="00041F0B"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176.7</w:t>
            </w:r>
          </w:p>
        </w:tc>
        <w:tc>
          <w:tcPr>
            <w:tcW w:w="521" w:type="pct"/>
            <w:shd w:val="clear" w:color="auto" w:fill="D9D9D9" w:themeFill="background1" w:themeFillShade="D9"/>
          </w:tcPr>
          <w:p w14:paraId="20D726A7"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834.3</w:t>
            </w:r>
          </w:p>
        </w:tc>
        <w:tc>
          <w:tcPr>
            <w:tcW w:w="590" w:type="pct"/>
            <w:shd w:val="clear" w:color="auto" w:fill="D9D9D9" w:themeFill="background1" w:themeFillShade="D9"/>
          </w:tcPr>
          <w:p w14:paraId="78F28F55" w14:textId="5DB1A449"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8</w:t>
            </w:r>
            <w:r w:rsidR="009D3AF9">
              <w:rPr>
                <w:rFonts w:ascii="Sylfaen" w:hAnsi="Sylfaen" w:cstheme="minorHAnsi"/>
                <w:iCs/>
                <w:sz w:val="20"/>
                <w:szCs w:val="20"/>
              </w:rPr>
              <w:t>92.6</w:t>
            </w:r>
          </w:p>
        </w:tc>
        <w:tc>
          <w:tcPr>
            <w:tcW w:w="589" w:type="pct"/>
            <w:shd w:val="clear" w:color="auto" w:fill="D9D9D9" w:themeFill="background1" w:themeFillShade="D9"/>
          </w:tcPr>
          <w:p w14:paraId="0C71B8B4"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932.0</w:t>
            </w:r>
          </w:p>
        </w:tc>
      </w:tr>
      <w:tr w:rsidR="0073786D" w:rsidRPr="0073786D" w14:paraId="71D7C6CD" w14:textId="77777777" w:rsidTr="00DB012E">
        <w:trPr>
          <w:trHeight w:val="288"/>
        </w:trPr>
        <w:tc>
          <w:tcPr>
            <w:tcW w:w="422" w:type="pct"/>
          </w:tcPr>
          <w:p w14:paraId="5C699F8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06 01</w:t>
            </w:r>
          </w:p>
        </w:tc>
        <w:tc>
          <w:tcPr>
            <w:tcW w:w="1383" w:type="pct"/>
            <w:shd w:val="clear" w:color="auto" w:fill="F2F2F2" w:themeFill="background1" w:themeFillShade="F2"/>
          </w:tcPr>
          <w:p w14:paraId="5B19EF1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საზოგადოებრივი ჯანდაცვის მომსახურება</w:t>
            </w:r>
          </w:p>
        </w:tc>
        <w:tc>
          <w:tcPr>
            <w:tcW w:w="383" w:type="pct"/>
            <w:shd w:val="clear" w:color="auto" w:fill="F2F2F2" w:themeFill="background1" w:themeFillShade="F2"/>
          </w:tcPr>
          <w:p w14:paraId="0CF6F9B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174.7</w:t>
            </w:r>
          </w:p>
        </w:tc>
        <w:tc>
          <w:tcPr>
            <w:tcW w:w="590" w:type="pct"/>
            <w:shd w:val="clear" w:color="auto" w:fill="F2F2F2" w:themeFill="background1" w:themeFillShade="F2"/>
          </w:tcPr>
          <w:p w14:paraId="79D599B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2" w:type="pct"/>
            <w:shd w:val="clear" w:color="auto" w:fill="F2F2F2" w:themeFill="background1" w:themeFillShade="F2"/>
          </w:tcPr>
          <w:p w14:paraId="12771E4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174.7</w:t>
            </w:r>
          </w:p>
        </w:tc>
        <w:tc>
          <w:tcPr>
            <w:tcW w:w="521" w:type="pct"/>
            <w:shd w:val="clear" w:color="auto" w:fill="F2F2F2" w:themeFill="background1" w:themeFillShade="F2"/>
          </w:tcPr>
          <w:p w14:paraId="7ED276EA"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174.7</w:t>
            </w:r>
          </w:p>
        </w:tc>
        <w:tc>
          <w:tcPr>
            <w:tcW w:w="590" w:type="pct"/>
            <w:shd w:val="clear" w:color="auto" w:fill="F2F2F2" w:themeFill="background1" w:themeFillShade="F2"/>
          </w:tcPr>
          <w:p w14:paraId="6B28F461"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174.7</w:t>
            </w:r>
          </w:p>
        </w:tc>
        <w:tc>
          <w:tcPr>
            <w:tcW w:w="589" w:type="pct"/>
            <w:shd w:val="clear" w:color="auto" w:fill="F2F2F2" w:themeFill="background1" w:themeFillShade="F2"/>
          </w:tcPr>
          <w:p w14:paraId="1D34135E"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174.7</w:t>
            </w:r>
          </w:p>
        </w:tc>
      </w:tr>
      <w:tr w:rsidR="0073786D" w:rsidRPr="0073786D" w14:paraId="75559C30" w14:textId="77777777" w:rsidTr="00DB012E">
        <w:trPr>
          <w:trHeight w:val="288"/>
        </w:trPr>
        <w:tc>
          <w:tcPr>
            <w:tcW w:w="422" w:type="pct"/>
          </w:tcPr>
          <w:p w14:paraId="7DF2958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06 01 01</w:t>
            </w:r>
          </w:p>
        </w:tc>
        <w:tc>
          <w:tcPr>
            <w:tcW w:w="1383" w:type="pct"/>
            <w:shd w:val="clear" w:color="auto" w:fill="F2F2F2" w:themeFill="background1" w:themeFillShade="F2"/>
          </w:tcPr>
          <w:p w14:paraId="5E5ECA49" w14:textId="77777777" w:rsidR="0073786D" w:rsidRPr="0073786D" w:rsidRDefault="0073786D" w:rsidP="0073786D">
            <w:pPr>
              <w:spacing w:after="160" w:line="259" w:lineRule="auto"/>
              <w:contextualSpacing/>
              <w:jc w:val="both"/>
              <w:rPr>
                <w:rFonts w:ascii="Sylfaen" w:hAnsi="Sylfaen" w:cstheme="minorHAnsi"/>
                <w:i/>
                <w:iCs/>
                <w:sz w:val="20"/>
                <w:szCs w:val="20"/>
                <w:lang w:val="ka-GE"/>
              </w:rPr>
            </w:pPr>
            <w:r w:rsidRPr="0073786D">
              <w:rPr>
                <w:rFonts w:ascii="Sylfaen" w:hAnsi="Sylfaen" w:cstheme="minorHAnsi"/>
                <w:iCs/>
                <w:sz w:val="20"/>
                <w:szCs w:val="20"/>
                <w:lang w:val="ka-GE"/>
              </w:rPr>
              <w:t xml:space="preserve">  ააიპ. საზოგადოებრივი ჯანდაცვის ცენტრი</w:t>
            </w:r>
          </w:p>
        </w:tc>
        <w:tc>
          <w:tcPr>
            <w:tcW w:w="383" w:type="pct"/>
            <w:shd w:val="clear" w:color="auto" w:fill="F2F2F2" w:themeFill="background1" w:themeFillShade="F2"/>
          </w:tcPr>
          <w:p w14:paraId="75832A8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174.7</w:t>
            </w:r>
          </w:p>
        </w:tc>
        <w:tc>
          <w:tcPr>
            <w:tcW w:w="590" w:type="pct"/>
            <w:shd w:val="clear" w:color="auto" w:fill="F2F2F2" w:themeFill="background1" w:themeFillShade="F2"/>
          </w:tcPr>
          <w:p w14:paraId="44049A3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2" w:type="pct"/>
            <w:shd w:val="clear" w:color="auto" w:fill="F2F2F2" w:themeFill="background1" w:themeFillShade="F2"/>
          </w:tcPr>
          <w:p w14:paraId="7F9C5FE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174.7</w:t>
            </w:r>
          </w:p>
        </w:tc>
        <w:tc>
          <w:tcPr>
            <w:tcW w:w="521" w:type="pct"/>
            <w:shd w:val="clear" w:color="auto" w:fill="F2F2F2" w:themeFill="background1" w:themeFillShade="F2"/>
          </w:tcPr>
          <w:p w14:paraId="2D173446"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174.7</w:t>
            </w:r>
          </w:p>
        </w:tc>
        <w:tc>
          <w:tcPr>
            <w:tcW w:w="590" w:type="pct"/>
            <w:shd w:val="clear" w:color="auto" w:fill="F2F2F2" w:themeFill="background1" w:themeFillShade="F2"/>
          </w:tcPr>
          <w:p w14:paraId="6E3D2CE1"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174.7</w:t>
            </w:r>
          </w:p>
        </w:tc>
        <w:tc>
          <w:tcPr>
            <w:tcW w:w="589" w:type="pct"/>
            <w:shd w:val="clear" w:color="auto" w:fill="F2F2F2" w:themeFill="background1" w:themeFillShade="F2"/>
          </w:tcPr>
          <w:p w14:paraId="3BEFB092"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174.7</w:t>
            </w:r>
          </w:p>
        </w:tc>
      </w:tr>
      <w:tr w:rsidR="0073786D" w:rsidRPr="0073786D" w14:paraId="1A00981A" w14:textId="77777777" w:rsidTr="00DB012E">
        <w:trPr>
          <w:trHeight w:val="288"/>
        </w:trPr>
        <w:tc>
          <w:tcPr>
            <w:tcW w:w="422" w:type="pct"/>
          </w:tcPr>
          <w:p w14:paraId="7055E4C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w:t>
            </w:r>
          </w:p>
        </w:tc>
        <w:tc>
          <w:tcPr>
            <w:tcW w:w="1383" w:type="pct"/>
            <w:shd w:val="clear" w:color="auto" w:fill="D9D9D9" w:themeFill="background1" w:themeFillShade="D9"/>
          </w:tcPr>
          <w:p w14:paraId="2A35C21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სოციალური პროგრამები</w:t>
            </w:r>
          </w:p>
        </w:tc>
        <w:tc>
          <w:tcPr>
            <w:tcW w:w="383" w:type="pct"/>
            <w:shd w:val="clear" w:color="auto" w:fill="D9D9D9" w:themeFill="background1" w:themeFillShade="D9"/>
          </w:tcPr>
          <w:p w14:paraId="6B64B211" w14:textId="69157E0F" w:rsidR="0073786D" w:rsidRPr="00BE3AC3" w:rsidRDefault="00BE3AC3"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839.6</w:t>
            </w:r>
          </w:p>
        </w:tc>
        <w:tc>
          <w:tcPr>
            <w:tcW w:w="590" w:type="pct"/>
            <w:shd w:val="clear" w:color="auto" w:fill="D9D9D9" w:themeFill="background1" w:themeFillShade="D9"/>
          </w:tcPr>
          <w:p w14:paraId="111026B9" w14:textId="3606B050" w:rsidR="0073786D" w:rsidRPr="00BE3AC3"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83</w:t>
            </w:r>
            <w:r w:rsidR="00BE3AC3">
              <w:rPr>
                <w:rFonts w:ascii="Sylfaen" w:hAnsi="Sylfaen" w:cstheme="minorHAnsi"/>
                <w:iCs/>
                <w:sz w:val="20"/>
                <w:szCs w:val="20"/>
              </w:rPr>
              <w:t>7.6</w:t>
            </w:r>
          </w:p>
        </w:tc>
        <w:tc>
          <w:tcPr>
            <w:tcW w:w="522" w:type="pct"/>
            <w:shd w:val="clear" w:color="auto" w:fill="D9D9D9" w:themeFill="background1" w:themeFillShade="D9"/>
          </w:tcPr>
          <w:p w14:paraId="33AA3417" w14:textId="4B3DFF3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w:t>
            </w:r>
          </w:p>
        </w:tc>
        <w:tc>
          <w:tcPr>
            <w:tcW w:w="521" w:type="pct"/>
            <w:shd w:val="clear" w:color="auto" w:fill="D9D9D9" w:themeFill="background1" w:themeFillShade="D9"/>
          </w:tcPr>
          <w:p w14:paraId="239D28A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649.6</w:t>
            </w:r>
          </w:p>
        </w:tc>
        <w:tc>
          <w:tcPr>
            <w:tcW w:w="590" w:type="pct"/>
            <w:shd w:val="clear" w:color="auto" w:fill="D9D9D9" w:themeFill="background1" w:themeFillShade="D9"/>
          </w:tcPr>
          <w:p w14:paraId="5F2C6CE5" w14:textId="7B9A03BD" w:rsidR="0073786D" w:rsidRPr="0073786D" w:rsidRDefault="00A301D7"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707.9</w:t>
            </w:r>
          </w:p>
        </w:tc>
        <w:tc>
          <w:tcPr>
            <w:tcW w:w="589" w:type="pct"/>
            <w:shd w:val="clear" w:color="auto" w:fill="D9D9D9" w:themeFill="background1" w:themeFillShade="D9"/>
          </w:tcPr>
          <w:p w14:paraId="465A872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747.3</w:t>
            </w:r>
          </w:p>
        </w:tc>
      </w:tr>
      <w:tr w:rsidR="0073786D" w:rsidRPr="0073786D" w14:paraId="1D504CC1" w14:textId="77777777" w:rsidTr="00DB012E">
        <w:trPr>
          <w:trHeight w:val="288"/>
        </w:trPr>
        <w:tc>
          <w:tcPr>
            <w:tcW w:w="422" w:type="pct"/>
          </w:tcPr>
          <w:p w14:paraId="23D7CD4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06 02 01</w:t>
            </w:r>
          </w:p>
        </w:tc>
        <w:tc>
          <w:tcPr>
            <w:tcW w:w="1383" w:type="pct"/>
            <w:shd w:val="clear" w:color="auto" w:fill="F2F2F2" w:themeFill="background1" w:themeFillShade="F2"/>
          </w:tcPr>
          <w:p w14:paraId="28E9E5B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სამედიცინო დახმარების ხარჯები</w:t>
            </w:r>
          </w:p>
        </w:tc>
        <w:tc>
          <w:tcPr>
            <w:tcW w:w="383" w:type="pct"/>
            <w:shd w:val="clear" w:color="auto" w:fill="F2F2F2" w:themeFill="background1" w:themeFillShade="F2"/>
          </w:tcPr>
          <w:p w14:paraId="301F8D88" w14:textId="60422B32" w:rsidR="0073786D" w:rsidRPr="00A4312E"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27</w:t>
            </w:r>
            <w:r w:rsidR="00A4312E">
              <w:rPr>
                <w:rFonts w:ascii="Sylfaen" w:hAnsi="Sylfaen" w:cstheme="minorHAnsi"/>
                <w:iCs/>
                <w:sz w:val="20"/>
                <w:szCs w:val="20"/>
              </w:rPr>
              <w:t>3</w:t>
            </w:r>
            <w:r w:rsidRPr="0073786D">
              <w:rPr>
                <w:rFonts w:ascii="Sylfaen" w:hAnsi="Sylfaen" w:cstheme="minorHAnsi"/>
                <w:iCs/>
                <w:sz w:val="20"/>
                <w:szCs w:val="20"/>
                <w:lang w:val="ka-GE"/>
              </w:rPr>
              <w:t>.</w:t>
            </w:r>
            <w:r w:rsidR="00A4312E">
              <w:rPr>
                <w:rFonts w:ascii="Sylfaen" w:hAnsi="Sylfaen" w:cstheme="minorHAnsi"/>
                <w:iCs/>
                <w:sz w:val="20"/>
                <w:szCs w:val="20"/>
              </w:rPr>
              <w:t>5</w:t>
            </w:r>
          </w:p>
        </w:tc>
        <w:tc>
          <w:tcPr>
            <w:tcW w:w="590" w:type="pct"/>
            <w:shd w:val="clear" w:color="auto" w:fill="F2F2F2" w:themeFill="background1" w:themeFillShade="F2"/>
          </w:tcPr>
          <w:p w14:paraId="45855646" w14:textId="1D3DA220" w:rsidR="0073786D" w:rsidRPr="00A4312E"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27</w:t>
            </w:r>
            <w:r w:rsidR="00A4312E">
              <w:rPr>
                <w:rFonts w:ascii="Sylfaen" w:hAnsi="Sylfaen" w:cstheme="minorHAnsi"/>
                <w:iCs/>
                <w:sz w:val="20"/>
                <w:szCs w:val="20"/>
              </w:rPr>
              <w:t>3.5</w:t>
            </w:r>
          </w:p>
        </w:tc>
        <w:tc>
          <w:tcPr>
            <w:tcW w:w="522" w:type="pct"/>
            <w:shd w:val="clear" w:color="auto" w:fill="F2F2F2" w:themeFill="background1" w:themeFillShade="F2"/>
          </w:tcPr>
          <w:p w14:paraId="274B9A4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1A6AE113"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190.0</w:t>
            </w:r>
          </w:p>
        </w:tc>
        <w:tc>
          <w:tcPr>
            <w:tcW w:w="590" w:type="pct"/>
            <w:shd w:val="clear" w:color="auto" w:fill="F2F2F2" w:themeFill="background1" w:themeFillShade="F2"/>
          </w:tcPr>
          <w:p w14:paraId="114967BA"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215.0</w:t>
            </w:r>
          </w:p>
        </w:tc>
        <w:tc>
          <w:tcPr>
            <w:tcW w:w="589" w:type="pct"/>
            <w:shd w:val="clear" w:color="auto" w:fill="F2F2F2" w:themeFill="background1" w:themeFillShade="F2"/>
          </w:tcPr>
          <w:p w14:paraId="481D0B88"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230.0</w:t>
            </w:r>
          </w:p>
        </w:tc>
      </w:tr>
      <w:tr w:rsidR="0073786D" w:rsidRPr="0073786D" w14:paraId="70EA56BB" w14:textId="77777777" w:rsidTr="00DB012E">
        <w:trPr>
          <w:trHeight w:val="288"/>
        </w:trPr>
        <w:tc>
          <w:tcPr>
            <w:tcW w:w="422" w:type="pct"/>
          </w:tcPr>
          <w:p w14:paraId="2C9D549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06 02 02</w:t>
            </w:r>
          </w:p>
        </w:tc>
        <w:tc>
          <w:tcPr>
            <w:tcW w:w="1383" w:type="pct"/>
            <w:shd w:val="clear" w:color="auto" w:fill="F2F2F2" w:themeFill="background1" w:themeFillShade="F2"/>
          </w:tcPr>
          <w:p w14:paraId="2AC3F656" w14:textId="77777777" w:rsidR="0073786D" w:rsidRPr="0073786D" w:rsidRDefault="0073786D" w:rsidP="0073786D">
            <w:pPr>
              <w:spacing w:after="160" w:line="259" w:lineRule="auto"/>
              <w:contextualSpacing/>
              <w:jc w:val="both"/>
              <w:rPr>
                <w:rFonts w:ascii="Sylfaen" w:hAnsi="Sylfaen" w:cstheme="minorHAnsi"/>
                <w:i/>
                <w:iCs/>
                <w:sz w:val="20"/>
                <w:szCs w:val="20"/>
                <w:lang w:val="ka-GE"/>
              </w:rPr>
            </w:pPr>
            <w:r w:rsidRPr="0073786D">
              <w:rPr>
                <w:rFonts w:ascii="Sylfaen" w:hAnsi="Sylfaen" w:cstheme="minorHAnsi"/>
                <w:iCs/>
                <w:sz w:val="20"/>
                <w:szCs w:val="20"/>
                <w:lang w:val="ka-GE"/>
              </w:rPr>
              <w:t xml:space="preserve">  ვეტერანთა დაკრძალვის ხარჯები</w:t>
            </w:r>
          </w:p>
        </w:tc>
        <w:tc>
          <w:tcPr>
            <w:tcW w:w="383" w:type="pct"/>
            <w:shd w:val="clear" w:color="auto" w:fill="F2F2F2" w:themeFill="background1" w:themeFillShade="F2"/>
          </w:tcPr>
          <w:p w14:paraId="3ACDF8E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w:t>
            </w:r>
          </w:p>
        </w:tc>
        <w:tc>
          <w:tcPr>
            <w:tcW w:w="590" w:type="pct"/>
            <w:shd w:val="clear" w:color="auto" w:fill="F2F2F2" w:themeFill="background1" w:themeFillShade="F2"/>
          </w:tcPr>
          <w:p w14:paraId="0AD3014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2" w:type="pct"/>
            <w:shd w:val="clear" w:color="auto" w:fill="F2F2F2" w:themeFill="background1" w:themeFillShade="F2"/>
          </w:tcPr>
          <w:p w14:paraId="5BE4B33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w:t>
            </w:r>
          </w:p>
        </w:tc>
        <w:tc>
          <w:tcPr>
            <w:tcW w:w="521" w:type="pct"/>
            <w:shd w:val="clear" w:color="auto" w:fill="F2F2F2" w:themeFill="background1" w:themeFillShade="F2"/>
          </w:tcPr>
          <w:p w14:paraId="6FBC4E8C"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2.0</w:t>
            </w:r>
          </w:p>
        </w:tc>
        <w:tc>
          <w:tcPr>
            <w:tcW w:w="590" w:type="pct"/>
            <w:shd w:val="clear" w:color="auto" w:fill="F2F2F2" w:themeFill="background1" w:themeFillShade="F2"/>
          </w:tcPr>
          <w:p w14:paraId="261E3D9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w:t>
            </w:r>
          </w:p>
        </w:tc>
        <w:tc>
          <w:tcPr>
            <w:tcW w:w="589" w:type="pct"/>
            <w:shd w:val="clear" w:color="auto" w:fill="F2F2F2" w:themeFill="background1" w:themeFillShade="F2"/>
          </w:tcPr>
          <w:p w14:paraId="712D462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w:t>
            </w:r>
          </w:p>
        </w:tc>
      </w:tr>
      <w:tr w:rsidR="0073786D" w:rsidRPr="0073786D" w14:paraId="7285CD37" w14:textId="77777777" w:rsidTr="00DB012E">
        <w:trPr>
          <w:trHeight w:val="288"/>
        </w:trPr>
        <w:tc>
          <w:tcPr>
            <w:tcW w:w="422" w:type="pct"/>
          </w:tcPr>
          <w:p w14:paraId="690E463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06 02 03</w:t>
            </w:r>
          </w:p>
        </w:tc>
        <w:tc>
          <w:tcPr>
            <w:tcW w:w="1383" w:type="pct"/>
            <w:shd w:val="clear" w:color="auto" w:fill="F2F2F2" w:themeFill="background1" w:themeFillShade="F2"/>
          </w:tcPr>
          <w:p w14:paraId="63A940D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საქართველოს ტერიტორიული მთლიანობისთვის დაღუპულ მებრძოლთა ოჯახების დახმარების ხარჯები</w:t>
            </w:r>
          </w:p>
        </w:tc>
        <w:tc>
          <w:tcPr>
            <w:tcW w:w="383" w:type="pct"/>
            <w:shd w:val="clear" w:color="auto" w:fill="F2F2F2" w:themeFill="background1" w:themeFillShade="F2"/>
          </w:tcPr>
          <w:p w14:paraId="6F29582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2.5</w:t>
            </w:r>
          </w:p>
        </w:tc>
        <w:tc>
          <w:tcPr>
            <w:tcW w:w="590" w:type="pct"/>
            <w:shd w:val="clear" w:color="auto" w:fill="F2F2F2" w:themeFill="background1" w:themeFillShade="F2"/>
          </w:tcPr>
          <w:p w14:paraId="202817D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2.5</w:t>
            </w:r>
          </w:p>
        </w:tc>
        <w:tc>
          <w:tcPr>
            <w:tcW w:w="522" w:type="pct"/>
            <w:shd w:val="clear" w:color="auto" w:fill="F2F2F2" w:themeFill="background1" w:themeFillShade="F2"/>
          </w:tcPr>
          <w:p w14:paraId="3D27E2E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3E37C607"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2.5</w:t>
            </w:r>
          </w:p>
        </w:tc>
        <w:tc>
          <w:tcPr>
            <w:tcW w:w="590" w:type="pct"/>
            <w:shd w:val="clear" w:color="auto" w:fill="F2F2F2" w:themeFill="background1" w:themeFillShade="F2"/>
          </w:tcPr>
          <w:p w14:paraId="7CB4D0C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2.5</w:t>
            </w:r>
          </w:p>
        </w:tc>
        <w:tc>
          <w:tcPr>
            <w:tcW w:w="589" w:type="pct"/>
            <w:shd w:val="clear" w:color="auto" w:fill="F2F2F2" w:themeFill="background1" w:themeFillShade="F2"/>
          </w:tcPr>
          <w:p w14:paraId="3FBA8B7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2.5</w:t>
            </w:r>
          </w:p>
        </w:tc>
      </w:tr>
      <w:tr w:rsidR="0073786D" w:rsidRPr="0073786D" w14:paraId="508A5F15" w14:textId="77777777" w:rsidTr="00DB012E">
        <w:trPr>
          <w:trHeight w:val="288"/>
        </w:trPr>
        <w:tc>
          <w:tcPr>
            <w:tcW w:w="422" w:type="pct"/>
          </w:tcPr>
          <w:p w14:paraId="121EA78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06 02 04</w:t>
            </w:r>
          </w:p>
        </w:tc>
        <w:tc>
          <w:tcPr>
            <w:tcW w:w="1383" w:type="pct"/>
            <w:shd w:val="clear" w:color="auto" w:fill="F2F2F2" w:themeFill="background1" w:themeFillShade="F2"/>
          </w:tcPr>
          <w:p w14:paraId="3D0D92E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უფასო სასადილოების დაფინანსება</w:t>
            </w:r>
          </w:p>
        </w:tc>
        <w:tc>
          <w:tcPr>
            <w:tcW w:w="383" w:type="pct"/>
            <w:shd w:val="clear" w:color="auto" w:fill="F2F2F2" w:themeFill="background1" w:themeFillShade="F2"/>
          </w:tcPr>
          <w:p w14:paraId="4CCA605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65.0</w:t>
            </w:r>
          </w:p>
        </w:tc>
        <w:tc>
          <w:tcPr>
            <w:tcW w:w="590" w:type="pct"/>
            <w:shd w:val="clear" w:color="auto" w:fill="F2F2F2" w:themeFill="background1" w:themeFillShade="F2"/>
          </w:tcPr>
          <w:p w14:paraId="0ADFE0E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65.0</w:t>
            </w:r>
          </w:p>
        </w:tc>
        <w:tc>
          <w:tcPr>
            <w:tcW w:w="522" w:type="pct"/>
            <w:shd w:val="clear" w:color="auto" w:fill="F2F2F2" w:themeFill="background1" w:themeFillShade="F2"/>
          </w:tcPr>
          <w:p w14:paraId="49C4915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15091ED0"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65.0</w:t>
            </w:r>
          </w:p>
        </w:tc>
        <w:tc>
          <w:tcPr>
            <w:tcW w:w="590" w:type="pct"/>
            <w:shd w:val="clear" w:color="auto" w:fill="F2F2F2" w:themeFill="background1" w:themeFillShade="F2"/>
          </w:tcPr>
          <w:p w14:paraId="19EFC15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65.0</w:t>
            </w:r>
          </w:p>
        </w:tc>
        <w:tc>
          <w:tcPr>
            <w:tcW w:w="589" w:type="pct"/>
            <w:shd w:val="clear" w:color="auto" w:fill="F2F2F2" w:themeFill="background1" w:themeFillShade="F2"/>
          </w:tcPr>
          <w:p w14:paraId="1DDA08A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65</w:t>
            </w:r>
            <w:r w:rsidRPr="0073786D">
              <w:rPr>
                <w:rFonts w:ascii="Sylfaen" w:hAnsi="Sylfaen" w:cstheme="minorHAnsi"/>
                <w:iCs/>
                <w:sz w:val="20"/>
                <w:szCs w:val="20"/>
                <w:lang w:val="ka-GE"/>
              </w:rPr>
              <w:t>.0</w:t>
            </w:r>
          </w:p>
        </w:tc>
      </w:tr>
      <w:tr w:rsidR="0073786D" w:rsidRPr="0073786D" w14:paraId="44FC9B40" w14:textId="77777777" w:rsidTr="00DB012E">
        <w:trPr>
          <w:trHeight w:val="288"/>
        </w:trPr>
        <w:tc>
          <w:tcPr>
            <w:tcW w:w="422" w:type="pct"/>
          </w:tcPr>
          <w:p w14:paraId="676E8AD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06 02 05</w:t>
            </w:r>
          </w:p>
        </w:tc>
        <w:tc>
          <w:tcPr>
            <w:tcW w:w="1383" w:type="pct"/>
            <w:shd w:val="clear" w:color="auto" w:fill="F2F2F2" w:themeFill="background1" w:themeFillShade="F2"/>
          </w:tcPr>
          <w:p w14:paraId="16D1F8C9" w14:textId="77777777" w:rsidR="0073786D" w:rsidRPr="0073786D" w:rsidRDefault="0073786D" w:rsidP="0073786D">
            <w:pPr>
              <w:spacing w:after="160" w:line="259" w:lineRule="auto"/>
              <w:contextualSpacing/>
              <w:jc w:val="both"/>
              <w:rPr>
                <w:rFonts w:ascii="Sylfaen" w:hAnsi="Sylfaen" w:cstheme="minorHAnsi"/>
                <w:i/>
                <w:iCs/>
                <w:sz w:val="20"/>
                <w:szCs w:val="20"/>
                <w:lang w:val="ka-GE"/>
              </w:rPr>
            </w:pPr>
            <w:r w:rsidRPr="0073786D">
              <w:rPr>
                <w:rFonts w:ascii="Sylfaen" w:hAnsi="Sylfaen" w:cstheme="minorHAnsi"/>
                <w:iCs/>
                <w:sz w:val="20"/>
                <w:szCs w:val="20"/>
                <w:lang w:val="ka-GE"/>
              </w:rPr>
              <w:t xml:space="preserve">  </w:t>
            </w:r>
            <w:r w:rsidR="00146D99">
              <w:rPr>
                <w:rFonts w:ascii="Sylfaen" w:hAnsi="Sylfaen" w:cstheme="minorHAnsi"/>
                <w:iCs/>
                <w:sz w:val="20"/>
                <w:szCs w:val="20"/>
                <w:lang w:val="ka-GE"/>
              </w:rPr>
              <w:t>ოჯახების და</w:t>
            </w:r>
            <w:r w:rsidRPr="0073786D">
              <w:rPr>
                <w:rFonts w:ascii="Sylfaen" w:hAnsi="Sylfaen" w:cstheme="minorHAnsi"/>
                <w:iCs/>
                <w:sz w:val="20"/>
                <w:szCs w:val="20"/>
                <w:lang w:val="ka-GE"/>
              </w:rPr>
              <w:t xml:space="preserve">  ბავშვების სოციალური დაცვა</w:t>
            </w:r>
          </w:p>
        </w:tc>
        <w:tc>
          <w:tcPr>
            <w:tcW w:w="383" w:type="pct"/>
            <w:shd w:val="clear" w:color="auto" w:fill="F2F2F2" w:themeFill="background1" w:themeFillShade="F2"/>
          </w:tcPr>
          <w:p w14:paraId="1041E8DA" w14:textId="30B9C1BA" w:rsidR="0073786D" w:rsidRPr="00447D47"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2</w:t>
            </w:r>
            <w:r w:rsidR="00B94395">
              <w:rPr>
                <w:rFonts w:ascii="Sylfaen" w:hAnsi="Sylfaen" w:cstheme="minorHAnsi"/>
                <w:iCs/>
                <w:sz w:val="20"/>
                <w:szCs w:val="20"/>
              </w:rPr>
              <w:t>0</w:t>
            </w:r>
            <w:r w:rsidRPr="0073786D">
              <w:rPr>
                <w:rFonts w:ascii="Sylfaen" w:hAnsi="Sylfaen" w:cstheme="minorHAnsi"/>
                <w:iCs/>
                <w:sz w:val="20"/>
                <w:szCs w:val="20"/>
                <w:lang w:val="ka-GE"/>
              </w:rPr>
              <w:t>.</w:t>
            </w:r>
            <w:r w:rsidR="00447D47">
              <w:rPr>
                <w:rFonts w:ascii="Sylfaen" w:hAnsi="Sylfaen" w:cstheme="minorHAnsi"/>
                <w:iCs/>
                <w:sz w:val="20"/>
                <w:szCs w:val="20"/>
              </w:rPr>
              <w:t>0</w:t>
            </w:r>
          </w:p>
        </w:tc>
        <w:tc>
          <w:tcPr>
            <w:tcW w:w="590" w:type="pct"/>
            <w:shd w:val="clear" w:color="auto" w:fill="F2F2F2" w:themeFill="background1" w:themeFillShade="F2"/>
          </w:tcPr>
          <w:p w14:paraId="4B8E9EA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c>
          <w:tcPr>
            <w:tcW w:w="522" w:type="pct"/>
            <w:shd w:val="clear" w:color="auto" w:fill="F2F2F2" w:themeFill="background1" w:themeFillShade="F2"/>
          </w:tcPr>
          <w:p w14:paraId="396953FF" w14:textId="4EF012C1" w:rsidR="0073786D" w:rsidRPr="00447D47" w:rsidRDefault="00447D47"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0.0</w:t>
            </w:r>
          </w:p>
        </w:tc>
        <w:tc>
          <w:tcPr>
            <w:tcW w:w="521" w:type="pct"/>
            <w:shd w:val="clear" w:color="auto" w:fill="F2F2F2" w:themeFill="background1" w:themeFillShade="F2"/>
          </w:tcPr>
          <w:p w14:paraId="18C8239F"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20.0</w:t>
            </w:r>
          </w:p>
        </w:tc>
        <w:tc>
          <w:tcPr>
            <w:tcW w:w="590" w:type="pct"/>
            <w:shd w:val="clear" w:color="auto" w:fill="F2F2F2" w:themeFill="background1" w:themeFillShade="F2"/>
          </w:tcPr>
          <w:p w14:paraId="510B574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c>
          <w:tcPr>
            <w:tcW w:w="589" w:type="pct"/>
            <w:shd w:val="clear" w:color="auto" w:fill="F2F2F2" w:themeFill="background1" w:themeFillShade="F2"/>
          </w:tcPr>
          <w:p w14:paraId="3B1F90A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r>
      <w:tr w:rsidR="0073786D" w:rsidRPr="0073786D" w14:paraId="15532123" w14:textId="77777777" w:rsidTr="00DB012E">
        <w:trPr>
          <w:trHeight w:val="288"/>
        </w:trPr>
        <w:tc>
          <w:tcPr>
            <w:tcW w:w="422" w:type="pct"/>
          </w:tcPr>
          <w:p w14:paraId="29DCBE8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06 02 06</w:t>
            </w:r>
          </w:p>
        </w:tc>
        <w:tc>
          <w:tcPr>
            <w:tcW w:w="1383" w:type="pct"/>
            <w:shd w:val="clear" w:color="auto" w:fill="F2F2F2" w:themeFill="background1" w:themeFillShade="F2"/>
          </w:tcPr>
          <w:p w14:paraId="1485A6BF"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სტიქიური უბედურების შედეგად მიყენებული ზიანის ხარჯი</w:t>
            </w:r>
          </w:p>
        </w:tc>
        <w:tc>
          <w:tcPr>
            <w:tcW w:w="383" w:type="pct"/>
            <w:shd w:val="clear" w:color="auto" w:fill="F2F2F2" w:themeFill="background1" w:themeFillShade="F2"/>
          </w:tcPr>
          <w:p w14:paraId="665AAA3A" w14:textId="042ED9F8" w:rsidR="0073786D" w:rsidRPr="00222544" w:rsidRDefault="00222544"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5.0</w:t>
            </w:r>
          </w:p>
        </w:tc>
        <w:tc>
          <w:tcPr>
            <w:tcW w:w="590" w:type="pct"/>
            <w:shd w:val="clear" w:color="auto" w:fill="F2F2F2" w:themeFill="background1" w:themeFillShade="F2"/>
          </w:tcPr>
          <w:p w14:paraId="3F415FC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22" w:type="pct"/>
            <w:shd w:val="clear" w:color="auto" w:fill="F2F2F2" w:themeFill="background1" w:themeFillShade="F2"/>
          </w:tcPr>
          <w:p w14:paraId="4A04B7BA" w14:textId="27357E67" w:rsidR="0073786D" w:rsidRPr="00222544" w:rsidRDefault="00222544"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0.0</w:t>
            </w:r>
          </w:p>
        </w:tc>
        <w:tc>
          <w:tcPr>
            <w:tcW w:w="521" w:type="pct"/>
            <w:shd w:val="clear" w:color="auto" w:fill="F2F2F2" w:themeFill="background1" w:themeFillShade="F2"/>
          </w:tcPr>
          <w:p w14:paraId="32093143"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590" w:type="pct"/>
            <w:shd w:val="clear" w:color="auto" w:fill="F2F2F2" w:themeFill="background1" w:themeFillShade="F2"/>
          </w:tcPr>
          <w:p w14:paraId="25B3B74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89" w:type="pct"/>
            <w:shd w:val="clear" w:color="auto" w:fill="F2F2F2" w:themeFill="background1" w:themeFillShade="F2"/>
          </w:tcPr>
          <w:p w14:paraId="7A89D8E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r>
      <w:tr w:rsidR="0073786D" w:rsidRPr="0073786D" w14:paraId="2657BF4C" w14:textId="77777777" w:rsidTr="00DB012E">
        <w:trPr>
          <w:trHeight w:val="288"/>
        </w:trPr>
        <w:tc>
          <w:tcPr>
            <w:tcW w:w="422" w:type="pct"/>
          </w:tcPr>
          <w:p w14:paraId="312B021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06 02 07</w:t>
            </w:r>
          </w:p>
        </w:tc>
        <w:tc>
          <w:tcPr>
            <w:tcW w:w="1383" w:type="pct"/>
            <w:shd w:val="clear" w:color="auto" w:fill="F2F2F2" w:themeFill="background1" w:themeFillShade="F2"/>
          </w:tcPr>
          <w:p w14:paraId="59FB5BE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თანადგომის საჭიროების მქონე ოჯახთა დახმარება</w:t>
            </w:r>
          </w:p>
        </w:tc>
        <w:tc>
          <w:tcPr>
            <w:tcW w:w="383" w:type="pct"/>
            <w:shd w:val="clear" w:color="auto" w:fill="F2F2F2" w:themeFill="background1" w:themeFillShade="F2"/>
          </w:tcPr>
          <w:p w14:paraId="1B00C3CC" w14:textId="245AFF94" w:rsidR="0073786D" w:rsidRPr="00660903"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70.</w:t>
            </w:r>
            <w:r w:rsidR="00660903">
              <w:rPr>
                <w:rFonts w:ascii="Sylfaen" w:hAnsi="Sylfaen" w:cstheme="minorHAnsi"/>
                <w:iCs/>
                <w:sz w:val="20"/>
                <w:szCs w:val="20"/>
              </w:rPr>
              <w:t>0</w:t>
            </w:r>
          </w:p>
        </w:tc>
        <w:tc>
          <w:tcPr>
            <w:tcW w:w="590" w:type="pct"/>
            <w:shd w:val="clear" w:color="auto" w:fill="F2F2F2" w:themeFill="background1" w:themeFillShade="F2"/>
          </w:tcPr>
          <w:p w14:paraId="076422A8" w14:textId="22A2E4BE" w:rsidR="0073786D" w:rsidRPr="00660903"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70.</w:t>
            </w:r>
            <w:r w:rsidR="00660903">
              <w:rPr>
                <w:rFonts w:ascii="Sylfaen" w:hAnsi="Sylfaen" w:cstheme="minorHAnsi"/>
                <w:iCs/>
                <w:sz w:val="20"/>
                <w:szCs w:val="20"/>
              </w:rPr>
              <w:t>0</w:t>
            </w:r>
          </w:p>
        </w:tc>
        <w:tc>
          <w:tcPr>
            <w:tcW w:w="522" w:type="pct"/>
            <w:shd w:val="clear" w:color="auto" w:fill="F2F2F2" w:themeFill="background1" w:themeFillShade="F2"/>
          </w:tcPr>
          <w:p w14:paraId="27924DB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32BB3DC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61.1</w:t>
            </w:r>
          </w:p>
        </w:tc>
        <w:tc>
          <w:tcPr>
            <w:tcW w:w="590" w:type="pct"/>
            <w:shd w:val="clear" w:color="auto" w:fill="F2F2F2" w:themeFill="background1" w:themeFillShade="F2"/>
          </w:tcPr>
          <w:p w14:paraId="543E5AF4"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6</w:t>
            </w:r>
            <w:r w:rsidRPr="0073786D">
              <w:rPr>
                <w:rFonts w:ascii="Sylfaen" w:hAnsi="Sylfaen" w:cstheme="minorHAnsi"/>
                <w:iCs/>
                <w:sz w:val="20"/>
                <w:szCs w:val="20"/>
                <w:lang w:val="ka-GE"/>
              </w:rPr>
              <w:t>0</w:t>
            </w:r>
            <w:r w:rsidRPr="0073786D">
              <w:rPr>
                <w:rFonts w:ascii="Sylfaen" w:hAnsi="Sylfaen" w:cstheme="minorHAnsi"/>
                <w:iCs/>
                <w:sz w:val="20"/>
                <w:szCs w:val="20"/>
              </w:rPr>
              <w:t>.0</w:t>
            </w:r>
          </w:p>
        </w:tc>
        <w:tc>
          <w:tcPr>
            <w:tcW w:w="589" w:type="pct"/>
            <w:shd w:val="clear" w:color="auto" w:fill="F2F2F2" w:themeFill="background1" w:themeFillShade="F2"/>
          </w:tcPr>
          <w:p w14:paraId="7734240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60.0</w:t>
            </w:r>
          </w:p>
        </w:tc>
      </w:tr>
      <w:tr w:rsidR="0073786D" w:rsidRPr="0073786D" w14:paraId="661EC05A" w14:textId="77777777" w:rsidTr="00DB012E">
        <w:trPr>
          <w:trHeight w:val="288"/>
        </w:trPr>
        <w:tc>
          <w:tcPr>
            <w:tcW w:w="422" w:type="pct"/>
          </w:tcPr>
          <w:p w14:paraId="0F527F7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06 02 08</w:t>
            </w:r>
          </w:p>
        </w:tc>
        <w:tc>
          <w:tcPr>
            <w:tcW w:w="1383" w:type="pct"/>
            <w:shd w:val="clear" w:color="auto" w:fill="F2F2F2" w:themeFill="background1" w:themeFillShade="F2"/>
          </w:tcPr>
          <w:p w14:paraId="6AF1665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ვეტერანთა დახმარება</w:t>
            </w:r>
          </w:p>
        </w:tc>
        <w:tc>
          <w:tcPr>
            <w:tcW w:w="383" w:type="pct"/>
            <w:shd w:val="clear" w:color="auto" w:fill="F2F2F2" w:themeFill="background1" w:themeFillShade="F2"/>
          </w:tcPr>
          <w:p w14:paraId="49F06E4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c>
          <w:tcPr>
            <w:tcW w:w="590" w:type="pct"/>
            <w:shd w:val="clear" w:color="auto" w:fill="F2F2F2" w:themeFill="background1" w:themeFillShade="F2"/>
          </w:tcPr>
          <w:p w14:paraId="27C35CB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c>
          <w:tcPr>
            <w:tcW w:w="522" w:type="pct"/>
            <w:shd w:val="clear" w:color="auto" w:fill="F2F2F2" w:themeFill="background1" w:themeFillShade="F2"/>
          </w:tcPr>
          <w:p w14:paraId="0CC8471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7A5C5E86"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20.0</w:t>
            </w:r>
          </w:p>
        </w:tc>
        <w:tc>
          <w:tcPr>
            <w:tcW w:w="590" w:type="pct"/>
            <w:shd w:val="clear" w:color="auto" w:fill="F2F2F2" w:themeFill="background1" w:themeFillShade="F2"/>
          </w:tcPr>
          <w:p w14:paraId="44A32FB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c>
          <w:tcPr>
            <w:tcW w:w="589" w:type="pct"/>
            <w:shd w:val="clear" w:color="auto" w:fill="F2F2F2" w:themeFill="background1" w:themeFillShade="F2"/>
          </w:tcPr>
          <w:p w14:paraId="436A753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20.0</w:t>
            </w:r>
          </w:p>
        </w:tc>
      </w:tr>
      <w:tr w:rsidR="0073786D" w:rsidRPr="0073786D" w14:paraId="5BBE5CBC" w14:textId="77777777" w:rsidTr="00DB012E">
        <w:trPr>
          <w:trHeight w:val="288"/>
        </w:trPr>
        <w:tc>
          <w:tcPr>
            <w:tcW w:w="422" w:type="pct"/>
          </w:tcPr>
          <w:p w14:paraId="44C6179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06 02 09</w:t>
            </w:r>
          </w:p>
        </w:tc>
        <w:tc>
          <w:tcPr>
            <w:tcW w:w="1383" w:type="pct"/>
            <w:shd w:val="clear" w:color="auto" w:fill="F2F2F2" w:themeFill="background1" w:themeFillShade="F2"/>
          </w:tcPr>
          <w:p w14:paraId="7E8395A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შშმ პირთა დახმარება</w:t>
            </w:r>
          </w:p>
        </w:tc>
        <w:tc>
          <w:tcPr>
            <w:tcW w:w="383" w:type="pct"/>
            <w:shd w:val="clear" w:color="auto" w:fill="F2F2F2" w:themeFill="background1" w:themeFillShade="F2"/>
          </w:tcPr>
          <w:p w14:paraId="19102DE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40.0</w:t>
            </w:r>
          </w:p>
        </w:tc>
        <w:tc>
          <w:tcPr>
            <w:tcW w:w="590" w:type="pct"/>
            <w:shd w:val="clear" w:color="auto" w:fill="F2F2F2" w:themeFill="background1" w:themeFillShade="F2"/>
          </w:tcPr>
          <w:p w14:paraId="1CBE173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40.0</w:t>
            </w:r>
          </w:p>
        </w:tc>
        <w:tc>
          <w:tcPr>
            <w:tcW w:w="522" w:type="pct"/>
            <w:shd w:val="clear" w:color="auto" w:fill="F2F2F2" w:themeFill="background1" w:themeFillShade="F2"/>
          </w:tcPr>
          <w:p w14:paraId="438C7A9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7F47806A"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40.0</w:t>
            </w:r>
          </w:p>
        </w:tc>
        <w:tc>
          <w:tcPr>
            <w:tcW w:w="590" w:type="pct"/>
            <w:shd w:val="clear" w:color="auto" w:fill="F2F2F2" w:themeFill="background1" w:themeFillShade="F2"/>
          </w:tcPr>
          <w:p w14:paraId="75165DFD"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40.0</w:t>
            </w:r>
          </w:p>
        </w:tc>
        <w:tc>
          <w:tcPr>
            <w:tcW w:w="589" w:type="pct"/>
            <w:shd w:val="clear" w:color="auto" w:fill="F2F2F2" w:themeFill="background1" w:themeFillShade="F2"/>
          </w:tcPr>
          <w:p w14:paraId="762099EF"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40.0</w:t>
            </w:r>
          </w:p>
        </w:tc>
      </w:tr>
      <w:tr w:rsidR="0073786D" w:rsidRPr="0073786D" w14:paraId="371D28F1" w14:textId="77777777" w:rsidTr="00DB012E">
        <w:trPr>
          <w:trHeight w:val="288"/>
        </w:trPr>
        <w:tc>
          <w:tcPr>
            <w:tcW w:w="422" w:type="pct"/>
          </w:tcPr>
          <w:p w14:paraId="30F87C5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06 02 10</w:t>
            </w:r>
          </w:p>
        </w:tc>
        <w:tc>
          <w:tcPr>
            <w:tcW w:w="1383" w:type="pct"/>
            <w:shd w:val="clear" w:color="auto" w:fill="F2F2F2" w:themeFill="background1" w:themeFillShade="F2"/>
          </w:tcPr>
          <w:p w14:paraId="47C668C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ჩერნობილის ატომური ელექტროსადგურის სალიკვიდაციო სამუშაოების მონაწილეთა დახმარება </w:t>
            </w:r>
          </w:p>
        </w:tc>
        <w:tc>
          <w:tcPr>
            <w:tcW w:w="383" w:type="pct"/>
            <w:shd w:val="clear" w:color="auto" w:fill="F2F2F2" w:themeFill="background1" w:themeFillShade="F2"/>
          </w:tcPr>
          <w:p w14:paraId="21AF427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w:t>
            </w:r>
          </w:p>
        </w:tc>
        <w:tc>
          <w:tcPr>
            <w:tcW w:w="590" w:type="pct"/>
            <w:shd w:val="clear" w:color="auto" w:fill="F2F2F2" w:themeFill="background1" w:themeFillShade="F2"/>
          </w:tcPr>
          <w:p w14:paraId="5B9669D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w:t>
            </w:r>
          </w:p>
        </w:tc>
        <w:tc>
          <w:tcPr>
            <w:tcW w:w="522" w:type="pct"/>
            <w:shd w:val="clear" w:color="auto" w:fill="F2F2F2" w:themeFill="background1" w:themeFillShade="F2"/>
          </w:tcPr>
          <w:p w14:paraId="3467FC7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144CDEB0"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2.0</w:t>
            </w:r>
          </w:p>
        </w:tc>
        <w:tc>
          <w:tcPr>
            <w:tcW w:w="590" w:type="pct"/>
            <w:shd w:val="clear" w:color="auto" w:fill="F2F2F2" w:themeFill="background1" w:themeFillShade="F2"/>
          </w:tcPr>
          <w:p w14:paraId="6407B2A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w:t>
            </w:r>
          </w:p>
        </w:tc>
        <w:tc>
          <w:tcPr>
            <w:tcW w:w="589" w:type="pct"/>
            <w:shd w:val="clear" w:color="auto" w:fill="F2F2F2" w:themeFill="background1" w:themeFillShade="F2"/>
          </w:tcPr>
          <w:p w14:paraId="165E34D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w:t>
            </w:r>
          </w:p>
        </w:tc>
      </w:tr>
      <w:tr w:rsidR="0073786D" w:rsidRPr="0073786D" w14:paraId="08A88746" w14:textId="77777777" w:rsidTr="00DB012E">
        <w:trPr>
          <w:trHeight w:val="288"/>
        </w:trPr>
        <w:tc>
          <w:tcPr>
            <w:tcW w:w="422" w:type="pct"/>
          </w:tcPr>
          <w:p w14:paraId="74B8786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06 02 11</w:t>
            </w:r>
          </w:p>
        </w:tc>
        <w:tc>
          <w:tcPr>
            <w:tcW w:w="1383" w:type="pct"/>
            <w:shd w:val="clear" w:color="auto" w:fill="F2F2F2" w:themeFill="background1" w:themeFillShade="F2"/>
          </w:tcPr>
          <w:p w14:paraId="63F09D0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დღეგრძელი (100 და მეტი წლის ასაკის) მოქალაქეთა დახმარება</w:t>
            </w:r>
          </w:p>
        </w:tc>
        <w:tc>
          <w:tcPr>
            <w:tcW w:w="383" w:type="pct"/>
            <w:shd w:val="clear" w:color="auto" w:fill="F2F2F2" w:themeFill="background1" w:themeFillShade="F2"/>
          </w:tcPr>
          <w:p w14:paraId="20C4EEA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90" w:type="pct"/>
            <w:shd w:val="clear" w:color="auto" w:fill="F2F2F2" w:themeFill="background1" w:themeFillShade="F2"/>
          </w:tcPr>
          <w:p w14:paraId="3E03959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22" w:type="pct"/>
            <w:shd w:val="clear" w:color="auto" w:fill="F2F2F2" w:themeFill="background1" w:themeFillShade="F2"/>
          </w:tcPr>
          <w:p w14:paraId="2A8DB7E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19D5567D"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5.0</w:t>
            </w:r>
          </w:p>
        </w:tc>
        <w:tc>
          <w:tcPr>
            <w:tcW w:w="590" w:type="pct"/>
            <w:shd w:val="clear" w:color="auto" w:fill="F2F2F2" w:themeFill="background1" w:themeFillShade="F2"/>
          </w:tcPr>
          <w:p w14:paraId="2863C20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89" w:type="pct"/>
            <w:shd w:val="clear" w:color="auto" w:fill="F2F2F2" w:themeFill="background1" w:themeFillShade="F2"/>
          </w:tcPr>
          <w:p w14:paraId="1616EDA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r>
      <w:tr w:rsidR="0073786D" w:rsidRPr="0073786D" w14:paraId="74D18CA0" w14:textId="77777777" w:rsidTr="00DB012E">
        <w:trPr>
          <w:trHeight w:val="288"/>
        </w:trPr>
        <w:tc>
          <w:tcPr>
            <w:tcW w:w="422" w:type="pct"/>
          </w:tcPr>
          <w:p w14:paraId="445A4D3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06 02 12</w:t>
            </w:r>
          </w:p>
        </w:tc>
        <w:tc>
          <w:tcPr>
            <w:tcW w:w="1383" w:type="pct"/>
            <w:shd w:val="clear" w:color="auto" w:fill="F2F2F2" w:themeFill="background1" w:themeFillShade="F2"/>
          </w:tcPr>
          <w:p w14:paraId="5751071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დიალიზით მოსარგებლე მოქალაქეთა დახმარება</w:t>
            </w:r>
          </w:p>
        </w:tc>
        <w:tc>
          <w:tcPr>
            <w:tcW w:w="383" w:type="pct"/>
            <w:shd w:val="clear" w:color="auto" w:fill="F2F2F2" w:themeFill="background1" w:themeFillShade="F2"/>
          </w:tcPr>
          <w:p w14:paraId="5A896AC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60.0</w:t>
            </w:r>
          </w:p>
        </w:tc>
        <w:tc>
          <w:tcPr>
            <w:tcW w:w="590" w:type="pct"/>
            <w:shd w:val="clear" w:color="auto" w:fill="F2F2F2" w:themeFill="background1" w:themeFillShade="F2"/>
          </w:tcPr>
          <w:p w14:paraId="64D205F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60.0</w:t>
            </w:r>
          </w:p>
        </w:tc>
        <w:tc>
          <w:tcPr>
            <w:tcW w:w="522" w:type="pct"/>
            <w:shd w:val="clear" w:color="auto" w:fill="F2F2F2" w:themeFill="background1" w:themeFillShade="F2"/>
          </w:tcPr>
          <w:p w14:paraId="683BE55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5CDA2A2C"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45.0</w:t>
            </w:r>
          </w:p>
        </w:tc>
        <w:tc>
          <w:tcPr>
            <w:tcW w:w="590" w:type="pct"/>
            <w:shd w:val="clear" w:color="auto" w:fill="F2F2F2" w:themeFill="background1" w:themeFillShade="F2"/>
          </w:tcPr>
          <w:p w14:paraId="3890C59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45.0</w:t>
            </w:r>
          </w:p>
        </w:tc>
        <w:tc>
          <w:tcPr>
            <w:tcW w:w="589" w:type="pct"/>
            <w:shd w:val="clear" w:color="auto" w:fill="F2F2F2" w:themeFill="background1" w:themeFillShade="F2"/>
          </w:tcPr>
          <w:p w14:paraId="24F8B8A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45.0</w:t>
            </w:r>
          </w:p>
        </w:tc>
      </w:tr>
      <w:tr w:rsidR="0073786D" w:rsidRPr="0073786D" w14:paraId="3D657EF7" w14:textId="77777777" w:rsidTr="00DB012E">
        <w:trPr>
          <w:trHeight w:val="288"/>
        </w:trPr>
        <w:tc>
          <w:tcPr>
            <w:tcW w:w="422" w:type="pct"/>
          </w:tcPr>
          <w:p w14:paraId="260CD6C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06 02 13</w:t>
            </w:r>
          </w:p>
        </w:tc>
        <w:tc>
          <w:tcPr>
            <w:tcW w:w="1383" w:type="pct"/>
            <w:shd w:val="clear" w:color="auto" w:fill="F2F2F2" w:themeFill="background1" w:themeFillShade="F2"/>
          </w:tcPr>
          <w:p w14:paraId="5598657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18 წლამდე ასაკის ობოლი ბავშვიანი ოჯახებისა და მარტოხელა მშობლების დახმარება.</w:t>
            </w:r>
          </w:p>
        </w:tc>
        <w:tc>
          <w:tcPr>
            <w:tcW w:w="383" w:type="pct"/>
            <w:shd w:val="clear" w:color="auto" w:fill="F2F2F2" w:themeFill="background1" w:themeFillShade="F2"/>
          </w:tcPr>
          <w:p w14:paraId="527A340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35.0</w:t>
            </w:r>
          </w:p>
        </w:tc>
        <w:tc>
          <w:tcPr>
            <w:tcW w:w="590" w:type="pct"/>
            <w:shd w:val="clear" w:color="auto" w:fill="F2F2F2" w:themeFill="background1" w:themeFillShade="F2"/>
          </w:tcPr>
          <w:p w14:paraId="352B565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35.0</w:t>
            </w:r>
          </w:p>
        </w:tc>
        <w:tc>
          <w:tcPr>
            <w:tcW w:w="522" w:type="pct"/>
            <w:shd w:val="clear" w:color="auto" w:fill="F2F2F2" w:themeFill="background1" w:themeFillShade="F2"/>
          </w:tcPr>
          <w:p w14:paraId="5A9C71B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3EC27994"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15.0</w:t>
            </w:r>
          </w:p>
        </w:tc>
        <w:tc>
          <w:tcPr>
            <w:tcW w:w="590" w:type="pct"/>
            <w:shd w:val="clear" w:color="auto" w:fill="F2F2F2" w:themeFill="background1" w:themeFillShade="F2"/>
          </w:tcPr>
          <w:p w14:paraId="45BEFA4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15.0</w:t>
            </w:r>
          </w:p>
        </w:tc>
        <w:tc>
          <w:tcPr>
            <w:tcW w:w="589" w:type="pct"/>
            <w:shd w:val="clear" w:color="auto" w:fill="F2F2F2" w:themeFill="background1" w:themeFillShade="F2"/>
          </w:tcPr>
          <w:p w14:paraId="4A947BF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15.0</w:t>
            </w:r>
          </w:p>
        </w:tc>
      </w:tr>
      <w:tr w:rsidR="0073786D" w:rsidRPr="0073786D" w14:paraId="35E6C7E0" w14:textId="77777777" w:rsidTr="00DB012E">
        <w:trPr>
          <w:trHeight w:val="288"/>
        </w:trPr>
        <w:tc>
          <w:tcPr>
            <w:tcW w:w="422" w:type="pct"/>
          </w:tcPr>
          <w:p w14:paraId="79C48C5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06 02 14</w:t>
            </w:r>
          </w:p>
        </w:tc>
        <w:tc>
          <w:tcPr>
            <w:tcW w:w="1383" w:type="pct"/>
            <w:shd w:val="clear" w:color="auto" w:fill="F2F2F2" w:themeFill="background1" w:themeFillShade="F2"/>
          </w:tcPr>
          <w:p w14:paraId="0448D1C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bCs/>
                <w:iCs/>
                <w:sz w:val="20"/>
                <w:szCs w:val="20"/>
                <w:lang w:val="ka-GE"/>
              </w:rPr>
              <w:t>სასკოლო ასაკის ბაღის აღსაზრელთა პროფილაქტიკური გამოკვლევა.</w:t>
            </w:r>
          </w:p>
        </w:tc>
        <w:tc>
          <w:tcPr>
            <w:tcW w:w="383" w:type="pct"/>
            <w:shd w:val="clear" w:color="auto" w:fill="F2F2F2" w:themeFill="background1" w:themeFillShade="F2"/>
          </w:tcPr>
          <w:p w14:paraId="78A58A6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90" w:type="pct"/>
            <w:shd w:val="clear" w:color="auto" w:fill="F2F2F2" w:themeFill="background1" w:themeFillShade="F2"/>
          </w:tcPr>
          <w:p w14:paraId="01BB5E9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2" w:type="pct"/>
            <w:shd w:val="clear" w:color="auto" w:fill="F2F2F2" w:themeFill="background1" w:themeFillShade="F2"/>
          </w:tcPr>
          <w:p w14:paraId="0C28CAA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13F355EB"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590" w:type="pct"/>
            <w:shd w:val="clear" w:color="auto" w:fill="F2F2F2" w:themeFill="background1" w:themeFillShade="F2"/>
          </w:tcPr>
          <w:p w14:paraId="7933DC6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89" w:type="pct"/>
            <w:shd w:val="clear" w:color="auto" w:fill="F2F2F2" w:themeFill="background1" w:themeFillShade="F2"/>
          </w:tcPr>
          <w:p w14:paraId="559AFCF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r>
      <w:tr w:rsidR="0073786D" w:rsidRPr="0073786D" w14:paraId="53D0A72F" w14:textId="77777777" w:rsidTr="00DB012E">
        <w:trPr>
          <w:trHeight w:val="288"/>
        </w:trPr>
        <w:tc>
          <w:tcPr>
            <w:tcW w:w="422" w:type="pct"/>
          </w:tcPr>
          <w:p w14:paraId="718EAEC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06 02 15</w:t>
            </w:r>
          </w:p>
        </w:tc>
        <w:tc>
          <w:tcPr>
            <w:tcW w:w="1383" w:type="pct"/>
            <w:shd w:val="clear" w:color="auto" w:fill="F2F2F2" w:themeFill="background1" w:themeFillShade="F2"/>
          </w:tcPr>
          <w:p w14:paraId="09D49A7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მრავალშვილიანი ოჯახების ერთჯერადი ფინანსური დახმარება</w:t>
            </w:r>
          </w:p>
        </w:tc>
        <w:tc>
          <w:tcPr>
            <w:tcW w:w="383" w:type="pct"/>
            <w:shd w:val="clear" w:color="auto" w:fill="F2F2F2" w:themeFill="background1" w:themeFillShade="F2"/>
          </w:tcPr>
          <w:p w14:paraId="3C3645F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17.0</w:t>
            </w:r>
          </w:p>
        </w:tc>
        <w:tc>
          <w:tcPr>
            <w:tcW w:w="590" w:type="pct"/>
            <w:shd w:val="clear" w:color="auto" w:fill="F2F2F2" w:themeFill="background1" w:themeFillShade="F2"/>
          </w:tcPr>
          <w:p w14:paraId="09269E7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17.0</w:t>
            </w:r>
          </w:p>
        </w:tc>
        <w:tc>
          <w:tcPr>
            <w:tcW w:w="522" w:type="pct"/>
            <w:shd w:val="clear" w:color="auto" w:fill="F2F2F2" w:themeFill="background1" w:themeFillShade="F2"/>
          </w:tcPr>
          <w:p w14:paraId="299A52F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206D7A64"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12.0</w:t>
            </w:r>
          </w:p>
        </w:tc>
        <w:tc>
          <w:tcPr>
            <w:tcW w:w="590" w:type="pct"/>
            <w:shd w:val="clear" w:color="auto" w:fill="F2F2F2" w:themeFill="background1" w:themeFillShade="F2"/>
          </w:tcPr>
          <w:p w14:paraId="22FD0BB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12.0</w:t>
            </w:r>
          </w:p>
        </w:tc>
        <w:tc>
          <w:tcPr>
            <w:tcW w:w="589" w:type="pct"/>
            <w:shd w:val="clear" w:color="auto" w:fill="F2F2F2" w:themeFill="background1" w:themeFillShade="F2"/>
          </w:tcPr>
          <w:p w14:paraId="60B67C6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12.0</w:t>
            </w:r>
          </w:p>
        </w:tc>
      </w:tr>
      <w:tr w:rsidR="0073786D" w:rsidRPr="0073786D" w14:paraId="432D455F" w14:textId="77777777" w:rsidTr="00DB012E">
        <w:trPr>
          <w:trHeight w:val="288"/>
        </w:trPr>
        <w:tc>
          <w:tcPr>
            <w:tcW w:w="422" w:type="pct"/>
          </w:tcPr>
          <w:p w14:paraId="06AA8F6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06 02 16</w:t>
            </w:r>
          </w:p>
        </w:tc>
        <w:tc>
          <w:tcPr>
            <w:tcW w:w="1383" w:type="pct"/>
            <w:shd w:val="clear" w:color="auto" w:fill="F2F2F2" w:themeFill="background1" w:themeFillShade="F2"/>
          </w:tcPr>
          <w:p w14:paraId="584BB69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უპატრონო მიცვალებულთა დაკრძალვის ხარჯები</w:t>
            </w:r>
          </w:p>
        </w:tc>
        <w:tc>
          <w:tcPr>
            <w:tcW w:w="383" w:type="pct"/>
            <w:shd w:val="clear" w:color="auto" w:fill="F2F2F2" w:themeFill="background1" w:themeFillShade="F2"/>
          </w:tcPr>
          <w:p w14:paraId="6BA8685D" w14:textId="1F6DD3DF" w:rsidR="0073786D" w:rsidRPr="00052E05"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3.</w:t>
            </w:r>
            <w:r w:rsidR="00052E05">
              <w:rPr>
                <w:rFonts w:ascii="Sylfaen" w:hAnsi="Sylfaen" w:cstheme="minorHAnsi"/>
                <w:iCs/>
                <w:sz w:val="20"/>
                <w:szCs w:val="20"/>
              </w:rPr>
              <w:t>0</w:t>
            </w:r>
          </w:p>
        </w:tc>
        <w:tc>
          <w:tcPr>
            <w:tcW w:w="590" w:type="pct"/>
            <w:shd w:val="clear" w:color="auto" w:fill="F2F2F2" w:themeFill="background1" w:themeFillShade="F2"/>
          </w:tcPr>
          <w:p w14:paraId="36B8A9C1" w14:textId="02E2F7C0" w:rsidR="0073786D" w:rsidRPr="00052E05"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3.</w:t>
            </w:r>
            <w:r w:rsidR="00052E05">
              <w:rPr>
                <w:rFonts w:ascii="Sylfaen" w:hAnsi="Sylfaen" w:cstheme="minorHAnsi"/>
                <w:iCs/>
                <w:sz w:val="20"/>
                <w:szCs w:val="20"/>
              </w:rPr>
              <w:t>0</w:t>
            </w:r>
          </w:p>
        </w:tc>
        <w:tc>
          <w:tcPr>
            <w:tcW w:w="522" w:type="pct"/>
            <w:shd w:val="clear" w:color="auto" w:fill="F2F2F2" w:themeFill="background1" w:themeFillShade="F2"/>
          </w:tcPr>
          <w:p w14:paraId="65550F3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0B36142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c>
          <w:tcPr>
            <w:tcW w:w="590" w:type="pct"/>
            <w:shd w:val="clear" w:color="auto" w:fill="F2F2F2" w:themeFill="background1" w:themeFillShade="F2"/>
          </w:tcPr>
          <w:p w14:paraId="34B05EE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c>
          <w:tcPr>
            <w:tcW w:w="589" w:type="pct"/>
            <w:shd w:val="clear" w:color="auto" w:fill="F2F2F2" w:themeFill="background1" w:themeFillShade="F2"/>
          </w:tcPr>
          <w:p w14:paraId="6D35C75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3.0</w:t>
            </w:r>
          </w:p>
        </w:tc>
      </w:tr>
      <w:tr w:rsidR="0073786D" w:rsidRPr="0073786D" w14:paraId="0780B05B" w14:textId="77777777" w:rsidTr="00DB012E">
        <w:trPr>
          <w:trHeight w:val="288"/>
        </w:trPr>
        <w:tc>
          <w:tcPr>
            <w:tcW w:w="422" w:type="pct"/>
          </w:tcPr>
          <w:p w14:paraId="3ACB359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06 02 17</w:t>
            </w:r>
          </w:p>
        </w:tc>
        <w:tc>
          <w:tcPr>
            <w:tcW w:w="1383" w:type="pct"/>
            <w:shd w:val="clear" w:color="auto" w:fill="F2F2F2" w:themeFill="background1" w:themeFillShade="F2"/>
          </w:tcPr>
          <w:p w14:paraId="20D3A0C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მედიკამენტების დაფინანსება</w:t>
            </w:r>
          </w:p>
        </w:tc>
        <w:tc>
          <w:tcPr>
            <w:tcW w:w="383" w:type="pct"/>
            <w:shd w:val="clear" w:color="auto" w:fill="F2F2F2" w:themeFill="background1" w:themeFillShade="F2"/>
          </w:tcPr>
          <w:p w14:paraId="71CC7BC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64.6</w:t>
            </w:r>
          </w:p>
        </w:tc>
        <w:tc>
          <w:tcPr>
            <w:tcW w:w="590" w:type="pct"/>
            <w:shd w:val="clear" w:color="auto" w:fill="F2F2F2" w:themeFill="background1" w:themeFillShade="F2"/>
          </w:tcPr>
          <w:p w14:paraId="4CB4D6E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64.6</w:t>
            </w:r>
          </w:p>
        </w:tc>
        <w:tc>
          <w:tcPr>
            <w:tcW w:w="522" w:type="pct"/>
            <w:shd w:val="clear" w:color="auto" w:fill="F2F2F2" w:themeFill="background1" w:themeFillShade="F2"/>
          </w:tcPr>
          <w:p w14:paraId="50A47D6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516CE34A"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60.0</w:t>
            </w:r>
          </w:p>
        </w:tc>
        <w:tc>
          <w:tcPr>
            <w:tcW w:w="590" w:type="pct"/>
            <w:shd w:val="clear" w:color="auto" w:fill="F2F2F2" w:themeFill="background1" w:themeFillShade="F2"/>
          </w:tcPr>
          <w:p w14:paraId="5958712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60.0</w:t>
            </w:r>
          </w:p>
        </w:tc>
        <w:tc>
          <w:tcPr>
            <w:tcW w:w="589" w:type="pct"/>
            <w:shd w:val="clear" w:color="auto" w:fill="F2F2F2" w:themeFill="background1" w:themeFillShade="F2"/>
          </w:tcPr>
          <w:p w14:paraId="30FA259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60.0</w:t>
            </w:r>
          </w:p>
        </w:tc>
      </w:tr>
      <w:tr w:rsidR="0073786D" w:rsidRPr="0073786D" w14:paraId="773D4237" w14:textId="77777777" w:rsidTr="00DB012E">
        <w:trPr>
          <w:trHeight w:val="288"/>
        </w:trPr>
        <w:tc>
          <w:tcPr>
            <w:tcW w:w="422" w:type="pct"/>
          </w:tcPr>
          <w:p w14:paraId="6EFA43C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lastRenderedPageBreak/>
              <w:t>06 02 18</w:t>
            </w:r>
          </w:p>
        </w:tc>
        <w:tc>
          <w:tcPr>
            <w:tcW w:w="1383" w:type="pct"/>
            <w:shd w:val="clear" w:color="auto" w:fill="F2F2F2" w:themeFill="background1" w:themeFillShade="F2"/>
          </w:tcPr>
          <w:p w14:paraId="12066C3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აუტიზმის სპექტრის მქონე ბავშვთა დიაგნოსტირების და რეაბილიტაციის პროგრამა</w:t>
            </w:r>
          </w:p>
        </w:tc>
        <w:tc>
          <w:tcPr>
            <w:tcW w:w="383" w:type="pct"/>
            <w:shd w:val="clear" w:color="auto" w:fill="F2F2F2" w:themeFill="background1" w:themeFillShade="F2"/>
          </w:tcPr>
          <w:p w14:paraId="1B72C59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8.0</w:t>
            </w:r>
          </w:p>
        </w:tc>
        <w:tc>
          <w:tcPr>
            <w:tcW w:w="590" w:type="pct"/>
            <w:shd w:val="clear" w:color="auto" w:fill="F2F2F2" w:themeFill="background1" w:themeFillShade="F2"/>
          </w:tcPr>
          <w:p w14:paraId="1D11ECA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8.0</w:t>
            </w:r>
          </w:p>
        </w:tc>
        <w:tc>
          <w:tcPr>
            <w:tcW w:w="522" w:type="pct"/>
            <w:shd w:val="clear" w:color="auto" w:fill="F2F2F2" w:themeFill="background1" w:themeFillShade="F2"/>
          </w:tcPr>
          <w:p w14:paraId="53B04CC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2D7E828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90" w:type="pct"/>
            <w:shd w:val="clear" w:color="auto" w:fill="F2F2F2" w:themeFill="background1" w:themeFillShade="F2"/>
          </w:tcPr>
          <w:p w14:paraId="69614D4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c>
          <w:tcPr>
            <w:tcW w:w="589" w:type="pct"/>
            <w:shd w:val="clear" w:color="auto" w:fill="F2F2F2" w:themeFill="background1" w:themeFillShade="F2"/>
          </w:tcPr>
          <w:p w14:paraId="54DE826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5.0</w:t>
            </w:r>
          </w:p>
        </w:tc>
      </w:tr>
      <w:tr w:rsidR="0073786D" w:rsidRPr="0073786D" w14:paraId="239112FC" w14:textId="77777777" w:rsidTr="00DB012E">
        <w:trPr>
          <w:trHeight w:val="288"/>
        </w:trPr>
        <w:tc>
          <w:tcPr>
            <w:tcW w:w="422" w:type="pct"/>
          </w:tcPr>
          <w:p w14:paraId="04223CE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06 02 19</w:t>
            </w:r>
          </w:p>
        </w:tc>
        <w:tc>
          <w:tcPr>
            <w:tcW w:w="1383" w:type="pct"/>
            <w:shd w:val="clear" w:color="auto" w:fill="F2F2F2" w:themeFill="background1" w:themeFillShade="F2"/>
          </w:tcPr>
          <w:p w14:paraId="30874CC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სასურსათო პაკეტებით უზრუნველყოფა</w:t>
            </w:r>
          </w:p>
        </w:tc>
        <w:tc>
          <w:tcPr>
            <w:tcW w:w="383" w:type="pct"/>
            <w:shd w:val="clear" w:color="auto" w:fill="F2F2F2" w:themeFill="background1" w:themeFillShade="F2"/>
          </w:tcPr>
          <w:p w14:paraId="51982BA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90" w:type="pct"/>
            <w:shd w:val="clear" w:color="auto" w:fill="F2F2F2" w:themeFill="background1" w:themeFillShade="F2"/>
          </w:tcPr>
          <w:p w14:paraId="55CE9D1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2" w:type="pct"/>
            <w:shd w:val="clear" w:color="auto" w:fill="F2F2F2" w:themeFill="background1" w:themeFillShade="F2"/>
          </w:tcPr>
          <w:p w14:paraId="726CB6B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4FAAA25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90" w:type="pct"/>
            <w:shd w:val="clear" w:color="auto" w:fill="F2F2F2" w:themeFill="background1" w:themeFillShade="F2"/>
          </w:tcPr>
          <w:p w14:paraId="6023847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89" w:type="pct"/>
            <w:shd w:val="clear" w:color="auto" w:fill="F2F2F2" w:themeFill="background1" w:themeFillShade="F2"/>
          </w:tcPr>
          <w:p w14:paraId="4D9D389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r>
      <w:tr w:rsidR="0073786D" w:rsidRPr="0073786D" w14:paraId="7D8CBB4D" w14:textId="77777777" w:rsidTr="00DB012E">
        <w:trPr>
          <w:trHeight w:val="288"/>
        </w:trPr>
        <w:tc>
          <w:tcPr>
            <w:tcW w:w="422" w:type="pct"/>
          </w:tcPr>
          <w:p w14:paraId="0F92196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06 02 20</w:t>
            </w:r>
          </w:p>
        </w:tc>
        <w:tc>
          <w:tcPr>
            <w:tcW w:w="1383" w:type="pct"/>
            <w:shd w:val="clear" w:color="auto" w:fill="F2F2F2" w:themeFill="background1" w:themeFillShade="F2"/>
          </w:tcPr>
          <w:p w14:paraId="72E44AD1"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საცხოვრებლით უზრუნველოფა</w:t>
            </w:r>
          </w:p>
        </w:tc>
        <w:tc>
          <w:tcPr>
            <w:tcW w:w="383" w:type="pct"/>
            <w:shd w:val="clear" w:color="auto" w:fill="F2F2F2" w:themeFill="background1" w:themeFillShade="F2"/>
          </w:tcPr>
          <w:p w14:paraId="3B17370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105.0</w:t>
            </w:r>
          </w:p>
        </w:tc>
        <w:tc>
          <w:tcPr>
            <w:tcW w:w="590" w:type="pct"/>
            <w:shd w:val="clear" w:color="auto" w:fill="F2F2F2" w:themeFill="background1" w:themeFillShade="F2"/>
          </w:tcPr>
          <w:p w14:paraId="04A7C2C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105.0</w:t>
            </w:r>
          </w:p>
        </w:tc>
        <w:tc>
          <w:tcPr>
            <w:tcW w:w="522" w:type="pct"/>
            <w:shd w:val="clear" w:color="auto" w:fill="F2F2F2" w:themeFill="background1" w:themeFillShade="F2"/>
          </w:tcPr>
          <w:p w14:paraId="32E7B94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7EBB13E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60.0</w:t>
            </w:r>
          </w:p>
        </w:tc>
        <w:tc>
          <w:tcPr>
            <w:tcW w:w="590" w:type="pct"/>
            <w:shd w:val="clear" w:color="auto" w:fill="F2F2F2" w:themeFill="background1" w:themeFillShade="F2"/>
          </w:tcPr>
          <w:p w14:paraId="69F8946F" w14:textId="3CE8D743" w:rsidR="0073786D" w:rsidRPr="00614343" w:rsidRDefault="00614343"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94.4</w:t>
            </w:r>
          </w:p>
        </w:tc>
        <w:tc>
          <w:tcPr>
            <w:tcW w:w="589" w:type="pct"/>
            <w:shd w:val="clear" w:color="auto" w:fill="F2F2F2" w:themeFill="background1" w:themeFillShade="F2"/>
          </w:tcPr>
          <w:p w14:paraId="006353A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118.8</w:t>
            </w:r>
          </w:p>
        </w:tc>
      </w:tr>
      <w:tr w:rsidR="0073786D" w:rsidRPr="0073786D" w14:paraId="41283DD2" w14:textId="77777777" w:rsidTr="00DB012E">
        <w:trPr>
          <w:trHeight w:val="288"/>
        </w:trPr>
        <w:tc>
          <w:tcPr>
            <w:tcW w:w="422" w:type="pct"/>
          </w:tcPr>
          <w:p w14:paraId="1AFA7B6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06 02 21</w:t>
            </w:r>
          </w:p>
        </w:tc>
        <w:tc>
          <w:tcPr>
            <w:tcW w:w="1383" w:type="pct"/>
            <w:shd w:val="clear" w:color="auto" w:fill="F2F2F2" w:themeFill="background1" w:themeFillShade="F2"/>
          </w:tcPr>
          <w:p w14:paraId="165DCF9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ხანძრის შედეგად მიყენებული ზიანის თანადაფინანსება</w:t>
            </w:r>
          </w:p>
        </w:tc>
        <w:tc>
          <w:tcPr>
            <w:tcW w:w="383" w:type="pct"/>
            <w:shd w:val="clear" w:color="auto" w:fill="F2F2F2" w:themeFill="background1" w:themeFillShade="F2"/>
          </w:tcPr>
          <w:p w14:paraId="27F219F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c>
          <w:tcPr>
            <w:tcW w:w="590" w:type="pct"/>
            <w:shd w:val="clear" w:color="auto" w:fill="F2F2F2" w:themeFill="background1" w:themeFillShade="F2"/>
          </w:tcPr>
          <w:p w14:paraId="0DDAFC7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c>
          <w:tcPr>
            <w:tcW w:w="522" w:type="pct"/>
            <w:shd w:val="clear" w:color="auto" w:fill="F2F2F2" w:themeFill="background1" w:themeFillShade="F2"/>
          </w:tcPr>
          <w:p w14:paraId="25140BA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0D0F651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c>
          <w:tcPr>
            <w:tcW w:w="590" w:type="pct"/>
            <w:shd w:val="clear" w:color="auto" w:fill="F2F2F2" w:themeFill="background1" w:themeFillShade="F2"/>
          </w:tcPr>
          <w:p w14:paraId="22A5633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c>
          <w:tcPr>
            <w:tcW w:w="589" w:type="pct"/>
            <w:shd w:val="clear" w:color="auto" w:fill="F2F2F2" w:themeFill="background1" w:themeFillShade="F2"/>
          </w:tcPr>
          <w:p w14:paraId="3DDC229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r>
      <w:tr w:rsidR="0073786D" w:rsidRPr="0073786D" w14:paraId="212E6CA6" w14:textId="77777777" w:rsidTr="00DB012E">
        <w:trPr>
          <w:trHeight w:val="288"/>
        </w:trPr>
        <w:tc>
          <w:tcPr>
            <w:tcW w:w="422" w:type="pct"/>
          </w:tcPr>
          <w:p w14:paraId="3FD86CE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06 02 22</w:t>
            </w:r>
          </w:p>
        </w:tc>
        <w:tc>
          <w:tcPr>
            <w:tcW w:w="1383" w:type="pct"/>
            <w:shd w:val="clear" w:color="auto" w:fill="F2F2F2" w:themeFill="background1" w:themeFillShade="F2"/>
          </w:tcPr>
          <w:p w14:paraId="6CD64B3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ბავშვიანი ოჯახების გაძლიერება</w:t>
            </w:r>
          </w:p>
        </w:tc>
        <w:tc>
          <w:tcPr>
            <w:tcW w:w="383" w:type="pct"/>
            <w:shd w:val="clear" w:color="auto" w:fill="F2F2F2" w:themeFill="background1" w:themeFillShade="F2"/>
          </w:tcPr>
          <w:p w14:paraId="7410FF8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25.0</w:t>
            </w:r>
          </w:p>
        </w:tc>
        <w:tc>
          <w:tcPr>
            <w:tcW w:w="590" w:type="pct"/>
            <w:shd w:val="clear" w:color="auto" w:fill="F2F2F2" w:themeFill="background1" w:themeFillShade="F2"/>
          </w:tcPr>
          <w:p w14:paraId="4B28E4C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25.0</w:t>
            </w:r>
          </w:p>
        </w:tc>
        <w:tc>
          <w:tcPr>
            <w:tcW w:w="522" w:type="pct"/>
            <w:shd w:val="clear" w:color="auto" w:fill="F2F2F2" w:themeFill="background1" w:themeFillShade="F2"/>
          </w:tcPr>
          <w:p w14:paraId="7ADE237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3703D01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25.0</w:t>
            </w:r>
          </w:p>
        </w:tc>
        <w:tc>
          <w:tcPr>
            <w:tcW w:w="590" w:type="pct"/>
            <w:shd w:val="clear" w:color="auto" w:fill="F2F2F2" w:themeFill="background1" w:themeFillShade="F2"/>
          </w:tcPr>
          <w:p w14:paraId="2852FB5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25</w:t>
            </w:r>
            <w:r w:rsidRPr="0073786D">
              <w:rPr>
                <w:rFonts w:ascii="Sylfaen" w:hAnsi="Sylfaen" w:cstheme="minorHAnsi"/>
                <w:iCs/>
                <w:sz w:val="20"/>
                <w:szCs w:val="20"/>
                <w:lang w:val="ka-GE"/>
              </w:rPr>
              <w:t>.0</w:t>
            </w:r>
          </w:p>
        </w:tc>
        <w:tc>
          <w:tcPr>
            <w:tcW w:w="589" w:type="pct"/>
            <w:shd w:val="clear" w:color="auto" w:fill="F2F2F2" w:themeFill="background1" w:themeFillShade="F2"/>
          </w:tcPr>
          <w:p w14:paraId="1282060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25.0</w:t>
            </w:r>
          </w:p>
        </w:tc>
      </w:tr>
      <w:tr w:rsidR="0073786D" w:rsidRPr="0073786D" w14:paraId="4BA5E660" w14:textId="77777777" w:rsidTr="00DB012E">
        <w:trPr>
          <w:trHeight w:val="288"/>
        </w:trPr>
        <w:tc>
          <w:tcPr>
            <w:tcW w:w="422" w:type="pct"/>
          </w:tcPr>
          <w:p w14:paraId="0D0AECEE"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06 02 23</w:t>
            </w:r>
          </w:p>
        </w:tc>
        <w:tc>
          <w:tcPr>
            <w:tcW w:w="1383" w:type="pct"/>
            <w:shd w:val="clear" w:color="auto" w:fill="F2F2F2" w:themeFill="background1" w:themeFillShade="F2"/>
          </w:tcPr>
          <w:p w14:paraId="77302B0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roofErr w:type="spellStart"/>
            <w:r w:rsidRPr="0073786D">
              <w:rPr>
                <w:rFonts w:ascii="Sylfaen" w:hAnsi="Sylfaen" w:cstheme="minorHAnsi"/>
                <w:iCs/>
                <w:sz w:val="20"/>
                <w:szCs w:val="20"/>
              </w:rPr>
              <w:t>ტრანსპორტით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უზრუნველყოფა</w:t>
            </w:r>
            <w:proofErr w:type="spellEnd"/>
          </w:p>
        </w:tc>
        <w:tc>
          <w:tcPr>
            <w:tcW w:w="383" w:type="pct"/>
            <w:shd w:val="clear" w:color="auto" w:fill="F2F2F2" w:themeFill="background1" w:themeFillShade="F2"/>
          </w:tcPr>
          <w:p w14:paraId="0DEF4060" w14:textId="6E0BDAC9" w:rsidR="0073786D" w:rsidRPr="00C82BE9" w:rsidRDefault="00C82BE9"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7.0</w:t>
            </w:r>
          </w:p>
        </w:tc>
        <w:tc>
          <w:tcPr>
            <w:tcW w:w="590" w:type="pct"/>
            <w:shd w:val="clear" w:color="auto" w:fill="F2F2F2" w:themeFill="background1" w:themeFillShade="F2"/>
          </w:tcPr>
          <w:p w14:paraId="2E85698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7.0</w:t>
            </w:r>
          </w:p>
        </w:tc>
        <w:tc>
          <w:tcPr>
            <w:tcW w:w="522" w:type="pct"/>
            <w:shd w:val="clear" w:color="auto" w:fill="F2F2F2" w:themeFill="background1" w:themeFillShade="F2"/>
          </w:tcPr>
          <w:p w14:paraId="4F2E6B42" w14:textId="392270A5" w:rsidR="0073786D" w:rsidRPr="00C82BE9" w:rsidRDefault="00C82BE9"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0.0</w:t>
            </w:r>
          </w:p>
        </w:tc>
        <w:tc>
          <w:tcPr>
            <w:tcW w:w="521" w:type="pct"/>
            <w:shd w:val="clear" w:color="auto" w:fill="F2F2F2" w:themeFill="background1" w:themeFillShade="F2"/>
          </w:tcPr>
          <w:p w14:paraId="42D5AF8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7.0</w:t>
            </w:r>
          </w:p>
        </w:tc>
        <w:tc>
          <w:tcPr>
            <w:tcW w:w="590" w:type="pct"/>
            <w:shd w:val="clear" w:color="auto" w:fill="F2F2F2" w:themeFill="background1" w:themeFillShade="F2"/>
          </w:tcPr>
          <w:p w14:paraId="1ABC6F4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7.0</w:t>
            </w:r>
          </w:p>
        </w:tc>
        <w:tc>
          <w:tcPr>
            <w:tcW w:w="589" w:type="pct"/>
            <w:shd w:val="clear" w:color="auto" w:fill="F2F2F2" w:themeFill="background1" w:themeFillShade="F2"/>
          </w:tcPr>
          <w:p w14:paraId="4A0562A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7.0</w:t>
            </w:r>
          </w:p>
        </w:tc>
      </w:tr>
      <w:tr w:rsidR="0073786D" w:rsidRPr="0073786D" w14:paraId="7426687C" w14:textId="77777777" w:rsidTr="00DB012E">
        <w:trPr>
          <w:trHeight w:val="288"/>
        </w:trPr>
        <w:tc>
          <w:tcPr>
            <w:tcW w:w="422" w:type="pct"/>
          </w:tcPr>
          <w:p w14:paraId="3683BE9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06 03</w:t>
            </w:r>
          </w:p>
        </w:tc>
        <w:tc>
          <w:tcPr>
            <w:tcW w:w="1383" w:type="pct"/>
            <w:shd w:val="clear" w:color="auto" w:fill="F2F2F2" w:themeFill="background1" w:themeFillShade="F2"/>
          </w:tcPr>
          <w:p w14:paraId="7732F51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გენდერული თანასწორობის ხელშწყობა</w:t>
            </w:r>
          </w:p>
        </w:tc>
        <w:tc>
          <w:tcPr>
            <w:tcW w:w="383" w:type="pct"/>
            <w:shd w:val="clear" w:color="auto" w:fill="F2F2F2" w:themeFill="background1" w:themeFillShade="F2"/>
          </w:tcPr>
          <w:p w14:paraId="78F1CF4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c>
          <w:tcPr>
            <w:tcW w:w="590" w:type="pct"/>
            <w:shd w:val="clear" w:color="auto" w:fill="F2F2F2" w:themeFill="background1" w:themeFillShade="F2"/>
          </w:tcPr>
          <w:p w14:paraId="6FA9686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c>
          <w:tcPr>
            <w:tcW w:w="522" w:type="pct"/>
            <w:shd w:val="clear" w:color="auto" w:fill="F2F2F2" w:themeFill="background1" w:themeFillShade="F2"/>
          </w:tcPr>
          <w:p w14:paraId="5117054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1" w:type="pct"/>
            <w:shd w:val="clear" w:color="auto" w:fill="F2F2F2" w:themeFill="background1" w:themeFillShade="F2"/>
          </w:tcPr>
          <w:p w14:paraId="7B31F76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c>
          <w:tcPr>
            <w:tcW w:w="590" w:type="pct"/>
            <w:shd w:val="clear" w:color="auto" w:fill="F2F2F2" w:themeFill="background1" w:themeFillShade="F2"/>
          </w:tcPr>
          <w:p w14:paraId="46ED850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c>
          <w:tcPr>
            <w:tcW w:w="589" w:type="pct"/>
            <w:shd w:val="clear" w:color="auto" w:fill="F2F2F2" w:themeFill="background1" w:themeFillShade="F2"/>
          </w:tcPr>
          <w:p w14:paraId="21166B7D"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10.0</w:t>
            </w:r>
          </w:p>
        </w:tc>
      </w:tr>
    </w:tbl>
    <w:p w14:paraId="0083413B" w14:textId="77777777" w:rsidR="0073786D" w:rsidRPr="0073786D" w:rsidRDefault="0073786D" w:rsidP="0073786D">
      <w:pPr>
        <w:contextualSpacing/>
        <w:jc w:val="both"/>
        <w:rPr>
          <w:rFonts w:ascii="Sylfaen" w:hAnsi="Sylfaen" w:cstheme="minorHAnsi"/>
          <w:iCs/>
          <w:sz w:val="20"/>
          <w:szCs w:val="20"/>
          <w:lang w:val="ka-GE"/>
        </w:rPr>
      </w:pPr>
    </w:p>
    <w:p w14:paraId="466A225D" w14:textId="77777777" w:rsidR="0073786D" w:rsidRPr="0073786D" w:rsidRDefault="0073786D" w:rsidP="0073786D">
      <w:pPr>
        <w:contextualSpacing/>
        <w:jc w:val="both"/>
        <w:rPr>
          <w:rFonts w:ascii="Sylfaen" w:hAnsi="Sylfaen" w:cstheme="minorHAnsi"/>
          <w:iCs/>
          <w:sz w:val="20"/>
          <w:szCs w:val="20"/>
          <w:lang w:val="ka-GE"/>
        </w:rPr>
      </w:pPr>
    </w:p>
    <w:tbl>
      <w:tblPr>
        <w:tblW w:w="10223" w:type="dxa"/>
        <w:tblInd w:w="-5" w:type="dxa"/>
        <w:tblLook w:val="04A0" w:firstRow="1" w:lastRow="0" w:firstColumn="1" w:lastColumn="0" w:noHBand="0" w:noVBand="1"/>
      </w:tblPr>
      <w:tblGrid>
        <w:gridCol w:w="3416"/>
        <w:gridCol w:w="6807"/>
      </w:tblGrid>
      <w:tr w:rsidR="0073786D" w:rsidRPr="0073786D" w14:paraId="0421A85D" w14:textId="77777777" w:rsidTr="00DB012E">
        <w:trPr>
          <w:trHeight w:val="1147"/>
        </w:trPr>
        <w:tc>
          <w:tcPr>
            <w:tcW w:w="3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B530E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6807" w:type="dxa"/>
            <w:tcBorders>
              <w:top w:val="single" w:sz="4" w:space="0" w:color="auto"/>
              <w:left w:val="nil"/>
              <w:bottom w:val="single" w:sz="4" w:space="0" w:color="auto"/>
              <w:right w:val="single" w:sz="4" w:space="0" w:color="auto"/>
            </w:tcBorders>
            <w:shd w:val="clear" w:color="000000" w:fill="D9D9D9"/>
            <w:vAlign w:val="center"/>
            <w:hideMark/>
          </w:tcPr>
          <w:p w14:paraId="7221575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საზოგადოებრივი ჯანდაცვის მომსახურება</w:t>
            </w:r>
          </w:p>
        </w:tc>
      </w:tr>
      <w:tr w:rsidR="0073786D" w:rsidRPr="0073786D" w14:paraId="0512D3EC" w14:textId="77777777" w:rsidTr="00DB012E">
        <w:trPr>
          <w:trHeight w:val="231"/>
        </w:trPr>
        <w:tc>
          <w:tcPr>
            <w:tcW w:w="3416" w:type="dxa"/>
            <w:tcBorders>
              <w:top w:val="nil"/>
              <w:left w:val="single" w:sz="4" w:space="0" w:color="auto"/>
              <w:bottom w:val="single" w:sz="4" w:space="0" w:color="auto"/>
              <w:right w:val="single" w:sz="4" w:space="0" w:color="auto"/>
            </w:tcBorders>
            <w:shd w:val="clear" w:color="auto" w:fill="auto"/>
            <w:vAlign w:val="center"/>
            <w:hideMark/>
          </w:tcPr>
          <w:p w14:paraId="1A44AAF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807" w:type="dxa"/>
            <w:tcBorders>
              <w:top w:val="nil"/>
              <w:left w:val="nil"/>
              <w:bottom w:val="single" w:sz="4" w:space="0" w:color="auto"/>
              <w:right w:val="single" w:sz="4" w:space="0" w:color="auto"/>
            </w:tcBorders>
            <w:shd w:val="clear" w:color="auto" w:fill="auto"/>
            <w:vAlign w:val="center"/>
            <w:hideMark/>
          </w:tcPr>
          <w:p w14:paraId="575F7B8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06 01</w:t>
            </w:r>
          </w:p>
        </w:tc>
      </w:tr>
      <w:tr w:rsidR="0073786D" w:rsidRPr="0073786D" w14:paraId="65A4AA67" w14:textId="77777777" w:rsidTr="00DB012E">
        <w:trPr>
          <w:trHeight w:val="231"/>
        </w:trPr>
        <w:tc>
          <w:tcPr>
            <w:tcW w:w="3416" w:type="dxa"/>
            <w:tcBorders>
              <w:top w:val="nil"/>
              <w:left w:val="single" w:sz="4" w:space="0" w:color="auto"/>
              <w:bottom w:val="single" w:sz="4" w:space="0" w:color="auto"/>
              <w:right w:val="single" w:sz="4" w:space="0" w:color="auto"/>
            </w:tcBorders>
            <w:shd w:val="clear" w:color="auto" w:fill="auto"/>
            <w:vAlign w:val="center"/>
            <w:hideMark/>
          </w:tcPr>
          <w:p w14:paraId="3E58AB1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807" w:type="dxa"/>
            <w:tcBorders>
              <w:top w:val="nil"/>
              <w:left w:val="nil"/>
              <w:bottom w:val="single" w:sz="4" w:space="0" w:color="auto"/>
              <w:right w:val="single" w:sz="4" w:space="0" w:color="auto"/>
            </w:tcBorders>
            <w:shd w:val="clear" w:color="auto" w:fill="auto"/>
            <w:vAlign w:val="center"/>
            <w:hideMark/>
          </w:tcPr>
          <w:p w14:paraId="6AA8B7E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774</w:t>
            </w:r>
          </w:p>
        </w:tc>
      </w:tr>
      <w:tr w:rsidR="0073786D" w:rsidRPr="0073786D" w14:paraId="29926A5F" w14:textId="77777777" w:rsidTr="00DB012E">
        <w:trPr>
          <w:trHeight w:val="463"/>
        </w:trPr>
        <w:tc>
          <w:tcPr>
            <w:tcW w:w="3416" w:type="dxa"/>
            <w:tcBorders>
              <w:top w:val="nil"/>
              <w:left w:val="single" w:sz="4" w:space="0" w:color="auto"/>
              <w:bottom w:val="single" w:sz="4" w:space="0" w:color="auto"/>
              <w:right w:val="single" w:sz="4" w:space="0" w:color="auto"/>
            </w:tcBorders>
            <w:shd w:val="clear" w:color="auto" w:fill="auto"/>
            <w:vAlign w:val="center"/>
            <w:hideMark/>
          </w:tcPr>
          <w:p w14:paraId="792A312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6807" w:type="dxa"/>
            <w:tcBorders>
              <w:top w:val="nil"/>
              <w:left w:val="nil"/>
              <w:bottom w:val="single" w:sz="4" w:space="0" w:color="auto"/>
              <w:right w:val="single" w:sz="4" w:space="0" w:color="auto"/>
            </w:tcBorders>
            <w:shd w:val="clear" w:color="auto" w:fill="auto"/>
            <w:vAlign w:val="center"/>
            <w:hideMark/>
          </w:tcPr>
          <w:p w14:paraId="62AD333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ა.(ა).ი.პ „ბაღდათის საზოგადოებრივი ჯანდაცვის ცენტრი“</w:t>
            </w:r>
          </w:p>
        </w:tc>
      </w:tr>
      <w:tr w:rsidR="0073786D" w:rsidRPr="0073786D" w14:paraId="198F7364" w14:textId="77777777" w:rsidTr="00DB012E">
        <w:trPr>
          <w:trHeight w:val="14579"/>
        </w:trPr>
        <w:tc>
          <w:tcPr>
            <w:tcW w:w="3416" w:type="dxa"/>
            <w:tcBorders>
              <w:top w:val="nil"/>
              <w:left w:val="single" w:sz="4" w:space="0" w:color="auto"/>
              <w:bottom w:val="single" w:sz="4" w:space="0" w:color="auto"/>
              <w:right w:val="single" w:sz="4" w:space="0" w:color="auto"/>
            </w:tcBorders>
            <w:shd w:val="clear" w:color="auto" w:fill="auto"/>
            <w:vAlign w:val="center"/>
            <w:hideMark/>
          </w:tcPr>
          <w:p w14:paraId="71078A7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აღწერა</w:t>
            </w:r>
          </w:p>
        </w:tc>
        <w:tc>
          <w:tcPr>
            <w:tcW w:w="6807" w:type="dxa"/>
            <w:tcBorders>
              <w:top w:val="single" w:sz="4" w:space="0" w:color="auto"/>
              <w:left w:val="nil"/>
              <w:bottom w:val="single" w:sz="4" w:space="0" w:color="auto"/>
              <w:right w:val="single" w:sz="4" w:space="0" w:color="auto"/>
            </w:tcBorders>
            <w:shd w:val="clear" w:color="auto" w:fill="auto"/>
            <w:vAlign w:val="center"/>
            <w:hideMark/>
          </w:tcPr>
          <w:p w14:paraId="4958BE4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14:paraId="6C8917D6"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გადამდებ დაავადებათა ეპიდზედამხედველობა და კონტროლი</w:t>
            </w:r>
            <w:r w:rsidRPr="0073786D">
              <w:rPr>
                <w:rFonts w:ascii="Sylfaen" w:hAnsi="Sylfaen" w:cstheme="minorHAnsi"/>
                <w:iCs/>
                <w:sz w:val="20"/>
                <w:szCs w:val="20"/>
              </w:rPr>
              <w:t xml:space="preserve">. </w:t>
            </w:r>
            <w:r w:rsidRPr="0073786D">
              <w:rPr>
                <w:rFonts w:ascii="Sylfaen" w:hAnsi="Sylfaen" w:cstheme="minorHAnsi"/>
                <w:iCs/>
                <w:sz w:val="20"/>
                <w:szCs w:val="20"/>
                <w:lang w:val="ka-GE"/>
              </w:rPr>
              <w:t xml:space="preserve">ინფექციურ დაავადებათა ელექტრონულ ინტეგრირებულ სისტემაში მონაცემთა (72 დაავადება და მდგომარეობა) შეყვანა. </w:t>
            </w:r>
          </w:p>
          <w:p w14:paraId="62646FB7"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იმუნოპროფილაქტიკის დაგეგმვა სამედიცინო დაწესებულებებთან (პირველადი ჯანდაცვის (პჯდ)-ს და ჰოსპიტალურ სექტორთან ერთად, განხორციელების ლოგისტიკური  ხელშეწყობა, პროფილაქტიკური აცრების ეროვნული კალენდრით განსაზღვრული  იმუნოპროფილაქტიკისათვის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სახით;    </w:t>
            </w:r>
          </w:p>
          <w:p w14:paraId="421EACCD"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იმუნიზაციის საინფორმაციო სისტემის ფუნქციონირების უზრუნველყოფა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 xml:space="preserve"> იმუნიზაციისა და მარაგების მართვის ელექტრონული მოდულის გამართული მუშაობის კოორდინაცია, იმუნიზაციის სახელმწიფო პროგრამის მიმდინარეობის დამხმარე ზედამხედველობა.</w:t>
            </w:r>
          </w:p>
          <w:p w14:paraId="2DD80ED6"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სამედიცინო სტატისტიკური მასალის მოპოვება და წარდგენა სსიპ. ლ. საყვარელიძის სახელობის დაავადებათა კონტროლისა და საზოგადოებრივი ჯანმრთელობის (დკსჯდ) ეროვნულ ცენტრში დადგენილი წესით; მუნიციპალიტეტის ტერიტორიაზე განლაგებულ  ჯანდაცვის დაწესებულებებში (სამედიცინო მომსახურების მიმწოდებელი ფიზიკური და იურიდიული პირები)  დაავადებათა რეგისტრაცის, შეტყობინებინების სისტემის ფუნქციონირების, ანგარიშგების მოწესრიგების ხელშეწყობა</w:t>
            </w:r>
            <w:r w:rsidRPr="0073786D">
              <w:rPr>
                <w:rFonts w:ascii="Sylfaen" w:hAnsi="Sylfaen" w:cstheme="minorHAnsi"/>
                <w:b/>
                <w:iCs/>
                <w:sz w:val="20"/>
                <w:szCs w:val="20"/>
                <w:lang w:val="ka-GE"/>
              </w:rPr>
              <w:t xml:space="preserve">, </w:t>
            </w:r>
            <w:r w:rsidRPr="0073786D">
              <w:rPr>
                <w:rFonts w:ascii="Sylfaen" w:hAnsi="Sylfaen" w:cstheme="minorHAnsi"/>
                <w:iCs/>
                <w:sz w:val="20"/>
                <w:szCs w:val="20"/>
                <w:lang w:val="ka-GE"/>
              </w:rPr>
              <w:t>მონიტორინგი,</w:t>
            </w:r>
            <w:r w:rsidRPr="0073786D">
              <w:rPr>
                <w:rFonts w:ascii="Sylfaen" w:hAnsi="Sylfaen" w:cstheme="minorHAnsi"/>
                <w:bCs/>
                <w:iCs/>
                <w:sz w:val="20"/>
                <w:szCs w:val="20"/>
                <w:lang w:val="ka-GE"/>
              </w:rPr>
              <w:t xml:space="preserve"> მონიტორინგის შედეგების შეფასება და მეთოდური დახმარების გაწევა კომპეტენციის ფარგლებში; </w:t>
            </w:r>
          </w:p>
          <w:p w14:paraId="54BE03D4"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ადრეული და სკოლამდელი აღზრდისა და განათლების დაწესებულებში ასევე საზოგადოებრივი მნიშვნელობის ობიექტებში სანიტარიულ-ჰიგიენური ნორმების დაცვის ზედამხედველობა, პრევენციული ღონისძიებების განხორციელების ხელშეწყობა;</w:t>
            </w:r>
          </w:p>
          <w:p w14:paraId="18A5BEEC"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მუნიციპალიტეტის ტერიტორიაზე პირველადი ეპიდკვლევის განხორციელება, დაავადებათა ადრეული გამოვლენა და პროფილაქტიკა. პრევენციული ღონისძიებების გატარება ეპიდსაშიშროებისას (აღრიცხვა-რეგისტრაციას დაქვემდებარებული გადამდები დაავადებების გამოვლენა, მათზე ეჭვის მიტანა ან ეპიდაფეთქება);</w:t>
            </w:r>
          </w:p>
          <w:p w14:paraId="299A3495"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აივინფექცია/შიდსის ტუბერკულოზის ინტეგრირებული სკრინინგის დაგეგმვა, ხელსეწყობა და განხორციელება. </w:t>
            </w:r>
          </w:p>
          <w:p w14:paraId="1BE01199" w14:textId="77777777" w:rsidR="0073786D" w:rsidRPr="0073786D" w:rsidRDefault="0073786D" w:rsidP="0073786D">
            <w:pPr>
              <w:numPr>
                <w:ilvl w:val="0"/>
                <w:numId w:val="29"/>
              </w:num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ჯანმრთელობისათვის საზიანო რისკ-ფაქტორების იდენტიფიცირების, ავადობის გრძელ და მოკლე ვადიანი პროგნოზირების მიზნით მოსახლეობის ჯანმრთელობის მდგომარეობის შესახებ ინფორმაციის მოპოვება, ანალიზი, რეკომენდაციების შემუშავება დკსჯდ ეროვნულ ცენტრის მონაწილეობით მოსახლეობისათვის  და ადგილობრივი თვითმმართველობისთვის.</w:t>
            </w:r>
          </w:p>
          <w:p w14:paraId="7E0FC969" w14:textId="77777777" w:rsidR="0073786D" w:rsidRPr="0073786D" w:rsidRDefault="0073786D" w:rsidP="0073786D">
            <w:pPr>
              <w:numPr>
                <w:ilvl w:val="0"/>
                <w:numId w:val="29"/>
              </w:num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ჯანსაღი ცხოვრების წესის და უნარების დამკვიდრების, მავნე ჩვევათა კორექციის და მოსახლეობის ჯანმრთელობის ხელშეწყობის მიზნით საინფორმაციო საშუალებებით და სპეციფიკური </w:t>
            </w:r>
            <w:r w:rsidRPr="0073786D">
              <w:rPr>
                <w:rFonts w:ascii="Sylfaen" w:hAnsi="Sylfaen" w:cstheme="minorHAnsi"/>
                <w:iCs/>
                <w:sz w:val="20"/>
                <w:szCs w:val="20"/>
                <w:lang w:val="ka-GE"/>
              </w:rPr>
              <w:lastRenderedPageBreak/>
              <w:t>ღონისძიებებით საკომუნიკაციო კამპანიების, სოციალური მობილიზაციის ორგანიზება და წარმართვა;</w:t>
            </w:r>
          </w:p>
          <w:p w14:paraId="3EAEAF24" w14:textId="77777777" w:rsidR="0073786D" w:rsidRPr="0073786D" w:rsidRDefault="0073786D" w:rsidP="0073786D">
            <w:pPr>
              <w:numPr>
                <w:ilvl w:val="0"/>
                <w:numId w:val="29"/>
              </w:num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ჯანმრთელობისათვის საზიანო რისკ-ფაქტორების იდენტიფიცირება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 xml:space="preserve">ადამიანის ჯანმრთელობისათვის უსაფრთხო გარემოს შექმნის ხელშეწყობა; </w:t>
            </w:r>
          </w:p>
          <w:p w14:paraId="4E81C46E"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გადამდებ/არაგადამდებ დაავადებათა ეპიდზედამხედველობა, მოსახლეობის ჯანმრთელობის მდგომარეობის შეფასება;</w:t>
            </w:r>
          </w:p>
          <w:p w14:paraId="63598D52"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ჯანმრთელობის რისკ-ფაქტორებზე მონიტორინგი და  მყისიერი რეაგირება საგანგებო სიტუაციების დროს, გადაწყვეტილებათა და დასახულ ქმედებათა კოორდინაცია პროფილურ ცენტრალურ სტრუქტურებთან;</w:t>
            </w:r>
          </w:p>
          <w:p w14:paraId="7D8F6910"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პროფესიული ადამიანური რესურსების განვითარება, მოტივირება და შენარჩუნება, ზრუნვა პროფესიული რეზერვის შექმნაზე;</w:t>
            </w:r>
          </w:p>
          <w:p w14:paraId="01BE88B2"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მუნიციპალიტეტის ტერიტორიაზე  მალარიის გადამტანი ფაუნის გავრცელების შესწავლა/დადგენა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პრევენციული  ღონისძიებების გატარება</w:t>
            </w:r>
            <w:r w:rsidRPr="0073786D">
              <w:rPr>
                <w:rFonts w:ascii="Sylfaen" w:hAnsi="Sylfaen" w:cstheme="minorHAnsi"/>
                <w:iCs/>
                <w:sz w:val="20"/>
                <w:szCs w:val="20"/>
              </w:rPr>
              <w:t>.</w:t>
            </w:r>
            <w:r w:rsidRPr="0073786D">
              <w:rPr>
                <w:rFonts w:ascii="Sylfaen" w:hAnsi="Sylfaen" w:cstheme="minorHAnsi"/>
                <w:iCs/>
                <w:sz w:val="20"/>
                <w:szCs w:val="20"/>
                <w:lang w:val="ka-GE"/>
              </w:rPr>
              <w:t>გამრავლების ადგილების პასპორტიზაცია.</w:t>
            </w:r>
          </w:p>
          <w:p w14:paraId="058ECE2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პარაზიტული დაავადებების პირველადი ეპიდკვლევა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პარაზიტული დაავადებების დიაგნოსტიკა,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რეკომენდაციების მიცემა. გამრავლების ადგილების პასპორტიზაცია,</w:t>
            </w:r>
          </w:p>
          <w:p w14:paraId="5286D468"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24B2D35D" w14:textId="77777777" w:rsidTr="00DB012E">
        <w:trPr>
          <w:trHeight w:val="530"/>
        </w:trPr>
        <w:tc>
          <w:tcPr>
            <w:tcW w:w="3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70D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მიზანი</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698D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მუნიციპალიტეტის ტერიტორიაზე კეთილსაიმედო სანიტარულ-ეპიდემიოლოგიური ფონის შექმნა</w:t>
            </w:r>
          </w:p>
        </w:tc>
      </w:tr>
      <w:tr w:rsidR="0073786D" w:rsidRPr="0073786D" w14:paraId="429A5147" w14:textId="77777777" w:rsidTr="00DB012E">
        <w:trPr>
          <w:trHeight w:val="70"/>
        </w:trPr>
        <w:tc>
          <w:tcPr>
            <w:tcW w:w="3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6D6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807" w:type="dxa"/>
            <w:tcBorders>
              <w:top w:val="single" w:sz="4" w:space="0" w:color="auto"/>
              <w:left w:val="nil"/>
              <w:bottom w:val="single" w:sz="4" w:space="0" w:color="auto"/>
              <w:right w:val="single" w:sz="4" w:space="0" w:color="auto"/>
            </w:tcBorders>
            <w:shd w:val="clear" w:color="auto" w:fill="auto"/>
            <w:vAlign w:val="center"/>
            <w:hideMark/>
          </w:tcPr>
          <w:p w14:paraId="3068E15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25FFCC5B" w14:textId="77777777" w:rsidTr="00DB012E">
        <w:trPr>
          <w:trHeight w:val="695"/>
        </w:trPr>
        <w:tc>
          <w:tcPr>
            <w:tcW w:w="3416" w:type="dxa"/>
            <w:tcBorders>
              <w:top w:val="nil"/>
              <w:left w:val="single" w:sz="4" w:space="0" w:color="auto"/>
              <w:bottom w:val="single" w:sz="4" w:space="0" w:color="auto"/>
              <w:right w:val="single" w:sz="4" w:space="0" w:color="auto"/>
            </w:tcBorders>
            <w:shd w:val="clear" w:color="auto" w:fill="auto"/>
            <w:vAlign w:val="center"/>
            <w:hideMark/>
          </w:tcPr>
          <w:p w14:paraId="352CD5E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807" w:type="dxa"/>
            <w:tcBorders>
              <w:top w:val="nil"/>
              <w:left w:val="nil"/>
              <w:bottom w:val="single" w:sz="4" w:space="0" w:color="auto"/>
              <w:right w:val="single" w:sz="4" w:space="0" w:color="auto"/>
            </w:tcBorders>
            <w:shd w:val="clear" w:color="auto" w:fill="auto"/>
            <w:vAlign w:val="center"/>
            <w:hideMark/>
          </w:tcPr>
          <w:p w14:paraId="1415DE5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მე-3 მიზანი</w:t>
            </w:r>
          </w:p>
        </w:tc>
      </w:tr>
      <w:tr w:rsidR="0073786D" w:rsidRPr="0073786D" w14:paraId="59B5BFE5" w14:textId="77777777" w:rsidTr="00DB012E">
        <w:trPr>
          <w:trHeight w:val="70"/>
        </w:trPr>
        <w:tc>
          <w:tcPr>
            <w:tcW w:w="3416" w:type="dxa"/>
            <w:tcBorders>
              <w:top w:val="nil"/>
              <w:left w:val="single" w:sz="4" w:space="0" w:color="auto"/>
              <w:bottom w:val="single" w:sz="4" w:space="0" w:color="auto"/>
              <w:right w:val="single" w:sz="4" w:space="0" w:color="auto"/>
            </w:tcBorders>
            <w:shd w:val="clear" w:color="auto" w:fill="auto"/>
            <w:vAlign w:val="center"/>
            <w:hideMark/>
          </w:tcPr>
          <w:p w14:paraId="614F989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807" w:type="dxa"/>
            <w:tcBorders>
              <w:top w:val="nil"/>
              <w:left w:val="nil"/>
              <w:bottom w:val="single" w:sz="4" w:space="0" w:color="auto"/>
              <w:right w:val="single" w:sz="4" w:space="0" w:color="auto"/>
            </w:tcBorders>
            <w:shd w:val="clear" w:color="auto" w:fill="auto"/>
            <w:vAlign w:val="center"/>
            <w:hideMark/>
          </w:tcPr>
          <w:p w14:paraId="459E01B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მოსახლეობისთვის ჯანსაღი გარემო შექმნა. ავადობის პრევენცია, მართვადი ინფექციების გავრცელების შეზღუდვა/პრევენცია, ეპიდემიოლოგიური უსაფრთხოებისა და მოსახლეობის ჯანმრთელობის მდგომარეობის მხარდაჭერა</w:t>
            </w:r>
          </w:p>
        </w:tc>
      </w:tr>
    </w:tbl>
    <w:p w14:paraId="2C8FA748" w14:textId="77777777" w:rsidR="0073786D" w:rsidRPr="0073786D" w:rsidRDefault="0073786D" w:rsidP="0073786D">
      <w:pPr>
        <w:contextualSpacing/>
        <w:jc w:val="both"/>
        <w:rPr>
          <w:rFonts w:ascii="Sylfaen" w:hAnsi="Sylfaen" w:cstheme="minorHAnsi"/>
          <w:iCs/>
          <w:sz w:val="20"/>
          <w:szCs w:val="20"/>
          <w:lang w:val="ka-GE"/>
        </w:rPr>
      </w:pPr>
    </w:p>
    <w:p w14:paraId="1E114EFF" w14:textId="77777777" w:rsidR="0073786D" w:rsidRPr="0073786D" w:rsidRDefault="0073786D" w:rsidP="0073786D">
      <w:pPr>
        <w:contextualSpacing/>
        <w:jc w:val="both"/>
        <w:rPr>
          <w:rFonts w:ascii="Sylfaen" w:hAnsi="Sylfaen" w:cstheme="minorHAnsi"/>
          <w:iCs/>
          <w:sz w:val="20"/>
          <w:szCs w:val="20"/>
          <w:lang w:val="ka-GE"/>
        </w:rPr>
      </w:pPr>
    </w:p>
    <w:tbl>
      <w:tblPr>
        <w:tblW w:w="9990" w:type="dxa"/>
        <w:tblInd w:w="-5" w:type="dxa"/>
        <w:tblLook w:val="04A0" w:firstRow="1" w:lastRow="0" w:firstColumn="1" w:lastColumn="0" w:noHBand="0" w:noVBand="1"/>
      </w:tblPr>
      <w:tblGrid>
        <w:gridCol w:w="2920"/>
        <w:gridCol w:w="7070"/>
      </w:tblGrid>
      <w:tr w:rsidR="0073786D" w:rsidRPr="0073786D" w14:paraId="0267FE96" w14:textId="77777777" w:rsidTr="00DB012E">
        <w:trPr>
          <w:trHeight w:val="300"/>
        </w:trPr>
        <w:tc>
          <w:tcPr>
            <w:tcW w:w="2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105E5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7070" w:type="dxa"/>
            <w:tcBorders>
              <w:top w:val="single" w:sz="4" w:space="0" w:color="auto"/>
              <w:left w:val="nil"/>
              <w:bottom w:val="single" w:sz="4" w:space="0" w:color="auto"/>
              <w:right w:val="single" w:sz="4" w:space="0" w:color="auto"/>
            </w:tcBorders>
            <w:shd w:val="clear" w:color="000000" w:fill="D9D9D9"/>
            <w:vAlign w:val="center"/>
            <w:hideMark/>
          </w:tcPr>
          <w:p w14:paraId="23FED61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საზოგადოებრივი ჯანდაცვის მომსახურება</w:t>
            </w:r>
          </w:p>
        </w:tc>
      </w:tr>
      <w:tr w:rsidR="0073786D" w:rsidRPr="0073786D" w14:paraId="6A2E0626" w14:textId="77777777" w:rsidTr="00DB012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A9E65E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070" w:type="dxa"/>
            <w:tcBorders>
              <w:top w:val="nil"/>
              <w:left w:val="nil"/>
              <w:bottom w:val="single" w:sz="4" w:space="0" w:color="auto"/>
              <w:right w:val="single" w:sz="4" w:space="0" w:color="auto"/>
            </w:tcBorders>
            <w:shd w:val="clear" w:color="auto" w:fill="auto"/>
            <w:vAlign w:val="center"/>
            <w:hideMark/>
          </w:tcPr>
          <w:p w14:paraId="59B75B1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06 01</w:t>
            </w:r>
          </w:p>
        </w:tc>
      </w:tr>
      <w:tr w:rsidR="0073786D" w:rsidRPr="0073786D" w14:paraId="03327D71" w14:textId="77777777" w:rsidTr="00DB012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2AED1A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070" w:type="dxa"/>
            <w:tcBorders>
              <w:top w:val="nil"/>
              <w:left w:val="nil"/>
              <w:bottom w:val="single" w:sz="4" w:space="0" w:color="auto"/>
              <w:right w:val="single" w:sz="4" w:space="0" w:color="auto"/>
            </w:tcBorders>
            <w:shd w:val="clear" w:color="auto" w:fill="auto"/>
            <w:vAlign w:val="center"/>
            <w:hideMark/>
          </w:tcPr>
          <w:p w14:paraId="07AC973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774</w:t>
            </w:r>
          </w:p>
        </w:tc>
      </w:tr>
      <w:tr w:rsidR="0073786D" w:rsidRPr="0073786D" w14:paraId="6D14E707" w14:textId="77777777" w:rsidTr="00DB012E">
        <w:trPr>
          <w:trHeight w:val="6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031BB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7070" w:type="dxa"/>
            <w:tcBorders>
              <w:top w:val="nil"/>
              <w:left w:val="nil"/>
              <w:bottom w:val="single" w:sz="4" w:space="0" w:color="auto"/>
              <w:right w:val="single" w:sz="4" w:space="0" w:color="auto"/>
            </w:tcBorders>
            <w:shd w:val="clear" w:color="auto" w:fill="auto"/>
            <w:vAlign w:val="center"/>
            <w:hideMark/>
          </w:tcPr>
          <w:p w14:paraId="694A93C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ა.(ა).ი.პ „ბაღდათის საზოგადოებრივი ჯანდაცვის ცენტრი“</w:t>
            </w:r>
          </w:p>
        </w:tc>
      </w:tr>
      <w:tr w:rsidR="0073786D" w:rsidRPr="0073786D" w14:paraId="2FE30863" w14:textId="77777777" w:rsidTr="00DB012E">
        <w:trPr>
          <w:trHeight w:val="8181"/>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EFE3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7070" w:type="dxa"/>
            <w:tcBorders>
              <w:top w:val="single" w:sz="4" w:space="0" w:color="auto"/>
              <w:left w:val="nil"/>
              <w:bottom w:val="single" w:sz="4" w:space="0" w:color="auto"/>
              <w:right w:val="single" w:sz="4" w:space="0" w:color="auto"/>
            </w:tcBorders>
            <w:shd w:val="clear" w:color="auto" w:fill="auto"/>
            <w:vAlign w:val="center"/>
            <w:hideMark/>
          </w:tcPr>
          <w:p w14:paraId="6EEF6F8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14:paraId="7295E86D"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გადამდებ დაავადებათა ეპიდზედამხედველობა და კონტროლი</w:t>
            </w:r>
            <w:r w:rsidRPr="0073786D">
              <w:rPr>
                <w:rFonts w:ascii="Sylfaen" w:hAnsi="Sylfaen" w:cstheme="minorHAnsi"/>
                <w:iCs/>
                <w:sz w:val="20"/>
                <w:szCs w:val="20"/>
              </w:rPr>
              <w:t xml:space="preserve">. </w:t>
            </w:r>
            <w:r w:rsidRPr="0073786D">
              <w:rPr>
                <w:rFonts w:ascii="Sylfaen" w:hAnsi="Sylfaen" w:cstheme="minorHAnsi"/>
                <w:iCs/>
                <w:sz w:val="20"/>
                <w:szCs w:val="20"/>
                <w:lang w:val="ka-GE"/>
              </w:rPr>
              <w:t xml:space="preserve">ინფექციურ დაავადებათა ელექტრონულ ინტეგრირებულ სისტემაში მონაცემთა (72 დაავადება და მდგომარეობა) შეყვანა. </w:t>
            </w:r>
          </w:p>
          <w:p w14:paraId="7C0296E7"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იმუნოპროფილაქტიკის დაგეგმვა სამედიცინო დაწესებულებებთან (პირველადი ჯანდაცვის (პჯდ)-ს და ჰოსპიტალურ სექტორთან ერთად, განხორციელების ლოგისტიკური  ხელშეწყობა, პროფილაქტიკური აცრების ეროვნული კალენდრით განსაზღვრული  იმუნოპროფილაქტიკისათვის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სახით;    </w:t>
            </w:r>
          </w:p>
          <w:p w14:paraId="0A641F1F"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იმუნიზაციის საინფორმაციო სისტემის ფუნქციონირების უზრუნველყოფა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 xml:space="preserve"> იმუნიზაციისა და მარაგების მართვის ელექტრონული მოდულის გამართული მუშაობის კოორდინაცია, იმუნიზაციის სახელმწიფო პროგრამის მიმდინარეობის დამხმარე ზედამხედველობა.</w:t>
            </w:r>
          </w:p>
          <w:p w14:paraId="3E0A9DD6"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სამედიცინო სტატისტიკური მასალის მოპოვება და წარდგენა სსიპ. ლ. საყვარელიძის სახელობის დაავადებათა კონტროლისა და საზოგადოებრივი ჯანმრთელობის (დკსჯდ) ეროვნულ ცენტრში დადგენილი წესით; მუნიციპალიტეტის ტერიტორიაზე განლაგებულ  ჯანდაცვის დაწესებულებებში (სამედიცინო მომსახურების მიმწოდებელი ფიზიკური და იურიდიული პირები)  დაავადებათა რეგისტრაცის, შეტყობინებინების სისტემის ფუნქციონირების, ანგარიშგების მოწესრიგების ხელშეწყობა</w:t>
            </w:r>
            <w:r w:rsidRPr="0073786D">
              <w:rPr>
                <w:rFonts w:ascii="Sylfaen" w:hAnsi="Sylfaen" w:cstheme="minorHAnsi"/>
                <w:b/>
                <w:iCs/>
                <w:sz w:val="20"/>
                <w:szCs w:val="20"/>
                <w:lang w:val="ka-GE"/>
              </w:rPr>
              <w:t xml:space="preserve">, </w:t>
            </w:r>
            <w:r w:rsidRPr="0073786D">
              <w:rPr>
                <w:rFonts w:ascii="Sylfaen" w:hAnsi="Sylfaen" w:cstheme="minorHAnsi"/>
                <w:iCs/>
                <w:sz w:val="20"/>
                <w:szCs w:val="20"/>
                <w:lang w:val="ka-GE"/>
              </w:rPr>
              <w:t>მონიტორინგი,</w:t>
            </w:r>
            <w:r w:rsidRPr="0073786D">
              <w:rPr>
                <w:rFonts w:ascii="Sylfaen" w:hAnsi="Sylfaen" w:cstheme="minorHAnsi"/>
                <w:bCs/>
                <w:iCs/>
                <w:sz w:val="20"/>
                <w:szCs w:val="20"/>
                <w:lang w:val="ka-GE"/>
              </w:rPr>
              <w:t xml:space="preserve"> მონიტორინგის შედეგების შეფასება და მეთოდური დახმარების გაწევა კომპეტენციის ფარგლებში; </w:t>
            </w:r>
          </w:p>
          <w:p w14:paraId="3855EFB6"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ადრეული და სკოლამდელი აღზრდისა და განათლების დაწესებულებში ასევე საზოგადოებრივი მნიშვნელობის ობიექტებში სანიტარიულ-ჰიგიენური ნორმების დაცვის ზედამხედველობა, პრევენციული ღონისძიებების განხორციელების ხელშეწყობა;</w:t>
            </w:r>
          </w:p>
          <w:p w14:paraId="53D9F235"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lastRenderedPageBreak/>
              <w:t>მუნიციპალიტეტის ტერიტორიაზე პირველადი ეპიდკვლევის განხორციელება, დაავადებათა ადრეული გამოვლენა და პროფილაქტიკა. პრევენციული ღონისძიებების გატარება ეპიდსაშიშროებისას (აღრიცხვა-რეგისტრაციას დაქვემდებარებული გადამდები დაავადებების გამოვლენა, მათზე ეჭვის მიტანა ან ეპიდაფეთქება);</w:t>
            </w:r>
          </w:p>
          <w:p w14:paraId="6B2DB3F7"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აივინფექცია/შიდსის ტუბერკულოზის ინტეგრირებული სკრინინგის დაგეგმვა, ხელსეწყობა და განხორციელება. </w:t>
            </w:r>
          </w:p>
          <w:p w14:paraId="535E0D54" w14:textId="77777777" w:rsidR="0073786D" w:rsidRPr="0073786D" w:rsidRDefault="0073786D" w:rsidP="0073786D">
            <w:pPr>
              <w:numPr>
                <w:ilvl w:val="0"/>
                <w:numId w:val="29"/>
              </w:num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ჯანმრთელობისათვის საზიანო რისკ-ფაქტორების იდენტიფიცირების, ავადობის გრძელ და მოკლე ვადიანი პროგნოზირების მიზნით მოსახლეობის ჯანმრთელობის მდგომარეობის შესახებ ინფორმაციის მოპოვება, ანალიზი, რეკომენდაციების შემუშავება დკსჯდ ეროვნულ ცენტრის მონაწილეობით მოსახლეობისათვის  და ადგილობრივი თვითმმართველობისთვის.</w:t>
            </w:r>
          </w:p>
          <w:p w14:paraId="5A32406E" w14:textId="77777777" w:rsidR="0073786D" w:rsidRPr="0073786D" w:rsidRDefault="0073786D" w:rsidP="0073786D">
            <w:pPr>
              <w:numPr>
                <w:ilvl w:val="0"/>
                <w:numId w:val="29"/>
              </w:numPr>
              <w:contextualSpacing/>
              <w:jc w:val="both"/>
              <w:rPr>
                <w:rFonts w:ascii="Sylfaen" w:hAnsi="Sylfaen" w:cstheme="minorHAnsi"/>
                <w:iCs/>
                <w:sz w:val="20"/>
                <w:szCs w:val="20"/>
              </w:rPr>
            </w:pPr>
            <w:r w:rsidRPr="0073786D">
              <w:rPr>
                <w:rFonts w:ascii="Sylfaen" w:hAnsi="Sylfaen" w:cstheme="minorHAnsi"/>
                <w:iCs/>
                <w:sz w:val="20"/>
                <w:szCs w:val="20"/>
                <w:lang w:val="ka-GE"/>
              </w:rPr>
              <w:t>ჯანსაღი ცხოვრების წესის და უნარების დამკვიდრების, მავნე ჩვევათა კორექციის და მოსახლეობის ჯანმრთელობის ხელშეწყობის მიზნით საინფორმაციო საშუალებებით და სპეციფიკური ღონისძიებებით საკომუნიკაციო კამპანიების, სოციალური მობილიზაციის ორგანიზება და წარმართვა;</w:t>
            </w:r>
          </w:p>
          <w:p w14:paraId="54DEB1E6" w14:textId="77777777" w:rsidR="0073786D" w:rsidRPr="0073786D" w:rsidRDefault="0073786D" w:rsidP="0073786D">
            <w:pPr>
              <w:numPr>
                <w:ilvl w:val="0"/>
                <w:numId w:val="29"/>
              </w:num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ჯანმრთელობისათვის საზიანო რისკ-ფაქტორების იდენტიფიცირება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 xml:space="preserve">ადამიანის ჯანმრთელობისათვის უსაფრთხო გარემოს შექმნის ხელშეწყობა; </w:t>
            </w:r>
          </w:p>
          <w:p w14:paraId="7E5B9AA5"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გადამდებ/არაგადამდებ დაავადებათა ეპიდზედამხედველობა, მოსახლეობის ჯანმრთელობის მდგომარეობის შეფასება;</w:t>
            </w:r>
          </w:p>
          <w:p w14:paraId="1B48A0D5"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ჯანმრთელობის რისკ-ფაქტორებზე მონიტორინგი და  მყისიერი რეაგირება საგანგებო სიტუაციების დროს, გადაწყვეტილებათა და დასახულ ქმედებათა კოორდინაცია პროფილურ ცენტრალურ სტრუქტურებთან;</w:t>
            </w:r>
          </w:p>
          <w:p w14:paraId="4C4ECCA4"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პროფესიული ადამიანური რესურსების განვითარება, მოტივირება და შენარჩუნება, ზრუნვა პროფესიული რეზერვის შექმნაზე;</w:t>
            </w:r>
          </w:p>
          <w:p w14:paraId="060D9170" w14:textId="77777777" w:rsidR="0073786D" w:rsidRPr="0073786D" w:rsidRDefault="0073786D" w:rsidP="0073786D">
            <w:pPr>
              <w:numPr>
                <w:ilvl w:val="0"/>
                <w:numId w:val="29"/>
              </w:num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მუნიციპალიტეტის ტერიტორიაზე  მალარიის გადამტანი ფაუნის გავრცელების შესწავლა/დადგენა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პრევენციული  ღონისძიებების გატარება</w:t>
            </w:r>
            <w:r w:rsidRPr="0073786D">
              <w:rPr>
                <w:rFonts w:ascii="Sylfaen" w:hAnsi="Sylfaen" w:cstheme="minorHAnsi"/>
                <w:iCs/>
                <w:sz w:val="20"/>
                <w:szCs w:val="20"/>
              </w:rPr>
              <w:t>.</w:t>
            </w:r>
            <w:r w:rsidRPr="0073786D">
              <w:rPr>
                <w:rFonts w:ascii="Sylfaen" w:hAnsi="Sylfaen" w:cstheme="minorHAnsi"/>
                <w:iCs/>
                <w:sz w:val="20"/>
                <w:szCs w:val="20"/>
                <w:lang w:val="ka-GE"/>
              </w:rPr>
              <w:t>გამრავლების ადგილების პასპორტიზაცია.</w:t>
            </w:r>
          </w:p>
          <w:p w14:paraId="519131B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პარაზიტული დაავადებების პირველადი ეპიდკვლევა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პარაზიტული დაავადებების დიაგნოსტიკა,</w:t>
            </w:r>
            <w:r w:rsidRPr="0073786D">
              <w:rPr>
                <w:rFonts w:ascii="Sylfaen" w:hAnsi="Sylfaen" w:cstheme="minorHAnsi"/>
                <w:iCs/>
                <w:sz w:val="20"/>
                <w:szCs w:val="20"/>
              </w:rPr>
              <w:t xml:space="preserve"> </w:t>
            </w:r>
            <w:r w:rsidRPr="0073786D">
              <w:rPr>
                <w:rFonts w:ascii="Sylfaen" w:hAnsi="Sylfaen" w:cstheme="minorHAnsi"/>
                <w:iCs/>
                <w:sz w:val="20"/>
                <w:szCs w:val="20"/>
                <w:lang w:val="ka-GE"/>
              </w:rPr>
              <w:t>რეკომენდაციების მიცემა. გამრავლების ადგილების პასპორტიზაცია,</w:t>
            </w:r>
          </w:p>
          <w:p w14:paraId="4A2CB330"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5D0FB438" w14:textId="77777777" w:rsidTr="00DB012E">
        <w:trPr>
          <w:trHeight w:val="6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C5908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მიზანი</w:t>
            </w:r>
          </w:p>
        </w:tc>
        <w:tc>
          <w:tcPr>
            <w:tcW w:w="7070" w:type="dxa"/>
            <w:tcBorders>
              <w:top w:val="single" w:sz="4" w:space="0" w:color="auto"/>
              <w:left w:val="nil"/>
              <w:bottom w:val="single" w:sz="4" w:space="0" w:color="auto"/>
              <w:right w:val="single" w:sz="4" w:space="0" w:color="auto"/>
            </w:tcBorders>
            <w:shd w:val="clear" w:color="auto" w:fill="auto"/>
            <w:vAlign w:val="center"/>
            <w:hideMark/>
          </w:tcPr>
          <w:p w14:paraId="3D46B80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მუნიციპალიტეტის ტერიტორიაზე კეთილსაიმედო სანიტარულ-ეპიდემიოლოგიური ფონის შექმნა</w:t>
            </w:r>
          </w:p>
        </w:tc>
      </w:tr>
      <w:tr w:rsidR="0073786D" w:rsidRPr="0073786D" w14:paraId="74096CCA" w14:textId="77777777" w:rsidTr="00DB012E">
        <w:trPr>
          <w:trHeight w:val="45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E81BEF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7070" w:type="dxa"/>
            <w:tcBorders>
              <w:top w:val="nil"/>
              <w:left w:val="nil"/>
              <w:bottom w:val="single" w:sz="4" w:space="0" w:color="auto"/>
              <w:right w:val="single" w:sz="4" w:space="0" w:color="auto"/>
            </w:tcBorders>
            <w:shd w:val="clear" w:color="auto" w:fill="auto"/>
            <w:vAlign w:val="center"/>
            <w:hideMark/>
          </w:tcPr>
          <w:p w14:paraId="1287851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32CFFA97" w14:textId="77777777" w:rsidTr="00DB012E">
        <w:trPr>
          <w:trHeight w:val="35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9F6C6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7070" w:type="dxa"/>
            <w:tcBorders>
              <w:top w:val="nil"/>
              <w:left w:val="nil"/>
              <w:bottom w:val="single" w:sz="4" w:space="0" w:color="auto"/>
              <w:right w:val="single" w:sz="4" w:space="0" w:color="auto"/>
            </w:tcBorders>
            <w:shd w:val="clear" w:color="auto" w:fill="auto"/>
            <w:vAlign w:val="center"/>
            <w:hideMark/>
          </w:tcPr>
          <w:p w14:paraId="070DADC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მე-3 მიზანი</w:t>
            </w:r>
          </w:p>
        </w:tc>
      </w:tr>
      <w:tr w:rsidR="0073786D" w:rsidRPr="0073786D" w14:paraId="3D191E59" w14:textId="77777777" w:rsidTr="00DB012E">
        <w:trPr>
          <w:trHeight w:val="5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CD4A2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7070" w:type="dxa"/>
            <w:tcBorders>
              <w:top w:val="nil"/>
              <w:left w:val="nil"/>
              <w:bottom w:val="single" w:sz="4" w:space="0" w:color="auto"/>
              <w:right w:val="single" w:sz="4" w:space="0" w:color="auto"/>
            </w:tcBorders>
            <w:shd w:val="clear" w:color="auto" w:fill="auto"/>
            <w:vAlign w:val="center"/>
            <w:hideMark/>
          </w:tcPr>
          <w:p w14:paraId="31A25EB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მოსახლეობისთვის ჯანსაღი გარემო შექმნა. ავადობის პრევენცია, მართვადი ინფექციების გავრცელების შეზღუდვა/პრევენცია, ეპიდემიოლოგიური უსაფრთხოებისა და მოსახლეობის ჯანმრთელობის მდგომარეობის მხარდაჭერა</w:t>
            </w:r>
          </w:p>
        </w:tc>
      </w:tr>
    </w:tbl>
    <w:p w14:paraId="07AE2430" w14:textId="77777777" w:rsidR="0073786D" w:rsidRPr="0073786D" w:rsidRDefault="0073786D" w:rsidP="0073786D">
      <w:pPr>
        <w:contextualSpacing/>
        <w:jc w:val="both"/>
        <w:rPr>
          <w:rFonts w:ascii="Sylfaen" w:hAnsi="Sylfaen" w:cstheme="minorHAnsi"/>
          <w:iCs/>
          <w:sz w:val="20"/>
          <w:szCs w:val="20"/>
          <w:lang w:val="ka-GE"/>
        </w:rPr>
      </w:pPr>
    </w:p>
    <w:tbl>
      <w:tblPr>
        <w:tblW w:w="10205" w:type="dxa"/>
        <w:tblInd w:w="-10" w:type="dxa"/>
        <w:tblLook w:val="04A0" w:firstRow="1" w:lastRow="0" w:firstColumn="1" w:lastColumn="0" w:noHBand="0" w:noVBand="1"/>
      </w:tblPr>
      <w:tblGrid>
        <w:gridCol w:w="3821"/>
        <w:gridCol w:w="6384"/>
      </w:tblGrid>
      <w:tr w:rsidR="0073786D" w:rsidRPr="0073786D" w14:paraId="3CE8A061" w14:textId="77777777" w:rsidTr="00DB012E">
        <w:trPr>
          <w:trHeight w:val="170"/>
        </w:trPr>
        <w:tc>
          <w:tcPr>
            <w:tcW w:w="3821" w:type="dxa"/>
            <w:tcBorders>
              <w:top w:val="single" w:sz="8" w:space="0" w:color="BFBFBF"/>
              <w:left w:val="single" w:sz="8" w:space="0" w:color="BFBFBF"/>
              <w:bottom w:val="nil"/>
              <w:right w:val="single" w:sz="8" w:space="0" w:color="BFBFBF"/>
            </w:tcBorders>
            <w:shd w:val="clear" w:color="000000" w:fill="D9D9D9"/>
            <w:vAlign w:val="center"/>
            <w:hideMark/>
          </w:tcPr>
          <w:p w14:paraId="3EAEEF7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384" w:type="dxa"/>
            <w:tcBorders>
              <w:top w:val="single" w:sz="8" w:space="0" w:color="BFBFBF"/>
              <w:left w:val="nil"/>
              <w:bottom w:val="nil"/>
              <w:right w:val="single" w:sz="8" w:space="0" w:color="BFBFBF"/>
            </w:tcBorders>
            <w:shd w:val="clear" w:color="000000" w:fill="D9D9D9"/>
            <w:vAlign w:val="center"/>
            <w:hideMark/>
          </w:tcPr>
          <w:p w14:paraId="5825CAF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სამედიცინო დახმარება</w:t>
            </w:r>
          </w:p>
        </w:tc>
      </w:tr>
      <w:tr w:rsidR="0073786D" w:rsidRPr="0073786D" w14:paraId="5ADB4F6D" w14:textId="77777777" w:rsidTr="00DB012E">
        <w:trPr>
          <w:trHeight w:val="178"/>
        </w:trPr>
        <w:tc>
          <w:tcPr>
            <w:tcW w:w="3821" w:type="dxa"/>
            <w:tcBorders>
              <w:top w:val="nil"/>
              <w:left w:val="single" w:sz="8" w:space="0" w:color="BFBFBF"/>
              <w:bottom w:val="single" w:sz="8" w:space="0" w:color="BFBFBF"/>
              <w:right w:val="single" w:sz="8" w:space="0" w:color="BFBFBF"/>
            </w:tcBorders>
            <w:shd w:val="clear" w:color="auto" w:fill="auto"/>
            <w:vAlign w:val="center"/>
            <w:hideMark/>
          </w:tcPr>
          <w:p w14:paraId="435D6E9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384" w:type="dxa"/>
            <w:tcBorders>
              <w:top w:val="nil"/>
              <w:left w:val="nil"/>
              <w:bottom w:val="single" w:sz="8" w:space="0" w:color="BFBFBF"/>
              <w:right w:val="single" w:sz="8" w:space="0" w:color="BFBFBF"/>
            </w:tcBorders>
            <w:shd w:val="clear" w:color="auto" w:fill="auto"/>
            <w:vAlign w:val="center"/>
            <w:hideMark/>
          </w:tcPr>
          <w:p w14:paraId="7269AB3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06 02 01</w:t>
            </w:r>
          </w:p>
        </w:tc>
      </w:tr>
      <w:tr w:rsidR="0073786D" w:rsidRPr="0073786D" w14:paraId="5DBBA50F" w14:textId="77777777" w:rsidTr="00DB012E">
        <w:trPr>
          <w:trHeight w:val="178"/>
        </w:trPr>
        <w:tc>
          <w:tcPr>
            <w:tcW w:w="3821" w:type="dxa"/>
            <w:tcBorders>
              <w:top w:val="nil"/>
              <w:left w:val="single" w:sz="8" w:space="0" w:color="BFBFBF"/>
              <w:bottom w:val="single" w:sz="8" w:space="0" w:color="BFBFBF"/>
              <w:right w:val="single" w:sz="8" w:space="0" w:color="BFBFBF"/>
            </w:tcBorders>
            <w:shd w:val="clear" w:color="auto" w:fill="auto"/>
            <w:vAlign w:val="center"/>
            <w:hideMark/>
          </w:tcPr>
          <w:p w14:paraId="2A82E3A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 xml:space="preserve"> ფუნქციონალური კოდი</w:t>
            </w:r>
          </w:p>
        </w:tc>
        <w:tc>
          <w:tcPr>
            <w:tcW w:w="6384" w:type="dxa"/>
            <w:tcBorders>
              <w:top w:val="nil"/>
              <w:left w:val="nil"/>
              <w:bottom w:val="single" w:sz="8" w:space="0" w:color="BFBFBF"/>
              <w:right w:val="single" w:sz="8" w:space="0" w:color="BFBFBF"/>
            </w:tcBorders>
            <w:shd w:val="clear" w:color="auto" w:fill="auto"/>
            <w:vAlign w:val="center"/>
            <w:hideMark/>
          </w:tcPr>
          <w:p w14:paraId="7A63B24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71011</w:t>
            </w:r>
          </w:p>
        </w:tc>
      </w:tr>
      <w:tr w:rsidR="0073786D" w:rsidRPr="0073786D" w14:paraId="239C6F17" w14:textId="77777777" w:rsidTr="00DB012E">
        <w:trPr>
          <w:trHeight w:val="348"/>
        </w:trPr>
        <w:tc>
          <w:tcPr>
            <w:tcW w:w="3821" w:type="dxa"/>
            <w:tcBorders>
              <w:top w:val="nil"/>
              <w:left w:val="single" w:sz="8" w:space="0" w:color="BFBFBF"/>
              <w:bottom w:val="nil"/>
              <w:right w:val="single" w:sz="8" w:space="0" w:color="BFBFBF"/>
            </w:tcBorders>
            <w:shd w:val="clear" w:color="auto" w:fill="auto"/>
            <w:vAlign w:val="center"/>
            <w:hideMark/>
          </w:tcPr>
          <w:p w14:paraId="02B82B1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384" w:type="dxa"/>
            <w:tcBorders>
              <w:top w:val="nil"/>
              <w:left w:val="nil"/>
              <w:bottom w:val="nil"/>
              <w:right w:val="single" w:sz="8" w:space="0" w:color="BFBFBF"/>
            </w:tcBorders>
            <w:shd w:val="clear" w:color="auto" w:fill="auto"/>
            <w:vAlign w:val="center"/>
            <w:hideMark/>
          </w:tcPr>
          <w:p w14:paraId="6E5A91E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6EFF48F7" w14:textId="77777777" w:rsidTr="00DB012E">
        <w:trPr>
          <w:trHeight w:val="1872"/>
        </w:trPr>
        <w:tc>
          <w:tcPr>
            <w:tcW w:w="3821" w:type="dxa"/>
            <w:vMerge w:val="restart"/>
            <w:tcBorders>
              <w:top w:val="single" w:sz="8" w:space="0" w:color="BFBFBF"/>
              <w:left w:val="single" w:sz="8" w:space="0" w:color="BFBFBF"/>
              <w:bottom w:val="nil"/>
              <w:right w:val="single" w:sz="8" w:space="0" w:color="BFBFBF"/>
            </w:tcBorders>
            <w:shd w:val="clear" w:color="auto" w:fill="auto"/>
            <w:vAlign w:val="center"/>
            <w:hideMark/>
          </w:tcPr>
          <w:p w14:paraId="435E8ED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384" w:type="dxa"/>
            <w:tcBorders>
              <w:top w:val="nil"/>
              <w:left w:val="nil"/>
              <w:bottom w:val="nil"/>
              <w:right w:val="single" w:sz="8" w:space="0" w:color="BFBFBF"/>
            </w:tcBorders>
            <w:shd w:val="clear" w:color="auto" w:fill="auto"/>
            <w:vAlign w:val="center"/>
            <w:hideMark/>
          </w:tcPr>
          <w:p w14:paraId="1D9B6F0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ბაღდათის  მუნიციცპალიტეტში რეგისტრირებულ და ამავდროულად ფაქტობრივად მცხოვრებ მოქალაქეებს, რომელთა სარეიტინგო ქულა 0-დან 65 000-მდეა, წარმოადგენენ მერის წარმომადგენლის შამდგომლობას ან სოციალური მუშაკის დასკვნას, ნაწილობრივ აუნაზღაურდებათ სამედიცინო მომსახურების (კვლევა, ოპერაცია, მკურნალობა, ქიმიოთერაპია) ხარჯები.  ასანაზღაურებელი თანხის რაოდენობა განისაზღვრება მუნიციცპალიტეტის საკრებულოს დადგენილებით დამტკიცებული ,,სოციალური დახმარების გაცემის წესის" შესაბამისად.   </w:t>
            </w:r>
          </w:p>
        </w:tc>
      </w:tr>
      <w:tr w:rsidR="0073786D" w:rsidRPr="0073786D" w14:paraId="77CAD46E" w14:textId="77777777" w:rsidTr="00DB012E">
        <w:trPr>
          <w:trHeight w:val="1029"/>
        </w:trPr>
        <w:tc>
          <w:tcPr>
            <w:tcW w:w="3821" w:type="dxa"/>
            <w:vMerge/>
            <w:tcBorders>
              <w:top w:val="single" w:sz="8" w:space="0" w:color="BFBFBF"/>
              <w:left w:val="single" w:sz="8" w:space="0" w:color="BFBFBF"/>
              <w:bottom w:val="single" w:sz="4" w:space="0" w:color="auto"/>
              <w:right w:val="single" w:sz="8" w:space="0" w:color="BFBFBF"/>
            </w:tcBorders>
            <w:vAlign w:val="center"/>
            <w:hideMark/>
          </w:tcPr>
          <w:p w14:paraId="529F1B5F" w14:textId="77777777" w:rsidR="0073786D" w:rsidRPr="0073786D" w:rsidRDefault="0073786D" w:rsidP="0073786D">
            <w:pPr>
              <w:contextualSpacing/>
              <w:jc w:val="both"/>
              <w:rPr>
                <w:rFonts w:ascii="Sylfaen" w:hAnsi="Sylfaen" w:cstheme="minorHAnsi"/>
                <w:iCs/>
                <w:sz w:val="20"/>
                <w:szCs w:val="20"/>
              </w:rPr>
            </w:pPr>
          </w:p>
        </w:tc>
        <w:tc>
          <w:tcPr>
            <w:tcW w:w="6384" w:type="dxa"/>
            <w:tcBorders>
              <w:top w:val="nil"/>
              <w:left w:val="nil"/>
              <w:bottom w:val="single" w:sz="4" w:space="0" w:color="auto"/>
              <w:right w:val="single" w:sz="8" w:space="0" w:color="BFBFBF"/>
            </w:tcBorders>
            <w:shd w:val="clear" w:color="auto" w:fill="auto"/>
            <w:vAlign w:val="center"/>
            <w:hideMark/>
          </w:tcPr>
          <w:p w14:paraId="3CE9FE3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თანხა ჩაირიცხება მომსახურების მომწოდებელი სამედიცინო დაწესებულების ანგარიშზე, წარმოდგენილი ანგარიშ-ფაქტურის  საფუძველზე.   ონკოლოგიური პაციენტები თავისუფლდებიან სარეიტინგო ქულისა და მერის წარმომადგენლის შუამდგომლობის წარმოდგენისაგან.</w:t>
            </w:r>
          </w:p>
        </w:tc>
      </w:tr>
      <w:tr w:rsidR="0073786D" w:rsidRPr="0073786D" w14:paraId="5769F18D" w14:textId="77777777" w:rsidTr="00DB012E">
        <w:trPr>
          <w:trHeight w:val="1012"/>
        </w:trPr>
        <w:tc>
          <w:tcPr>
            <w:tcW w:w="3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663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09C0"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პროგრამით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მოსარგებლე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ბენეფიციარების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თანადგომა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მათზე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ზრუნვა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მკურნალობის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ხარჯების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თანადაფინასება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დაავადებათა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გართულების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პრევენცია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სამედიცინო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მომსახურებაზე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ბენეფიციართა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ხელმისაწვდომობა</w:t>
            </w:r>
            <w:proofErr w:type="spellEnd"/>
            <w:r w:rsidRPr="0073786D">
              <w:rPr>
                <w:rFonts w:ascii="Sylfaen" w:hAnsi="Sylfaen" w:cstheme="minorHAnsi"/>
                <w:iCs/>
                <w:sz w:val="20"/>
                <w:szCs w:val="20"/>
              </w:rPr>
              <w:t>.</w:t>
            </w:r>
          </w:p>
        </w:tc>
      </w:tr>
      <w:tr w:rsidR="0073786D" w:rsidRPr="0073786D" w14:paraId="7CDBDDA0" w14:textId="77777777" w:rsidTr="00DB012E">
        <w:trPr>
          <w:trHeight w:val="263"/>
        </w:trPr>
        <w:tc>
          <w:tcPr>
            <w:tcW w:w="3821" w:type="dxa"/>
            <w:tcBorders>
              <w:top w:val="single" w:sz="4" w:space="0" w:color="auto"/>
              <w:left w:val="single" w:sz="8" w:space="0" w:color="BFBFBF"/>
              <w:bottom w:val="single" w:sz="8" w:space="0" w:color="BFBFBF"/>
              <w:right w:val="single" w:sz="8" w:space="0" w:color="BFBFBF"/>
            </w:tcBorders>
            <w:shd w:val="clear" w:color="auto" w:fill="auto"/>
            <w:vAlign w:val="center"/>
            <w:hideMark/>
          </w:tcPr>
          <w:p w14:paraId="1664902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384" w:type="dxa"/>
            <w:tcBorders>
              <w:top w:val="single" w:sz="4" w:space="0" w:color="auto"/>
              <w:left w:val="nil"/>
              <w:bottom w:val="single" w:sz="8" w:space="0" w:color="BFBFBF"/>
              <w:right w:val="single" w:sz="8" w:space="0" w:color="BFBFBF"/>
            </w:tcBorders>
            <w:shd w:val="clear" w:color="auto" w:fill="auto"/>
            <w:vAlign w:val="center"/>
            <w:hideMark/>
          </w:tcPr>
          <w:p w14:paraId="2AFB118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25DE5B8" w14:textId="77777777" w:rsidTr="00DB012E">
        <w:trPr>
          <w:trHeight w:val="519"/>
        </w:trPr>
        <w:tc>
          <w:tcPr>
            <w:tcW w:w="3821" w:type="dxa"/>
            <w:tcBorders>
              <w:top w:val="nil"/>
              <w:left w:val="single" w:sz="8" w:space="0" w:color="BFBFBF"/>
              <w:bottom w:val="single" w:sz="8" w:space="0" w:color="BFBFBF"/>
              <w:right w:val="single" w:sz="8" w:space="0" w:color="BFBFBF"/>
            </w:tcBorders>
            <w:shd w:val="clear" w:color="auto" w:fill="auto"/>
            <w:vAlign w:val="center"/>
            <w:hideMark/>
          </w:tcPr>
          <w:p w14:paraId="19D239D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384" w:type="dxa"/>
            <w:tcBorders>
              <w:top w:val="nil"/>
              <w:left w:val="nil"/>
              <w:bottom w:val="single" w:sz="8" w:space="0" w:color="BFBFBF"/>
              <w:right w:val="single" w:sz="8" w:space="0" w:color="BFBFBF"/>
            </w:tcBorders>
            <w:shd w:val="clear" w:color="auto" w:fill="auto"/>
            <w:vAlign w:val="center"/>
            <w:hideMark/>
          </w:tcPr>
          <w:p w14:paraId="3100AF9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მე-3 მიზანი</w:t>
            </w:r>
          </w:p>
        </w:tc>
      </w:tr>
      <w:tr w:rsidR="0073786D" w:rsidRPr="0073786D" w14:paraId="5AD2DFA7" w14:textId="77777777" w:rsidTr="00DB012E">
        <w:trPr>
          <w:trHeight w:val="297"/>
        </w:trPr>
        <w:tc>
          <w:tcPr>
            <w:tcW w:w="3821" w:type="dxa"/>
            <w:tcBorders>
              <w:top w:val="nil"/>
              <w:left w:val="single" w:sz="8" w:space="0" w:color="BFBFBF"/>
              <w:bottom w:val="single" w:sz="8" w:space="0" w:color="BFBFBF"/>
              <w:right w:val="single" w:sz="8" w:space="0" w:color="BFBFBF"/>
            </w:tcBorders>
            <w:shd w:val="clear" w:color="auto" w:fill="auto"/>
            <w:vAlign w:val="center"/>
            <w:hideMark/>
          </w:tcPr>
          <w:p w14:paraId="6742627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384" w:type="dxa"/>
            <w:tcBorders>
              <w:top w:val="nil"/>
              <w:left w:val="nil"/>
              <w:bottom w:val="single" w:sz="8" w:space="0" w:color="BFBFBF"/>
              <w:right w:val="single" w:sz="8" w:space="0" w:color="BFBFBF"/>
            </w:tcBorders>
            <w:shd w:val="clear" w:color="auto" w:fill="auto"/>
            <w:vAlign w:val="center"/>
            <w:hideMark/>
          </w:tcPr>
          <w:p w14:paraId="78C93A6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გაზრდილია სამედიცინო მომსახურებაზე მოსახლეობის ხელმისაწვდომობის მაჩენებელი.</w:t>
            </w:r>
          </w:p>
        </w:tc>
      </w:tr>
    </w:tbl>
    <w:p w14:paraId="66DB0047" w14:textId="77777777" w:rsidR="0073786D" w:rsidRPr="0073786D" w:rsidRDefault="0073786D" w:rsidP="0073786D">
      <w:pPr>
        <w:contextualSpacing/>
        <w:jc w:val="both"/>
        <w:rPr>
          <w:rFonts w:ascii="Sylfaen" w:hAnsi="Sylfaen" w:cstheme="minorHAnsi"/>
          <w:iCs/>
          <w:sz w:val="20"/>
          <w:szCs w:val="20"/>
          <w:lang w:val="ka-GE"/>
        </w:rPr>
      </w:pPr>
    </w:p>
    <w:p w14:paraId="4BC41AD9" w14:textId="77777777" w:rsidR="0073786D" w:rsidRPr="0073786D" w:rsidRDefault="0073786D" w:rsidP="0073786D">
      <w:pPr>
        <w:contextualSpacing/>
        <w:jc w:val="both"/>
        <w:rPr>
          <w:rFonts w:ascii="Sylfaen" w:hAnsi="Sylfaen" w:cstheme="minorHAnsi"/>
          <w:iCs/>
          <w:sz w:val="20"/>
          <w:szCs w:val="20"/>
          <w:lang w:val="ka-GE"/>
        </w:rPr>
      </w:pPr>
    </w:p>
    <w:p w14:paraId="3D46D624" w14:textId="77777777" w:rsidR="0073786D" w:rsidRPr="0073786D" w:rsidRDefault="0073786D" w:rsidP="0073786D">
      <w:pPr>
        <w:contextualSpacing/>
        <w:jc w:val="both"/>
        <w:rPr>
          <w:rFonts w:ascii="Sylfaen" w:hAnsi="Sylfaen" w:cstheme="minorHAnsi"/>
          <w:iCs/>
          <w:sz w:val="20"/>
          <w:szCs w:val="20"/>
          <w:lang w:val="ka-GE"/>
        </w:rPr>
      </w:pPr>
    </w:p>
    <w:p w14:paraId="6191FEB7" w14:textId="77777777" w:rsidR="0073786D" w:rsidRPr="0073786D" w:rsidRDefault="0073786D" w:rsidP="0073786D">
      <w:pPr>
        <w:contextualSpacing/>
        <w:jc w:val="both"/>
        <w:rPr>
          <w:rFonts w:ascii="Sylfaen" w:hAnsi="Sylfaen" w:cstheme="minorHAnsi"/>
          <w:iCs/>
          <w:sz w:val="20"/>
          <w:szCs w:val="20"/>
          <w:lang w:val="ka-GE"/>
        </w:rPr>
      </w:pPr>
    </w:p>
    <w:tbl>
      <w:tblPr>
        <w:tblW w:w="10190" w:type="dxa"/>
        <w:tblInd w:w="-5" w:type="dxa"/>
        <w:tblLook w:val="04A0" w:firstRow="1" w:lastRow="0" w:firstColumn="1" w:lastColumn="0" w:noHBand="0" w:noVBand="1"/>
      </w:tblPr>
      <w:tblGrid>
        <w:gridCol w:w="4076"/>
        <w:gridCol w:w="6114"/>
      </w:tblGrid>
      <w:tr w:rsidR="0073786D" w:rsidRPr="0073786D" w14:paraId="1477490F" w14:textId="77777777" w:rsidTr="00DB012E">
        <w:trPr>
          <w:trHeight w:val="622"/>
        </w:trPr>
        <w:tc>
          <w:tcPr>
            <w:tcW w:w="40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E591F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114" w:type="dxa"/>
            <w:tcBorders>
              <w:top w:val="single" w:sz="4" w:space="0" w:color="auto"/>
              <w:left w:val="nil"/>
              <w:bottom w:val="single" w:sz="4" w:space="0" w:color="auto"/>
              <w:right w:val="single" w:sz="4" w:space="0" w:color="auto"/>
            </w:tcBorders>
            <w:shd w:val="clear" w:color="000000" w:fill="D9D9D9"/>
            <w:vAlign w:val="center"/>
            <w:hideMark/>
          </w:tcPr>
          <w:p w14:paraId="5A1C8DC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ვეტერანთა დაკრძალვის ხარჯები</w:t>
            </w:r>
          </w:p>
        </w:tc>
      </w:tr>
      <w:tr w:rsidR="0073786D" w:rsidRPr="0073786D" w14:paraId="049CAEE8" w14:textId="77777777" w:rsidTr="00DB012E">
        <w:trPr>
          <w:trHeight w:val="125"/>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3F3A886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114" w:type="dxa"/>
            <w:tcBorders>
              <w:top w:val="nil"/>
              <w:left w:val="nil"/>
              <w:bottom w:val="single" w:sz="4" w:space="0" w:color="auto"/>
              <w:right w:val="single" w:sz="4" w:space="0" w:color="auto"/>
            </w:tcBorders>
            <w:shd w:val="clear" w:color="auto" w:fill="auto"/>
            <w:vAlign w:val="center"/>
            <w:hideMark/>
          </w:tcPr>
          <w:p w14:paraId="438FF45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06 02 02</w:t>
            </w:r>
          </w:p>
        </w:tc>
      </w:tr>
      <w:tr w:rsidR="0073786D" w:rsidRPr="0073786D" w14:paraId="3E8686D5" w14:textId="77777777" w:rsidTr="00DB012E">
        <w:trPr>
          <w:trHeight w:val="125"/>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09EEA7D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114" w:type="dxa"/>
            <w:tcBorders>
              <w:top w:val="nil"/>
              <w:left w:val="nil"/>
              <w:bottom w:val="single" w:sz="4" w:space="0" w:color="auto"/>
              <w:right w:val="single" w:sz="4" w:space="0" w:color="auto"/>
            </w:tcBorders>
            <w:shd w:val="clear" w:color="auto" w:fill="auto"/>
            <w:vAlign w:val="center"/>
            <w:hideMark/>
          </w:tcPr>
          <w:p w14:paraId="23A9A75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5B3AA3FF" w14:textId="77777777" w:rsidTr="00DB012E">
        <w:trPr>
          <w:trHeight w:val="874"/>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49EF705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114" w:type="dxa"/>
            <w:tcBorders>
              <w:top w:val="nil"/>
              <w:left w:val="nil"/>
              <w:bottom w:val="single" w:sz="4" w:space="0" w:color="auto"/>
              <w:right w:val="single" w:sz="4" w:space="0" w:color="auto"/>
            </w:tcBorders>
            <w:shd w:val="clear" w:color="auto" w:fill="auto"/>
            <w:vAlign w:val="center"/>
            <w:hideMark/>
          </w:tcPr>
          <w:p w14:paraId="01B6C1E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74FB49B3" w14:textId="77777777" w:rsidTr="00DB012E">
        <w:trPr>
          <w:trHeight w:val="880"/>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73B253F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114" w:type="dxa"/>
            <w:tcBorders>
              <w:top w:val="nil"/>
              <w:left w:val="nil"/>
              <w:bottom w:val="single" w:sz="4" w:space="0" w:color="auto"/>
              <w:right w:val="single" w:sz="4" w:space="0" w:color="auto"/>
            </w:tcBorders>
            <w:shd w:val="clear" w:color="auto" w:fill="auto"/>
            <w:vAlign w:val="center"/>
            <w:hideMark/>
          </w:tcPr>
          <w:p w14:paraId="1B4D066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მუნიციპალიტეტში რეგისტრირებული ომის მონაწილე ვეტერანების გარდაცვალების შემთხვევაში, შესაბამისი დოკუმენტაციის წარმოდგენის საფუძველზე, მათ ოჯახებს გაეწევათ ერთჯერადი ფინასური დახმარება 250 ლარის ოდენობით.  ქვეპროგრამა ხორციელდება დელეგირებული უფლებამოსილების ფარგლებში</w:t>
            </w:r>
          </w:p>
        </w:tc>
      </w:tr>
      <w:tr w:rsidR="0073786D" w:rsidRPr="0073786D" w14:paraId="226F645A" w14:textId="77777777" w:rsidTr="00DB012E">
        <w:trPr>
          <w:trHeight w:val="251"/>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67473F4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114" w:type="dxa"/>
            <w:tcBorders>
              <w:top w:val="nil"/>
              <w:left w:val="nil"/>
              <w:bottom w:val="single" w:sz="4" w:space="0" w:color="auto"/>
              <w:right w:val="single" w:sz="4" w:space="0" w:color="auto"/>
            </w:tcBorders>
            <w:shd w:val="clear" w:color="auto" w:fill="auto"/>
            <w:vAlign w:val="center"/>
            <w:hideMark/>
          </w:tcPr>
          <w:p w14:paraId="33536C5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ვეტერანთა დაკრძალვის ხარჯების თანადაფინანსება.  </w:t>
            </w:r>
          </w:p>
        </w:tc>
      </w:tr>
      <w:tr w:rsidR="0073786D" w:rsidRPr="0073786D" w14:paraId="328A9E85" w14:textId="77777777" w:rsidTr="00DB012E">
        <w:trPr>
          <w:trHeight w:val="188"/>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26698D0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114" w:type="dxa"/>
            <w:tcBorders>
              <w:top w:val="nil"/>
              <w:left w:val="nil"/>
              <w:bottom w:val="single" w:sz="4" w:space="0" w:color="auto"/>
              <w:right w:val="single" w:sz="4" w:space="0" w:color="auto"/>
            </w:tcBorders>
            <w:shd w:val="clear" w:color="auto" w:fill="auto"/>
            <w:vAlign w:val="center"/>
            <w:hideMark/>
          </w:tcPr>
          <w:p w14:paraId="3A538E6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4B2678B3" w14:textId="77777777" w:rsidTr="00DB012E">
        <w:trPr>
          <w:trHeight w:val="28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0AF0286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w:t>
            </w:r>
            <w:r w:rsidRPr="0073786D">
              <w:rPr>
                <w:rFonts w:ascii="Sylfaen" w:hAnsi="Sylfaen" w:cstheme="minorHAnsi"/>
                <w:iCs/>
                <w:sz w:val="20"/>
                <w:szCs w:val="20"/>
                <w:vertAlign w:val="superscript"/>
                <w:lang w:val="ka-GE"/>
              </w:rPr>
              <w:t xml:space="preserve"> </w:t>
            </w:r>
            <w:r w:rsidRPr="0073786D">
              <w:rPr>
                <w:rFonts w:ascii="Sylfaen" w:hAnsi="Sylfaen" w:cstheme="minorHAnsi"/>
                <w:iCs/>
                <w:sz w:val="20"/>
                <w:szCs w:val="20"/>
                <w:lang w:val="ka-GE"/>
              </w:rPr>
              <w:t>, რომლის მიღწევასაც ემსახურება ქვეპროგრამა</w:t>
            </w:r>
          </w:p>
        </w:tc>
        <w:tc>
          <w:tcPr>
            <w:tcW w:w="6114" w:type="dxa"/>
            <w:tcBorders>
              <w:top w:val="nil"/>
              <w:left w:val="nil"/>
              <w:bottom w:val="single" w:sz="4" w:space="0" w:color="auto"/>
              <w:right w:val="single" w:sz="4" w:space="0" w:color="auto"/>
            </w:tcBorders>
            <w:shd w:val="clear" w:color="auto" w:fill="auto"/>
            <w:vAlign w:val="center"/>
            <w:hideMark/>
          </w:tcPr>
          <w:p w14:paraId="3A4A30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პირველი მიზანი</w:t>
            </w:r>
          </w:p>
        </w:tc>
      </w:tr>
      <w:tr w:rsidR="0073786D" w:rsidRPr="0073786D" w14:paraId="2009F03E" w14:textId="77777777" w:rsidTr="00DB012E">
        <w:trPr>
          <w:trHeight w:val="188"/>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1DF142C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ქვეპროგრამის მოსალოდნელი საბოლოო შედეგი</w:t>
            </w:r>
          </w:p>
        </w:tc>
        <w:tc>
          <w:tcPr>
            <w:tcW w:w="6114" w:type="dxa"/>
            <w:tcBorders>
              <w:top w:val="nil"/>
              <w:left w:val="nil"/>
              <w:bottom w:val="single" w:sz="4" w:space="0" w:color="auto"/>
              <w:right w:val="single" w:sz="4" w:space="0" w:color="auto"/>
            </w:tcBorders>
            <w:shd w:val="clear" w:color="auto" w:fill="auto"/>
            <w:vAlign w:val="center"/>
            <w:hideMark/>
          </w:tcPr>
          <w:p w14:paraId="4B9B4DF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ვეტერანთა ოჯახების მხარდჭერა</w:t>
            </w:r>
          </w:p>
        </w:tc>
      </w:tr>
    </w:tbl>
    <w:p w14:paraId="38523E42" w14:textId="77777777" w:rsidR="0073786D" w:rsidRPr="0073786D" w:rsidRDefault="0073786D" w:rsidP="0073786D">
      <w:pPr>
        <w:contextualSpacing/>
        <w:jc w:val="both"/>
        <w:rPr>
          <w:rFonts w:ascii="Sylfaen" w:hAnsi="Sylfaen" w:cstheme="minorHAnsi"/>
          <w:iCs/>
          <w:sz w:val="20"/>
          <w:szCs w:val="20"/>
          <w:lang w:val="ka-GE"/>
        </w:rPr>
      </w:pPr>
    </w:p>
    <w:p w14:paraId="462B4B9C" w14:textId="77777777" w:rsidR="0073786D" w:rsidRPr="0073786D" w:rsidRDefault="0073786D" w:rsidP="0073786D">
      <w:pPr>
        <w:contextualSpacing/>
        <w:jc w:val="both"/>
        <w:rPr>
          <w:rFonts w:ascii="Sylfaen" w:hAnsi="Sylfaen" w:cstheme="minorHAnsi"/>
          <w:iCs/>
          <w:sz w:val="20"/>
          <w:szCs w:val="20"/>
          <w:lang w:val="ka-GE"/>
        </w:rPr>
      </w:pPr>
    </w:p>
    <w:p w14:paraId="6F3552AD" w14:textId="77777777" w:rsidR="0073786D" w:rsidRPr="0073786D" w:rsidRDefault="0073786D" w:rsidP="0073786D">
      <w:pPr>
        <w:contextualSpacing/>
        <w:jc w:val="both"/>
        <w:rPr>
          <w:rFonts w:ascii="Sylfaen" w:hAnsi="Sylfaen" w:cstheme="minorHAnsi"/>
          <w:iCs/>
          <w:sz w:val="20"/>
          <w:szCs w:val="20"/>
          <w:lang w:val="ka-GE"/>
        </w:rPr>
      </w:pPr>
    </w:p>
    <w:p w14:paraId="6BB1A5AA" w14:textId="77777777" w:rsidR="0073786D" w:rsidRPr="0073786D" w:rsidRDefault="0073786D" w:rsidP="0073786D">
      <w:pPr>
        <w:contextualSpacing/>
        <w:jc w:val="both"/>
        <w:rPr>
          <w:rFonts w:ascii="Sylfaen" w:hAnsi="Sylfaen" w:cstheme="minorHAnsi"/>
          <w:iCs/>
          <w:sz w:val="20"/>
          <w:szCs w:val="20"/>
          <w:lang w:val="ka-GE"/>
        </w:rPr>
      </w:pPr>
    </w:p>
    <w:tbl>
      <w:tblPr>
        <w:tblW w:w="10283" w:type="dxa"/>
        <w:tblInd w:w="-5" w:type="dxa"/>
        <w:tblLook w:val="04A0" w:firstRow="1" w:lastRow="0" w:firstColumn="1" w:lastColumn="0" w:noHBand="0" w:noVBand="1"/>
      </w:tblPr>
      <w:tblGrid>
        <w:gridCol w:w="4658"/>
        <w:gridCol w:w="5625"/>
      </w:tblGrid>
      <w:tr w:rsidR="0073786D" w:rsidRPr="0073786D" w14:paraId="347F9193" w14:textId="77777777" w:rsidTr="00DB012E">
        <w:trPr>
          <w:trHeight w:val="435"/>
        </w:trPr>
        <w:tc>
          <w:tcPr>
            <w:tcW w:w="46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2D5D7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5625" w:type="dxa"/>
            <w:tcBorders>
              <w:top w:val="single" w:sz="4" w:space="0" w:color="auto"/>
              <w:left w:val="nil"/>
              <w:bottom w:val="single" w:sz="4" w:space="0" w:color="auto"/>
              <w:right w:val="single" w:sz="4" w:space="0" w:color="auto"/>
            </w:tcBorders>
            <w:shd w:val="clear" w:color="000000" w:fill="D9D9D9"/>
            <w:vAlign w:val="center"/>
            <w:hideMark/>
          </w:tcPr>
          <w:p w14:paraId="7C67C864"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საქართველოს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ტერიტორიული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მთლიანობისთვის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დაღუპულ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მებრძოლთა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ოჯახების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დახმარების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ხარჯები</w:t>
            </w:r>
            <w:proofErr w:type="spellEnd"/>
          </w:p>
        </w:tc>
      </w:tr>
      <w:tr w:rsidR="0073786D" w:rsidRPr="0073786D" w14:paraId="2B6F42BD" w14:textId="77777777" w:rsidTr="00DB012E">
        <w:trPr>
          <w:trHeight w:val="170"/>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1D0087F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625" w:type="dxa"/>
            <w:tcBorders>
              <w:top w:val="nil"/>
              <w:left w:val="nil"/>
              <w:bottom w:val="single" w:sz="4" w:space="0" w:color="auto"/>
              <w:right w:val="single" w:sz="4" w:space="0" w:color="auto"/>
            </w:tcBorders>
            <w:shd w:val="clear" w:color="auto" w:fill="auto"/>
            <w:vAlign w:val="center"/>
            <w:hideMark/>
          </w:tcPr>
          <w:p w14:paraId="386C3D0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06 02 03</w:t>
            </w:r>
          </w:p>
        </w:tc>
      </w:tr>
      <w:tr w:rsidR="0073786D" w:rsidRPr="0073786D" w14:paraId="49EB3843" w14:textId="77777777" w:rsidTr="00DB012E">
        <w:trPr>
          <w:trHeight w:val="170"/>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666021C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625" w:type="dxa"/>
            <w:tcBorders>
              <w:top w:val="nil"/>
              <w:left w:val="nil"/>
              <w:bottom w:val="single" w:sz="4" w:space="0" w:color="auto"/>
              <w:right w:val="single" w:sz="4" w:space="0" w:color="auto"/>
            </w:tcBorders>
            <w:shd w:val="clear" w:color="auto" w:fill="auto"/>
            <w:vAlign w:val="center"/>
            <w:hideMark/>
          </w:tcPr>
          <w:p w14:paraId="10FCB65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1A7B2267" w14:textId="77777777" w:rsidTr="00DB012E">
        <w:trPr>
          <w:trHeight w:val="341"/>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5FDA3F5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625" w:type="dxa"/>
            <w:tcBorders>
              <w:top w:val="nil"/>
              <w:left w:val="nil"/>
              <w:bottom w:val="single" w:sz="4" w:space="0" w:color="auto"/>
              <w:right w:val="single" w:sz="4" w:space="0" w:color="auto"/>
            </w:tcBorders>
            <w:shd w:val="clear" w:color="auto" w:fill="auto"/>
            <w:vAlign w:val="center"/>
            <w:hideMark/>
          </w:tcPr>
          <w:p w14:paraId="52BC3CF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54A26DA9" w14:textId="77777777" w:rsidTr="00DB012E">
        <w:trPr>
          <w:trHeight w:val="620"/>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00E3810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625" w:type="dxa"/>
            <w:tcBorders>
              <w:top w:val="nil"/>
              <w:left w:val="nil"/>
              <w:bottom w:val="single" w:sz="4" w:space="0" w:color="auto"/>
              <w:right w:val="single" w:sz="4" w:space="0" w:color="auto"/>
            </w:tcBorders>
            <w:shd w:val="clear" w:color="auto" w:fill="auto"/>
            <w:vAlign w:val="center"/>
            <w:hideMark/>
          </w:tcPr>
          <w:p w14:paraId="32D947C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საქართველოს ტერტორიული მთლიანობისათვის ბრძოლაში დაღუპულ მებრძოლთა ოჯახის წევრები (მშობელი, მეუღლე ან შვილი), რომლებიც რეგისტრირებულნი არიან ბაღდათის მუნიციპალიტეტში, წელიწადში ერთჯერადად მიიღებენ ფულად დახმარებას 300 ლარის ოდენობით (8 აგვისტოს ან  27 სექტემბრის თარიღებთან დაკავშირებით).</w:t>
            </w:r>
          </w:p>
        </w:tc>
      </w:tr>
      <w:tr w:rsidR="0073786D" w:rsidRPr="0073786D" w14:paraId="75870F29" w14:textId="77777777" w:rsidTr="00DB012E">
        <w:trPr>
          <w:trHeight w:val="683"/>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7655DAB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625" w:type="dxa"/>
            <w:tcBorders>
              <w:top w:val="nil"/>
              <w:left w:val="nil"/>
              <w:bottom w:val="single" w:sz="4" w:space="0" w:color="auto"/>
              <w:right w:val="single" w:sz="4" w:space="0" w:color="auto"/>
            </w:tcBorders>
            <w:shd w:val="clear" w:color="auto" w:fill="auto"/>
            <w:vAlign w:val="center"/>
            <w:hideMark/>
          </w:tcPr>
          <w:p w14:paraId="56B4EA2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საქართველოს ტერტორიული მთლიანობისათვის ბრძოლაში დაღუპული მეომრების ოჯახების სოციალური დახმარება, მხარდაჭერა და თანადგომა.</w:t>
            </w:r>
          </w:p>
        </w:tc>
      </w:tr>
      <w:tr w:rsidR="0073786D" w:rsidRPr="0073786D" w14:paraId="444FD14B" w14:textId="77777777" w:rsidTr="00DB012E">
        <w:trPr>
          <w:trHeight w:val="170"/>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595D9E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625" w:type="dxa"/>
            <w:tcBorders>
              <w:top w:val="nil"/>
              <w:left w:val="nil"/>
              <w:bottom w:val="single" w:sz="4" w:space="0" w:color="auto"/>
              <w:right w:val="single" w:sz="4" w:space="0" w:color="auto"/>
            </w:tcBorders>
            <w:shd w:val="clear" w:color="auto" w:fill="auto"/>
            <w:vAlign w:val="center"/>
            <w:hideMark/>
          </w:tcPr>
          <w:p w14:paraId="77A65D2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34DA6B28" w14:textId="77777777" w:rsidTr="00DB012E">
        <w:trPr>
          <w:trHeight w:val="384"/>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451D127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625" w:type="dxa"/>
            <w:tcBorders>
              <w:top w:val="nil"/>
              <w:left w:val="nil"/>
              <w:bottom w:val="single" w:sz="4" w:space="0" w:color="auto"/>
              <w:right w:val="single" w:sz="4" w:space="0" w:color="auto"/>
            </w:tcBorders>
            <w:shd w:val="clear" w:color="auto" w:fill="auto"/>
            <w:vAlign w:val="center"/>
            <w:hideMark/>
          </w:tcPr>
          <w:p w14:paraId="075A78D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პირველი, მეორე  მიზანი </w:t>
            </w:r>
          </w:p>
        </w:tc>
      </w:tr>
      <w:tr w:rsidR="0073786D" w:rsidRPr="0073786D" w14:paraId="51DF1368" w14:textId="77777777" w:rsidTr="00DB012E">
        <w:trPr>
          <w:trHeight w:val="683"/>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3A4DA6F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625" w:type="dxa"/>
            <w:tcBorders>
              <w:top w:val="nil"/>
              <w:left w:val="nil"/>
              <w:bottom w:val="single" w:sz="4" w:space="0" w:color="auto"/>
              <w:right w:val="single" w:sz="4" w:space="0" w:color="auto"/>
            </w:tcBorders>
            <w:shd w:val="clear" w:color="auto" w:fill="auto"/>
            <w:vAlign w:val="center"/>
            <w:hideMark/>
          </w:tcPr>
          <w:p w14:paraId="500B058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საქართველოს ტერტორიული მთლიანობისათვის ბრძოლაში დაღუპული მეომრების ოჯახები უზრუნველყოფილნი არაიან ერთჯერადი დახმარებით.</w:t>
            </w:r>
          </w:p>
        </w:tc>
      </w:tr>
    </w:tbl>
    <w:p w14:paraId="75F86C0C" w14:textId="77777777" w:rsidR="0073786D" w:rsidRPr="0073786D" w:rsidRDefault="0073786D" w:rsidP="0073786D">
      <w:pPr>
        <w:contextualSpacing/>
        <w:jc w:val="both"/>
        <w:rPr>
          <w:rFonts w:ascii="Sylfaen" w:hAnsi="Sylfaen" w:cstheme="minorHAnsi"/>
          <w:iCs/>
          <w:sz w:val="20"/>
          <w:szCs w:val="20"/>
          <w:lang w:val="ka-GE"/>
        </w:rPr>
      </w:pPr>
    </w:p>
    <w:p w14:paraId="5655FE72" w14:textId="77777777" w:rsidR="0073786D" w:rsidRPr="0073786D" w:rsidRDefault="0073786D" w:rsidP="0073786D">
      <w:pPr>
        <w:contextualSpacing/>
        <w:jc w:val="both"/>
        <w:rPr>
          <w:rFonts w:ascii="Sylfaen" w:hAnsi="Sylfaen" w:cstheme="minorHAnsi"/>
          <w:iCs/>
          <w:sz w:val="20"/>
          <w:szCs w:val="20"/>
          <w:lang w:val="ka-GE"/>
        </w:rPr>
      </w:pPr>
    </w:p>
    <w:p w14:paraId="6B2BA01E" w14:textId="77777777" w:rsidR="0073786D" w:rsidRPr="0073786D" w:rsidRDefault="0073786D" w:rsidP="0073786D">
      <w:pPr>
        <w:contextualSpacing/>
        <w:jc w:val="both"/>
        <w:rPr>
          <w:rFonts w:ascii="Sylfaen" w:hAnsi="Sylfaen" w:cstheme="minorHAnsi"/>
          <w:iCs/>
          <w:sz w:val="20"/>
          <w:szCs w:val="20"/>
          <w:lang w:val="ka-GE"/>
        </w:rPr>
      </w:pPr>
    </w:p>
    <w:p w14:paraId="03AA881A" w14:textId="77777777" w:rsidR="0073786D" w:rsidRPr="0073786D" w:rsidRDefault="0073786D" w:rsidP="0073786D">
      <w:pPr>
        <w:contextualSpacing/>
        <w:jc w:val="both"/>
        <w:rPr>
          <w:rFonts w:ascii="Sylfaen" w:hAnsi="Sylfaen" w:cstheme="minorHAnsi"/>
          <w:iCs/>
          <w:sz w:val="20"/>
          <w:szCs w:val="20"/>
          <w:lang w:val="ka-GE"/>
        </w:rPr>
      </w:pPr>
    </w:p>
    <w:tbl>
      <w:tblPr>
        <w:tblW w:w="9749" w:type="dxa"/>
        <w:tblInd w:w="-5" w:type="dxa"/>
        <w:tblLook w:val="04A0" w:firstRow="1" w:lastRow="0" w:firstColumn="1" w:lastColumn="0" w:noHBand="0" w:noVBand="1"/>
      </w:tblPr>
      <w:tblGrid>
        <w:gridCol w:w="4258"/>
        <w:gridCol w:w="5491"/>
      </w:tblGrid>
      <w:tr w:rsidR="0073786D" w:rsidRPr="0073786D" w14:paraId="1AB878DC" w14:textId="77777777" w:rsidTr="00DB012E">
        <w:trPr>
          <w:trHeight w:val="679"/>
        </w:trPr>
        <w:tc>
          <w:tcPr>
            <w:tcW w:w="42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3401D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5491" w:type="dxa"/>
            <w:tcBorders>
              <w:top w:val="single" w:sz="4" w:space="0" w:color="auto"/>
              <w:left w:val="nil"/>
              <w:bottom w:val="single" w:sz="4" w:space="0" w:color="auto"/>
              <w:right w:val="single" w:sz="4" w:space="0" w:color="auto"/>
            </w:tcBorders>
            <w:shd w:val="clear" w:color="000000" w:fill="D9D9D9"/>
            <w:vAlign w:val="center"/>
            <w:hideMark/>
          </w:tcPr>
          <w:p w14:paraId="2636ADDB"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უფასო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სასადილოების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დაფინანსება</w:t>
            </w:r>
            <w:proofErr w:type="spellEnd"/>
          </w:p>
        </w:tc>
      </w:tr>
      <w:tr w:rsidR="0073786D" w:rsidRPr="0073786D" w14:paraId="6F61425D" w14:textId="77777777" w:rsidTr="00DB012E">
        <w:trPr>
          <w:trHeight w:val="283"/>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320162A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491" w:type="dxa"/>
            <w:tcBorders>
              <w:top w:val="nil"/>
              <w:left w:val="nil"/>
              <w:bottom w:val="single" w:sz="4" w:space="0" w:color="auto"/>
              <w:right w:val="single" w:sz="4" w:space="0" w:color="auto"/>
            </w:tcBorders>
            <w:shd w:val="clear" w:color="auto" w:fill="auto"/>
            <w:vAlign w:val="center"/>
            <w:hideMark/>
          </w:tcPr>
          <w:p w14:paraId="7A321BC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06 02 04</w:t>
            </w:r>
          </w:p>
        </w:tc>
      </w:tr>
      <w:tr w:rsidR="0073786D" w:rsidRPr="0073786D" w14:paraId="167CF213" w14:textId="77777777" w:rsidTr="00DB012E">
        <w:trPr>
          <w:trHeight w:val="283"/>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013BE14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491" w:type="dxa"/>
            <w:tcBorders>
              <w:top w:val="nil"/>
              <w:left w:val="nil"/>
              <w:bottom w:val="single" w:sz="4" w:space="0" w:color="auto"/>
              <w:right w:val="single" w:sz="4" w:space="0" w:color="auto"/>
            </w:tcBorders>
            <w:shd w:val="clear" w:color="auto" w:fill="auto"/>
            <w:vAlign w:val="center"/>
            <w:hideMark/>
          </w:tcPr>
          <w:p w14:paraId="713EEFA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5745999C" w14:textId="77777777" w:rsidTr="00DB012E">
        <w:trPr>
          <w:trHeight w:val="566"/>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525F937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491" w:type="dxa"/>
            <w:tcBorders>
              <w:top w:val="nil"/>
              <w:left w:val="nil"/>
              <w:bottom w:val="single" w:sz="4" w:space="0" w:color="auto"/>
              <w:right w:val="single" w:sz="4" w:space="0" w:color="auto"/>
            </w:tcBorders>
            <w:shd w:val="clear" w:color="auto" w:fill="auto"/>
            <w:vAlign w:val="center"/>
            <w:hideMark/>
          </w:tcPr>
          <w:p w14:paraId="37A886B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0C973082" w14:textId="77777777" w:rsidTr="00DB012E">
        <w:trPr>
          <w:trHeight w:val="198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2422E22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491" w:type="dxa"/>
            <w:tcBorders>
              <w:top w:val="nil"/>
              <w:left w:val="nil"/>
              <w:bottom w:val="single" w:sz="4" w:space="0" w:color="auto"/>
              <w:right w:val="single" w:sz="4" w:space="0" w:color="auto"/>
            </w:tcBorders>
            <w:shd w:val="clear" w:color="auto" w:fill="auto"/>
            <w:vAlign w:val="center"/>
            <w:hideMark/>
          </w:tcPr>
          <w:p w14:paraId="694B660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მუნიციპალიტეტში მცხოვრები უმწეო და სოციალურად  შეჭირვებული მოქალაქეები  ყოველდღიურად  მიიღებენ უფასო სადილს. ბენეფიციარი შეირჩევა ბაღდათის მუნიციპალიტეტის მერიის ,,სოციალური ღონისძიებების დაფინანსების განმსაზღვრელი კომისიის" მიერ.(არაუმეტეს 60 ბენეფიციარისა).</w:t>
            </w:r>
          </w:p>
        </w:tc>
      </w:tr>
      <w:tr w:rsidR="0073786D" w:rsidRPr="0073786D" w14:paraId="1B7B58FD" w14:textId="77777777" w:rsidTr="00DB012E">
        <w:trPr>
          <w:trHeight w:val="849"/>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1F2CA3A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491" w:type="dxa"/>
            <w:tcBorders>
              <w:top w:val="nil"/>
              <w:left w:val="nil"/>
              <w:bottom w:val="single" w:sz="4" w:space="0" w:color="auto"/>
              <w:right w:val="single" w:sz="4" w:space="0" w:color="auto"/>
            </w:tcBorders>
            <w:shd w:val="clear" w:color="auto" w:fill="auto"/>
            <w:vAlign w:val="center"/>
            <w:hideMark/>
          </w:tcPr>
          <w:p w14:paraId="0E8EE88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პროგრამით მოსარგებლე ბენეფიციარების სასიცოცხლოდ აუცილებელი საკვებით უზრუნველყოფა</w:t>
            </w:r>
          </w:p>
        </w:tc>
      </w:tr>
      <w:tr w:rsidR="0073786D" w:rsidRPr="0073786D" w14:paraId="3AEC5179" w14:textId="77777777" w:rsidTr="00DB012E">
        <w:trPr>
          <w:trHeight w:val="283"/>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6611A27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491" w:type="dxa"/>
            <w:tcBorders>
              <w:top w:val="nil"/>
              <w:left w:val="nil"/>
              <w:bottom w:val="single" w:sz="4" w:space="0" w:color="auto"/>
              <w:right w:val="single" w:sz="4" w:space="0" w:color="auto"/>
            </w:tcBorders>
            <w:shd w:val="clear" w:color="auto" w:fill="auto"/>
            <w:vAlign w:val="center"/>
            <w:hideMark/>
          </w:tcPr>
          <w:p w14:paraId="4D93D20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6F89B248" w14:textId="77777777" w:rsidTr="00DB012E">
        <w:trPr>
          <w:trHeight w:val="637"/>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16FE520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გაეროს მდგრადი განვითარების SDG მიზანი, რომლის მიღწევასაც ემსახურება ქვეპროგრამა</w:t>
            </w:r>
          </w:p>
        </w:tc>
        <w:tc>
          <w:tcPr>
            <w:tcW w:w="5491" w:type="dxa"/>
            <w:tcBorders>
              <w:top w:val="nil"/>
              <w:left w:val="nil"/>
              <w:bottom w:val="single" w:sz="4" w:space="0" w:color="auto"/>
              <w:right w:val="single" w:sz="4" w:space="0" w:color="auto"/>
            </w:tcBorders>
            <w:shd w:val="clear" w:color="auto" w:fill="auto"/>
            <w:vAlign w:val="center"/>
            <w:hideMark/>
          </w:tcPr>
          <w:p w14:paraId="359D531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მე- 2 მიზანი</w:t>
            </w:r>
          </w:p>
        </w:tc>
      </w:tr>
      <w:tr w:rsidR="0073786D" w:rsidRPr="0073786D" w14:paraId="0911564F" w14:textId="77777777" w:rsidTr="00DB012E">
        <w:trPr>
          <w:trHeight w:val="424"/>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108969F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491" w:type="dxa"/>
            <w:tcBorders>
              <w:top w:val="nil"/>
              <w:left w:val="nil"/>
              <w:bottom w:val="single" w:sz="4" w:space="0" w:color="auto"/>
              <w:right w:val="single" w:sz="4" w:space="0" w:color="auto"/>
            </w:tcBorders>
            <w:shd w:val="clear" w:color="auto" w:fill="auto"/>
            <w:vAlign w:val="center"/>
            <w:hideMark/>
          </w:tcPr>
          <w:p w14:paraId="02B2311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ბენეფიციართა კვებით უზრუნველყოფა</w:t>
            </w:r>
          </w:p>
        </w:tc>
      </w:tr>
    </w:tbl>
    <w:p w14:paraId="7928D536" w14:textId="77777777" w:rsidR="0073786D" w:rsidRPr="0073786D" w:rsidRDefault="0073786D" w:rsidP="0073786D">
      <w:pPr>
        <w:contextualSpacing/>
        <w:jc w:val="both"/>
        <w:rPr>
          <w:rFonts w:ascii="Sylfaen" w:hAnsi="Sylfaen" w:cstheme="minorHAnsi"/>
          <w:iCs/>
          <w:sz w:val="20"/>
          <w:szCs w:val="20"/>
          <w:lang w:val="ka-GE"/>
        </w:rPr>
      </w:pPr>
    </w:p>
    <w:p w14:paraId="2E887883" w14:textId="77777777" w:rsidR="0073786D" w:rsidRPr="0073786D" w:rsidRDefault="0073786D" w:rsidP="0073786D">
      <w:pPr>
        <w:contextualSpacing/>
        <w:jc w:val="both"/>
        <w:rPr>
          <w:rFonts w:ascii="Sylfaen" w:hAnsi="Sylfaen" w:cstheme="minorHAnsi"/>
          <w:iCs/>
          <w:sz w:val="20"/>
          <w:szCs w:val="20"/>
          <w:lang w:val="ka-GE"/>
        </w:rPr>
      </w:pPr>
    </w:p>
    <w:p w14:paraId="4484068B" w14:textId="77777777" w:rsidR="0073786D" w:rsidRPr="0073786D" w:rsidRDefault="0073786D" w:rsidP="0073786D">
      <w:pPr>
        <w:contextualSpacing/>
        <w:jc w:val="both"/>
        <w:rPr>
          <w:rFonts w:ascii="Sylfaen" w:hAnsi="Sylfaen" w:cstheme="minorHAnsi"/>
          <w:iCs/>
          <w:sz w:val="20"/>
          <w:szCs w:val="20"/>
          <w:lang w:val="ka-GE"/>
        </w:rPr>
      </w:pPr>
    </w:p>
    <w:p w14:paraId="344E7C1B" w14:textId="77777777" w:rsidR="0073786D" w:rsidRPr="0073786D" w:rsidRDefault="0073786D" w:rsidP="0073786D">
      <w:pPr>
        <w:contextualSpacing/>
        <w:jc w:val="both"/>
        <w:rPr>
          <w:rFonts w:ascii="Sylfaen" w:hAnsi="Sylfaen" w:cstheme="minorHAnsi"/>
          <w:iCs/>
          <w:sz w:val="20"/>
          <w:szCs w:val="20"/>
          <w:lang w:val="ka-GE"/>
        </w:rPr>
      </w:pPr>
    </w:p>
    <w:p w14:paraId="41FBD493" w14:textId="77777777" w:rsidR="0073786D" w:rsidRPr="0073786D" w:rsidRDefault="0073786D" w:rsidP="0073786D">
      <w:pPr>
        <w:contextualSpacing/>
        <w:jc w:val="both"/>
        <w:rPr>
          <w:rFonts w:ascii="Sylfaen" w:hAnsi="Sylfaen" w:cstheme="minorHAnsi"/>
          <w:iCs/>
          <w:sz w:val="20"/>
          <w:szCs w:val="20"/>
          <w:lang w:val="ka-GE"/>
        </w:rPr>
      </w:pPr>
    </w:p>
    <w:tbl>
      <w:tblPr>
        <w:tblW w:w="10259" w:type="dxa"/>
        <w:tblInd w:w="-5" w:type="dxa"/>
        <w:tblLook w:val="04A0" w:firstRow="1" w:lastRow="0" w:firstColumn="1" w:lastColumn="0" w:noHBand="0" w:noVBand="1"/>
      </w:tblPr>
      <w:tblGrid>
        <w:gridCol w:w="4316"/>
        <w:gridCol w:w="5943"/>
      </w:tblGrid>
      <w:tr w:rsidR="0073786D" w:rsidRPr="0073786D" w14:paraId="690B153E" w14:textId="77777777" w:rsidTr="00DB012E">
        <w:trPr>
          <w:trHeight w:val="1616"/>
        </w:trPr>
        <w:tc>
          <w:tcPr>
            <w:tcW w:w="43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16F12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5943" w:type="dxa"/>
            <w:tcBorders>
              <w:top w:val="single" w:sz="4" w:space="0" w:color="auto"/>
              <w:left w:val="nil"/>
              <w:bottom w:val="single" w:sz="4" w:space="0" w:color="auto"/>
              <w:right w:val="single" w:sz="4" w:space="0" w:color="auto"/>
            </w:tcBorders>
            <w:shd w:val="clear" w:color="000000" w:fill="D9D9D9"/>
            <w:vAlign w:val="center"/>
            <w:hideMark/>
          </w:tcPr>
          <w:p w14:paraId="0C2E58A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ოჯახებისა და ბავშვების სოციალური დაცვა</w:t>
            </w:r>
          </w:p>
        </w:tc>
      </w:tr>
      <w:tr w:rsidR="0073786D" w:rsidRPr="0073786D" w14:paraId="1CDB95BB" w14:textId="77777777" w:rsidTr="00DB012E">
        <w:trPr>
          <w:trHeight w:val="271"/>
        </w:trPr>
        <w:tc>
          <w:tcPr>
            <w:tcW w:w="4316" w:type="dxa"/>
            <w:tcBorders>
              <w:top w:val="nil"/>
              <w:left w:val="single" w:sz="4" w:space="0" w:color="auto"/>
              <w:bottom w:val="single" w:sz="4" w:space="0" w:color="auto"/>
              <w:right w:val="single" w:sz="4" w:space="0" w:color="auto"/>
            </w:tcBorders>
            <w:shd w:val="clear" w:color="auto" w:fill="auto"/>
            <w:vAlign w:val="center"/>
            <w:hideMark/>
          </w:tcPr>
          <w:p w14:paraId="693AD5E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943" w:type="dxa"/>
            <w:tcBorders>
              <w:top w:val="nil"/>
              <w:left w:val="nil"/>
              <w:bottom w:val="single" w:sz="4" w:space="0" w:color="auto"/>
              <w:right w:val="single" w:sz="4" w:space="0" w:color="auto"/>
            </w:tcBorders>
            <w:shd w:val="clear" w:color="auto" w:fill="auto"/>
            <w:vAlign w:val="center"/>
            <w:hideMark/>
          </w:tcPr>
          <w:p w14:paraId="112D95E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06 02 05</w:t>
            </w:r>
          </w:p>
        </w:tc>
      </w:tr>
      <w:tr w:rsidR="0073786D" w:rsidRPr="0073786D" w14:paraId="3432BA6D" w14:textId="77777777" w:rsidTr="00DB012E">
        <w:trPr>
          <w:trHeight w:val="271"/>
        </w:trPr>
        <w:tc>
          <w:tcPr>
            <w:tcW w:w="4316" w:type="dxa"/>
            <w:tcBorders>
              <w:top w:val="nil"/>
              <w:left w:val="single" w:sz="4" w:space="0" w:color="auto"/>
              <w:bottom w:val="single" w:sz="4" w:space="0" w:color="auto"/>
              <w:right w:val="single" w:sz="4" w:space="0" w:color="auto"/>
            </w:tcBorders>
            <w:shd w:val="clear" w:color="auto" w:fill="auto"/>
            <w:vAlign w:val="center"/>
            <w:hideMark/>
          </w:tcPr>
          <w:p w14:paraId="2F0BFB3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943" w:type="dxa"/>
            <w:tcBorders>
              <w:top w:val="nil"/>
              <w:left w:val="nil"/>
              <w:bottom w:val="single" w:sz="4" w:space="0" w:color="auto"/>
              <w:right w:val="single" w:sz="4" w:space="0" w:color="auto"/>
            </w:tcBorders>
            <w:shd w:val="clear" w:color="auto" w:fill="auto"/>
            <w:vAlign w:val="center"/>
            <w:hideMark/>
          </w:tcPr>
          <w:p w14:paraId="79B1C72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7104</w:t>
            </w:r>
          </w:p>
        </w:tc>
      </w:tr>
      <w:tr w:rsidR="0073786D" w:rsidRPr="0073786D" w14:paraId="09552721" w14:textId="77777777" w:rsidTr="00DB012E">
        <w:trPr>
          <w:trHeight w:val="107"/>
        </w:trPr>
        <w:tc>
          <w:tcPr>
            <w:tcW w:w="4316" w:type="dxa"/>
            <w:tcBorders>
              <w:top w:val="nil"/>
              <w:left w:val="single" w:sz="4" w:space="0" w:color="auto"/>
              <w:bottom w:val="single" w:sz="4" w:space="0" w:color="auto"/>
              <w:right w:val="single" w:sz="4" w:space="0" w:color="auto"/>
            </w:tcBorders>
            <w:shd w:val="clear" w:color="auto" w:fill="auto"/>
            <w:vAlign w:val="center"/>
            <w:hideMark/>
          </w:tcPr>
          <w:p w14:paraId="1926C08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943" w:type="dxa"/>
            <w:tcBorders>
              <w:top w:val="nil"/>
              <w:left w:val="nil"/>
              <w:bottom w:val="single" w:sz="4" w:space="0" w:color="auto"/>
              <w:right w:val="single" w:sz="4" w:space="0" w:color="auto"/>
            </w:tcBorders>
            <w:shd w:val="clear" w:color="auto" w:fill="auto"/>
            <w:vAlign w:val="center"/>
            <w:hideMark/>
          </w:tcPr>
          <w:p w14:paraId="7EB538E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0FE690B5" w14:textId="77777777" w:rsidTr="00DB012E">
        <w:trPr>
          <w:trHeight w:val="1901"/>
        </w:trPr>
        <w:tc>
          <w:tcPr>
            <w:tcW w:w="4316" w:type="dxa"/>
            <w:tcBorders>
              <w:top w:val="nil"/>
              <w:left w:val="single" w:sz="4" w:space="0" w:color="auto"/>
              <w:bottom w:val="single" w:sz="4" w:space="0" w:color="auto"/>
              <w:right w:val="single" w:sz="4" w:space="0" w:color="auto"/>
            </w:tcBorders>
            <w:shd w:val="clear" w:color="auto" w:fill="auto"/>
            <w:vAlign w:val="center"/>
            <w:hideMark/>
          </w:tcPr>
          <w:p w14:paraId="22CAC06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943" w:type="dxa"/>
            <w:tcBorders>
              <w:top w:val="nil"/>
              <w:left w:val="nil"/>
              <w:bottom w:val="single" w:sz="4" w:space="0" w:color="auto"/>
              <w:right w:val="single" w:sz="4" w:space="0" w:color="auto"/>
            </w:tcBorders>
            <w:shd w:val="clear" w:color="auto" w:fill="auto"/>
            <w:vAlign w:val="center"/>
            <w:hideMark/>
          </w:tcPr>
          <w:p w14:paraId="5745129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მუნიციცპალიტეტში რეგისტრირებული მოქალაქეები, რომელთაც 2023- 2024 წლებში შეეძინათ მეორე ან შემდეგი შვილი, საჩუქრად მიეცემათ: მეორე შვილის შეძენის შემთხვევაში 200 ლარი, მესამე შვილის შეძენისას 300 ლარი, მეოთხე და შემდეგი შვილის შეძენისას 500 ლარი, ტყუპების შეძენისას 800 ლარი.</w:t>
            </w:r>
          </w:p>
        </w:tc>
      </w:tr>
      <w:tr w:rsidR="0073786D" w:rsidRPr="0073786D" w14:paraId="669C6931" w14:textId="77777777" w:rsidTr="00DB012E">
        <w:trPr>
          <w:trHeight w:val="543"/>
        </w:trPr>
        <w:tc>
          <w:tcPr>
            <w:tcW w:w="4316" w:type="dxa"/>
            <w:tcBorders>
              <w:top w:val="nil"/>
              <w:left w:val="single" w:sz="4" w:space="0" w:color="auto"/>
              <w:bottom w:val="single" w:sz="4" w:space="0" w:color="auto"/>
              <w:right w:val="single" w:sz="4" w:space="0" w:color="auto"/>
            </w:tcBorders>
            <w:shd w:val="clear" w:color="auto" w:fill="auto"/>
            <w:vAlign w:val="center"/>
            <w:hideMark/>
          </w:tcPr>
          <w:p w14:paraId="1B4A3A8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943" w:type="dxa"/>
            <w:tcBorders>
              <w:top w:val="nil"/>
              <w:left w:val="nil"/>
              <w:bottom w:val="single" w:sz="4" w:space="0" w:color="auto"/>
              <w:right w:val="single" w:sz="4" w:space="0" w:color="auto"/>
            </w:tcBorders>
            <w:shd w:val="clear" w:color="auto" w:fill="auto"/>
            <w:vAlign w:val="center"/>
            <w:hideMark/>
          </w:tcPr>
          <w:p w14:paraId="09B457E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მრავალშვილიანი ოჯახების ერთჯერადი ფინანსური დახმარება</w:t>
            </w:r>
          </w:p>
        </w:tc>
      </w:tr>
      <w:tr w:rsidR="0073786D" w:rsidRPr="0073786D" w14:paraId="74332E87" w14:textId="77777777" w:rsidTr="00DB012E">
        <w:trPr>
          <w:trHeight w:val="271"/>
        </w:trPr>
        <w:tc>
          <w:tcPr>
            <w:tcW w:w="4316" w:type="dxa"/>
            <w:tcBorders>
              <w:top w:val="nil"/>
              <w:left w:val="single" w:sz="4" w:space="0" w:color="auto"/>
              <w:bottom w:val="single" w:sz="4" w:space="0" w:color="auto"/>
              <w:right w:val="single" w:sz="4" w:space="0" w:color="auto"/>
            </w:tcBorders>
            <w:shd w:val="clear" w:color="auto" w:fill="auto"/>
            <w:vAlign w:val="center"/>
            <w:hideMark/>
          </w:tcPr>
          <w:p w14:paraId="197C72D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943" w:type="dxa"/>
            <w:tcBorders>
              <w:top w:val="nil"/>
              <w:left w:val="nil"/>
              <w:bottom w:val="single" w:sz="4" w:space="0" w:color="auto"/>
              <w:right w:val="single" w:sz="4" w:space="0" w:color="auto"/>
            </w:tcBorders>
            <w:shd w:val="clear" w:color="auto" w:fill="auto"/>
            <w:vAlign w:val="center"/>
            <w:hideMark/>
          </w:tcPr>
          <w:p w14:paraId="564D729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22C2DFA8" w14:textId="77777777" w:rsidTr="00DB012E">
        <w:trPr>
          <w:trHeight w:val="611"/>
        </w:trPr>
        <w:tc>
          <w:tcPr>
            <w:tcW w:w="4316" w:type="dxa"/>
            <w:tcBorders>
              <w:top w:val="nil"/>
              <w:left w:val="single" w:sz="4" w:space="0" w:color="auto"/>
              <w:bottom w:val="single" w:sz="4" w:space="0" w:color="auto"/>
              <w:right w:val="single" w:sz="4" w:space="0" w:color="auto"/>
            </w:tcBorders>
            <w:shd w:val="clear" w:color="auto" w:fill="auto"/>
            <w:vAlign w:val="center"/>
            <w:hideMark/>
          </w:tcPr>
          <w:p w14:paraId="6A8CD90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943" w:type="dxa"/>
            <w:tcBorders>
              <w:top w:val="nil"/>
              <w:left w:val="nil"/>
              <w:bottom w:val="single" w:sz="4" w:space="0" w:color="auto"/>
              <w:right w:val="single" w:sz="4" w:space="0" w:color="auto"/>
            </w:tcBorders>
            <w:shd w:val="clear" w:color="auto" w:fill="auto"/>
            <w:vAlign w:val="center"/>
            <w:hideMark/>
          </w:tcPr>
          <w:p w14:paraId="386F595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მე- 2,3 მიზანი</w:t>
            </w:r>
          </w:p>
        </w:tc>
      </w:tr>
      <w:tr w:rsidR="0073786D" w:rsidRPr="0073786D" w14:paraId="21CD258D" w14:textId="77777777" w:rsidTr="00DB012E">
        <w:trPr>
          <w:trHeight w:val="461"/>
        </w:trPr>
        <w:tc>
          <w:tcPr>
            <w:tcW w:w="4316" w:type="dxa"/>
            <w:tcBorders>
              <w:top w:val="nil"/>
              <w:left w:val="single" w:sz="4" w:space="0" w:color="auto"/>
              <w:bottom w:val="single" w:sz="4" w:space="0" w:color="auto"/>
              <w:right w:val="single" w:sz="4" w:space="0" w:color="auto"/>
            </w:tcBorders>
            <w:shd w:val="clear" w:color="auto" w:fill="auto"/>
            <w:vAlign w:val="center"/>
            <w:hideMark/>
          </w:tcPr>
          <w:p w14:paraId="290AF85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943" w:type="dxa"/>
            <w:tcBorders>
              <w:top w:val="nil"/>
              <w:left w:val="nil"/>
              <w:bottom w:val="single" w:sz="4" w:space="0" w:color="auto"/>
              <w:right w:val="single" w:sz="4" w:space="0" w:color="auto"/>
            </w:tcBorders>
            <w:shd w:val="clear" w:color="auto" w:fill="auto"/>
            <w:vAlign w:val="center"/>
            <w:hideMark/>
          </w:tcPr>
          <w:p w14:paraId="24E5DFF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მრავალშვილიანი ოჯახების მატერიალური მხარდაჭერა</w:t>
            </w:r>
          </w:p>
        </w:tc>
      </w:tr>
    </w:tbl>
    <w:p w14:paraId="56265582" w14:textId="77777777" w:rsidR="0073786D" w:rsidRPr="0073786D" w:rsidRDefault="0073786D" w:rsidP="0073786D">
      <w:pPr>
        <w:contextualSpacing/>
        <w:jc w:val="both"/>
        <w:rPr>
          <w:rFonts w:ascii="Sylfaen" w:hAnsi="Sylfaen" w:cstheme="minorHAnsi"/>
          <w:iCs/>
          <w:sz w:val="20"/>
          <w:szCs w:val="20"/>
          <w:lang w:val="ka-GE"/>
        </w:rPr>
      </w:pPr>
    </w:p>
    <w:p w14:paraId="17AB3A6A" w14:textId="77777777" w:rsidR="0073786D" w:rsidRPr="0073786D" w:rsidRDefault="0073786D" w:rsidP="0073786D">
      <w:pPr>
        <w:contextualSpacing/>
        <w:jc w:val="both"/>
        <w:rPr>
          <w:rFonts w:ascii="Sylfaen" w:hAnsi="Sylfaen" w:cstheme="minorHAnsi"/>
          <w:iCs/>
          <w:sz w:val="20"/>
          <w:szCs w:val="20"/>
          <w:lang w:val="ka-GE"/>
        </w:rPr>
      </w:pPr>
    </w:p>
    <w:p w14:paraId="1EECB459" w14:textId="77777777" w:rsidR="0073786D" w:rsidRPr="0073786D" w:rsidRDefault="0073786D" w:rsidP="0073786D">
      <w:pPr>
        <w:contextualSpacing/>
        <w:jc w:val="both"/>
        <w:rPr>
          <w:rFonts w:ascii="Sylfaen" w:hAnsi="Sylfaen" w:cstheme="minorHAnsi"/>
          <w:iCs/>
          <w:sz w:val="20"/>
          <w:szCs w:val="20"/>
          <w:lang w:val="ka-GE"/>
        </w:rPr>
      </w:pPr>
    </w:p>
    <w:p w14:paraId="1405C881" w14:textId="77777777" w:rsidR="0073786D" w:rsidRPr="0073786D" w:rsidRDefault="0073786D" w:rsidP="0073786D">
      <w:pPr>
        <w:contextualSpacing/>
        <w:jc w:val="both"/>
        <w:rPr>
          <w:rFonts w:ascii="Sylfaen" w:hAnsi="Sylfaen" w:cstheme="minorHAnsi"/>
          <w:iCs/>
          <w:sz w:val="20"/>
          <w:szCs w:val="20"/>
          <w:lang w:val="ka-GE"/>
        </w:rPr>
      </w:pPr>
    </w:p>
    <w:p w14:paraId="3CE9C6AB" w14:textId="77777777" w:rsidR="0073786D" w:rsidRPr="0073786D" w:rsidRDefault="0073786D" w:rsidP="0073786D">
      <w:pPr>
        <w:contextualSpacing/>
        <w:jc w:val="both"/>
        <w:rPr>
          <w:rFonts w:ascii="Sylfaen" w:hAnsi="Sylfaen" w:cstheme="minorHAnsi"/>
          <w:iCs/>
          <w:sz w:val="20"/>
          <w:szCs w:val="20"/>
          <w:lang w:val="ka-GE"/>
        </w:rPr>
      </w:pPr>
    </w:p>
    <w:tbl>
      <w:tblPr>
        <w:tblW w:w="9876" w:type="dxa"/>
        <w:tblInd w:w="-5" w:type="dxa"/>
        <w:tblLook w:val="04A0" w:firstRow="1" w:lastRow="0" w:firstColumn="1" w:lastColumn="0" w:noHBand="0" w:noVBand="1"/>
      </w:tblPr>
      <w:tblGrid>
        <w:gridCol w:w="4549"/>
        <w:gridCol w:w="5327"/>
      </w:tblGrid>
      <w:tr w:rsidR="0073786D" w:rsidRPr="0073786D" w14:paraId="5B0C01CC" w14:textId="77777777" w:rsidTr="00DB012E">
        <w:trPr>
          <w:trHeight w:val="540"/>
        </w:trPr>
        <w:tc>
          <w:tcPr>
            <w:tcW w:w="4549" w:type="dxa"/>
            <w:tcBorders>
              <w:top w:val="nil"/>
              <w:left w:val="single" w:sz="4" w:space="0" w:color="auto"/>
              <w:bottom w:val="single" w:sz="4" w:space="0" w:color="auto"/>
              <w:right w:val="single" w:sz="4" w:space="0" w:color="auto"/>
            </w:tcBorders>
            <w:shd w:val="clear" w:color="000000" w:fill="D9D9D9"/>
            <w:vAlign w:val="center"/>
            <w:hideMark/>
          </w:tcPr>
          <w:p w14:paraId="6F7764B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5327" w:type="dxa"/>
            <w:tcBorders>
              <w:top w:val="single" w:sz="4" w:space="0" w:color="auto"/>
              <w:left w:val="nil"/>
              <w:bottom w:val="single" w:sz="4" w:space="0" w:color="auto"/>
              <w:right w:val="single" w:sz="4" w:space="0" w:color="auto"/>
            </w:tcBorders>
            <w:shd w:val="clear" w:color="000000" w:fill="D9D9D9"/>
            <w:vAlign w:val="center"/>
            <w:hideMark/>
          </w:tcPr>
          <w:p w14:paraId="52607F9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სტიქიური უბედურების შედეგად მიყენებული ზიანის ხარჯი</w:t>
            </w:r>
          </w:p>
        </w:tc>
      </w:tr>
      <w:tr w:rsidR="0073786D" w:rsidRPr="0073786D" w14:paraId="3892EF0C" w14:textId="77777777" w:rsidTr="00DB012E">
        <w:trPr>
          <w:trHeight w:val="317"/>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76ADDA8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327" w:type="dxa"/>
            <w:tcBorders>
              <w:top w:val="nil"/>
              <w:left w:val="nil"/>
              <w:bottom w:val="single" w:sz="4" w:space="0" w:color="auto"/>
              <w:right w:val="single" w:sz="4" w:space="0" w:color="auto"/>
            </w:tcBorders>
            <w:shd w:val="clear" w:color="auto" w:fill="auto"/>
            <w:vAlign w:val="center"/>
            <w:hideMark/>
          </w:tcPr>
          <w:p w14:paraId="06A6659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06 02 06</w:t>
            </w:r>
          </w:p>
        </w:tc>
      </w:tr>
      <w:tr w:rsidR="0073786D" w:rsidRPr="0073786D" w14:paraId="1D272D43" w14:textId="77777777" w:rsidTr="00DB012E">
        <w:trPr>
          <w:trHeight w:val="317"/>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77E97FD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327" w:type="dxa"/>
            <w:tcBorders>
              <w:top w:val="nil"/>
              <w:left w:val="nil"/>
              <w:bottom w:val="single" w:sz="4" w:space="0" w:color="auto"/>
              <w:right w:val="single" w:sz="4" w:space="0" w:color="auto"/>
            </w:tcBorders>
            <w:shd w:val="clear" w:color="auto" w:fill="auto"/>
            <w:vAlign w:val="center"/>
            <w:hideMark/>
          </w:tcPr>
          <w:p w14:paraId="53DB3FB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58063019" w14:textId="77777777" w:rsidTr="00DB012E">
        <w:trPr>
          <w:trHeight w:val="260"/>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0300338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327" w:type="dxa"/>
            <w:tcBorders>
              <w:top w:val="nil"/>
              <w:left w:val="nil"/>
              <w:bottom w:val="single" w:sz="4" w:space="0" w:color="auto"/>
              <w:right w:val="single" w:sz="4" w:space="0" w:color="auto"/>
            </w:tcBorders>
            <w:shd w:val="clear" w:color="auto" w:fill="auto"/>
            <w:vAlign w:val="center"/>
            <w:hideMark/>
          </w:tcPr>
          <w:p w14:paraId="39C5101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ინფრასტრუქტურის და სივრცითი მოწყობის სამსახური</w:t>
            </w:r>
          </w:p>
        </w:tc>
      </w:tr>
      <w:tr w:rsidR="0073786D" w:rsidRPr="0073786D" w14:paraId="57AFA618" w14:textId="77777777" w:rsidTr="00DB012E">
        <w:trPr>
          <w:trHeight w:val="1547"/>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00700A5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327" w:type="dxa"/>
            <w:tcBorders>
              <w:top w:val="nil"/>
              <w:left w:val="nil"/>
              <w:bottom w:val="single" w:sz="4" w:space="0" w:color="auto"/>
              <w:right w:val="single" w:sz="4" w:space="0" w:color="auto"/>
            </w:tcBorders>
            <w:shd w:val="clear" w:color="auto" w:fill="auto"/>
            <w:vAlign w:val="center"/>
            <w:hideMark/>
          </w:tcPr>
          <w:p w14:paraId="6549B4F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ქვეპროგრამა განკუთვნილია მუნიციპალიტეტის ტერიტორიაზე სტიქიის შედეგად დაზიანებული ინფრასტრუქტურილი ობიექტების აღსადგენად და/ან მოსახლეობის დასახმარებლად, როგორებიცაა: წყალდიდობა, მიწისძვრა, მეწყერი და ა.შ. ქვეპროგრამის დაფინანსების წყაროს წარმოადგენს ცენტრალური ბიუჯეტიდან სტიქიის შედეგების ლიკვიდაციისთვის გამოყოფილი სპეციალური ტრანსფერი.</w:t>
            </w:r>
          </w:p>
        </w:tc>
      </w:tr>
      <w:tr w:rsidR="0073786D" w:rsidRPr="0073786D" w14:paraId="4FB5C7FB" w14:textId="77777777" w:rsidTr="00DB012E">
        <w:trPr>
          <w:trHeight w:val="317"/>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0883C78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ქვეპროგრამის მიზანი</w:t>
            </w:r>
          </w:p>
        </w:tc>
        <w:tc>
          <w:tcPr>
            <w:tcW w:w="5327" w:type="dxa"/>
            <w:tcBorders>
              <w:top w:val="nil"/>
              <w:left w:val="nil"/>
              <w:bottom w:val="single" w:sz="4" w:space="0" w:color="auto"/>
              <w:right w:val="single" w:sz="4" w:space="0" w:color="auto"/>
            </w:tcBorders>
            <w:shd w:val="clear" w:color="auto" w:fill="auto"/>
            <w:vAlign w:val="center"/>
            <w:hideMark/>
          </w:tcPr>
          <w:p w14:paraId="428A539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სტიქიის შედეგების ლიკვიდაცია </w:t>
            </w:r>
          </w:p>
        </w:tc>
      </w:tr>
      <w:tr w:rsidR="0073786D" w:rsidRPr="0073786D" w14:paraId="7E168BB0" w14:textId="77777777" w:rsidTr="00DB012E">
        <w:trPr>
          <w:trHeight w:val="476"/>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0BC5D94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327" w:type="dxa"/>
            <w:tcBorders>
              <w:top w:val="nil"/>
              <w:left w:val="nil"/>
              <w:bottom w:val="single" w:sz="4" w:space="0" w:color="auto"/>
              <w:right w:val="single" w:sz="4" w:space="0" w:color="auto"/>
            </w:tcBorders>
            <w:shd w:val="clear" w:color="auto" w:fill="auto"/>
            <w:vAlign w:val="center"/>
            <w:hideMark/>
          </w:tcPr>
          <w:p w14:paraId="402C49C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FDBC14D" w14:textId="77777777" w:rsidTr="00DB012E">
        <w:trPr>
          <w:trHeight w:val="152"/>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41F9D49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327" w:type="dxa"/>
            <w:tcBorders>
              <w:top w:val="nil"/>
              <w:left w:val="nil"/>
              <w:bottom w:val="single" w:sz="4" w:space="0" w:color="auto"/>
              <w:right w:val="single" w:sz="4" w:space="0" w:color="auto"/>
            </w:tcBorders>
            <w:shd w:val="clear" w:color="auto" w:fill="auto"/>
            <w:vAlign w:val="center"/>
            <w:hideMark/>
          </w:tcPr>
          <w:p w14:paraId="285CEC2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მე- 3, 11  მიზანი</w:t>
            </w:r>
          </w:p>
        </w:tc>
      </w:tr>
      <w:tr w:rsidR="0073786D" w:rsidRPr="0073786D" w14:paraId="6CF4CE43" w14:textId="77777777" w:rsidTr="00DB012E">
        <w:trPr>
          <w:trHeight w:val="810"/>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7C935E7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327" w:type="dxa"/>
            <w:tcBorders>
              <w:top w:val="nil"/>
              <w:left w:val="nil"/>
              <w:bottom w:val="single" w:sz="4" w:space="0" w:color="auto"/>
              <w:right w:val="single" w:sz="4" w:space="0" w:color="auto"/>
            </w:tcBorders>
            <w:shd w:val="clear" w:color="auto" w:fill="auto"/>
            <w:vAlign w:val="center"/>
            <w:hideMark/>
          </w:tcPr>
          <w:p w14:paraId="3C9CF87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დაზარალებული მოსახლეობის მატერიალური მხარდაჭერა</w:t>
            </w:r>
          </w:p>
        </w:tc>
      </w:tr>
    </w:tbl>
    <w:p w14:paraId="0699C2CD" w14:textId="77777777" w:rsidR="0073786D" w:rsidRPr="0073786D" w:rsidRDefault="0073786D" w:rsidP="0073786D">
      <w:pPr>
        <w:contextualSpacing/>
        <w:jc w:val="both"/>
        <w:rPr>
          <w:rFonts w:ascii="Sylfaen" w:hAnsi="Sylfaen" w:cstheme="minorHAnsi"/>
          <w:iCs/>
          <w:sz w:val="20"/>
          <w:szCs w:val="20"/>
          <w:lang w:val="ka-GE"/>
        </w:rPr>
      </w:pPr>
    </w:p>
    <w:p w14:paraId="53D2D9A9" w14:textId="77777777" w:rsidR="0073786D" w:rsidRPr="0073786D" w:rsidRDefault="0073786D" w:rsidP="0073786D">
      <w:pPr>
        <w:contextualSpacing/>
        <w:jc w:val="both"/>
        <w:rPr>
          <w:rFonts w:ascii="Sylfaen" w:hAnsi="Sylfaen" w:cstheme="minorHAnsi"/>
          <w:iCs/>
          <w:sz w:val="20"/>
          <w:szCs w:val="20"/>
          <w:lang w:val="ka-GE"/>
        </w:rPr>
      </w:pPr>
    </w:p>
    <w:p w14:paraId="02F5B38E" w14:textId="77777777" w:rsidR="0073786D" w:rsidRPr="0073786D" w:rsidRDefault="0073786D" w:rsidP="0073786D">
      <w:pPr>
        <w:contextualSpacing/>
        <w:jc w:val="both"/>
        <w:rPr>
          <w:rFonts w:ascii="Sylfaen" w:hAnsi="Sylfaen" w:cstheme="minorHAnsi"/>
          <w:iCs/>
          <w:sz w:val="20"/>
          <w:szCs w:val="20"/>
          <w:lang w:val="ka-GE"/>
        </w:rPr>
      </w:pPr>
    </w:p>
    <w:p w14:paraId="26F60AFB" w14:textId="77777777" w:rsidR="0073786D" w:rsidRPr="0073786D" w:rsidRDefault="0073786D" w:rsidP="0073786D">
      <w:pPr>
        <w:contextualSpacing/>
        <w:jc w:val="both"/>
        <w:rPr>
          <w:rFonts w:ascii="Sylfaen" w:hAnsi="Sylfaen" w:cstheme="minorHAnsi"/>
          <w:iCs/>
          <w:sz w:val="20"/>
          <w:szCs w:val="20"/>
          <w:lang w:val="ka-GE"/>
        </w:rPr>
      </w:pPr>
    </w:p>
    <w:tbl>
      <w:tblPr>
        <w:tblW w:w="9810" w:type="dxa"/>
        <w:tblInd w:w="-5" w:type="dxa"/>
        <w:tblLook w:val="04A0" w:firstRow="1" w:lastRow="0" w:firstColumn="1" w:lastColumn="0" w:noHBand="0" w:noVBand="1"/>
      </w:tblPr>
      <w:tblGrid>
        <w:gridCol w:w="3073"/>
        <w:gridCol w:w="6737"/>
      </w:tblGrid>
      <w:tr w:rsidR="0073786D" w:rsidRPr="0073786D" w14:paraId="49B38657" w14:textId="77777777" w:rsidTr="00DB012E">
        <w:trPr>
          <w:trHeight w:val="602"/>
        </w:trPr>
        <w:tc>
          <w:tcPr>
            <w:tcW w:w="30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10021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737" w:type="dxa"/>
            <w:tcBorders>
              <w:top w:val="single" w:sz="4" w:space="0" w:color="auto"/>
              <w:left w:val="nil"/>
              <w:bottom w:val="single" w:sz="4" w:space="0" w:color="auto"/>
              <w:right w:val="single" w:sz="4" w:space="0" w:color="auto"/>
            </w:tcBorders>
            <w:shd w:val="clear" w:color="000000" w:fill="D9D9D9"/>
            <w:vAlign w:val="center"/>
            <w:hideMark/>
          </w:tcPr>
          <w:p w14:paraId="292D4B6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თანადგომის საჭიროების მქონე ოჯახთა დახმარება</w:t>
            </w:r>
          </w:p>
        </w:tc>
      </w:tr>
      <w:tr w:rsidR="0073786D" w:rsidRPr="0073786D" w14:paraId="575DD478" w14:textId="77777777" w:rsidTr="00DB012E">
        <w:trPr>
          <w:trHeight w:val="237"/>
        </w:trPr>
        <w:tc>
          <w:tcPr>
            <w:tcW w:w="3073" w:type="dxa"/>
            <w:tcBorders>
              <w:top w:val="nil"/>
              <w:left w:val="single" w:sz="4" w:space="0" w:color="auto"/>
              <w:bottom w:val="single" w:sz="4" w:space="0" w:color="auto"/>
              <w:right w:val="single" w:sz="4" w:space="0" w:color="auto"/>
            </w:tcBorders>
            <w:shd w:val="clear" w:color="auto" w:fill="auto"/>
            <w:vAlign w:val="center"/>
            <w:hideMark/>
          </w:tcPr>
          <w:p w14:paraId="0735871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737" w:type="dxa"/>
            <w:tcBorders>
              <w:top w:val="nil"/>
              <w:left w:val="nil"/>
              <w:bottom w:val="single" w:sz="4" w:space="0" w:color="auto"/>
              <w:right w:val="single" w:sz="4" w:space="0" w:color="auto"/>
            </w:tcBorders>
            <w:shd w:val="clear" w:color="auto" w:fill="auto"/>
            <w:vAlign w:val="center"/>
            <w:hideMark/>
          </w:tcPr>
          <w:p w14:paraId="2B8CE5E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06 02 07</w:t>
            </w:r>
          </w:p>
        </w:tc>
      </w:tr>
      <w:tr w:rsidR="0073786D" w:rsidRPr="0073786D" w14:paraId="271F4275" w14:textId="77777777" w:rsidTr="00DB012E">
        <w:trPr>
          <w:trHeight w:val="237"/>
        </w:trPr>
        <w:tc>
          <w:tcPr>
            <w:tcW w:w="3073" w:type="dxa"/>
            <w:tcBorders>
              <w:top w:val="nil"/>
              <w:left w:val="single" w:sz="4" w:space="0" w:color="auto"/>
              <w:bottom w:val="single" w:sz="4" w:space="0" w:color="auto"/>
              <w:right w:val="single" w:sz="4" w:space="0" w:color="auto"/>
            </w:tcBorders>
            <w:shd w:val="clear" w:color="auto" w:fill="auto"/>
            <w:vAlign w:val="center"/>
            <w:hideMark/>
          </w:tcPr>
          <w:p w14:paraId="45ACE6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737" w:type="dxa"/>
            <w:tcBorders>
              <w:top w:val="nil"/>
              <w:left w:val="nil"/>
              <w:bottom w:val="single" w:sz="4" w:space="0" w:color="auto"/>
              <w:right w:val="single" w:sz="4" w:space="0" w:color="auto"/>
            </w:tcBorders>
            <w:shd w:val="clear" w:color="auto" w:fill="auto"/>
            <w:vAlign w:val="center"/>
            <w:hideMark/>
          </w:tcPr>
          <w:p w14:paraId="1520D1D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66018D2B" w14:textId="77777777" w:rsidTr="00DB012E">
        <w:trPr>
          <w:trHeight w:val="602"/>
        </w:trPr>
        <w:tc>
          <w:tcPr>
            <w:tcW w:w="3073" w:type="dxa"/>
            <w:tcBorders>
              <w:top w:val="nil"/>
              <w:left w:val="single" w:sz="4" w:space="0" w:color="auto"/>
              <w:bottom w:val="single" w:sz="4" w:space="0" w:color="auto"/>
              <w:right w:val="single" w:sz="4" w:space="0" w:color="auto"/>
            </w:tcBorders>
            <w:shd w:val="clear" w:color="auto" w:fill="auto"/>
            <w:vAlign w:val="center"/>
            <w:hideMark/>
          </w:tcPr>
          <w:p w14:paraId="7545470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737" w:type="dxa"/>
            <w:tcBorders>
              <w:top w:val="nil"/>
              <w:left w:val="nil"/>
              <w:bottom w:val="single" w:sz="4" w:space="0" w:color="auto"/>
              <w:right w:val="single" w:sz="4" w:space="0" w:color="auto"/>
            </w:tcBorders>
            <w:shd w:val="clear" w:color="auto" w:fill="auto"/>
            <w:vAlign w:val="center"/>
            <w:hideMark/>
          </w:tcPr>
          <w:p w14:paraId="7DC4125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1D9FE358" w14:textId="77777777" w:rsidTr="00DB012E">
        <w:trPr>
          <w:trHeight w:val="704"/>
        </w:trPr>
        <w:tc>
          <w:tcPr>
            <w:tcW w:w="3073" w:type="dxa"/>
            <w:tcBorders>
              <w:top w:val="nil"/>
              <w:left w:val="single" w:sz="4" w:space="0" w:color="auto"/>
              <w:bottom w:val="single" w:sz="4" w:space="0" w:color="auto"/>
              <w:right w:val="single" w:sz="4" w:space="0" w:color="auto"/>
            </w:tcBorders>
            <w:shd w:val="clear" w:color="auto" w:fill="auto"/>
            <w:vAlign w:val="center"/>
            <w:hideMark/>
          </w:tcPr>
          <w:p w14:paraId="64918F8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737" w:type="dxa"/>
            <w:tcBorders>
              <w:top w:val="nil"/>
              <w:left w:val="nil"/>
              <w:bottom w:val="single" w:sz="4" w:space="0" w:color="auto"/>
              <w:right w:val="single" w:sz="4" w:space="0" w:color="auto"/>
            </w:tcBorders>
            <w:shd w:val="clear" w:color="auto" w:fill="auto"/>
            <w:vAlign w:val="center"/>
            <w:hideMark/>
          </w:tcPr>
          <w:p w14:paraId="3F3CE16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მუნიციპალიტეტში რეგისტრირებული და ამავდროულად ფაქტობრივად მცხოვრები ოჯახები, რომლებიც იმყოფებიან ეკონომიკურ სიდუხჭირეში და/ან მოულოდნელ კრიზისულ ვითარებაში, მიიღებენ ერთჯერად ფინანსურ დამარებას არაუმეტეს 200 ლარის ფარგლებში. დახმარების მისაღებად, ოჯახმა, ჩამოთვლილი კრიტერიუმებიდან უნდა დააკმაყოფილოს ერთ-ერთი მაინც: ა) ოჯახი რეგისტრირებულია სოციალურად დაუცველი ოჯახების მონაცემთა ერთიან ბაზაში და მისი სარეიტინგო ქულა არ აღემატება 150 000-ს. ბ) ოჯახში არის ონკოლოგიური, გადაადგილებაშეზღუდული, ფსიქიკური აშლილობის ან სხვა მძიმე დაავადების მქონე პირი. გ)ოჯახში არის მარტოხელა მოხუცი, შშმ პირი ან ორი და მეტი 18 წლის ასაკს მიუღწეველი პირი. დ)ოჯახმა დაკარგა მარჩენალი. ე) ოჯახის შემოსავალი საარსებო მინიმუმზე ნაკლებია. ვ) ოჯახში არის ძალადობის მსხვერპლი (აღნიშნული პირის  მომართვის შემთხვევაში). გასაცემი თანხის  ოდენობას განსაზღვრავს ,,სოციალური ღონისძიებების დაფინანსების განმსაზღვრელი კომისია".</w:t>
            </w:r>
          </w:p>
        </w:tc>
      </w:tr>
      <w:tr w:rsidR="0073786D" w:rsidRPr="0073786D" w14:paraId="2EACEC67" w14:textId="77777777" w:rsidTr="00DB012E">
        <w:trPr>
          <w:trHeight w:val="362"/>
        </w:trPr>
        <w:tc>
          <w:tcPr>
            <w:tcW w:w="3073" w:type="dxa"/>
            <w:tcBorders>
              <w:top w:val="nil"/>
              <w:left w:val="single" w:sz="4" w:space="0" w:color="auto"/>
              <w:bottom w:val="single" w:sz="4" w:space="0" w:color="auto"/>
              <w:right w:val="single" w:sz="4" w:space="0" w:color="auto"/>
            </w:tcBorders>
            <w:shd w:val="clear" w:color="auto" w:fill="auto"/>
            <w:vAlign w:val="center"/>
            <w:hideMark/>
          </w:tcPr>
          <w:p w14:paraId="19E15FE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737" w:type="dxa"/>
            <w:tcBorders>
              <w:top w:val="nil"/>
              <w:left w:val="nil"/>
              <w:bottom w:val="single" w:sz="4" w:space="0" w:color="auto"/>
              <w:right w:val="single" w:sz="4" w:space="0" w:color="auto"/>
            </w:tcBorders>
            <w:shd w:val="clear" w:color="auto" w:fill="auto"/>
            <w:vAlign w:val="center"/>
            <w:hideMark/>
          </w:tcPr>
          <w:p w14:paraId="76296FA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კრიზისულ ვითარებაში მყოფი ოჯახების ფინანსური დახმარება. კრიზისული მდგომარეობის შემსუბუქება.</w:t>
            </w:r>
          </w:p>
        </w:tc>
      </w:tr>
      <w:tr w:rsidR="0073786D" w:rsidRPr="0073786D" w14:paraId="3E9A507F" w14:textId="77777777" w:rsidTr="00DB012E">
        <w:trPr>
          <w:trHeight w:val="356"/>
        </w:trPr>
        <w:tc>
          <w:tcPr>
            <w:tcW w:w="3073" w:type="dxa"/>
            <w:tcBorders>
              <w:top w:val="nil"/>
              <w:left w:val="single" w:sz="4" w:space="0" w:color="auto"/>
              <w:bottom w:val="single" w:sz="4" w:space="0" w:color="auto"/>
              <w:right w:val="single" w:sz="4" w:space="0" w:color="auto"/>
            </w:tcBorders>
            <w:shd w:val="clear" w:color="auto" w:fill="auto"/>
            <w:vAlign w:val="center"/>
            <w:hideMark/>
          </w:tcPr>
          <w:p w14:paraId="3AF5EEC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737" w:type="dxa"/>
            <w:tcBorders>
              <w:top w:val="nil"/>
              <w:left w:val="nil"/>
              <w:bottom w:val="single" w:sz="4" w:space="0" w:color="auto"/>
              <w:right w:val="single" w:sz="4" w:space="0" w:color="auto"/>
            </w:tcBorders>
            <w:shd w:val="clear" w:color="auto" w:fill="auto"/>
            <w:vAlign w:val="center"/>
            <w:hideMark/>
          </w:tcPr>
          <w:p w14:paraId="07D62D7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1C00E32D" w14:textId="77777777" w:rsidTr="00DB012E">
        <w:trPr>
          <w:trHeight w:val="775"/>
        </w:trPr>
        <w:tc>
          <w:tcPr>
            <w:tcW w:w="3073" w:type="dxa"/>
            <w:tcBorders>
              <w:top w:val="nil"/>
              <w:left w:val="single" w:sz="4" w:space="0" w:color="auto"/>
              <w:bottom w:val="single" w:sz="4" w:space="0" w:color="auto"/>
              <w:right w:val="single" w:sz="4" w:space="0" w:color="auto"/>
            </w:tcBorders>
            <w:shd w:val="clear" w:color="auto" w:fill="auto"/>
            <w:vAlign w:val="center"/>
            <w:hideMark/>
          </w:tcPr>
          <w:p w14:paraId="410EE90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737" w:type="dxa"/>
            <w:tcBorders>
              <w:top w:val="nil"/>
              <w:left w:val="nil"/>
              <w:bottom w:val="single" w:sz="4" w:space="0" w:color="auto"/>
              <w:right w:val="single" w:sz="4" w:space="0" w:color="auto"/>
            </w:tcBorders>
            <w:shd w:val="clear" w:color="auto" w:fill="auto"/>
            <w:vAlign w:val="center"/>
            <w:hideMark/>
          </w:tcPr>
          <w:p w14:paraId="740FC4E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მე- 2, 3 მიზანი</w:t>
            </w:r>
          </w:p>
        </w:tc>
      </w:tr>
      <w:tr w:rsidR="0073786D" w:rsidRPr="0073786D" w14:paraId="38D54B5E" w14:textId="77777777" w:rsidTr="00DB012E">
        <w:trPr>
          <w:trHeight w:val="534"/>
        </w:trPr>
        <w:tc>
          <w:tcPr>
            <w:tcW w:w="3073" w:type="dxa"/>
            <w:tcBorders>
              <w:top w:val="nil"/>
              <w:left w:val="single" w:sz="4" w:space="0" w:color="auto"/>
              <w:bottom w:val="single" w:sz="4" w:space="0" w:color="auto"/>
              <w:right w:val="single" w:sz="4" w:space="0" w:color="auto"/>
            </w:tcBorders>
            <w:shd w:val="clear" w:color="auto" w:fill="auto"/>
            <w:vAlign w:val="center"/>
            <w:hideMark/>
          </w:tcPr>
          <w:p w14:paraId="6917FD8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737" w:type="dxa"/>
            <w:tcBorders>
              <w:top w:val="nil"/>
              <w:left w:val="nil"/>
              <w:bottom w:val="single" w:sz="4" w:space="0" w:color="auto"/>
              <w:right w:val="single" w:sz="4" w:space="0" w:color="auto"/>
            </w:tcBorders>
            <w:shd w:val="clear" w:color="auto" w:fill="auto"/>
            <w:vAlign w:val="center"/>
            <w:hideMark/>
          </w:tcPr>
          <w:p w14:paraId="586514A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მიღწეულია კრიზისული მდგომარეობის შემსუბუქება.</w:t>
            </w:r>
          </w:p>
        </w:tc>
      </w:tr>
    </w:tbl>
    <w:p w14:paraId="69B917AF" w14:textId="77777777" w:rsidR="0073786D" w:rsidRPr="0073786D" w:rsidRDefault="0073786D" w:rsidP="0073786D">
      <w:pPr>
        <w:contextualSpacing/>
        <w:jc w:val="both"/>
        <w:rPr>
          <w:rFonts w:ascii="Sylfaen" w:hAnsi="Sylfaen" w:cstheme="minorHAnsi"/>
          <w:iCs/>
          <w:sz w:val="20"/>
          <w:szCs w:val="20"/>
          <w:lang w:val="ka-GE"/>
        </w:rPr>
      </w:pPr>
    </w:p>
    <w:p w14:paraId="7CCE79CD" w14:textId="77777777" w:rsidR="0073786D" w:rsidRPr="0073786D" w:rsidRDefault="0073786D" w:rsidP="0073786D">
      <w:pPr>
        <w:contextualSpacing/>
        <w:jc w:val="both"/>
        <w:rPr>
          <w:rFonts w:ascii="Sylfaen" w:hAnsi="Sylfaen" w:cstheme="minorHAnsi"/>
          <w:iCs/>
          <w:sz w:val="20"/>
          <w:szCs w:val="20"/>
          <w:lang w:val="ka-GE"/>
        </w:rPr>
      </w:pPr>
    </w:p>
    <w:p w14:paraId="51F457D0" w14:textId="77777777" w:rsidR="0073786D" w:rsidRPr="0073786D" w:rsidRDefault="0073786D" w:rsidP="0073786D">
      <w:pPr>
        <w:contextualSpacing/>
        <w:jc w:val="both"/>
        <w:rPr>
          <w:rFonts w:ascii="Sylfaen" w:hAnsi="Sylfaen" w:cstheme="minorHAnsi"/>
          <w:iCs/>
          <w:sz w:val="20"/>
          <w:szCs w:val="20"/>
          <w:lang w:val="ka-GE"/>
        </w:rPr>
      </w:pPr>
    </w:p>
    <w:p w14:paraId="25D99C35" w14:textId="77777777" w:rsidR="0073786D" w:rsidRPr="0073786D" w:rsidRDefault="0073786D" w:rsidP="0073786D">
      <w:pPr>
        <w:contextualSpacing/>
        <w:jc w:val="both"/>
        <w:rPr>
          <w:rFonts w:ascii="Sylfaen" w:hAnsi="Sylfaen" w:cstheme="minorHAnsi"/>
          <w:iCs/>
          <w:sz w:val="20"/>
          <w:szCs w:val="20"/>
          <w:lang w:val="ka-GE"/>
        </w:rPr>
      </w:pPr>
    </w:p>
    <w:tbl>
      <w:tblPr>
        <w:tblW w:w="9830" w:type="dxa"/>
        <w:tblInd w:w="-5" w:type="dxa"/>
        <w:tblLook w:val="04A0" w:firstRow="1" w:lastRow="0" w:firstColumn="1" w:lastColumn="0" w:noHBand="0" w:noVBand="1"/>
      </w:tblPr>
      <w:tblGrid>
        <w:gridCol w:w="2976"/>
        <w:gridCol w:w="6854"/>
      </w:tblGrid>
      <w:tr w:rsidR="0073786D" w:rsidRPr="0073786D" w14:paraId="68F14A41" w14:textId="77777777" w:rsidTr="00DB012E">
        <w:trPr>
          <w:trHeight w:val="749"/>
        </w:trPr>
        <w:tc>
          <w:tcPr>
            <w:tcW w:w="29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4A685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854" w:type="dxa"/>
            <w:tcBorders>
              <w:top w:val="single" w:sz="4" w:space="0" w:color="auto"/>
              <w:left w:val="nil"/>
              <w:bottom w:val="single" w:sz="4" w:space="0" w:color="auto"/>
              <w:right w:val="single" w:sz="4" w:space="0" w:color="auto"/>
            </w:tcBorders>
            <w:shd w:val="clear" w:color="000000" w:fill="D9D9D9"/>
            <w:vAlign w:val="center"/>
            <w:hideMark/>
          </w:tcPr>
          <w:p w14:paraId="49915ED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ვეტერანთა დახმარება</w:t>
            </w:r>
          </w:p>
        </w:tc>
      </w:tr>
      <w:tr w:rsidR="0073786D" w:rsidRPr="0073786D" w14:paraId="2D6059A8" w14:textId="77777777" w:rsidTr="00DB012E">
        <w:trPr>
          <w:trHeight w:val="254"/>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BBA972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854" w:type="dxa"/>
            <w:tcBorders>
              <w:top w:val="nil"/>
              <w:left w:val="nil"/>
              <w:bottom w:val="single" w:sz="4" w:space="0" w:color="auto"/>
              <w:right w:val="single" w:sz="4" w:space="0" w:color="auto"/>
            </w:tcBorders>
            <w:shd w:val="clear" w:color="auto" w:fill="auto"/>
            <w:vAlign w:val="center"/>
            <w:hideMark/>
          </w:tcPr>
          <w:p w14:paraId="1044759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06 02 08</w:t>
            </w:r>
          </w:p>
        </w:tc>
      </w:tr>
      <w:tr w:rsidR="0073786D" w:rsidRPr="0073786D" w14:paraId="29371459" w14:textId="77777777" w:rsidTr="00DB012E">
        <w:trPr>
          <w:trHeight w:val="254"/>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45C4B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 xml:space="preserve"> ფუნქციონალური კოდი</w:t>
            </w:r>
          </w:p>
        </w:tc>
        <w:tc>
          <w:tcPr>
            <w:tcW w:w="6854" w:type="dxa"/>
            <w:tcBorders>
              <w:top w:val="nil"/>
              <w:left w:val="nil"/>
              <w:bottom w:val="single" w:sz="4" w:space="0" w:color="auto"/>
              <w:right w:val="single" w:sz="4" w:space="0" w:color="auto"/>
            </w:tcBorders>
            <w:shd w:val="clear" w:color="auto" w:fill="auto"/>
            <w:vAlign w:val="center"/>
            <w:hideMark/>
          </w:tcPr>
          <w:p w14:paraId="43BC488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19D27E52" w14:textId="77777777" w:rsidTr="00DB012E">
        <w:trPr>
          <w:trHeight w:val="381"/>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11461B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854" w:type="dxa"/>
            <w:tcBorders>
              <w:top w:val="nil"/>
              <w:left w:val="nil"/>
              <w:bottom w:val="single" w:sz="4" w:space="0" w:color="auto"/>
              <w:right w:val="single" w:sz="4" w:space="0" w:color="auto"/>
            </w:tcBorders>
            <w:shd w:val="clear" w:color="auto" w:fill="auto"/>
            <w:vAlign w:val="center"/>
            <w:hideMark/>
          </w:tcPr>
          <w:p w14:paraId="45F66D7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323F86C1" w14:textId="77777777" w:rsidTr="00DB012E">
        <w:trPr>
          <w:trHeight w:val="3212"/>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B44CE9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854" w:type="dxa"/>
            <w:tcBorders>
              <w:top w:val="nil"/>
              <w:left w:val="nil"/>
              <w:bottom w:val="single" w:sz="4" w:space="0" w:color="auto"/>
              <w:right w:val="single" w:sz="4" w:space="0" w:color="auto"/>
            </w:tcBorders>
            <w:shd w:val="clear" w:color="auto" w:fill="auto"/>
            <w:vAlign w:val="center"/>
            <w:hideMark/>
          </w:tcPr>
          <w:p w14:paraId="59B5E5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აღნიშნული პროგრამით ერთჯერადი ფულადი დახმარებით ისარგებლებენ ბაღდათის მუნიციცპალიტეტში რეგისტრირებული ვეტერანები. კერძოდ: 9 მაისს, ფაშიზმზე გამარჯვების დღესთან დაკავშირებით დასაჩუქრდებიან მეორე სოფლიო ომის მონაწილეები თითოეული 300 ლარით და  მეორე მსოფლიო ომში მარჩენალდაკარგულები 200 ლარით; 26 მაისს, საქართველოს დამოუკიდებლობის დღესთან დაკავშირებით,  საქართველოს ტერიტორიული მთლიანობის, თავისუფლებისა და დამოუკიდებლობისათვის საბრძოლო მოქმედებების შედეგად შეზღუდული შესაძლებლობის მქონე თითოეული  ვეტერანი მიიღებს 200 ლარს; სხვა სახელმწიფოთატერიტორიაზე საბრძოლო მოქმედებების მონაწილე ვეტერანები მიიღებენ თითოეული 100 ლარს; 17 ოქტომბერს, ვეტერანის დღესთან დაკავშირებით, ეკონომიკურად შეჭირვებული ვეტერანებს დახმარება გაეწევათ თითოეულს 100 ლარის ოდენობით.</w:t>
            </w:r>
          </w:p>
        </w:tc>
      </w:tr>
      <w:tr w:rsidR="0073786D" w:rsidRPr="0073786D" w14:paraId="6BF421D4" w14:textId="77777777" w:rsidTr="00DB012E">
        <w:trPr>
          <w:trHeight w:val="508"/>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A217A8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854" w:type="dxa"/>
            <w:tcBorders>
              <w:top w:val="nil"/>
              <w:left w:val="nil"/>
              <w:bottom w:val="single" w:sz="4" w:space="0" w:color="auto"/>
              <w:right w:val="single" w:sz="4" w:space="0" w:color="auto"/>
            </w:tcBorders>
            <w:shd w:val="clear" w:color="auto" w:fill="auto"/>
            <w:vAlign w:val="center"/>
            <w:hideMark/>
          </w:tcPr>
          <w:p w14:paraId="01671DF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ვეტერანებისთვის ფინანსური დახმარების გაწევა. მათი თანადგომა.</w:t>
            </w:r>
          </w:p>
        </w:tc>
      </w:tr>
      <w:tr w:rsidR="0073786D" w:rsidRPr="0073786D" w14:paraId="383529BF" w14:textId="77777777" w:rsidTr="00DB012E">
        <w:trPr>
          <w:trHeight w:val="440"/>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FC2B13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854" w:type="dxa"/>
            <w:tcBorders>
              <w:top w:val="nil"/>
              <w:left w:val="nil"/>
              <w:bottom w:val="single" w:sz="4" w:space="0" w:color="auto"/>
              <w:right w:val="single" w:sz="4" w:space="0" w:color="auto"/>
            </w:tcBorders>
            <w:shd w:val="clear" w:color="auto" w:fill="auto"/>
            <w:vAlign w:val="center"/>
            <w:hideMark/>
          </w:tcPr>
          <w:p w14:paraId="3B1538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7F6F1DE8" w14:textId="77777777" w:rsidTr="00DB012E">
        <w:trPr>
          <w:trHeight w:val="575"/>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A8F5BD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854" w:type="dxa"/>
            <w:tcBorders>
              <w:top w:val="nil"/>
              <w:left w:val="nil"/>
              <w:bottom w:val="single" w:sz="4" w:space="0" w:color="auto"/>
              <w:right w:val="single" w:sz="4" w:space="0" w:color="auto"/>
            </w:tcBorders>
            <w:shd w:val="clear" w:color="auto" w:fill="auto"/>
            <w:vAlign w:val="center"/>
            <w:hideMark/>
          </w:tcPr>
          <w:p w14:paraId="18C2ACE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მე- 2, 3 მიზანი</w:t>
            </w:r>
          </w:p>
        </w:tc>
      </w:tr>
      <w:tr w:rsidR="0073786D" w:rsidRPr="0073786D" w14:paraId="05EC6BB3" w14:textId="77777777" w:rsidTr="00DB012E">
        <w:trPr>
          <w:trHeight w:val="571"/>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4DB5C3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854" w:type="dxa"/>
            <w:tcBorders>
              <w:top w:val="nil"/>
              <w:left w:val="nil"/>
              <w:bottom w:val="single" w:sz="4" w:space="0" w:color="auto"/>
              <w:right w:val="single" w:sz="4" w:space="0" w:color="auto"/>
            </w:tcBorders>
            <w:shd w:val="clear" w:color="auto" w:fill="auto"/>
            <w:vAlign w:val="center"/>
            <w:hideMark/>
          </w:tcPr>
          <w:p w14:paraId="4E6EA63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ვეტერანთა თანადგომა.</w:t>
            </w:r>
          </w:p>
        </w:tc>
      </w:tr>
    </w:tbl>
    <w:p w14:paraId="59EC56F7" w14:textId="77777777" w:rsidR="0073786D" w:rsidRPr="0073786D" w:rsidRDefault="0073786D" w:rsidP="0073786D">
      <w:pPr>
        <w:contextualSpacing/>
        <w:jc w:val="both"/>
        <w:rPr>
          <w:rFonts w:ascii="Sylfaen" w:hAnsi="Sylfaen" w:cstheme="minorHAnsi"/>
          <w:iCs/>
          <w:sz w:val="20"/>
          <w:szCs w:val="20"/>
          <w:lang w:val="ka-GE"/>
        </w:rPr>
      </w:pPr>
    </w:p>
    <w:p w14:paraId="5AD1309F" w14:textId="77777777" w:rsidR="0073786D" w:rsidRPr="0073786D" w:rsidRDefault="0073786D" w:rsidP="0073786D">
      <w:pPr>
        <w:contextualSpacing/>
        <w:jc w:val="both"/>
        <w:rPr>
          <w:rFonts w:ascii="Sylfaen" w:hAnsi="Sylfaen" w:cstheme="minorHAnsi"/>
          <w:iCs/>
          <w:sz w:val="20"/>
          <w:szCs w:val="20"/>
          <w:lang w:val="ka-GE"/>
        </w:rPr>
      </w:pPr>
    </w:p>
    <w:p w14:paraId="26433D5F" w14:textId="77777777" w:rsidR="0073786D" w:rsidRPr="0073786D" w:rsidRDefault="0073786D" w:rsidP="0073786D">
      <w:pPr>
        <w:contextualSpacing/>
        <w:jc w:val="both"/>
        <w:rPr>
          <w:rFonts w:ascii="Sylfaen" w:hAnsi="Sylfaen" w:cstheme="minorHAnsi"/>
          <w:iCs/>
          <w:sz w:val="20"/>
          <w:szCs w:val="20"/>
          <w:lang w:val="ka-GE"/>
        </w:rPr>
      </w:pPr>
    </w:p>
    <w:p w14:paraId="0DDE4BCB" w14:textId="77777777" w:rsidR="0073786D" w:rsidRPr="0073786D" w:rsidRDefault="0073786D" w:rsidP="0073786D">
      <w:pPr>
        <w:contextualSpacing/>
        <w:jc w:val="both"/>
        <w:rPr>
          <w:rFonts w:ascii="Sylfaen" w:hAnsi="Sylfaen" w:cstheme="minorHAnsi"/>
          <w:iCs/>
          <w:sz w:val="20"/>
          <w:szCs w:val="20"/>
          <w:lang w:val="ka-GE"/>
        </w:rPr>
      </w:pPr>
    </w:p>
    <w:p w14:paraId="240E5622" w14:textId="77777777" w:rsidR="0073786D" w:rsidRPr="0073786D" w:rsidRDefault="0073786D" w:rsidP="0073786D">
      <w:pPr>
        <w:contextualSpacing/>
        <w:jc w:val="both"/>
        <w:rPr>
          <w:rFonts w:ascii="Sylfaen" w:hAnsi="Sylfaen" w:cstheme="minorHAnsi"/>
          <w:iCs/>
          <w:sz w:val="20"/>
          <w:szCs w:val="20"/>
          <w:lang w:val="ka-GE"/>
        </w:rPr>
      </w:pPr>
    </w:p>
    <w:tbl>
      <w:tblPr>
        <w:tblW w:w="10207" w:type="dxa"/>
        <w:tblInd w:w="-5" w:type="dxa"/>
        <w:tblLook w:val="04A0" w:firstRow="1" w:lastRow="0" w:firstColumn="1" w:lastColumn="0" w:noHBand="0" w:noVBand="1"/>
      </w:tblPr>
      <w:tblGrid>
        <w:gridCol w:w="4332"/>
        <w:gridCol w:w="5875"/>
      </w:tblGrid>
      <w:tr w:rsidR="0073786D" w:rsidRPr="0073786D" w14:paraId="34DAC4D1" w14:textId="77777777" w:rsidTr="00DB012E">
        <w:trPr>
          <w:trHeight w:val="403"/>
        </w:trPr>
        <w:tc>
          <w:tcPr>
            <w:tcW w:w="433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0B105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5875" w:type="dxa"/>
            <w:tcBorders>
              <w:top w:val="single" w:sz="4" w:space="0" w:color="auto"/>
              <w:left w:val="nil"/>
              <w:bottom w:val="single" w:sz="4" w:space="0" w:color="auto"/>
              <w:right w:val="single" w:sz="4" w:space="0" w:color="auto"/>
            </w:tcBorders>
            <w:shd w:val="clear" w:color="000000" w:fill="D9D9D9"/>
            <w:vAlign w:val="center"/>
            <w:hideMark/>
          </w:tcPr>
          <w:p w14:paraId="247EF07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შშმ პირთა დახმარება</w:t>
            </w:r>
          </w:p>
        </w:tc>
      </w:tr>
      <w:tr w:rsidR="0073786D" w:rsidRPr="0073786D" w14:paraId="50A47B21" w14:textId="77777777" w:rsidTr="00DB012E">
        <w:trPr>
          <w:trHeight w:val="136"/>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47BD4E6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875" w:type="dxa"/>
            <w:tcBorders>
              <w:top w:val="nil"/>
              <w:left w:val="nil"/>
              <w:bottom w:val="single" w:sz="4" w:space="0" w:color="auto"/>
              <w:right w:val="single" w:sz="4" w:space="0" w:color="auto"/>
            </w:tcBorders>
            <w:shd w:val="clear" w:color="auto" w:fill="auto"/>
            <w:vAlign w:val="center"/>
            <w:hideMark/>
          </w:tcPr>
          <w:p w14:paraId="4474D1E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06 02 09</w:t>
            </w:r>
          </w:p>
        </w:tc>
      </w:tr>
      <w:tr w:rsidR="0073786D" w:rsidRPr="0073786D" w14:paraId="188CEB2B" w14:textId="77777777" w:rsidTr="00DB012E">
        <w:trPr>
          <w:trHeight w:val="136"/>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51148B6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875" w:type="dxa"/>
            <w:tcBorders>
              <w:top w:val="nil"/>
              <w:left w:val="nil"/>
              <w:bottom w:val="single" w:sz="4" w:space="0" w:color="auto"/>
              <w:right w:val="single" w:sz="4" w:space="0" w:color="auto"/>
            </w:tcBorders>
            <w:shd w:val="clear" w:color="auto" w:fill="auto"/>
            <w:vAlign w:val="center"/>
            <w:hideMark/>
          </w:tcPr>
          <w:p w14:paraId="1C342C1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71012</w:t>
            </w:r>
          </w:p>
        </w:tc>
      </w:tr>
      <w:tr w:rsidR="0073786D" w:rsidRPr="0073786D" w14:paraId="47E51D98" w14:textId="77777777" w:rsidTr="00DB012E">
        <w:trPr>
          <w:trHeight w:val="331"/>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71267E8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875" w:type="dxa"/>
            <w:tcBorders>
              <w:top w:val="nil"/>
              <w:left w:val="nil"/>
              <w:bottom w:val="single" w:sz="4" w:space="0" w:color="auto"/>
              <w:right w:val="single" w:sz="4" w:space="0" w:color="auto"/>
            </w:tcBorders>
            <w:shd w:val="clear" w:color="auto" w:fill="auto"/>
            <w:vAlign w:val="center"/>
            <w:hideMark/>
          </w:tcPr>
          <w:p w14:paraId="6CD1CE5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09BBAEF8" w14:textId="77777777" w:rsidTr="00DB012E">
        <w:trPr>
          <w:trHeight w:val="1881"/>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3BAD292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875" w:type="dxa"/>
            <w:tcBorders>
              <w:top w:val="nil"/>
              <w:left w:val="nil"/>
              <w:bottom w:val="single" w:sz="4" w:space="0" w:color="auto"/>
              <w:right w:val="single" w:sz="4" w:space="0" w:color="auto"/>
            </w:tcBorders>
            <w:shd w:val="clear" w:color="auto" w:fill="auto"/>
            <w:vAlign w:val="center"/>
            <w:hideMark/>
          </w:tcPr>
          <w:p w14:paraId="7D10D4A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ქვეპროგრამით ისარგებლებენ ბაღდათის მუნიციპალიტეტში რეგისტრირებული და ამავდროულად მცხოვრები შშმ პირები:  18 წლამდე ასაკის შშმ პირებს გაეწევათ ერთჯერადი ფინანსური დახმარება 150 ლარის ოდენობით; შშმ პირებს თანადაფინასება გაეწევათ მათთვის საჭირო სპეციალური მოწყობლების შეძენისას.  აგრეთვე, პროგრამის ფარგლებში დაფინანსდება შშმ პირთა სამკურნალო-სარეაბილიტაციო ღონისძიებები და დახმარება გაეწევათ შშმ პირებს საზღვარგარეთ ჩასატერებელი მკურნალობის თანადაფინანსებაში.      ეტლით მოსარგებლე შშმ პირთათვის გათვალისწინებულია  ჰიგიენური საშუალებების  შეძენა (პამპერსი, სველი ხელსახოცი და სხვა).</w:t>
            </w:r>
          </w:p>
        </w:tc>
      </w:tr>
      <w:tr w:rsidR="0073786D" w:rsidRPr="0073786D" w14:paraId="363C2FE8" w14:textId="77777777" w:rsidTr="00DB012E">
        <w:trPr>
          <w:trHeight w:val="410"/>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0034038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875" w:type="dxa"/>
            <w:tcBorders>
              <w:top w:val="nil"/>
              <w:left w:val="nil"/>
              <w:bottom w:val="single" w:sz="4" w:space="0" w:color="auto"/>
              <w:right w:val="single" w:sz="4" w:space="0" w:color="auto"/>
            </w:tcBorders>
            <w:shd w:val="clear" w:color="auto" w:fill="auto"/>
            <w:vAlign w:val="center"/>
            <w:hideMark/>
          </w:tcPr>
          <w:p w14:paraId="6678756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შშმ პირების ჯანმრთელობაზე ზრუნვა, მათი ცნობიერების ამაღლება და საზოგადოებაში ინტეგრაციის ხელშეწყობა</w:t>
            </w:r>
          </w:p>
        </w:tc>
      </w:tr>
      <w:tr w:rsidR="0073786D" w:rsidRPr="0073786D" w14:paraId="5A80C832" w14:textId="77777777" w:rsidTr="00DB012E">
        <w:trPr>
          <w:trHeight w:val="205"/>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3E06B07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875" w:type="dxa"/>
            <w:tcBorders>
              <w:top w:val="nil"/>
              <w:left w:val="nil"/>
              <w:bottom w:val="single" w:sz="4" w:space="0" w:color="auto"/>
              <w:right w:val="single" w:sz="4" w:space="0" w:color="auto"/>
            </w:tcBorders>
            <w:shd w:val="clear" w:color="auto" w:fill="auto"/>
            <w:vAlign w:val="center"/>
            <w:hideMark/>
          </w:tcPr>
          <w:p w14:paraId="21ABE51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6A1A588B" w14:textId="77777777" w:rsidTr="00DB012E">
        <w:trPr>
          <w:trHeight w:val="200"/>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198D176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გაეროს მდგრადი განვითარების SDG მიზანი, რომლის მიღწევასაც ემსახურება ქვეპროგრამა</w:t>
            </w:r>
          </w:p>
        </w:tc>
        <w:tc>
          <w:tcPr>
            <w:tcW w:w="5875" w:type="dxa"/>
            <w:tcBorders>
              <w:top w:val="nil"/>
              <w:left w:val="nil"/>
              <w:bottom w:val="single" w:sz="4" w:space="0" w:color="auto"/>
              <w:right w:val="single" w:sz="4" w:space="0" w:color="auto"/>
            </w:tcBorders>
            <w:shd w:val="clear" w:color="auto" w:fill="auto"/>
            <w:vAlign w:val="center"/>
            <w:hideMark/>
          </w:tcPr>
          <w:p w14:paraId="54C6CFA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მე- 2,3 ,5,10  მიზანები</w:t>
            </w:r>
          </w:p>
        </w:tc>
      </w:tr>
      <w:tr w:rsidR="0073786D" w:rsidRPr="0073786D" w14:paraId="0F353CBE" w14:textId="77777777" w:rsidTr="00DB012E">
        <w:trPr>
          <w:trHeight w:val="348"/>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0FC3C2E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875" w:type="dxa"/>
            <w:tcBorders>
              <w:top w:val="nil"/>
              <w:left w:val="nil"/>
              <w:bottom w:val="single" w:sz="4" w:space="0" w:color="auto"/>
              <w:right w:val="single" w:sz="4" w:space="0" w:color="auto"/>
            </w:tcBorders>
            <w:shd w:val="clear" w:color="auto" w:fill="auto"/>
            <w:vAlign w:val="center"/>
            <w:hideMark/>
          </w:tcPr>
          <w:p w14:paraId="641831A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გაზრდილია შშმპ პირების ხელმისაწვდომობა ჯანდაცვის და სოციალური დაცვის საჭიროებებზე</w:t>
            </w:r>
          </w:p>
        </w:tc>
      </w:tr>
    </w:tbl>
    <w:p w14:paraId="0868088A" w14:textId="77777777" w:rsidR="0073786D" w:rsidRPr="0073786D" w:rsidRDefault="0073786D" w:rsidP="0073786D">
      <w:pPr>
        <w:contextualSpacing/>
        <w:jc w:val="both"/>
        <w:rPr>
          <w:rFonts w:ascii="Sylfaen" w:hAnsi="Sylfaen" w:cstheme="minorHAnsi"/>
          <w:iCs/>
          <w:sz w:val="20"/>
          <w:szCs w:val="20"/>
          <w:lang w:val="ka-GE"/>
        </w:rPr>
      </w:pPr>
    </w:p>
    <w:p w14:paraId="1A1C3C80" w14:textId="77777777" w:rsidR="0073786D" w:rsidRPr="0073786D" w:rsidRDefault="0073786D" w:rsidP="0073786D">
      <w:pPr>
        <w:contextualSpacing/>
        <w:jc w:val="both"/>
        <w:rPr>
          <w:rFonts w:ascii="Sylfaen" w:hAnsi="Sylfaen" w:cstheme="minorHAnsi"/>
          <w:iCs/>
          <w:sz w:val="20"/>
          <w:szCs w:val="20"/>
          <w:lang w:val="ka-GE"/>
        </w:rPr>
      </w:pPr>
    </w:p>
    <w:p w14:paraId="1F79EB27" w14:textId="77777777" w:rsidR="0073786D" w:rsidRPr="0073786D" w:rsidRDefault="0073786D" w:rsidP="0073786D">
      <w:pPr>
        <w:contextualSpacing/>
        <w:jc w:val="both"/>
        <w:rPr>
          <w:rFonts w:ascii="Sylfaen" w:hAnsi="Sylfaen" w:cstheme="minorHAnsi"/>
          <w:iCs/>
          <w:sz w:val="20"/>
          <w:szCs w:val="20"/>
          <w:lang w:val="ka-GE"/>
        </w:rPr>
      </w:pPr>
    </w:p>
    <w:p w14:paraId="233EEF37" w14:textId="77777777" w:rsidR="0073786D" w:rsidRPr="0073786D" w:rsidRDefault="0073786D" w:rsidP="0073786D">
      <w:pPr>
        <w:contextualSpacing/>
        <w:jc w:val="both"/>
        <w:rPr>
          <w:rFonts w:ascii="Sylfaen" w:hAnsi="Sylfaen" w:cstheme="minorHAnsi"/>
          <w:iCs/>
          <w:sz w:val="20"/>
          <w:szCs w:val="20"/>
          <w:lang w:val="ka-GE"/>
        </w:rPr>
      </w:pPr>
    </w:p>
    <w:p w14:paraId="406BE5BA" w14:textId="77777777" w:rsidR="0073786D" w:rsidRPr="0073786D" w:rsidRDefault="0073786D" w:rsidP="0073786D">
      <w:pPr>
        <w:contextualSpacing/>
        <w:jc w:val="both"/>
        <w:rPr>
          <w:rFonts w:ascii="Sylfaen" w:hAnsi="Sylfaen" w:cstheme="minorHAnsi"/>
          <w:iCs/>
          <w:sz w:val="20"/>
          <w:szCs w:val="20"/>
          <w:lang w:val="ka-GE"/>
        </w:rPr>
      </w:pPr>
    </w:p>
    <w:tbl>
      <w:tblPr>
        <w:tblW w:w="10356" w:type="dxa"/>
        <w:tblInd w:w="-5" w:type="dxa"/>
        <w:tblLook w:val="04A0" w:firstRow="1" w:lastRow="0" w:firstColumn="1" w:lastColumn="0" w:noHBand="0" w:noVBand="1"/>
      </w:tblPr>
      <w:tblGrid>
        <w:gridCol w:w="4026"/>
        <w:gridCol w:w="6330"/>
      </w:tblGrid>
      <w:tr w:rsidR="0073786D" w:rsidRPr="0073786D" w14:paraId="6A8D93E9" w14:textId="77777777" w:rsidTr="00DB012E">
        <w:trPr>
          <w:trHeight w:val="768"/>
        </w:trPr>
        <w:tc>
          <w:tcPr>
            <w:tcW w:w="40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58D4C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330" w:type="dxa"/>
            <w:tcBorders>
              <w:top w:val="single" w:sz="4" w:space="0" w:color="auto"/>
              <w:left w:val="nil"/>
              <w:bottom w:val="single" w:sz="4" w:space="0" w:color="auto"/>
              <w:right w:val="single" w:sz="4" w:space="0" w:color="auto"/>
            </w:tcBorders>
            <w:shd w:val="clear" w:color="000000" w:fill="D9D9D9"/>
            <w:vAlign w:val="center"/>
            <w:hideMark/>
          </w:tcPr>
          <w:p w14:paraId="18E6D53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ჩერნობილის ატომური ელექტროსადგურის სალიკვიდაციო სამუშაოების მონაწილეთა დახმარება</w:t>
            </w:r>
          </w:p>
        </w:tc>
      </w:tr>
      <w:tr w:rsidR="0073786D" w:rsidRPr="0073786D" w14:paraId="4ABE8C40" w14:textId="77777777" w:rsidTr="00DB012E">
        <w:trPr>
          <w:trHeight w:val="144"/>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54704D0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330" w:type="dxa"/>
            <w:tcBorders>
              <w:top w:val="nil"/>
              <w:left w:val="nil"/>
              <w:bottom w:val="single" w:sz="4" w:space="0" w:color="auto"/>
              <w:right w:val="single" w:sz="4" w:space="0" w:color="auto"/>
            </w:tcBorders>
            <w:shd w:val="clear" w:color="auto" w:fill="auto"/>
            <w:vAlign w:val="center"/>
            <w:hideMark/>
          </w:tcPr>
          <w:p w14:paraId="7348CBC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06 02 10</w:t>
            </w:r>
          </w:p>
        </w:tc>
      </w:tr>
      <w:tr w:rsidR="0073786D" w:rsidRPr="0073786D" w14:paraId="14A6C6C8" w14:textId="77777777" w:rsidTr="00DB012E">
        <w:trPr>
          <w:trHeight w:val="144"/>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0B174FF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330" w:type="dxa"/>
            <w:tcBorders>
              <w:top w:val="nil"/>
              <w:left w:val="nil"/>
              <w:bottom w:val="single" w:sz="4" w:space="0" w:color="auto"/>
              <w:right w:val="single" w:sz="4" w:space="0" w:color="auto"/>
            </w:tcBorders>
            <w:shd w:val="clear" w:color="auto" w:fill="auto"/>
            <w:vAlign w:val="center"/>
            <w:hideMark/>
          </w:tcPr>
          <w:p w14:paraId="1862781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3A5B25BE" w14:textId="77777777" w:rsidTr="00DB012E">
        <w:trPr>
          <w:trHeight w:val="1007"/>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5D249CC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330" w:type="dxa"/>
            <w:tcBorders>
              <w:top w:val="nil"/>
              <w:left w:val="nil"/>
              <w:bottom w:val="single" w:sz="4" w:space="0" w:color="auto"/>
              <w:right w:val="single" w:sz="4" w:space="0" w:color="auto"/>
            </w:tcBorders>
            <w:shd w:val="clear" w:color="auto" w:fill="auto"/>
            <w:vAlign w:val="center"/>
            <w:hideMark/>
          </w:tcPr>
          <w:p w14:paraId="609E777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4486C435" w14:textId="77777777" w:rsidTr="00DB012E">
        <w:trPr>
          <w:trHeight w:val="724"/>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55C3C55C"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rPr>
              <w:t> </w:t>
            </w:r>
            <w:r w:rsidRPr="0073786D">
              <w:rPr>
                <w:rFonts w:ascii="Sylfaen" w:hAnsi="Sylfaen" w:cstheme="minorHAnsi"/>
                <w:iCs/>
                <w:sz w:val="20"/>
                <w:szCs w:val="20"/>
                <w:lang w:val="ka-GE"/>
              </w:rPr>
              <w:t>ქვეპროგრამის აღწერა</w:t>
            </w:r>
          </w:p>
        </w:tc>
        <w:tc>
          <w:tcPr>
            <w:tcW w:w="6330" w:type="dxa"/>
            <w:tcBorders>
              <w:top w:val="nil"/>
              <w:left w:val="nil"/>
              <w:bottom w:val="single" w:sz="4" w:space="0" w:color="auto"/>
              <w:right w:val="single" w:sz="4" w:space="0" w:color="auto"/>
            </w:tcBorders>
            <w:shd w:val="clear" w:color="auto" w:fill="auto"/>
            <w:vAlign w:val="center"/>
            <w:hideMark/>
          </w:tcPr>
          <w:p w14:paraId="5277445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მუნიციპალიტეტში რეგისტრირებული ჩერნობილის ატომური ელექტრისადგურის აღდგენით სამუშაობზე მონაწილე პირები, ერთჯერადად, დახმარების სახით მიიღებენ 200 ლარს.</w:t>
            </w:r>
          </w:p>
        </w:tc>
      </w:tr>
      <w:tr w:rsidR="0073786D" w:rsidRPr="0073786D" w14:paraId="6CA1CEBB" w14:textId="77777777" w:rsidTr="00DB012E">
        <w:trPr>
          <w:trHeight w:val="434"/>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0121FAF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330" w:type="dxa"/>
            <w:tcBorders>
              <w:top w:val="nil"/>
              <w:left w:val="nil"/>
              <w:bottom w:val="single" w:sz="4" w:space="0" w:color="auto"/>
              <w:right w:val="single" w:sz="4" w:space="0" w:color="auto"/>
            </w:tcBorders>
            <w:shd w:val="clear" w:color="auto" w:fill="auto"/>
            <w:vAlign w:val="center"/>
            <w:hideMark/>
          </w:tcPr>
          <w:p w14:paraId="0FA5F48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ჩერნობილის ატომური ელექტრისადგურის აღდგენით სამუშაობზე მონაწილე პირებისა და მათი ოჯახების მხარდაჭერა და თანადგომა</w:t>
            </w:r>
          </w:p>
        </w:tc>
      </w:tr>
      <w:tr w:rsidR="0073786D" w:rsidRPr="0073786D" w14:paraId="6CBF2C64" w14:textId="77777777" w:rsidTr="00DB012E">
        <w:trPr>
          <w:trHeight w:val="217"/>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1684C76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330" w:type="dxa"/>
            <w:tcBorders>
              <w:top w:val="nil"/>
              <w:left w:val="nil"/>
              <w:bottom w:val="single" w:sz="4" w:space="0" w:color="auto"/>
              <w:right w:val="single" w:sz="4" w:space="0" w:color="auto"/>
            </w:tcBorders>
            <w:shd w:val="clear" w:color="auto" w:fill="auto"/>
            <w:vAlign w:val="center"/>
            <w:hideMark/>
          </w:tcPr>
          <w:p w14:paraId="7EE3304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225054C7" w14:textId="77777777" w:rsidTr="00DB012E">
        <w:trPr>
          <w:trHeight w:val="434"/>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7D16DF0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330" w:type="dxa"/>
            <w:tcBorders>
              <w:top w:val="nil"/>
              <w:left w:val="nil"/>
              <w:bottom w:val="single" w:sz="4" w:space="0" w:color="auto"/>
              <w:right w:val="single" w:sz="4" w:space="0" w:color="auto"/>
            </w:tcBorders>
            <w:shd w:val="clear" w:color="auto" w:fill="auto"/>
            <w:vAlign w:val="center"/>
            <w:hideMark/>
          </w:tcPr>
          <w:p w14:paraId="7177F71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მე-2, 3 მიზანი</w:t>
            </w:r>
          </w:p>
        </w:tc>
      </w:tr>
      <w:tr w:rsidR="0073786D" w:rsidRPr="0073786D" w14:paraId="4EF6A055" w14:textId="77777777" w:rsidTr="00DB012E">
        <w:trPr>
          <w:trHeight w:val="579"/>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7ED11B2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330" w:type="dxa"/>
            <w:tcBorders>
              <w:top w:val="nil"/>
              <w:left w:val="nil"/>
              <w:bottom w:val="single" w:sz="4" w:space="0" w:color="auto"/>
              <w:right w:val="single" w:sz="4" w:space="0" w:color="auto"/>
            </w:tcBorders>
            <w:shd w:val="clear" w:color="auto" w:fill="auto"/>
            <w:vAlign w:val="center"/>
            <w:hideMark/>
          </w:tcPr>
          <w:p w14:paraId="370B7E3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ჩერნობილის ატომური ელექტრისადგურის აღდგენით სამუშაობზე მონაწილე პირებისა და მათი ოჯახების მატერიალური დახმარება</w:t>
            </w:r>
          </w:p>
        </w:tc>
      </w:tr>
    </w:tbl>
    <w:p w14:paraId="6671C33B" w14:textId="77777777" w:rsidR="0073786D" w:rsidRPr="0073786D" w:rsidRDefault="0073786D" w:rsidP="0073786D">
      <w:pPr>
        <w:contextualSpacing/>
        <w:jc w:val="both"/>
        <w:rPr>
          <w:rFonts w:ascii="Sylfaen" w:hAnsi="Sylfaen" w:cstheme="minorHAnsi"/>
          <w:iCs/>
          <w:sz w:val="20"/>
          <w:szCs w:val="20"/>
          <w:lang w:val="ka-GE"/>
        </w:rPr>
      </w:pPr>
    </w:p>
    <w:p w14:paraId="355B8CEB" w14:textId="77777777" w:rsidR="0073786D" w:rsidRPr="0073786D" w:rsidRDefault="0073786D" w:rsidP="0073786D">
      <w:pPr>
        <w:contextualSpacing/>
        <w:jc w:val="both"/>
        <w:rPr>
          <w:rFonts w:ascii="Sylfaen" w:hAnsi="Sylfaen" w:cstheme="minorHAnsi"/>
          <w:iCs/>
          <w:sz w:val="20"/>
          <w:szCs w:val="20"/>
          <w:lang w:val="ka-GE"/>
        </w:rPr>
      </w:pPr>
    </w:p>
    <w:p w14:paraId="2A19ED76" w14:textId="77777777" w:rsidR="0073786D" w:rsidRPr="0073786D" w:rsidRDefault="0073786D" w:rsidP="0073786D">
      <w:pPr>
        <w:contextualSpacing/>
        <w:jc w:val="both"/>
        <w:rPr>
          <w:rFonts w:ascii="Sylfaen" w:hAnsi="Sylfaen" w:cstheme="minorHAnsi"/>
          <w:iCs/>
          <w:sz w:val="20"/>
          <w:szCs w:val="20"/>
          <w:lang w:val="ka-GE"/>
        </w:rPr>
      </w:pPr>
    </w:p>
    <w:p w14:paraId="3FB79BF0" w14:textId="77777777" w:rsidR="0073786D" w:rsidRPr="0073786D" w:rsidRDefault="0073786D" w:rsidP="0073786D">
      <w:pPr>
        <w:contextualSpacing/>
        <w:jc w:val="both"/>
        <w:rPr>
          <w:rFonts w:ascii="Sylfaen" w:hAnsi="Sylfaen" w:cstheme="minorHAnsi"/>
          <w:iCs/>
          <w:sz w:val="20"/>
          <w:szCs w:val="20"/>
          <w:lang w:val="ka-GE"/>
        </w:rPr>
      </w:pPr>
    </w:p>
    <w:p w14:paraId="01E61863" w14:textId="77777777" w:rsidR="0073786D" w:rsidRPr="0073786D" w:rsidRDefault="0073786D" w:rsidP="0073786D">
      <w:pPr>
        <w:contextualSpacing/>
        <w:jc w:val="both"/>
        <w:rPr>
          <w:rFonts w:ascii="Sylfaen" w:hAnsi="Sylfaen" w:cstheme="minorHAnsi"/>
          <w:iCs/>
          <w:sz w:val="20"/>
          <w:szCs w:val="20"/>
          <w:lang w:val="ka-GE"/>
        </w:rPr>
      </w:pPr>
    </w:p>
    <w:tbl>
      <w:tblPr>
        <w:tblW w:w="10222" w:type="dxa"/>
        <w:tblInd w:w="-5" w:type="dxa"/>
        <w:tblLook w:val="04A0" w:firstRow="1" w:lastRow="0" w:firstColumn="1" w:lastColumn="0" w:noHBand="0" w:noVBand="1"/>
      </w:tblPr>
      <w:tblGrid>
        <w:gridCol w:w="4739"/>
        <w:gridCol w:w="5483"/>
      </w:tblGrid>
      <w:tr w:rsidR="0073786D" w:rsidRPr="0073786D" w14:paraId="120E7610" w14:textId="77777777" w:rsidTr="00DB012E">
        <w:trPr>
          <w:trHeight w:val="609"/>
        </w:trPr>
        <w:tc>
          <w:tcPr>
            <w:tcW w:w="47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424B6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5483" w:type="dxa"/>
            <w:tcBorders>
              <w:top w:val="single" w:sz="4" w:space="0" w:color="auto"/>
              <w:left w:val="nil"/>
              <w:bottom w:val="single" w:sz="4" w:space="0" w:color="auto"/>
              <w:right w:val="single" w:sz="4" w:space="0" w:color="auto"/>
            </w:tcBorders>
            <w:shd w:val="clear" w:color="000000" w:fill="D9D9D9"/>
            <w:vAlign w:val="center"/>
            <w:hideMark/>
          </w:tcPr>
          <w:p w14:paraId="5153AC8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დღეგრძელ (100 და მეტი წლის ასაკის) მოქალაქეთა დახმარება</w:t>
            </w:r>
          </w:p>
        </w:tc>
      </w:tr>
      <w:tr w:rsidR="0073786D" w:rsidRPr="0073786D" w14:paraId="7734776C" w14:textId="77777777" w:rsidTr="00DB012E">
        <w:trPr>
          <w:trHeight w:val="110"/>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4FD3EE1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483" w:type="dxa"/>
            <w:tcBorders>
              <w:top w:val="nil"/>
              <w:left w:val="nil"/>
              <w:bottom w:val="single" w:sz="4" w:space="0" w:color="auto"/>
              <w:right w:val="single" w:sz="4" w:space="0" w:color="auto"/>
            </w:tcBorders>
            <w:shd w:val="clear" w:color="auto" w:fill="auto"/>
            <w:vAlign w:val="center"/>
            <w:hideMark/>
          </w:tcPr>
          <w:p w14:paraId="1061137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06 02 11</w:t>
            </w:r>
          </w:p>
        </w:tc>
      </w:tr>
      <w:tr w:rsidR="0073786D" w:rsidRPr="0073786D" w14:paraId="035EF6E5" w14:textId="77777777" w:rsidTr="00DB012E">
        <w:trPr>
          <w:trHeight w:val="110"/>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32D6571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483" w:type="dxa"/>
            <w:tcBorders>
              <w:top w:val="nil"/>
              <w:left w:val="nil"/>
              <w:bottom w:val="single" w:sz="4" w:space="0" w:color="auto"/>
              <w:right w:val="single" w:sz="4" w:space="0" w:color="auto"/>
            </w:tcBorders>
            <w:shd w:val="clear" w:color="auto" w:fill="auto"/>
            <w:vAlign w:val="center"/>
            <w:hideMark/>
          </w:tcPr>
          <w:p w14:paraId="63D87DC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7102</w:t>
            </w:r>
          </w:p>
        </w:tc>
      </w:tr>
      <w:tr w:rsidR="0073786D" w:rsidRPr="0073786D" w14:paraId="3BB8285A" w14:textId="77777777" w:rsidTr="00DB012E">
        <w:trPr>
          <w:trHeight w:val="376"/>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6D32655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483" w:type="dxa"/>
            <w:tcBorders>
              <w:top w:val="nil"/>
              <w:left w:val="nil"/>
              <w:bottom w:val="single" w:sz="4" w:space="0" w:color="auto"/>
              <w:right w:val="single" w:sz="4" w:space="0" w:color="auto"/>
            </w:tcBorders>
            <w:shd w:val="clear" w:color="auto" w:fill="auto"/>
            <w:vAlign w:val="center"/>
            <w:hideMark/>
          </w:tcPr>
          <w:p w14:paraId="4167872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25AAEA5A" w14:textId="77777777" w:rsidTr="00DB012E">
        <w:trPr>
          <w:trHeight w:val="664"/>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22F0C7F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483" w:type="dxa"/>
            <w:tcBorders>
              <w:top w:val="nil"/>
              <w:left w:val="nil"/>
              <w:bottom w:val="single" w:sz="4" w:space="0" w:color="auto"/>
              <w:right w:val="single" w:sz="4" w:space="0" w:color="auto"/>
            </w:tcBorders>
            <w:shd w:val="clear" w:color="auto" w:fill="auto"/>
            <w:vAlign w:val="center"/>
            <w:hideMark/>
          </w:tcPr>
          <w:p w14:paraId="0A34C65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მუნიციპალიტეტში რეგისტრირებული 100 წლის და მეტი ასაკის მქონე პირებს წელიწადში ერთჯერადად გაეწევათ დახმარება 500 ლარის ოდენობით.</w:t>
            </w:r>
          </w:p>
        </w:tc>
      </w:tr>
      <w:tr w:rsidR="0073786D" w:rsidRPr="0073786D" w14:paraId="03A7EB01" w14:textId="77777777" w:rsidTr="00DB012E">
        <w:trPr>
          <w:trHeight w:val="221"/>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28ED4F3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483" w:type="dxa"/>
            <w:tcBorders>
              <w:top w:val="nil"/>
              <w:left w:val="nil"/>
              <w:bottom w:val="single" w:sz="4" w:space="0" w:color="auto"/>
              <w:right w:val="single" w:sz="4" w:space="0" w:color="auto"/>
            </w:tcBorders>
            <w:shd w:val="clear" w:color="auto" w:fill="auto"/>
            <w:vAlign w:val="center"/>
            <w:hideMark/>
          </w:tcPr>
          <w:p w14:paraId="3305E17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ხანდაზმულებზე ზრუნვისა და თანდგომის გამოხატვა</w:t>
            </w:r>
          </w:p>
        </w:tc>
      </w:tr>
      <w:tr w:rsidR="0073786D" w:rsidRPr="0073786D" w14:paraId="72B11F6F" w14:textId="77777777" w:rsidTr="00DB012E">
        <w:trPr>
          <w:trHeight w:val="166"/>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5BEF252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483" w:type="dxa"/>
            <w:tcBorders>
              <w:top w:val="nil"/>
              <w:left w:val="nil"/>
              <w:bottom w:val="single" w:sz="4" w:space="0" w:color="auto"/>
              <w:right w:val="single" w:sz="4" w:space="0" w:color="auto"/>
            </w:tcBorders>
            <w:shd w:val="clear" w:color="auto" w:fill="auto"/>
            <w:vAlign w:val="center"/>
            <w:hideMark/>
          </w:tcPr>
          <w:p w14:paraId="007063C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162479D" w14:textId="77777777" w:rsidTr="00DB012E">
        <w:trPr>
          <w:trHeight w:val="249"/>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100FEA7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483" w:type="dxa"/>
            <w:tcBorders>
              <w:top w:val="nil"/>
              <w:left w:val="nil"/>
              <w:bottom w:val="single" w:sz="4" w:space="0" w:color="auto"/>
              <w:right w:val="single" w:sz="4" w:space="0" w:color="auto"/>
            </w:tcBorders>
            <w:shd w:val="clear" w:color="auto" w:fill="auto"/>
            <w:vAlign w:val="center"/>
            <w:hideMark/>
          </w:tcPr>
          <w:p w14:paraId="4DA300C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მე-2, 3 მიზანი</w:t>
            </w:r>
          </w:p>
        </w:tc>
      </w:tr>
      <w:tr w:rsidR="0073786D" w:rsidRPr="0073786D" w14:paraId="5F244881" w14:textId="77777777" w:rsidTr="00DB012E">
        <w:trPr>
          <w:trHeight w:val="188"/>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3261F9A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483" w:type="dxa"/>
            <w:tcBorders>
              <w:top w:val="nil"/>
              <w:left w:val="nil"/>
              <w:bottom w:val="single" w:sz="4" w:space="0" w:color="auto"/>
              <w:right w:val="single" w:sz="4" w:space="0" w:color="auto"/>
            </w:tcBorders>
            <w:shd w:val="clear" w:color="auto" w:fill="auto"/>
            <w:vAlign w:val="center"/>
            <w:hideMark/>
          </w:tcPr>
          <w:p w14:paraId="73B418B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ხანდაზმულ მოქალაქეთათვის გაწეულია ფინანსური მხადაჭერა</w:t>
            </w:r>
          </w:p>
        </w:tc>
      </w:tr>
    </w:tbl>
    <w:p w14:paraId="0DFE6B63" w14:textId="77777777" w:rsidR="0073786D" w:rsidRPr="0073786D" w:rsidRDefault="0073786D" w:rsidP="0073786D">
      <w:pPr>
        <w:contextualSpacing/>
        <w:jc w:val="both"/>
        <w:rPr>
          <w:rFonts w:ascii="Sylfaen" w:hAnsi="Sylfaen" w:cstheme="minorHAnsi"/>
          <w:iCs/>
          <w:sz w:val="20"/>
          <w:szCs w:val="20"/>
          <w:lang w:val="ka-GE"/>
        </w:rPr>
      </w:pPr>
    </w:p>
    <w:p w14:paraId="746A655E" w14:textId="77777777" w:rsidR="0073786D" w:rsidRPr="0073786D" w:rsidRDefault="0073786D" w:rsidP="0073786D">
      <w:pPr>
        <w:contextualSpacing/>
        <w:jc w:val="both"/>
        <w:rPr>
          <w:rFonts w:ascii="Sylfaen" w:hAnsi="Sylfaen" w:cstheme="minorHAnsi"/>
          <w:iCs/>
          <w:sz w:val="20"/>
          <w:szCs w:val="20"/>
          <w:lang w:val="ka-GE"/>
        </w:rPr>
      </w:pPr>
    </w:p>
    <w:p w14:paraId="564B742A" w14:textId="77777777" w:rsidR="0073786D" w:rsidRPr="0073786D" w:rsidRDefault="0073786D" w:rsidP="0073786D">
      <w:pPr>
        <w:contextualSpacing/>
        <w:jc w:val="both"/>
        <w:rPr>
          <w:rFonts w:ascii="Sylfaen" w:hAnsi="Sylfaen" w:cstheme="minorHAnsi"/>
          <w:iCs/>
          <w:sz w:val="20"/>
          <w:szCs w:val="20"/>
          <w:lang w:val="ka-GE"/>
        </w:rPr>
      </w:pPr>
    </w:p>
    <w:p w14:paraId="27B4408F" w14:textId="77777777" w:rsidR="0073786D" w:rsidRPr="0073786D" w:rsidRDefault="0073786D" w:rsidP="0073786D">
      <w:pPr>
        <w:contextualSpacing/>
        <w:jc w:val="both"/>
        <w:rPr>
          <w:rFonts w:ascii="Sylfaen" w:hAnsi="Sylfaen" w:cstheme="minorHAnsi"/>
          <w:iCs/>
          <w:sz w:val="20"/>
          <w:szCs w:val="20"/>
          <w:lang w:val="ka-GE"/>
        </w:rPr>
      </w:pPr>
    </w:p>
    <w:tbl>
      <w:tblPr>
        <w:tblW w:w="10193" w:type="dxa"/>
        <w:tblInd w:w="-5" w:type="dxa"/>
        <w:tblLook w:val="04A0" w:firstRow="1" w:lastRow="0" w:firstColumn="1" w:lastColumn="0" w:noHBand="0" w:noVBand="1"/>
      </w:tblPr>
      <w:tblGrid>
        <w:gridCol w:w="4307"/>
        <w:gridCol w:w="5886"/>
      </w:tblGrid>
      <w:tr w:rsidR="0073786D" w:rsidRPr="0073786D" w14:paraId="696D79F9" w14:textId="77777777" w:rsidTr="00DB012E">
        <w:trPr>
          <w:trHeight w:val="325"/>
        </w:trPr>
        <w:tc>
          <w:tcPr>
            <w:tcW w:w="43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1D647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5886" w:type="dxa"/>
            <w:tcBorders>
              <w:top w:val="single" w:sz="4" w:space="0" w:color="auto"/>
              <w:left w:val="nil"/>
              <w:bottom w:val="single" w:sz="4" w:space="0" w:color="auto"/>
              <w:right w:val="single" w:sz="4" w:space="0" w:color="auto"/>
            </w:tcBorders>
            <w:shd w:val="clear" w:color="000000" w:fill="D9D9D9"/>
            <w:vAlign w:val="center"/>
            <w:hideMark/>
          </w:tcPr>
          <w:p w14:paraId="07A53EF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დიალეზით მოსარგებლე მოქალაქეთა დახმარება</w:t>
            </w:r>
          </w:p>
        </w:tc>
      </w:tr>
      <w:tr w:rsidR="0073786D" w:rsidRPr="0073786D" w14:paraId="1E91EA15" w14:textId="77777777" w:rsidTr="00DB012E">
        <w:trPr>
          <w:trHeight w:val="162"/>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27ED230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886" w:type="dxa"/>
            <w:tcBorders>
              <w:top w:val="nil"/>
              <w:left w:val="nil"/>
              <w:bottom w:val="single" w:sz="4" w:space="0" w:color="auto"/>
              <w:right w:val="single" w:sz="4" w:space="0" w:color="auto"/>
            </w:tcBorders>
            <w:shd w:val="clear" w:color="auto" w:fill="auto"/>
            <w:vAlign w:val="center"/>
            <w:hideMark/>
          </w:tcPr>
          <w:p w14:paraId="4F6631D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06 02 12</w:t>
            </w:r>
          </w:p>
        </w:tc>
      </w:tr>
      <w:tr w:rsidR="0073786D" w:rsidRPr="0073786D" w14:paraId="2C7ECFB0" w14:textId="77777777" w:rsidTr="00DB012E">
        <w:trPr>
          <w:trHeight w:val="162"/>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ECDE23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886" w:type="dxa"/>
            <w:tcBorders>
              <w:top w:val="nil"/>
              <w:left w:val="nil"/>
              <w:bottom w:val="single" w:sz="4" w:space="0" w:color="auto"/>
              <w:right w:val="single" w:sz="4" w:space="0" w:color="auto"/>
            </w:tcBorders>
            <w:shd w:val="clear" w:color="auto" w:fill="auto"/>
            <w:vAlign w:val="center"/>
            <w:hideMark/>
          </w:tcPr>
          <w:p w14:paraId="1B6C803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7424751C" w14:textId="77777777" w:rsidTr="00DB012E">
        <w:trPr>
          <w:trHeight w:val="458"/>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17F25E6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886" w:type="dxa"/>
            <w:tcBorders>
              <w:top w:val="nil"/>
              <w:left w:val="nil"/>
              <w:bottom w:val="single" w:sz="4" w:space="0" w:color="auto"/>
              <w:right w:val="single" w:sz="4" w:space="0" w:color="auto"/>
            </w:tcBorders>
            <w:shd w:val="clear" w:color="auto" w:fill="auto"/>
            <w:vAlign w:val="center"/>
            <w:hideMark/>
          </w:tcPr>
          <w:p w14:paraId="481BF8C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3A3C9F33" w14:textId="77777777" w:rsidTr="00DB012E">
        <w:trPr>
          <w:trHeight w:val="813"/>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35ADAC8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886" w:type="dxa"/>
            <w:tcBorders>
              <w:top w:val="nil"/>
              <w:left w:val="nil"/>
              <w:bottom w:val="single" w:sz="4" w:space="0" w:color="auto"/>
              <w:right w:val="single" w:sz="4" w:space="0" w:color="auto"/>
            </w:tcBorders>
            <w:shd w:val="clear" w:color="auto" w:fill="auto"/>
            <w:vAlign w:val="center"/>
            <w:hideMark/>
          </w:tcPr>
          <w:p w14:paraId="62C1A75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ფარგლებში, ბაღდათის მუნიციპალიტეტში რაგისტრირებული და ამავდროულად მცხოვრები დიალიზის სახელმწიფო პროგრამით მოსარგებლე პაციენტები ტრანსპორტირების ხარჯების უზრუნველსაყოფად ყოფელთვიურად მიიღებენ ფულად დახმარებას 250 ლარის ოდენობით.</w:t>
            </w:r>
          </w:p>
        </w:tc>
      </w:tr>
      <w:tr w:rsidR="0073786D" w:rsidRPr="0073786D" w14:paraId="2DCBBC65" w14:textId="77777777" w:rsidTr="00DB012E">
        <w:trPr>
          <w:trHeight w:val="487"/>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42B43A0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886" w:type="dxa"/>
            <w:tcBorders>
              <w:top w:val="nil"/>
              <w:left w:val="nil"/>
              <w:bottom w:val="single" w:sz="4" w:space="0" w:color="auto"/>
              <w:right w:val="single" w:sz="4" w:space="0" w:color="auto"/>
            </w:tcBorders>
            <w:shd w:val="clear" w:color="auto" w:fill="auto"/>
            <w:vAlign w:val="center"/>
            <w:hideMark/>
          </w:tcPr>
          <w:p w14:paraId="1722D17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დიალიზით მოსარგებლე ბენეფიციართა სატრანსპორტო ხარჯების უზრუნველყოფა.  მათი ჯანმრთელობის სტაბილურობს ხელშეწყობა.</w:t>
            </w:r>
          </w:p>
        </w:tc>
      </w:tr>
      <w:tr w:rsidR="0073786D" w:rsidRPr="0073786D" w14:paraId="12FBE446" w14:textId="77777777" w:rsidTr="00DB012E">
        <w:trPr>
          <w:trHeight w:val="162"/>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7C073E9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886" w:type="dxa"/>
            <w:tcBorders>
              <w:top w:val="nil"/>
              <w:left w:val="nil"/>
              <w:bottom w:val="single" w:sz="4" w:space="0" w:color="auto"/>
              <w:right w:val="single" w:sz="4" w:space="0" w:color="auto"/>
            </w:tcBorders>
            <w:shd w:val="clear" w:color="auto" w:fill="auto"/>
            <w:vAlign w:val="center"/>
            <w:hideMark/>
          </w:tcPr>
          <w:p w14:paraId="3CF80C4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43F9888F" w14:textId="77777777" w:rsidTr="00DB012E">
        <w:trPr>
          <w:trHeight w:val="365"/>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64711B2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886" w:type="dxa"/>
            <w:tcBorders>
              <w:top w:val="nil"/>
              <w:left w:val="nil"/>
              <w:bottom w:val="single" w:sz="4" w:space="0" w:color="auto"/>
              <w:right w:val="single" w:sz="4" w:space="0" w:color="auto"/>
            </w:tcBorders>
            <w:shd w:val="clear" w:color="auto" w:fill="auto"/>
            <w:vAlign w:val="center"/>
            <w:hideMark/>
          </w:tcPr>
          <w:p w14:paraId="622BC3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მე- 3 მიზანი</w:t>
            </w:r>
          </w:p>
        </w:tc>
      </w:tr>
      <w:tr w:rsidR="0073786D" w:rsidRPr="0073786D" w14:paraId="15EB7F00" w14:textId="77777777" w:rsidTr="00DB012E">
        <w:trPr>
          <w:trHeight w:val="414"/>
        </w:trPr>
        <w:tc>
          <w:tcPr>
            <w:tcW w:w="4307" w:type="dxa"/>
            <w:tcBorders>
              <w:top w:val="nil"/>
              <w:left w:val="single" w:sz="4" w:space="0" w:color="auto"/>
              <w:bottom w:val="single" w:sz="4" w:space="0" w:color="auto"/>
              <w:right w:val="single" w:sz="4" w:space="0" w:color="auto"/>
            </w:tcBorders>
            <w:shd w:val="clear" w:color="auto" w:fill="auto"/>
            <w:vAlign w:val="center"/>
            <w:hideMark/>
          </w:tcPr>
          <w:p w14:paraId="56F8A05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886" w:type="dxa"/>
            <w:tcBorders>
              <w:top w:val="nil"/>
              <w:left w:val="nil"/>
              <w:bottom w:val="single" w:sz="4" w:space="0" w:color="auto"/>
              <w:right w:val="single" w:sz="4" w:space="0" w:color="auto"/>
            </w:tcBorders>
            <w:shd w:val="clear" w:color="auto" w:fill="auto"/>
            <w:vAlign w:val="center"/>
            <w:hideMark/>
          </w:tcPr>
          <w:p w14:paraId="1B2C84B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ფინანსური მხარდაჭერის გზით უზრუნველყოფილია დიალიზით მოსარგებლე ბენეფიციართა წვდომა ჯანდაცვის პროგრამებზე</w:t>
            </w:r>
          </w:p>
        </w:tc>
      </w:tr>
    </w:tbl>
    <w:p w14:paraId="0673F0C8" w14:textId="77777777" w:rsidR="0073786D" w:rsidRPr="0073786D" w:rsidRDefault="0073786D" w:rsidP="0073786D">
      <w:pPr>
        <w:contextualSpacing/>
        <w:jc w:val="both"/>
        <w:rPr>
          <w:rFonts w:ascii="Sylfaen" w:hAnsi="Sylfaen" w:cstheme="minorHAnsi"/>
          <w:iCs/>
          <w:sz w:val="20"/>
          <w:szCs w:val="20"/>
          <w:lang w:val="ka-GE"/>
        </w:rPr>
      </w:pPr>
    </w:p>
    <w:p w14:paraId="28E8CA9A" w14:textId="77777777" w:rsidR="0073786D" w:rsidRPr="0073786D" w:rsidRDefault="0073786D" w:rsidP="0073786D">
      <w:pPr>
        <w:contextualSpacing/>
        <w:jc w:val="both"/>
        <w:rPr>
          <w:rFonts w:ascii="Sylfaen" w:hAnsi="Sylfaen" w:cstheme="minorHAnsi"/>
          <w:iCs/>
          <w:sz w:val="20"/>
          <w:szCs w:val="20"/>
          <w:lang w:val="ka-GE"/>
        </w:rPr>
      </w:pPr>
    </w:p>
    <w:p w14:paraId="6032CF79" w14:textId="77777777" w:rsidR="0073786D" w:rsidRPr="0073786D" w:rsidRDefault="0073786D" w:rsidP="0073786D">
      <w:pPr>
        <w:contextualSpacing/>
        <w:jc w:val="both"/>
        <w:rPr>
          <w:rFonts w:ascii="Sylfaen" w:hAnsi="Sylfaen" w:cstheme="minorHAnsi"/>
          <w:iCs/>
          <w:sz w:val="20"/>
          <w:szCs w:val="20"/>
          <w:lang w:val="ka-GE"/>
        </w:rPr>
      </w:pPr>
    </w:p>
    <w:p w14:paraId="184E311F" w14:textId="77777777" w:rsidR="0073786D" w:rsidRPr="0073786D" w:rsidRDefault="0073786D" w:rsidP="0073786D">
      <w:pPr>
        <w:contextualSpacing/>
        <w:jc w:val="both"/>
        <w:rPr>
          <w:rFonts w:ascii="Sylfaen" w:hAnsi="Sylfaen" w:cstheme="minorHAnsi"/>
          <w:iCs/>
          <w:sz w:val="20"/>
          <w:szCs w:val="20"/>
          <w:lang w:val="ka-GE"/>
        </w:rPr>
      </w:pPr>
    </w:p>
    <w:tbl>
      <w:tblPr>
        <w:tblW w:w="10049" w:type="dxa"/>
        <w:tblInd w:w="-5" w:type="dxa"/>
        <w:tblLook w:val="04A0" w:firstRow="1" w:lastRow="0" w:firstColumn="1" w:lastColumn="0" w:noHBand="0" w:noVBand="1"/>
      </w:tblPr>
      <w:tblGrid>
        <w:gridCol w:w="4636"/>
        <w:gridCol w:w="5413"/>
      </w:tblGrid>
      <w:tr w:rsidR="0073786D" w:rsidRPr="0073786D" w14:paraId="6CA53BDE" w14:textId="77777777" w:rsidTr="00DB012E">
        <w:trPr>
          <w:trHeight w:val="419"/>
        </w:trPr>
        <w:tc>
          <w:tcPr>
            <w:tcW w:w="46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BF35C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5413" w:type="dxa"/>
            <w:tcBorders>
              <w:top w:val="single" w:sz="4" w:space="0" w:color="auto"/>
              <w:left w:val="nil"/>
              <w:bottom w:val="single" w:sz="4" w:space="0" w:color="auto"/>
              <w:right w:val="single" w:sz="4" w:space="0" w:color="auto"/>
            </w:tcBorders>
            <w:shd w:val="clear" w:color="000000" w:fill="D9D9D9"/>
            <w:vAlign w:val="center"/>
            <w:hideMark/>
          </w:tcPr>
          <w:p w14:paraId="647EB9A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bCs/>
                <w:iCs/>
                <w:sz w:val="20"/>
                <w:szCs w:val="20"/>
              </w:rPr>
              <w:t xml:space="preserve">18 </w:t>
            </w:r>
            <w:proofErr w:type="spellStart"/>
            <w:r w:rsidRPr="0073786D">
              <w:rPr>
                <w:rFonts w:ascii="Sylfaen" w:hAnsi="Sylfaen" w:cstheme="minorHAnsi"/>
                <w:bCs/>
                <w:iCs/>
                <w:sz w:val="20"/>
                <w:szCs w:val="20"/>
              </w:rPr>
              <w:t>წლამდე</w:t>
            </w:r>
            <w:proofErr w:type="spellEnd"/>
            <w:r w:rsidRPr="0073786D">
              <w:rPr>
                <w:rFonts w:ascii="Sylfaen" w:hAnsi="Sylfaen" w:cstheme="minorHAnsi"/>
                <w:bCs/>
                <w:iCs/>
                <w:sz w:val="20"/>
                <w:szCs w:val="20"/>
              </w:rPr>
              <w:t xml:space="preserve"> </w:t>
            </w:r>
            <w:proofErr w:type="spellStart"/>
            <w:r w:rsidRPr="0073786D">
              <w:rPr>
                <w:rFonts w:ascii="Sylfaen" w:hAnsi="Sylfaen" w:cstheme="minorHAnsi"/>
                <w:bCs/>
                <w:iCs/>
                <w:sz w:val="20"/>
                <w:szCs w:val="20"/>
              </w:rPr>
              <w:t>ასაკის</w:t>
            </w:r>
            <w:proofErr w:type="spellEnd"/>
            <w:r w:rsidRPr="0073786D">
              <w:rPr>
                <w:rFonts w:ascii="Sylfaen" w:hAnsi="Sylfaen" w:cstheme="minorHAnsi"/>
                <w:bCs/>
                <w:iCs/>
                <w:sz w:val="20"/>
                <w:szCs w:val="20"/>
              </w:rPr>
              <w:t xml:space="preserve"> </w:t>
            </w:r>
            <w:proofErr w:type="spellStart"/>
            <w:r w:rsidRPr="0073786D">
              <w:rPr>
                <w:rFonts w:ascii="Sylfaen" w:hAnsi="Sylfaen" w:cstheme="minorHAnsi"/>
                <w:bCs/>
                <w:iCs/>
                <w:sz w:val="20"/>
                <w:szCs w:val="20"/>
              </w:rPr>
              <w:t>ობოლი</w:t>
            </w:r>
            <w:proofErr w:type="spellEnd"/>
            <w:r w:rsidRPr="0073786D">
              <w:rPr>
                <w:rFonts w:ascii="Sylfaen" w:hAnsi="Sylfaen" w:cstheme="minorHAnsi"/>
                <w:bCs/>
                <w:iCs/>
                <w:sz w:val="20"/>
                <w:szCs w:val="20"/>
              </w:rPr>
              <w:t xml:space="preserve"> </w:t>
            </w:r>
            <w:proofErr w:type="spellStart"/>
            <w:r w:rsidRPr="0073786D">
              <w:rPr>
                <w:rFonts w:ascii="Sylfaen" w:hAnsi="Sylfaen" w:cstheme="minorHAnsi"/>
                <w:bCs/>
                <w:iCs/>
                <w:sz w:val="20"/>
                <w:szCs w:val="20"/>
              </w:rPr>
              <w:t>ბავშვიანი</w:t>
            </w:r>
            <w:proofErr w:type="spellEnd"/>
            <w:r w:rsidRPr="0073786D">
              <w:rPr>
                <w:rFonts w:ascii="Sylfaen" w:hAnsi="Sylfaen" w:cstheme="minorHAnsi"/>
                <w:bCs/>
                <w:iCs/>
                <w:sz w:val="20"/>
                <w:szCs w:val="20"/>
              </w:rPr>
              <w:t xml:space="preserve"> </w:t>
            </w:r>
            <w:proofErr w:type="spellStart"/>
            <w:r w:rsidRPr="0073786D">
              <w:rPr>
                <w:rFonts w:ascii="Sylfaen" w:hAnsi="Sylfaen" w:cstheme="minorHAnsi"/>
                <w:bCs/>
                <w:iCs/>
                <w:sz w:val="20"/>
                <w:szCs w:val="20"/>
              </w:rPr>
              <w:t>ოჯახების</w:t>
            </w:r>
            <w:proofErr w:type="spellEnd"/>
            <w:r w:rsidRPr="0073786D">
              <w:rPr>
                <w:rFonts w:ascii="Sylfaen" w:hAnsi="Sylfaen" w:cstheme="minorHAnsi"/>
                <w:bCs/>
                <w:iCs/>
                <w:sz w:val="20"/>
                <w:szCs w:val="20"/>
              </w:rPr>
              <w:t xml:space="preserve"> </w:t>
            </w:r>
            <w:proofErr w:type="spellStart"/>
            <w:r w:rsidRPr="0073786D">
              <w:rPr>
                <w:rFonts w:ascii="Sylfaen" w:hAnsi="Sylfaen" w:cstheme="minorHAnsi"/>
                <w:bCs/>
                <w:iCs/>
                <w:sz w:val="20"/>
                <w:szCs w:val="20"/>
              </w:rPr>
              <w:t>და</w:t>
            </w:r>
            <w:proofErr w:type="spellEnd"/>
            <w:r w:rsidRPr="0073786D">
              <w:rPr>
                <w:rFonts w:ascii="Sylfaen" w:hAnsi="Sylfaen" w:cstheme="minorHAnsi"/>
                <w:bCs/>
                <w:iCs/>
                <w:sz w:val="20"/>
                <w:szCs w:val="20"/>
              </w:rPr>
              <w:t xml:space="preserve"> </w:t>
            </w:r>
            <w:proofErr w:type="spellStart"/>
            <w:r w:rsidRPr="0073786D">
              <w:rPr>
                <w:rFonts w:ascii="Sylfaen" w:hAnsi="Sylfaen" w:cstheme="minorHAnsi"/>
                <w:bCs/>
                <w:iCs/>
                <w:sz w:val="20"/>
                <w:szCs w:val="20"/>
              </w:rPr>
              <w:t>მარტოხელა</w:t>
            </w:r>
            <w:proofErr w:type="spellEnd"/>
            <w:r w:rsidRPr="0073786D">
              <w:rPr>
                <w:rFonts w:ascii="Sylfaen" w:hAnsi="Sylfaen" w:cstheme="minorHAnsi"/>
                <w:bCs/>
                <w:iCs/>
                <w:sz w:val="20"/>
                <w:szCs w:val="20"/>
              </w:rPr>
              <w:t xml:space="preserve"> </w:t>
            </w:r>
            <w:proofErr w:type="spellStart"/>
            <w:r w:rsidRPr="0073786D">
              <w:rPr>
                <w:rFonts w:ascii="Sylfaen" w:hAnsi="Sylfaen" w:cstheme="minorHAnsi"/>
                <w:bCs/>
                <w:iCs/>
                <w:sz w:val="20"/>
                <w:szCs w:val="20"/>
              </w:rPr>
              <w:t>მშობლების</w:t>
            </w:r>
            <w:proofErr w:type="spellEnd"/>
            <w:r w:rsidRPr="0073786D">
              <w:rPr>
                <w:rFonts w:ascii="Sylfaen" w:hAnsi="Sylfaen" w:cstheme="minorHAnsi"/>
                <w:bCs/>
                <w:iCs/>
                <w:sz w:val="20"/>
                <w:szCs w:val="20"/>
              </w:rPr>
              <w:t xml:space="preserve"> </w:t>
            </w:r>
            <w:proofErr w:type="spellStart"/>
            <w:r w:rsidRPr="0073786D">
              <w:rPr>
                <w:rFonts w:ascii="Sylfaen" w:hAnsi="Sylfaen" w:cstheme="minorHAnsi"/>
                <w:bCs/>
                <w:iCs/>
                <w:sz w:val="20"/>
                <w:szCs w:val="20"/>
              </w:rPr>
              <w:t>დახმარება</w:t>
            </w:r>
            <w:proofErr w:type="spellEnd"/>
          </w:p>
        </w:tc>
      </w:tr>
      <w:tr w:rsidR="0073786D" w:rsidRPr="0073786D" w14:paraId="59005EB2" w14:textId="77777777" w:rsidTr="00DB012E">
        <w:trPr>
          <w:trHeight w:val="246"/>
        </w:trPr>
        <w:tc>
          <w:tcPr>
            <w:tcW w:w="4636" w:type="dxa"/>
            <w:tcBorders>
              <w:top w:val="nil"/>
              <w:left w:val="single" w:sz="4" w:space="0" w:color="auto"/>
              <w:bottom w:val="single" w:sz="4" w:space="0" w:color="auto"/>
              <w:right w:val="single" w:sz="4" w:space="0" w:color="auto"/>
            </w:tcBorders>
            <w:shd w:val="clear" w:color="auto" w:fill="auto"/>
            <w:vAlign w:val="center"/>
            <w:hideMark/>
          </w:tcPr>
          <w:p w14:paraId="19F6ABB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413" w:type="dxa"/>
            <w:tcBorders>
              <w:top w:val="nil"/>
              <w:left w:val="nil"/>
              <w:bottom w:val="single" w:sz="4" w:space="0" w:color="auto"/>
              <w:right w:val="single" w:sz="4" w:space="0" w:color="auto"/>
            </w:tcBorders>
            <w:shd w:val="clear" w:color="auto" w:fill="auto"/>
            <w:vAlign w:val="center"/>
            <w:hideMark/>
          </w:tcPr>
          <w:p w14:paraId="2725321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06 02 13</w:t>
            </w:r>
          </w:p>
        </w:tc>
      </w:tr>
      <w:tr w:rsidR="0073786D" w:rsidRPr="0073786D" w14:paraId="64B7BFC2" w14:textId="77777777" w:rsidTr="00DB012E">
        <w:trPr>
          <w:trHeight w:val="246"/>
        </w:trPr>
        <w:tc>
          <w:tcPr>
            <w:tcW w:w="4636" w:type="dxa"/>
            <w:tcBorders>
              <w:top w:val="nil"/>
              <w:left w:val="single" w:sz="4" w:space="0" w:color="auto"/>
              <w:bottom w:val="single" w:sz="4" w:space="0" w:color="auto"/>
              <w:right w:val="single" w:sz="4" w:space="0" w:color="auto"/>
            </w:tcBorders>
            <w:shd w:val="clear" w:color="auto" w:fill="auto"/>
            <w:vAlign w:val="center"/>
            <w:hideMark/>
          </w:tcPr>
          <w:p w14:paraId="7E3DBC8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413" w:type="dxa"/>
            <w:tcBorders>
              <w:top w:val="nil"/>
              <w:left w:val="nil"/>
              <w:bottom w:val="single" w:sz="4" w:space="0" w:color="auto"/>
              <w:right w:val="single" w:sz="4" w:space="0" w:color="auto"/>
            </w:tcBorders>
            <w:shd w:val="clear" w:color="auto" w:fill="auto"/>
            <w:vAlign w:val="center"/>
            <w:hideMark/>
          </w:tcPr>
          <w:p w14:paraId="2176C6D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7104</w:t>
            </w:r>
          </w:p>
        </w:tc>
      </w:tr>
      <w:tr w:rsidR="0073786D" w:rsidRPr="0073786D" w14:paraId="0D4D527D" w14:textId="77777777" w:rsidTr="00DB012E">
        <w:trPr>
          <w:trHeight w:val="246"/>
        </w:trPr>
        <w:tc>
          <w:tcPr>
            <w:tcW w:w="4636" w:type="dxa"/>
            <w:tcBorders>
              <w:top w:val="nil"/>
              <w:left w:val="single" w:sz="4" w:space="0" w:color="auto"/>
              <w:bottom w:val="single" w:sz="4" w:space="0" w:color="auto"/>
              <w:right w:val="single" w:sz="4" w:space="0" w:color="auto"/>
            </w:tcBorders>
            <w:shd w:val="clear" w:color="auto" w:fill="auto"/>
            <w:vAlign w:val="center"/>
            <w:hideMark/>
          </w:tcPr>
          <w:p w14:paraId="78446D8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413" w:type="dxa"/>
            <w:tcBorders>
              <w:top w:val="nil"/>
              <w:left w:val="nil"/>
              <w:bottom w:val="single" w:sz="4" w:space="0" w:color="auto"/>
              <w:right w:val="single" w:sz="4" w:space="0" w:color="auto"/>
            </w:tcBorders>
            <w:shd w:val="clear" w:color="auto" w:fill="auto"/>
            <w:vAlign w:val="center"/>
            <w:hideMark/>
          </w:tcPr>
          <w:p w14:paraId="742A13F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779D3CF8" w14:textId="77777777" w:rsidTr="00DB012E">
        <w:trPr>
          <w:trHeight w:val="1233"/>
        </w:trPr>
        <w:tc>
          <w:tcPr>
            <w:tcW w:w="4636" w:type="dxa"/>
            <w:tcBorders>
              <w:top w:val="nil"/>
              <w:left w:val="single" w:sz="4" w:space="0" w:color="auto"/>
              <w:bottom w:val="single" w:sz="4" w:space="0" w:color="auto"/>
              <w:right w:val="single" w:sz="4" w:space="0" w:color="auto"/>
            </w:tcBorders>
            <w:shd w:val="clear" w:color="auto" w:fill="auto"/>
            <w:vAlign w:val="center"/>
            <w:hideMark/>
          </w:tcPr>
          <w:p w14:paraId="6A6231D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413" w:type="dxa"/>
            <w:tcBorders>
              <w:top w:val="nil"/>
              <w:left w:val="nil"/>
              <w:bottom w:val="single" w:sz="4" w:space="0" w:color="auto"/>
              <w:right w:val="single" w:sz="4" w:space="0" w:color="auto"/>
            </w:tcBorders>
            <w:shd w:val="clear" w:color="auto" w:fill="auto"/>
            <w:vAlign w:val="center"/>
            <w:hideMark/>
          </w:tcPr>
          <w:p w14:paraId="541EFA4B" w14:textId="77777777" w:rsidR="0073786D" w:rsidRPr="0073786D" w:rsidRDefault="0073786D" w:rsidP="0073786D">
            <w:pPr>
              <w:contextualSpacing/>
              <w:jc w:val="both"/>
              <w:rPr>
                <w:rFonts w:ascii="Sylfaen" w:hAnsi="Sylfaen" w:cstheme="minorHAnsi"/>
                <w:iCs/>
                <w:sz w:val="20"/>
                <w:szCs w:val="20"/>
                <w:lang w:val="ka-GE"/>
              </w:rPr>
            </w:pPr>
            <w:proofErr w:type="spellStart"/>
            <w:r w:rsidRPr="0073786D">
              <w:rPr>
                <w:rFonts w:ascii="Sylfaen" w:hAnsi="Sylfaen" w:cstheme="minorHAnsi"/>
                <w:iCs/>
                <w:sz w:val="20"/>
                <w:szCs w:val="20"/>
              </w:rPr>
              <w:t>ქვეპროგრამით</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ისარგებლებენ</w:t>
            </w:r>
            <w:proofErr w:type="spellEnd"/>
            <w:r w:rsidRPr="0073786D">
              <w:rPr>
                <w:rFonts w:ascii="Sylfaen" w:hAnsi="Sylfaen" w:cstheme="minorHAnsi"/>
                <w:iCs/>
                <w:sz w:val="20"/>
                <w:szCs w:val="20"/>
              </w:rPr>
              <w:t xml:space="preserve"> ,</w:t>
            </w:r>
            <w:r w:rsidRPr="0073786D">
              <w:rPr>
                <w:rFonts w:ascii="Sylfaen" w:hAnsi="Sylfaen" w:cstheme="minorHAnsi"/>
                <w:iCs/>
                <w:sz w:val="20"/>
                <w:szCs w:val="20"/>
                <w:lang w:val="ka-GE"/>
              </w:rPr>
              <w:t>ბაღდათის</w:t>
            </w:r>
            <w:proofErr w:type="gramEnd"/>
            <w:r w:rsidRPr="0073786D">
              <w:rPr>
                <w:rFonts w:ascii="Sylfaen" w:hAnsi="Sylfaen" w:cstheme="minorHAnsi"/>
                <w:iCs/>
                <w:sz w:val="20"/>
                <w:szCs w:val="20"/>
                <w:lang w:val="ka-GE"/>
              </w:rPr>
              <w:t xml:space="preserve"> მუნიციპალიტეტში რეგისტრირებული 0-დან  18 წლამდე ასაკის ობოლი ბავშვები (და რომელთაც 2024 წელს უსრულდებათ 18 წელი) და მარტოხელა მშობლები. დახმარება გაიცემა წელიწადში ერთჯერადად, თითოეულ ბავშვზე - 250 ლარის</w:t>
            </w:r>
            <w:r w:rsidRPr="0073786D">
              <w:rPr>
                <w:rFonts w:ascii="Sylfaen" w:hAnsi="Sylfaen" w:cstheme="minorHAnsi"/>
                <w:iCs/>
                <w:sz w:val="20"/>
                <w:szCs w:val="20"/>
              </w:rPr>
              <w:t xml:space="preserve"> </w:t>
            </w:r>
            <w:r w:rsidRPr="0073786D">
              <w:rPr>
                <w:rFonts w:ascii="Sylfaen" w:hAnsi="Sylfaen" w:cstheme="minorHAnsi"/>
                <w:iCs/>
                <w:sz w:val="20"/>
                <w:szCs w:val="20"/>
                <w:lang w:val="ka-GE"/>
              </w:rPr>
              <w:t>ოდენობით.</w:t>
            </w:r>
          </w:p>
          <w:p w14:paraId="4374EC62"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0E91D026" w14:textId="77777777" w:rsidTr="00DB012E">
        <w:trPr>
          <w:trHeight w:val="246"/>
        </w:trPr>
        <w:tc>
          <w:tcPr>
            <w:tcW w:w="4636" w:type="dxa"/>
            <w:tcBorders>
              <w:top w:val="nil"/>
              <w:left w:val="single" w:sz="4" w:space="0" w:color="auto"/>
              <w:bottom w:val="single" w:sz="4" w:space="0" w:color="auto"/>
              <w:right w:val="single" w:sz="4" w:space="0" w:color="auto"/>
            </w:tcBorders>
            <w:shd w:val="clear" w:color="auto" w:fill="auto"/>
            <w:vAlign w:val="center"/>
            <w:hideMark/>
          </w:tcPr>
          <w:p w14:paraId="6639005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413" w:type="dxa"/>
            <w:tcBorders>
              <w:top w:val="nil"/>
              <w:left w:val="nil"/>
              <w:bottom w:val="single" w:sz="4" w:space="0" w:color="auto"/>
              <w:right w:val="single" w:sz="4" w:space="0" w:color="auto"/>
            </w:tcBorders>
            <w:shd w:val="clear" w:color="auto" w:fill="auto"/>
            <w:vAlign w:val="center"/>
            <w:hideMark/>
          </w:tcPr>
          <w:p w14:paraId="33CEC207"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ქვეპროგრამის მიზანია ობოლი ბავშვების და მარტოხელა მშობლები მხარდაჭერისა და თანადგომის გამოხატვა. </w:t>
            </w:r>
          </w:p>
          <w:p w14:paraId="1DF657C5"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2A3FAD46" w14:textId="77777777" w:rsidTr="00DB012E">
        <w:trPr>
          <w:trHeight w:val="246"/>
        </w:trPr>
        <w:tc>
          <w:tcPr>
            <w:tcW w:w="4636" w:type="dxa"/>
            <w:tcBorders>
              <w:top w:val="nil"/>
              <w:left w:val="single" w:sz="4" w:space="0" w:color="auto"/>
              <w:bottom w:val="single" w:sz="4" w:space="0" w:color="auto"/>
              <w:right w:val="single" w:sz="4" w:space="0" w:color="auto"/>
            </w:tcBorders>
            <w:shd w:val="clear" w:color="auto" w:fill="auto"/>
            <w:vAlign w:val="center"/>
            <w:hideMark/>
          </w:tcPr>
          <w:p w14:paraId="0AEB026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413" w:type="dxa"/>
            <w:tcBorders>
              <w:top w:val="nil"/>
              <w:left w:val="nil"/>
              <w:bottom w:val="single" w:sz="4" w:space="0" w:color="auto"/>
              <w:right w:val="single" w:sz="4" w:space="0" w:color="auto"/>
            </w:tcBorders>
            <w:shd w:val="clear" w:color="auto" w:fill="auto"/>
            <w:vAlign w:val="center"/>
            <w:hideMark/>
          </w:tcPr>
          <w:p w14:paraId="74C7A63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1D9A54B" w14:textId="77777777" w:rsidTr="00DB012E">
        <w:trPr>
          <w:trHeight w:val="370"/>
        </w:trPr>
        <w:tc>
          <w:tcPr>
            <w:tcW w:w="4636" w:type="dxa"/>
            <w:tcBorders>
              <w:top w:val="nil"/>
              <w:left w:val="single" w:sz="4" w:space="0" w:color="auto"/>
              <w:bottom w:val="single" w:sz="4" w:space="0" w:color="auto"/>
              <w:right w:val="single" w:sz="4" w:space="0" w:color="auto"/>
            </w:tcBorders>
            <w:shd w:val="clear" w:color="auto" w:fill="auto"/>
            <w:vAlign w:val="center"/>
            <w:hideMark/>
          </w:tcPr>
          <w:p w14:paraId="67E7197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413" w:type="dxa"/>
            <w:tcBorders>
              <w:top w:val="nil"/>
              <w:left w:val="nil"/>
              <w:bottom w:val="single" w:sz="4" w:space="0" w:color="auto"/>
              <w:right w:val="single" w:sz="4" w:space="0" w:color="auto"/>
            </w:tcBorders>
            <w:shd w:val="clear" w:color="auto" w:fill="auto"/>
            <w:vAlign w:val="center"/>
            <w:hideMark/>
          </w:tcPr>
          <w:p w14:paraId="27C9C00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მე-2, 3 მიზანი</w:t>
            </w:r>
          </w:p>
        </w:tc>
      </w:tr>
      <w:tr w:rsidR="0073786D" w:rsidRPr="0073786D" w14:paraId="304CF454" w14:textId="77777777" w:rsidTr="00DB012E">
        <w:trPr>
          <w:trHeight w:val="419"/>
        </w:trPr>
        <w:tc>
          <w:tcPr>
            <w:tcW w:w="4636" w:type="dxa"/>
            <w:tcBorders>
              <w:top w:val="nil"/>
              <w:left w:val="single" w:sz="4" w:space="0" w:color="auto"/>
              <w:bottom w:val="single" w:sz="4" w:space="0" w:color="auto"/>
              <w:right w:val="single" w:sz="4" w:space="0" w:color="auto"/>
            </w:tcBorders>
            <w:shd w:val="clear" w:color="auto" w:fill="auto"/>
            <w:vAlign w:val="center"/>
            <w:hideMark/>
          </w:tcPr>
          <w:p w14:paraId="15A6D74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413" w:type="dxa"/>
            <w:tcBorders>
              <w:top w:val="nil"/>
              <w:left w:val="nil"/>
              <w:bottom w:val="single" w:sz="4" w:space="0" w:color="auto"/>
              <w:right w:val="single" w:sz="4" w:space="0" w:color="auto"/>
            </w:tcBorders>
            <w:shd w:val="clear" w:color="auto" w:fill="auto"/>
            <w:vAlign w:val="center"/>
            <w:hideMark/>
          </w:tcPr>
          <w:p w14:paraId="3C9EB9D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18 წლამდე ობოლი ბავშვბის ოჯახები და მარტოხელა მშობლები  მატერიალურად მხარდაჭერილია</w:t>
            </w:r>
          </w:p>
        </w:tc>
      </w:tr>
    </w:tbl>
    <w:p w14:paraId="13461854" w14:textId="77777777" w:rsidR="0073786D" w:rsidRPr="0073786D" w:rsidRDefault="0073786D" w:rsidP="0073786D">
      <w:pPr>
        <w:contextualSpacing/>
        <w:jc w:val="both"/>
        <w:rPr>
          <w:rFonts w:ascii="Sylfaen" w:hAnsi="Sylfaen" w:cstheme="minorHAnsi"/>
          <w:iCs/>
          <w:sz w:val="20"/>
          <w:szCs w:val="20"/>
          <w:lang w:val="ka-GE"/>
        </w:rPr>
      </w:pPr>
    </w:p>
    <w:p w14:paraId="0AEC5499" w14:textId="77777777" w:rsidR="0073786D" w:rsidRPr="0073786D" w:rsidRDefault="0073786D" w:rsidP="0073786D">
      <w:pPr>
        <w:contextualSpacing/>
        <w:jc w:val="both"/>
        <w:rPr>
          <w:rFonts w:ascii="Sylfaen" w:hAnsi="Sylfaen" w:cstheme="minorHAnsi"/>
          <w:iCs/>
          <w:sz w:val="20"/>
          <w:szCs w:val="20"/>
          <w:lang w:val="ka-GE"/>
        </w:rPr>
      </w:pPr>
    </w:p>
    <w:p w14:paraId="27762EF3" w14:textId="77777777" w:rsidR="0073786D" w:rsidRPr="0073786D" w:rsidRDefault="0073786D" w:rsidP="0073786D">
      <w:pPr>
        <w:contextualSpacing/>
        <w:jc w:val="both"/>
        <w:rPr>
          <w:rFonts w:ascii="Sylfaen" w:hAnsi="Sylfaen" w:cstheme="minorHAnsi"/>
          <w:iCs/>
          <w:sz w:val="20"/>
          <w:szCs w:val="20"/>
          <w:lang w:val="ka-GE"/>
        </w:rPr>
      </w:pPr>
    </w:p>
    <w:tbl>
      <w:tblPr>
        <w:tblW w:w="10069" w:type="dxa"/>
        <w:tblInd w:w="-5" w:type="dxa"/>
        <w:tblLook w:val="04A0" w:firstRow="1" w:lastRow="0" w:firstColumn="1" w:lastColumn="0" w:noHBand="0" w:noVBand="1"/>
      </w:tblPr>
      <w:tblGrid>
        <w:gridCol w:w="4085"/>
        <w:gridCol w:w="5984"/>
      </w:tblGrid>
      <w:tr w:rsidR="0073786D" w:rsidRPr="0073786D" w14:paraId="5B2607BB" w14:textId="77777777" w:rsidTr="00DB012E">
        <w:trPr>
          <w:trHeight w:val="264"/>
        </w:trPr>
        <w:tc>
          <w:tcPr>
            <w:tcW w:w="40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F3F10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5984" w:type="dxa"/>
            <w:tcBorders>
              <w:top w:val="single" w:sz="4" w:space="0" w:color="auto"/>
              <w:left w:val="nil"/>
              <w:bottom w:val="single" w:sz="4" w:space="0" w:color="auto"/>
              <w:right w:val="single" w:sz="4" w:space="0" w:color="auto"/>
            </w:tcBorders>
            <w:shd w:val="clear" w:color="000000" w:fill="D9D9D9"/>
            <w:vAlign w:val="center"/>
            <w:hideMark/>
          </w:tcPr>
          <w:p w14:paraId="5873523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b/>
                <w:bCs/>
                <w:iCs/>
                <w:sz w:val="20"/>
                <w:szCs w:val="20"/>
                <w:lang w:val="ka-GE"/>
              </w:rPr>
              <w:t>სასკოლო ასაკის ბაღის აღსაზრელთა პროფილაქტიკური გამოკვლევა.</w:t>
            </w:r>
          </w:p>
        </w:tc>
      </w:tr>
      <w:tr w:rsidR="0073786D" w:rsidRPr="0073786D" w14:paraId="33433B4D" w14:textId="77777777" w:rsidTr="00DB012E">
        <w:trPr>
          <w:trHeight w:val="264"/>
        </w:trPr>
        <w:tc>
          <w:tcPr>
            <w:tcW w:w="4085" w:type="dxa"/>
            <w:tcBorders>
              <w:top w:val="nil"/>
              <w:left w:val="single" w:sz="4" w:space="0" w:color="auto"/>
              <w:bottom w:val="single" w:sz="4" w:space="0" w:color="auto"/>
              <w:right w:val="single" w:sz="4" w:space="0" w:color="auto"/>
            </w:tcBorders>
            <w:shd w:val="clear" w:color="auto" w:fill="auto"/>
            <w:vAlign w:val="center"/>
            <w:hideMark/>
          </w:tcPr>
          <w:p w14:paraId="5D03858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984" w:type="dxa"/>
            <w:tcBorders>
              <w:top w:val="nil"/>
              <w:left w:val="nil"/>
              <w:bottom w:val="single" w:sz="4" w:space="0" w:color="auto"/>
              <w:right w:val="single" w:sz="4" w:space="0" w:color="auto"/>
            </w:tcBorders>
            <w:shd w:val="clear" w:color="auto" w:fill="auto"/>
            <w:vAlign w:val="center"/>
            <w:hideMark/>
          </w:tcPr>
          <w:p w14:paraId="6B26316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06 02 14</w:t>
            </w:r>
          </w:p>
        </w:tc>
      </w:tr>
      <w:tr w:rsidR="0073786D" w:rsidRPr="0073786D" w14:paraId="27AB57B1" w14:textId="77777777" w:rsidTr="00DB012E">
        <w:trPr>
          <w:trHeight w:val="264"/>
        </w:trPr>
        <w:tc>
          <w:tcPr>
            <w:tcW w:w="4085" w:type="dxa"/>
            <w:tcBorders>
              <w:top w:val="nil"/>
              <w:left w:val="single" w:sz="4" w:space="0" w:color="auto"/>
              <w:bottom w:val="single" w:sz="4" w:space="0" w:color="auto"/>
              <w:right w:val="single" w:sz="4" w:space="0" w:color="auto"/>
            </w:tcBorders>
            <w:shd w:val="clear" w:color="auto" w:fill="auto"/>
            <w:vAlign w:val="center"/>
            <w:hideMark/>
          </w:tcPr>
          <w:p w14:paraId="3546DA0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984" w:type="dxa"/>
            <w:tcBorders>
              <w:top w:val="nil"/>
              <w:left w:val="nil"/>
              <w:bottom w:val="single" w:sz="4" w:space="0" w:color="auto"/>
              <w:right w:val="single" w:sz="4" w:space="0" w:color="auto"/>
            </w:tcBorders>
            <w:shd w:val="clear" w:color="auto" w:fill="auto"/>
            <w:vAlign w:val="center"/>
            <w:hideMark/>
          </w:tcPr>
          <w:p w14:paraId="7A263AD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7104</w:t>
            </w:r>
          </w:p>
        </w:tc>
      </w:tr>
      <w:tr w:rsidR="0073786D" w:rsidRPr="0073786D" w14:paraId="60BD6079" w14:textId="77777777" w:rsidTr="00DB012E">
        <w:trPr>
          <w:trHeight w:val="740"/>
        </w:trPr>
        <w:tc>
          <w:tcPr>
            <w:tcW w:w="4085" w:type="dxa"/>
            <w:tcBorders>
              <w:top w:val="nil"/>
              <w:left w:val="single" w:sz="4" w:space="0" w:color="auto"/>
              <w:bottom w:val="single" w:sz="4" w:space="0" w:color="auto"/>
              <w:right w:val="single" w:sz="4" w:space="0" w:color="auto"/>
            </w:tcBorders>
            <w:shd w:val="clear" w:color="auto" w:fill="auto"/>
            <w:vAlign w:val="center"/>
            <w:hideMark/>
          </w:tcPr>
          <w:p w14:paraId="734FED3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984" w:type="dxa"/>
            <w:tcBorders>
              <w:top w:val="nil"/>
              <w:left w:val="nil"/>
              <w:bottom w:val="single" w:sz="4" w:space="0" w:color="auto"/>
              <w:right w:val="single" w:sz="4" w:space="0" w:color="auto"/>
            </w:tcBorders>
            <w:shd w:val="clear" w:color="auto" w:fill="auto"/>
            <w:vAlign w:val="center"/>
            <w:hideMark/>
          </w:tcPr>
          <w:p w14:paraId="5C4BBDC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170148BD" w14:textId="77777777" w:rsidTr="00DB012E">
        <w:trPr>
          <w:trHeight w:val="1862"/>
        </w:trPr>
        <w:tc>
          <w:tcPr>
            <w:tcW w:w="4085" w:type="dxa"/>
            <w:tcBorders>
              <w:top w:val="nil"/>
              <w:left w:val="single" w:sz="4" w:space="0" w:color="auto"/>
              <w:bottom w:val="single" w:sz="4" w:space="0" w:color="auto"/>
              <w:right w:val="single" w:sz="4" w:space="0" w:color="auto"/>
            </w:tcBorders>
            <w:shd w:val="clear" w:color="auto" w:fill="auto"/>
            <w:vAlign w:val="center"/>
            <w:hideMark/>
          </w:tcPr>
          <w:p w14:paraId="5C2AFD9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984" w:type="dxa"/>
            <w:tcBorders>
              <w:top w:val="nil"/>
              <w:left w:val="nil"/>
              <w:bottom w:val="single" w:sz="4" w:space="0" w:color="auto"/>
              <w:right w:val="single" w:sz="4" w:space="0" w:color="auto"/>
            </w:tcBorders>
            <w:shd w:val="clear" w:color="auto" w:fill="auto"/>
            <w:vAlign w:val="center"/>
            <w:hideMark/>
          </w:tcPr>
          <w:p w14:paraId="784F587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bCs/>
                <w:iCs/>
                <w:sz w:val="20"/>
                <w:szCs w:val="20"/>
                <w:lang w:val="ka-GE"/>
              </w:rPr>
              <w:t>პროგრამა ითვალისწინებს ბაღდათის მუნიციპალიტეტის საბავშვო ბაღის სასკოლო ასაკის აღსაზრდელების პროფილაქტიკურ გამოკვლევას, თვალის პათოლოგიისა და სქოლიოზის დროული გამოვლენისა და მათთან დაკავშირებული სხვა დაავადებების აღმოცენების პრევენციის მიზნით.</w:t>
            </w:r>
          </w:p>
        </w:tc>
      </w:tr>
      <w:tr w:rsidR="0073786D" w:rsidRPr="0073786D" w14:paraId="1522C4D5" w14:textId="77777777" w:rsidTr="00DB012E">
        <w:trPr>
          <w:trHeight w:val="264"/>
        </w:trPr>
        <w:tc>
          <w:tcPr>
            <w:tcW w:w="4085" w:type="dxa"/>
            <w:tcBorders>
              <w:top w:val="nil"/>
              <w:left w:val="single" w:sz="4" w:space="0" w:color="auto"/>
              <w:bottom w:val="single" w:sz="4" w:space="0" w:color="auto"/>
              <w:right w:val="single" w:sz="4" w:space="0" w:color="auto"/>
            </w:tcBorders>
            <w:shd w:val="clear" w:color="auto" w:fill="auto"/>
            <w:vAlign w:val="center"/>
            <w:hideMark/>
          </w:tcPr>
          <w:p w14:paraId="2750320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984" w:type="dxa"/>
            <w:tcBorders>
              <w:top w:val="nil"/>
              <w:left w:val="nil"/>
              <w:bottom w:val="single" w:sz="4" w:space="0" w:color="auto"/>
              <w:right w:val="single" w:sz="4" w:space="0" w:color="auto"/>
            </w:tcBorders>
            <w:shd w:val="clear" w:color="auto" w:fill="auto"/>
            <w:vAlign w:val="center"/>
            <w:hideMark/>
          </w:tcPr>
          <w:p w14:paraId="4A9C3FA9"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ქვეპროგრამის მიზანია : სასკოლო ასაკის მოზარდებში შესაძლო პათოლოგიების დროული გამოვლენა.</w:t>
            </w:r>
          </w:p>
          <w:p w14:paraId="67431FAB"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048A01D9" w14:textId="77777777" w:rsidTr="00DB012E">
        <w:trPr>
          <w:trHeight w:val="264"/>
        </w:trPr>
        <w:tc>
          <w:tcPr>
            <w:tcW w:w="4085" w:type="dxa"/>
            <w:tcBorders>
              <w:top w:val="nil"/>
              <w:left w:val="single" w:sz="4" w:space="0" w:color="auto"/>
              <w:bottom w:val="single" w:sz="4" w:space="0" w:color="auto"/>
              <w:right w:val="single" w:sz="4" w:space="0" w:color="auto"/>
            </w:tcBorders>
            <w:shd w:val="clear" w:color="auto" w:fill="auto"/>
            <w:vAlign w:val="center"/>
            <w:hideMark/>
          </w:tcPr>
          <w:p w14:paraId="71E5CD7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984" w:type="dxa"/>
            <w:tcBorders>
              <w:top w:val="nil"/>
              <w:left w:val="nil"/>
              <w:bottom w:val="single" w:sz="4" w:space="0" w:color="auto"/>
              <w:right w:val="single" w:sz="4" w:space="0" w:color="auto"/>
            </w:tcBorders>
            <w:shd w:val="clear" w:color="auto" w:fill="auto"/>
            <w:vAlign w:val="center"/>
            <w:hideMark/>
          </w:tcPr>
          <w:p w14:paraId="1807F6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2BA8CCE5" w14:textId="77777777" w:rsidTr="00DB012E">
        <w:trPr>
          <w:trHeight w:val="595"/>
        </w:trPr>
        <w:tc>
          <w:tcPr>
            <w:tcW w:w="4085" w:type="dxa"/>
            <w:tcBorders>
              <w:top w:val="nil"/>
              <w:left w:val="single" w:sz="4" w:space="0" w:color="auto"/>
              <w:bottom w:val="single" w:sz="4" w:space="0" w:color="auto"/>
              <w:right w:val="single" w:sz="4" w:space="0" w:color="auto"/>
            </w:tcBorders>
            <w:shd w:val="clear" w:color="auto" w:fill="auto"/>
            <w:vAlign w:val="center"/>
            <w:hideMark/>
          </w:tcPr>
          <w:p w14:paraId="3D75A30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984" w:type="dxa"/>
            <w:tcBorders>
              <w:top w:val="nil"/>
              <w:left w:val="nil"/>
              <w:bottom w:val="single" w:sz="4" w:space="0" w:color="auto"/>
              <w:right w:val="single" w:sz="4" w:space="0" w:color="auto"/>
            </w:tcBorders>
            <w:shd w:val="clear" w:color="auto" w:fill="auto"/>
            <w:vAlign w:val="center"/>
            <w:hideMark/>
          </w:tcPr>
          <w:p w14:paraId="64FBD1B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მე-2, 3 მიზანი</w:t>
            </w:r>
          </w:p>
        </w:tc>
      </w:tr>
      <w:tr w:rsidR="0073786D" w:rsidRPr="0073786D" w14:paraId="68A90705" w14:textId="77777777" w:rsidTr="00DB012E">
        <w:trPr>
          <w:trHeight w:val="396"/>
        </w:trPr>
        <w:tc>
          <w:tcPr>
            <w:tcW w:w="4085" w:type="dxa"/>
            <w:tcBorders>
              <w:top w:val="nil"/>
              <w:left w:val="single" w:sz="4" w:space="0" w:color="auto"/>
              <w:bottom w:val="single" w:sz="4" w:space="0" w:color="auto"/>
              <w:right w:val="single" w:sz="4" w:space="0" w:color="auto"/>
            </w:tcBorders>
            <w:shd w:val="clear" w:color="auto" w:fill="auto"/>
            <w:vAlign w:val="center"/>
            <w:hideMark/>
          </w:tcPr>
          <w:p w14:paraId="05C9334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984" w:type="dxa"/>
            <w:tcBorders>
              <w:top w:val="nil"/>
              <w:left w:val="nil"/>
              <w:bottom w:val="single" w:sz="4" w:space="0" w:color="auto"/>
              <w:right w:val="single" w:sz="4" w:space="0" w:color="auto"/>
            </w:tcBorders>
            <w:shd w:val="clear" w:color="auto" w:fill="auto"/>
            <w:vAlign w:val="center"/>
            <w:hideMark/>
          </w:tcPr>
          <w:p w14:paraId="12BFF1B9"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შედეგი 1: </w:t>
            </w:r>
            <w:proofErr w:type="spellStart"/>
            <w:r w:rsidRPr="0073786D">
              <w:rPr>
                <w:rFonts w:ascii="Sylfaen" w:hAnsi="Sylfaen" w:cstheme="minorHAnsi"/>
                <w:iCs/>
                <w:sz w:val="20"/>
                <w:szCs w:val="20"/>
              </w:rPr>
              <w:t>გამოვნილია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ბავშვებში</w:t>
            </w:r>
            <w:proofErr w:type="spellEnd"/>
            <w:r w:rsidRPr="0073786D">
              <w:rPr>
                <w:rFonts w:ascii="Sylfaen" w:hAnsi="Sylfaen" w:cstheme="minorHAnsi"/>
                <w:iCs/>
                <w:sz w:val="20"/>
                <w:szCs w:val="20"/>
                <w:lang w:val="ka-GE"/>
              </w:rPr>
              <w:t xml:space="preserve"> ადრეულ ეტაპზე პათოლოგიები.</w:t>
            </w:r>
          </w:p>
        </w:tc>
      </w:tr>
    </w:tbl>
    <w:p w14:paraId="377F293A" w14:textId="77777777" w:rsidR="0073786D" w:rsidRPr="0073786D" w:rsidRDefault="0073786D" w:rsidP="0073786D">
      <w:pPr>
        <w:contextualSpacing/>
        <w:jc w:val="both"/>
        <w:rPr>
          <w:rFonts w:ascii="Sylfaen" w:hAnsi="Sylfaen" w:cstheme="minorHAnsi"/>
          <w:iCs/>
          <w:sz w:val="20"/>
          <w:szCs w:val="20"/>
          <w:lang w:val="ka-GE"/>
        </w:rPr>
      </w:pPr>
    </w:p>
    <w:p w14:paraId="245D6AD1" w14:textId="77777777" w:rsidR="0073786D" w:rsidRPr="0073786D" w:rsidRDefault="0073786D" w:rsidP="0073786D">
      <w:pPr>
        <w:contextualSpacing/>
        <w:jc w:val="both"/>
        <w:rPr>
          <w:rFonts w:ascii="Sylfaen" w:hAnsi="Sylfaen" w:cstheme="minorHAnsi"/>
          <w:iCs/>
          <w:sz w:val="20"/>
          <w:szCs w:val="20"/>
          <w:lang w:val="ka-GE"/>
        </w:rPr>
      </w:pPr>
    </w:p>
    <w:p w14:paraId="05957237" w14:textId="77777777" w:rsidR="0073786D" w:rsidRPr="0073786D" w:rsidRDefault="0073786D" w:rsidP="0073786D">
      <w:pPr>
        <w:contextualSpacing/>
        <w:jc w:val="both"/>
        <w:rPr>
          <w:rFonts w:ascii="Sylfaen" w:hAnsi="Sylfaen" w:cstheme="minorHAnsi"/>
          <w:iCs/>
          <w:sz w:val="20"/>
          <w:szCs w:val="20"/>
          <w:lang w:val="ka-GE"/>
        </w:rPr>
      </w:pPr>
    </w:p>
    <w:tbl>
      <w:tblPr>
        <w:tblW w:w="10115" w:type="dxa"/>
        <w:tblInd w:w="-5" w:type="dxa"/>
        <w:tblLook w:val="04A0" w:firstRow="1" w:lastRow="0" w:firstColumn="1" w:lastColumn="0" w:noHBand="0" w:noVBand="1"/>
      </w:tblPr>
      <w:tblGrid>
        <w:gridCol w:w="4987"/>
        <w:gridCol w:w="5128"/>
      </w:tblGrid>
      <w:tr w:rsidR="0073786D" w:rsidRPr="0073786D" w14:paraId="0CD0485E" w14:textId="77777777" w:rsidTr="00DB012E">
        <w:trPr>
          <w:trHeight w:val="731"/>
        </w:trPr>
        <w:tc>
          <w:tcPr>
            <w:tcW w:w="49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B5E7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5128" w:type="dxa"/>
            <w:tcBorders>
              <w:top w:val="single" w:sz="4" w:space="0" w:color="auto"/>
              <w:left w:val="nil"/>
              <w:bottom w:val="single" w:sz="4" w:space="0" w:color="auto"/>
              <w:right w:val="single" w:sz="4" w:space="0" w:color="auto"/>
            </w:tcBorders>
            <w:shd w:val="clear" w:color="000000" w:fill="D9D9D9"/>
            <w:vAlign w:val="center"/>
            <w:hideMark/>
          </w:tcPr>
          <w:p w14:paraId="5373640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მრავალშვილიანი ოჯახების ერთჯერადი ფინანსური დახმარება</w:t>
            </w:r>
          </w:p>
        </w:tc>
      </w:tr>
      <w:tr w:rsidR="0073786D" w:rsidRPr="0073786D" w14:paraId="25CA0095" w14:textId="77777777" w:rsidTr="00DB012E">
        <w:trPr>
          <w:trHeight w:val="243"/>
        </w:trPr>
        <w:tc>
          <w:tcPr>
            <w:tcW w:w="4987" w:type="dxa"/>
            <w:tcBorders>
              <w:top w:val="nil"/>
              <w:left w:val="single" w:sz="4" w:space="0" w:color="auto"/>
              <w:bottom w:val="single" w:sz="4" w:space="0" w:color="auto"/>
              <w:right w:val="single" w:sz="4" w:space="0" w:color="auto"/>
            </w:tcBorders>
            <w:shd w:val="clear" w:color="auto" w:fill="auto"/>
            <w:vAlign w:val="center"/>
            <w:hideMark/>
          </w:tcPr>
          <w:p w14:paraId="2D74F4F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128" w:type="dxa"/>
            <w:tcBorders>
              <w:top w:val="nil"/>
              <w:left w:val="nil"/>
              <w:bottom w:val="single" w:sz="4" w:space="0" w:color="auto"/>
              <w:right w:val="single" w:sz="4" w:space="0" w:color="auto"/>
            </w:tcBorders>
            <w:shd w:val="clear" w:color="auto" w:fill="auto"/>
            <w:vAlign w:val="center"/>
            <w:hideMark/>
          </w:tcPr>
          <w:p w14:paraId="7AE7B2F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06 02 15</w:t>
            </w:r>
          </w:p>
        </w:tc>
      </w:tr>
      <w:tr w:rsidR="0073786D" w:rsidRPr="0073786D" w14:paraId="4557BCB3" w14:textId="77777777" w:rsidTr="00DB012E">
        <w:trPr>
          <w:trHeight w:val="243"/>
        </w:trPr>
        <w:tc>
          <w:tcPr>
            <w:tcW w:w="4987" w:type="dxa"/>
            <w:tcBorders>
              <w:top w:val="nil"/>
              <w:left w:val="single" w:sz="4" w:space="0" w:color="auto"/>
              <w:bottom w:val="single" w:sz="4" w:space="0" w:color="auto"/>
              <w:right w:val="single" w:sz="4" w:space="0" w:color="auto"/>
            </w:tcBorders>
            <w:shd w:val="clear" w:color="auto" w:fill="auto"/>
            <w:vAlign w:val="center"/>
            <w:hideMark/>
          </w:tcPr>
          <w:p w14:paraId="51850D0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128" w:type="dxa"/>
            <w:tcBorders>
              <w:top w:val="nil"/>
              <w:left w:val="nil"/>
              <w:bottom w:val="single" w:sz="4" w:space="0" w:color="auto"/>
              <w:right w:val="single" w:sz="4" w:space="0" w:color="auto"/>
            </w:tcBorders>
            <w:shd w:val="clear" w:color="auto" w:fill="auto"/>
            <w:vAlign w:val="center"/>
            <w:hideMark/>
          </w:tcPr>
          <w:p w14:paraId="78508DA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7104</w:t>
            </w:r>
          </w:p>
        </w:tc>
      </w:tr>
      <w:tr w:rsidR="0073786D" w:rsidRPr="0073786D" w14:paraId="587D0EA7" w14:textId="77777777" w:rsidTr="00DB012E">
        <w:trPr>
          <w:trHeight w:val="487"/>
        </w:trPr>
        <w:tc>
          <w:tcPr>
            <w:tcW w:w="4987" w:type="dxa"/>
            <w:tcBorders>
              <w:top w:val="nil"/>
              <w:left w:val="single" w:sz="4" w:space="0" w:color="auto"/>
              <w:bottom w:val="single" w:sz="4" w:space="0" w:color="auto"/>
              <w:right w:val="single" w:sz="4" w:space="0" w:color="auto"/>
            </w:tcBorders>
            <w:shd w:val="clear" w:color="auto" w:fill="auto"/>
            <w:vAlign w:val="center"/>
            <w:hideMark/>
          </w:tcPr>
          <w:p w14:paraId="51EF084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128" w:type="dxa"/>
            <w:tcBorders>
              <w:top w:val="nil"/>
              <w:left w:val="nil"/>
              <w:bottom w:val="single" w:sz="4" w:space="0" w:color="auto"/>
              <w:right w:val="single" w:sz="4" w:space="0" w:color="auto"/>
            </w:tcBorders>
            <w:shd w:val="clear" w:color="auto" w:fill="auto"/>
            <w:vAlign w:val="center"/>
            <w:hideMark/>
          </w:tcPr>
          <w:p w14:paraId="5A1E53A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7D893940" w14:textId="77777777" w:rsidTr="00DB012E">
        <w:trPr>
          <w:trHeight w:val="1463"/>
        </w:trPr>
        <w:tc>
          <w:tcPr>
            <w:tcW w:w="4987" w:type="dxa"/>
            <w:tcBorders>
              <w:top w:val="nil"/>
              <w:left w:val="single" w:sz="4" w:space="0" w:color="auto"/>
              <w:bottom w:val="single" w:sz="4" w:space="0" w:color="auto"/>
              <w:right w:val="single" w:sz="4" w:space="0" w:color="auto"/>
            </w:tcBorders>
            <w:shd w:val="clear" w:color="auto" w:fill="auto"/>
            <w:vAlign w:val="center"/>
            <w:hideMark/>
          </w:tcPr>
          <w:p w14:paraId="50A811B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128" w:type="dxa"/>
            <w:tcBorders>
              <w:top w:val="nil"/>
              <w:left w:val="nil"/>
              <w:bottom w:val="single" w:sz="4" w:space="0" w:color="auto"/>
              <w:right w:val="single" w:sz="4" w:space="0" w:color="auto"/>
            </w:tcBorders>
            <w:shd w:val="clear" w:color="auto" w:fill="auto"/>
            <w:vAlign w:val="center"/>
            <w:hideMark/>
          </w:tcPr>
          <w:p w14:paraId="5ABC1BF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მუნიციცპალიტეტში რეგისტრირებული და ამავდროულად  მცხოვრები მრავალშვილიანი ოჯახები, რომელთაც  ჰყავთ ოთხი და მეტი 18 წლამდე ასაკის შვილი,  მიიღებენ ერთჯერად ფულად დახმარებას თითოეულ ბაშვზე 50 ლარის ოდენობით.</w:t>
            </w:r>
          </w:p>
        </w:tc>
      </w:tr>
      <w:tr w:rsidR="0073786D" w:rsidRPr="0073786D" w14:paraId="19426244" w14:textId="77777777" w:rsidTr="00DB012E">
        <w:trPr>
          <w:trHeight w:val="487"/>
        </w:trPr>
        <w:tc>
          <w:tcPr>
            <w:tcW w:w="4987" w:type="dxa"/>
            <w:tcBorders>
              <w:top w:val="nil"/>
              <w:left w:val="single" w:sz="4" w:space="0" w:color="auto"/>
              <w:bottom w:val="single" w:sz="4" w:space="0" w:color="auto"/>
              <w:right w:val="single" w:sz="4" w:space="0" w:color="auto"/>
            </w:tcBorders>
            <w:shd w:val="clear" w:color="auto" w:fill="auto"/>
            <w:vAlign w:val="center"/>
            <w:hideMark/>
          </w:tcPr>
          <w:p w14:paraId="146655B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128" w:type="dxa"/>
            <w:tcBorders>
              <w:top w:val="nil"/>
              <w:left w:val="nil"/>
              <w:bottom w:val="single" w:sz="4" w:space="0" w:color="auto"/>
              <w:right w:val="single" w:sz="4" w:space="0" w:color="auto"/>
            </w:tcBorders>
            <w:shd w:val="clear" w:color="auto" w:fill="auto"/>
            <w:vAlign w:val="center"/>
            <w:hideMark/>
          </w:tcPr>
          <w:p w14:paraId="34F43FD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მხარდაჭერისა და თანადგომის გამოხატვა</w:t>
            </w:r>
          </w:p>
        </w:tc>
      </w:tr>
      <w:tr w:rsidR="0073786D" w:rsidRPr="0073786D" w14:paraId="63372C29" w14:textId="77777777" w:rsidTr="00DB012E">
        <w:trPr>
          <w:trHeight w:val="243"/>
        </w:trPr>
        <w:tc>
          <w:tcPr>
            <w:tcW w:w="4987" w:type="dxa"/>
            <w:tcBorders>
              <w:top w:val="nil"/>
              <w:left w:val="single" w:sz="4" w:space="0" w:color="auto"/>
              <w:bottom w:val="single" w:sz="4" w:space="0" w:color="auto"/>
              <w:right w:val="single" w:sz="4" w:space="0" w:color="auto"/>
            </w:tcBorders>
            <w:shd w:val="clear" w:color="auto" w:fill="auto"/>
            <w:vAlign w:val="center"/>
            <w:hideMark/>
          </w:tcPr>
          <w:p w14:paraId="22C09CE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128" w:type="dxa"/>
            <w:tcBorders>
              <w:top w:val="nil"/>
              <w:left w:val="nil"/>
              <w:bottom w:val="single" w:sz="4" w:space="0" w:color="auto"/>
              <w:right w:val="single" w:sz="4" w:space="0" w:color="auto"/>
            </w:tcBorders>
            <w:shd w:val="clear" w:color="auto" w:fill="auto"/>
            <w:vAlign w:val="center"/>
            <w:hideMark/>
          </w:tcPr>
          <w:p w14:paraId="5250075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4B45B53B" w14:textId="77777777" w:rsidTr="00DB012E">
        <w:trPr>
          <w:trHeight w:val="548"/>
        </w:trPr>
        <w:tc>
          <w:tcPr>
            <w:tcW w:w="4987" w:type="dxa"/>
            <w:tcBorders>
              <w:top w:val="nil"/>
              <w:left w:val="single" w:sz="4" w:space="0" w:color="auto"/>
              <w:bottom w:val="single" w:sz="4" w:space="0" w:color="auto"/>
              <w:right w:val="single" w:sz="4" w:space="0" w:color="auto"/>
            </w:tcBorders>
            <w:shd w:val="clear" w:color="auto" w:fill="auto"/>
            <w:vAlign w:val="center"/>
            <w:hideMark/>
          </w:tcPr>
          <w:p w14:paraId="56A615A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128" w:type="dxa"/>
            <w:tcBorders>
              <w:top w:val="nil"/>
              <w:left w:val="nil"/>
              <w:bottom w:val="single" w:sz="4" w:space="0" w:color="auto"/>
              <w:right w:val="single" w:sz="4" w:space="0" w:color="auto"/>
            </w:tcBorders>
            <w:shd w:val="clear" w:color="auto" w:fill="auto"/>
            <w:vAlign w:val="center"/>
            <w:hideMark/>
          </w:tcPr>
          <w:p w14:paraId="3C98C18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მე-2, 3 მიზანი</w:t>
            </w:r>
          </w:p>
        </w:tc>
      </w:tr>
      <w:tr w:rsidR="0073786D" w:rsidRPr="0073786D" w14:paraId="2856F877" w14:textId="77777777" w:rsidTr="00DB012E">
        <w:trPr>
          <w:trHeight w:val="621"/>
        </w:trPr>
        <w:tc>
          <w:tcPr>
            <w:tcW w:w="4987" w:type="dxa"/>
            <w:tcBorders>
              <w:top w:val="nil"/>
              <w:left w:val="single" w:sz="4" w:space="0" w:color="auto"/>
              <w:bottom w:val="single" w:sz="4" w:space="0" w:color="auto"/>
              <w:right w:val="single" w:sz="4" w:space="0" w:color="auto"/>
            </w:tcBorders>
            <w:shd w:val="clear" w:color="auto" w:fill="auto"/>
            <w:vAlign w:val="center"/>
            <w:hideMark/>
          </w:tcPr>
          <w:p w14:paraId="4C467A1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128" w:type="dxa"/>
            <w:tcBorders>
              <w:top w:val="nil"/>
              <w:left w:val="nil"/>
              <w:bottom w:val="single" w:sz="4" w:space="0" w:color="auto"/>
              <w:right w:val="single" w:sz="4" w:space="0" w:color="auto"/>
            </w:tcBorders>
            <w:shd w:val="clear" w:color="auto" w:fill="auto"/>
            <w:vAlign w:val="center"/>
            <w:hideMark/>
          </w:tcPr>
          <w:p w14:paraId="46C5ABA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მრავალშვილიანი ოჯახების მატერიალური მხარდაჭერილია</w:t>
            </w:r>
          </w:p>
        </w:tc>
      </w:tr>
    </w:tbl>
    <w:p w14:paraId="2B86BC0E" w14:textId="77777777" w:rsidR="0073786D" w:rsidRPr="0073786D" w:rsidRDefault="0073786D" w:rsidP="0073786D">
      <w:pPr>
        <w:contextualSpacing/>
        <w:jc w:val="both"/>
        <w:rPr>
          <w:rFonts w:ascii="Sylfaen" w:hAnsi="Sylfaen" w:cstheme="minorHAnsi"/>
          <w:iCs/>
          <w:sz w:val="20"/>
          <w:szCs w:val="20"/>
          <w:lang w:val="ka-GE"/>
        </w:rPr>
      </w:pPr>
    </w:p>
    <w:p w14:paraId="6AE94238" w14:textId="77777777" w:rsidR="0073786D" w:rsidRPr="0073786D" w:rsidRDefault="0073786D" w:rsidP="0073786D">
      <w:pPr>
        <w:contextualSpacing/>
        <w:jc w:val="both"/>
        <w:rPr>
          <w:rFonts w:ascii="Sylfaen" w:hAnsi="Sylfaen" w:cstheme="minorHAnsi"/>
          <w:iCs/>
          <w:sz w:val="20"/>
          <w:szCs w:val="20"/>
          <w:lang w:val="ka-GE"/>
        </w:rPr>
      </w:pPr>
    </w:p>
    <w:p w14:paraId="119E5615" w14:textId="77777777" w:rsidR="0073786D" w:rsidRPr="0073786D" w:rsidRDefault="0073786D" w:rsidP="0073786D">
      <w:pPr>
        <w:contextualSpacing/>
        <w:jc w:val="both"/>
        <w:rPr>
          <w:rFonts w:ascii="Sylfaen" w:hAnsi="Sylfaen" w:cstheme="minorHAnsi"/>
          <w:iCs/>
          <w:sz w:val="20"/>
          <w:szCs w:val="20"/>
          <w:lang w:val="ka-GE"/>
        </w:rPr>
      </w:pPr>
    </w:p>
    <w:p w14:paraId="05CFF6C2" w14:textId="77777777" w:rsidR="0073786D" w:rsidRPr="0073786D" w:rsidRDefault="0073786D" w:rsidP="0073786D">
      <w:pPr>
        <w:contextualSpacing/>
        <w:jc w:val="both"/>
        <w:rPr>
          <w:rFonts w:ascii="Sylfaen" w:hAnsi="Sylfaen" w:cstheme="minorHAnsi"/>
          <w:iCs/>
          <w:sz w:val="20"/>
          <w:szCs w:val="20"/>
          <w:lang w:val="ka-GE"/>
        </w:rPr>
      </w:pPr>
    </w:p>
    <w:p w14:paraId="163A2BF9" w14:textId="77777777" w:rsidR="0073786D" w:rsidRPr="0073786D" w:rsidRDefault="0073786D" w:rsidP="0073786D">
      <w:pPr>
        <w:contextualSpacing/>
        <w:jc w:val="both"/>
        <w:rPr>
          <w:rFonts w:ascii="Sylfaen" w:hAnsi="Sylfaen" w:cstheme="minorHAnsi"/>
          <w:iCs/>
          <w:sz w:val="20"/>
          <w:szCs w:val="20"/>
          <w:lang w:val="ka-GE"/>
        </w:rPr>
      </w:pPr>
    </w:p>
    <w:tbl>
      <w:tblPr>
        <w:tblW w:w="10129" w:type="dxa"/>
        <w:tblInd w:w="-5" w:type="dxa"/>
        <w:tblLook w:val="04A0" w:firstRow="1" w:lastRow="0" w:firstColumn="1" w:lastColumn="0" w:noHBand="0" w:noVBand="1"/>
      </w:tblPr>
      <w:tblGrid>
        <w:gridCol w:w="4488"/>
        <w:gridCol w:w="5641"/>
      </w:tblGrid>
      <w:tr w:rsidR="0073786D" w:rsidRPr="0073786D" w14:paraId="24681510" w14:textId="77777777" w:rsidTr="00DB012E">
        <w:trPr>
          <w:trHeight w:val="460"/>
        </w:trPr>
        <w:tc>
          <w:tcPr>
            <w:tcW w:w="448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B5AB7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5641" w:type="dxa"/>
            <w:tcBorders>
              <w:top w:val="single" w:sz="4" w:space="0" w:color="auto"/>
              <w:left w:val="nil"/>
              <w:bottom w:val="single" w:sz="4" w:space="0" w:color="auto"/>
              <w:right w:val="single" w:sz="4" w:space="0" w:color="auto"/>
            </w:tcBorders>
            <w:shd w:val="clear" w:color="000000" w:fill="D9D9D9"/>
            <w:vAlign w:val="center"/>
            <w:hideMark/>
          </w:tcPr>
          <w:p w14:paraId="64802DC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უპატრონო მიცვალებულთა დაკრძალვის ხარჯები</w:t>
            </w:r>
          </w:p>
        </w:tc>
      </w:tr>
      <w:tr w:rsidR="0073786D" w:rsidRPr="0073786D" w14:paraId="24271B9A" w14:textId="77777777" w:rsidTr="00DB012E">
        <w:trPr>
          <w:trHeight w:val="191"/>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47FCD96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641" w:type="dxa"/>
            <w:tcBorders>
              <w:top w:val="nil"/>
              <w:left w:val="nil"/>
              <w:bottom w:val="single" w:sz="4" w:space="0" w:color="auto"/>
              <w:right w:val="single" w:sz="4" w:space="0" w:color="auto"/>
            </w:tcBorders>
            <w:shd w:val="clear" w:color="auto" w:fill="auto"/>
            <w:vAlign w:val="center"/>
            <w:hideMark/>
          </w:tcPr>
          <w:p w14:paraId="4A2C64E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06 02 16</w:t>
            </w:r>
          </w:p>
        </w:tc>
      </w:tr>
      <w:tr w:rsidR="0073786D" w:rsidRPr="0073786D" w14:paraId="613539AF" w14:textId="77777777" w:rsidTr="00DB012E">
        <w:trPr>
          <w:trHeight w:val="191"/>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0B5AB33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641" w:type="dxa"/>
            <w:tcBorders>
              <w:top w:val="nil"/>
              <w:left w:val="nil"/>
              <w:bottom w:val="single" w:sz="4" w:space="0" w:color="auto"/>
              <w:right w:val="single" w:sz="4" w:space="0" w:color="auto"/>
            </w:tcBorders>
            <w:shd w:val="clear" w:color="auto" w:fill="auto"/>
            <w:vAlign w:val="center"/>
            <w:hideMark/>
          </w:tcPr>
          <w:p w14:paraId="31994D3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297CE310" w14:textId="77777777" w:rsidTr="00DB012E">
        <w:trPr>
          <w:trHeight w:val="652"/>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51F2D99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ქვეპროგრამის განმახორციელებელი</w:t>
            </w:r>
          </w:p>
        </w:tc>
        <w:tc>
          <w:tcPr>
            <w:tcW w:w="5641" w:type="dxa"/>
            <w:tcBorders>
              <w:top w:val="nil"/>
              <w:left w:val="nil"/>
              <w:bottom w:val="single" w:sz="4" w:space="0" w:color="auto"/>
              <w:right w:val="single" w:sz="4" w:space="0" w:color="auto"/>
            </w:tcBorders>
            <w:shd w:val="clear" w:color="auto" w:fill="auto"/>
            <w:vAlign w:val="center"/>
            <w:hideMark/>
          </w:tcPr>
          <w:p w14:paraId="6C919E9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4860047E" w14:textId="77777777" w:rsidTr="00DB012E">
        <w:trPr>
          <w:trHeight w:val="959"/>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371FB44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641" w:type="dxa"/>
            <w:tcBorders>
              <w:top w:val="nil"/>
              <w:left w:val="nil"/>
              <w:bottom w:val="single" w:sz="4" w:space="0" w:color="auto"/>
              <w:right w:val="single" w:sz="4" w:space="0" w:color="auto"/>
            </w:tcBorders>
            <w:shd w:val="clear" w:color="auto" w:fill="auto"/>
            <w:vAlign w:val="center"/>
            <w:hideMark/>
          </w:tcPr>
          <w:p w14:paraId="5652FA7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უპატრონო მიცვალებულის სარიტუალო მომსახურების დაფინანსების მიზნით, გაიცემა ფულადი დახმარება 250 ლარის ოდენობით. სარიტუალო მომსახურებისათვის თანხის გაცემა მოხდება მერის წარმომადგენლის მომართვისა და შესაბამისი დოკუმენტაციის წარმოდგენის საფუძველზე</w:t>
            </w:r>
          </w:p>
        </w:tc>
      </w:tr>
      <w:tr w:rsidR="0073786D" w:rsidRPr="0073786D" w14:paraId="2F94549B" w14:textId="77777777" w:rsidTr="00DB012E">
        <w:trPr>
          <w:trHeight w:val="383"/>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26993E6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641" w:type="dxa"/>
            <w:tcBorders>
              <w:top w:val="nil"/>
              <w:left w:val="nil"/>
              <w:bottom w:val="single" w:sz="4" w:space="0" w:color="auto"/>
              <w:right w:val="single" w:sz="4" w:space="0" w:color="auto"/>
            </w:tcBorders>
            <w:shd w:val="clear" w:color="auto" w:fill="auto"/>
            <w:vAlign w:val="center"/>
            <w:hideMark/>
          </w:tcPr>
          <w:p w14:paraId="5FFAB23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უპატრონო მიცვალებულთა  სარიტუალო მომსახურების უზრუნველყოფა</w:t>
            </w:r>
          </w:p>
        </w:tc>
      </w:tr>
      <w:tr w:rsidR="0073786D" w:rsidRPr="0073786D" w14:paraId="088BD1ED" w14:textId="77777777" w:rsidTr="00DB012E">
        <w:trPr>
          <w:trHeight w:val="191"/>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687E899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641" w:type="dxa"/>
            <w:tcBorders>
              <w:top w:val="nil"/>
              <w:left w:val="nil"/>
              <w:bottom w:val="single" w:sz="4" w:space="0" w:color="auto"/>
              <w:right w:val="single" w:sz="4" w:space="0" w:color="auto"/>
            </w:tcBorders>
            <w:shd w:val="clear" w:color="auto" w:fill="auto"/>
            <w:vAlign w:val="center"/>
            <w:hideMark/>
          </w:tcPr>
          <w:p w14:paraId="5972149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პირველი მიზანი</w:t>
            </w:r>
          </w:p>
        </w:tc>
      </w:tr>
      <w:tr w:rsidR="0073786D" w:rsidRPr="0073786D" w14:paraId="44A00469" w14:textId="77777777" w:rsidTr="00DB012E">
        <w:trPr>
          <w:trHeight w:val="287"/>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77011D0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641" w:type="dxa"/>
            <w:tcBorders>
              <w:top w:val="nil"/>
              <w:left w:val="nil"/>
              <w:bottom w:val="single" w:sz="4" w:space="0" w:color="auto"/>
              <w:right w:val="single" w:sz="4" w:space="0" w:color="auto"/>
            </w:tcBorders>
            <w:shd w:val="clear" w:color="auto" w:fill="auto"/>
            <w:vAlign w:val="center"/>
            <w:hideMark/>
          </w:tcPr>
          <w:p w14:paraId="00C29A2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 </w:t>
            </w:r>
          </w:p>
        </w:tc>
      </w:tr>
      <w:tr w:rsidR="0073786D" w:rsidRPr="0073786D" w14:paraId="03DC7BF7" w14:textId="77777777" w:rsidTr="00DB012E">
        <w:trPr>
          <w:trHeight w:val="326"/>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49D605D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641" w:type="dxa"/>
            <w:tcBorders>
              <w:top w:val="nil"/>
              <w:left w:val="nil"/>
              <w:bottom w:val="single" w:sz="4" w:space="0" w:color="auto"/>
              <w:right w:val="single" w:sz="4" w:space="0" w:color="auto"/>
            </w:tcBorders>
            <w:shd w:val="clear" w:color="auto" w:fill="auto"/>
            <w:vAlign w:val="center"/>
            <w:hideMark/>
          </w:tcPr>
          <w:p w14:paraId="32ABCCC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უმწეო მდგომარეობაში მყოფი მოქალაქეებისთვის სარიტუალო მომსახურებაში მიღებულია მონაწილეობა.</w:t>
            </w:r>
          </w:p>
        </w:tc>
      </w:tr>
    </w:tbl>
    <w:p w14:paraId="3C8C5BA4" w14:textId="77777777" w:rsidR="0073786D" w:rsidRPr="0073786D" w:rsidRDefault="0073786D" w:rsidP="0073786D">
      <w:pPr>
        <w:contextualSpacing/>
        <w:jc w:val="both"/>
        <w:rPr>
          <w:rFonts w:ascii="Sylfaen" w:hAnsi="Sylfaen" w:cstheme="minorHAnsi"/>
          <w:iCs/>
          <w:sz w:val="20"/>
          <w:szCs w:val="20"/>
          <w:lang w:val="ka-GE"/>
        </w:rPr>
      </w:pPr>
    </w:p>
    <w:p w14:paraId="70003366" w14:textId="77777777" w:rsidR="0073786D" w:rsidRPr="0073786D" w:rsidRDefault="0073786D" w:rsidP="0073786D">
      <w:pPr>
        <w:contextualSpacing/>
        <w:jc w:val="both"/>
        <w:rPr>
          <w:rFonts w:ascii="Sylfaen" w:hAnsi="Sylfaen" w:cstheme="minorHAnsi"/>
          <w:iCs/>
          <w:sz w:val="20"/>
          <w:szCs w:val="20"/>
          <w:lang w:val="ka-GE"/>
        </w:rPr>
      </w:pPr>
    </w:p>
    <w:p w14:paraId="52C0C624" w14:textId="77777777" w:rsidR="0073786D" w:rsidRPr="0073786D" w:rsidRDefault="0073786D" w:rsidP="0073786D">
      <w:pPr>
        <w:contextualSpacing/>
        <w:jc w:val="both"/>
        <w:rPr>
          <w:rFonts w:ascii="Sylfaen" w:hAnsi="Sylfaen" w:cstheme="minorHAnsi"/>
          <w:iCs/>
          <w:sz w:val="20"/>
          <w:szCs w:val="20"/>
          <w:lang w:val="ka-GE"/>
        </w:rPr>
      </w:pPr>
    </w:p>
    <w:tbl>
      <w:tblPr>
        <w:tblW w:w="10240" w:type="dxa"/>
        <w:tblInd w:w="-5" w:type="dxa"/>
        <w:tblLook w:val="04A0" w:firstRow="1" w:lastRow="0" w:firstColumn="1" w:lastColumn="0" w:noHBand="0" w:noVBand="1"/>
      </w:tblPr>
      <w:tblGrid>
        <w:gridCol w:w="2816"/>
        <w:gridCol w:w="7424"/>
      </w:tblGrid>
      <w:tr w:rsidR="0073786D" w:rsidRPr="0073786D" w14:paraId="17CC9185" w14:textId="77777777" w:rsidTr="00DB012E">
        <w:trPr>
          <w:trHeight w:val="273"/>
        </w:trPr>
        <w:tc>
          <w:tcPr>
            <w:tcW w:w="2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7E371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7424" w:type="dxa"/>
            <w:tcBorders>
              <w:top w:val="single" w:sz="4" w:space="0" w:color="auto"/>
              <w:left w:val="nil"/>
              <w:bottom w:val="single" w:sz="4" w:space="0" w:color="auto"/>
              <w:right w:val="single" w:sz="4" w:space="0" w:color="auto"/>
            </w:tcBorders>
            <w:shd w:val="clear" w:color="000000" w:fill="D9D9D9"/>
            <w:vAlign w:val="center"/>
            <w:hideMark/>
          </w:tcPr>
          <w:p w14:paraId="2D14F37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მედიკამენტების დაფინანსება</w:t>
            </w:r>
          </w:p>
        </w:tc>
      </w:tr>
      <w:tr w:rsidR="0073786D" w:rsidRPr="0073786D" w14:paraId="4C35A9D7" w14:textId="77777777" w:rsidTr="00DB012E">
        <w:trPr>
          <w:trHeight w:val="273"/>
        </w:trPr>
        <w:tc>
          <w:tcPr>
            <w:tcW w:w="2816" w:type="dxa"/>
            <w:tcBorders>
              <w:top w:val="nil"/>
              <w:left w:val="single" w:sz="4" w:space="0" w:color="auto"/>
              <w:bottom w:val="single" w:sz="4" w:space="0" w:color="auto"/>
              <w:right w:val="single" w:sz="4" w:space="0" w:color="auto"/>
            </w:tcBorders>
            <w:shd w:val="clear" w:color="auto" w:fill="auto"/>
            <w:vAlign w:val="center"/>
            <w:hideMark/>
          </w:tcPr>
          <w:p w14:paraId="1DF74FC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424" w:type="dxa"/>
            <w:tcBorders>
              <w:top w:val="nil"/>
              <w:left w:val="nil"/>
              <w:bottom w:val="single" w:sz="4" w:space="0" w:color="auto"/>
              <w:right w:val="single" w:sz="4" w:space="0" w:color="auto"/>
            </w:tcBorders>
            <w:shd w:val="clear" w:color="auto" w:fill="auto"/>
            <w:vAlign w:val="center"/>
            <w:hideMark/>
          </w:tcPr>
          <w:p w14:paraId="33BBF1B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06 02 17</w:t>
            </w:r>
          </w:p>
        </w:tc>
      </w:tr>
      <w:tr w:rsidR="0073786D" w:rsidRPr="0073786D" w14:paraId="7F5860B8" w14:textId="77777777" w:rsidTr="00DB012E">
        <w:trPr>
          <w:trHeight w:val="273"/>
        </w:trPr>
        <w:tc>
          <w:tcPr>
            <w:tcW w:w="2816" w:type="dxa"/>
            <w:tcBorders>
              <w:top w:val="nil"/>
              <w:left w:val="single" w:sz="4" w:space="0" w:color="auto"/>
              <w:bottom w:val="single" w:sz="4" w:space="0" w:color="auto"/>
              <w:right w:val="single" w:sz="4" w:space="0" w:color="auto"/>
            </w:tcBorders>
            <w:shd w:val="clear" w:color="auto" w:fill="auto"/>
            <w:vAlign w:val="center"/>
            <w:hideMark/>
          </w:tcPr>
          <w:p w14:paraId="41C1703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424" w:type="dxa"/>
            <w:tcBorders>
              <w:top w:val="nil"/>
              <w:left w:val="nil"/>
              <w:bottom w:val="single" w:sz="4" w:space="0" w:color="auto"/>
              <w:right w:val="single" w:sz="4" w:space="0" w:color="auto"/>
            </w:tcBorders>
            <w:shd w:val="clear" w:color="auto" w:fill="auto"/>
            <w:vAlign w:val="center"/>
            <w:hideMark/>
          </w:tcPr>
          <w:p w14:paraId="34FA3F3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71011</w:t>
            </w:r>
          </w:p>
        </w:tc>
      </w:tr>
      <w:tr w:rsidR="0073786D" w:rsidRPr="0073786D" w14:paraId="275F0548" w14:textId="77777777" w:rsidTr="00DB012E">
        <w:trPr>
          <w:trHeight w:val="410"/>
        </w:trPr>
        <w:tc>
          <w:tcPr>
            <w:tcW w:w="2816" w:type="dxa"/>
            <w:tcBorders>
              <w:top w:val="nil"/>
              <w:left w:val="single" w:sz="4" w:space="0" w:color="auto"/>
              <w:bottom w:val="single" w:sz="4" w:space="0" w:color="auto"/>
              <w:right w:val="single" w:sz="4" w:space="0" w:color="auto"/>
            </w:tcBorders>
            <w:shd w:val="clear" w:color="auto" w:fill="auto"/>
            <w:vAlign w:val="center"/>
            <w:hideMark/>
          </w:tcPr>
          <w:p w14:paraId="7C836C1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7424" w:type="dxa"/>
            <w:tcBorders>
              <w:top w:val="nil"/>
              <w:left w:val="nil"/>
              <w:bottom w:val="single" w:sz="4" w:space="0" w:color="auto"/>
              <w:right w:val="single" w:sz="4" w:space="0" w:color="auto"/>
            </w:tcBorders>
            <w:shd w:val="clear" w:color="auto" w:fill="auto"/>
            <w:vAlign w:val="center"/>
            <w:hideMark/>
          </w:tcPr>
          <w:p w14:paraId="58D6113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5068DDC6" w14:textId="77777777" w:rsidTr="00DB012E">
        <w:trPr>
          <w:trHeight w:val="6297"/>
        </w:trPr>
        <w:tc>
          <w:tcPr>
            <w:tcW w:w="2816" w:type="dxa"/>
            <w:vMerge w:val="restart"/>
            <w:tcBorders>
              <w:top w:val="nil"/>
              <w:left w:val="single" w:sz="4" w:space="0" w:color="auto"/>
              <w:bottom w:val="single" w:sz="4" w:space="0" w:color="auto"/>
              <w:right w:val="single" w:sz="4" w:space="0" w:color="auto"/>
            </w:tcBorders>
            <w:shd w:val="clear" w:color="auto" w:fill="auto"/>
            <w:vAlign w:val="center"/>
            <w:hideMark/>
          </w:tcPr>
          <w:p w14:paraId="035A6BA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7424" w:type="dxa"/>
            <w:tcBorders>
              <w:top w:val="single" w:sz="4" w:space="0" w:color="auto"/>
              <w:left w:val="nil"/>
              <w:right w:val="single" w:sz="4" w:space="0" w:color="auto"/>
            </w:tcBorders>
            <w:shd w:val="clear" w:color="000000" w:fill="FFFFFF"/>
            <w:hideMark/>
          </w:tcPr>
          <w:p w14:paraId="3EDFDC7A"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ბაღდათის  მუნიციცპალიტეტში რეგისტრირებულ და ამავდროულად ფაქტობრივად მცხოვრებ მოქალაქეებს,  რომელთა სარეიტინგო ქულა 0-დან 100 000 -მდეა ან წარმოადგენენ მერის წარმომადგენლის შუამდგომლობას   გაეწევათ ფინანსური დახმარება  მედიკამენტების შესაძენად. დაფინანსება შეეხება შემდეგი დაავადებების მქონე პაციენტებს: ონკოლოგიური და ონკოჰემატოლოგიური,  თირკმლის უკმარისობა,ინსულტის შემდგომი პერიოდი, შაქრიანი დიაბეტი, პარკინსონის დაავადება, ეპილეფსია, ბრონქული ასთმა, ქრონიკული ობსტრუქციული ბრონქიტი, მიასთენია, ფენილკეტონურია და ცელიაკია, ცერებრალური დამბლა, ფსორიაზი, გულ-სისხლძარღვთა დაავადებები, პნევმონია, წითელი მგლურა, გლაუკომა, კატარაქტა, კერატიტი, კერატონუსი, ტრამვის შედეგად მიყენებული ზიანის შემდგომი მკურნალობა, ოჯახური ხმელთშუაზღვის ცხელება, წითელი ქარი,სეფსისი, პრეიტონიტი, ანემია, ფარისებრი ჯირკვლის დაავადება, გაფანტული სკლეროზი,კოვიდის შემდგომი გართულება,ღვიძლის დაავადება (ციროზი),პრადერ-ვილის სინდრომი.  სოციალურად დაუცველი 0-დან  18 წლამდე   ასაკის ბავშვები მედიკამენტების თანხით დაფინანსდებიან მიუხედავად დიაგნოზისა.</w:t>
            </w:r>
          </w:p>
          <w:p w14:paraId="2D19F7C2"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ფენილკეტონურიითა და ცელიაკიით დაავადებული პაციენტებისთვის სამკურნალო კვების უზრუნველსაყოფად  დახმარება გაიცემა ერთჯერადად საბიუჯეტო წლის განმავლობაში 1500 ლარის ოდენობით; პრადე-ვილის სინდრომით დაავადებული პაციენტები და სოციალური მუშაკის შუამდგომლობის მქონე 18 წლამდე მოზარდები დაფინანსდებიან სრულად, მაგრამ არაუმეტეს 500 ლარისა წლის განმავლობაში. ონკოლოგიური პაციენტები მედიკამენტების დაფინანსებით ისარგებლებენ წელიწადში ორჯერ, არანაკლებ ერთთვიანი ინტერვალისა, თითოეული მომართვისას 150 ლარის ოდენობით ხოლო სხვა ზემოთჩამოთვლილი დაავადების მქონე პაციენტები დაფინანსდებიან 100 ლარით, წელიწადში ერთჯერადად.</w:t>
            </w:r>
          </w:p>
          <w:p w14:paraId="5842933C"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lastRenderedPageBreak/>
              <w:t>ონკოლოგიური სენით, ფენილკეტონურიითა და ცელიაკიით დაავადებული პაციენტები თავისუფლდებიან სარეიტინგო ქულისა და მერის წარმომადგენლის შუამდგომლობის წარმოდგენისაგან.</w:t>
            </w:r>
          </w:p>
          <w:p w14:paraId="0D1742C3"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04F04C12" w14:textId="77777777" w:rsidTr="00DB012E">
        <w:trPr>
          <w:trHeight w:val="821"/>
        </w:trPr>
        <w:tc>
          <w:tcPr>
            <w:tcW w:w="2816" w:type="dxa"/>
            <w:vMerge/>
            <w:tcBorders>
              <w:top w:val="nil"/>
              <w:left w:val="single" w:sz="4" w:space="0" w:color="auto"/>
              <w:bottom w:val="single" w:sz="4" w:space="0" w:color="auto"/>
              <w:right w:val="single" w:sz="4" w:space="0" w:color="auto"/>
            </w:tcBorders>
            <w:vAlign w:val="center"/>
            <w:hideMark/>
          </w:tcPr>
          <w:p w14:paraId="6210D1D7" w14:textId="77777777" w:rsidR="0073786D" w:rsidRPr="0073786D" w:rsidRDefault="0073786D" w:rsidP="0073786D">
            <w:pPr>
              <w:contextualSpacing/>
              <w:jc w:val="both"/>
              <w:rPr>
                <w:rFonts w:ascii="Sylfaen" w:hAnsi="Sylfaen" w:cstheme="minorHAnsi"/>
                <w:iCs/>
                <w:sz w:val="20"/>
                <w:szCs w:val="20"/>
              </w:rPr>
            </w:pPr>
          </w:p>
        </w:tc>
        <w:tc>
          <w:tcPr>
            <w:tcW w:w="7424" w:type="dxa"/>
            <w:tcBorders>
              <w:top w:val="nil"/>
              <w:left w:val="nil"/>
              <w:bottom w:val="single" w:sz="4" w:space="0" w:color="auto"/>
              <w:right w:val="single" w:sz="4" w:space="0" w:color="auto"/>
            </w:tcBorders>
            <w:shd w:val="clear" w:color="000000" w:fill="FFFFFF"/>
            <w:hideMark/>
          </w:tcPr>
          <w:p w14:paraId="3A4F07F0"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260AC48D" w14:textId="77777777" w:rsidTr="00DB012E">
        <w:trPr>
          <w:trHeight w:val="547"/>
        </w:trPr>
        <w:tc>
          <w:tcPr>
            <w:tcW w:w="2816" w:type="dxa"/>
            <w:tcBorders>
              <w:top w:val="nil"/>
              <w:left w:val="single" w:sz="4" w:space="0" w:color="auto"/>
              <w:bottom w:val="single" w:sz="4" w:space="0" w:color="auto"/>
              <w:right w:val="single" w:sz="4" w:space="0" w:color="auto"/>
            </w:tcBorders>
            <w:shd w:val="clear" w:color="auto" w:fill="auto"/>
            <w:vAlign w:val="center"/>
            <w:hideMark/>
          </w:tcPr>
          <w:p w14:paraId="11A305C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7424" w:type="dxa"/>
            <w:tcBorders>
              <w:top w:val="nil"/>
              <w:left w:val="nil"/>
              <w:bottom w:val="single" w:sz="4" w:space="0" w:color="auto"/>
              <w:right w:val="single" w:sz="4" w:space="0" w:color="auto"/>
            </w:tcBorders>
            <w:shd w:val="clear" w:color="auto" w:fill="auto"/>
            <w:vAlign w:val="center"/>
            <w:hideMark/>
          </w:tcPr>
          <w:p w14:paraId="3620DEA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პროგრამით მოსარგებლე ბენეფიციარებისათვის მედიკამენტებზე ხელმისაწვდომობის უზრუნველყოფა.</w:t>
            </w:r>
          </w:p>
        </w:tc>
      </w:tr>
      <w:tr w:rsidR="0073786D" w:rsidRPr="0073786D" w14:paraId="6D70D407" w14:textId="77777777" w:rsidTr="00DB012E">
        <w:trPr>
          <w:trHeight w:val="410"/>
        </w:trPr>
        <w:tc>
          <w:tcPr>
            <w:tcW w:w="2816" w:type="dxa"/>
            <w:tcBorders>
              <w:top w:val="nil"/>
              <w:left w:val="single" w:sz="4" w:space="0" w:color="auto"/>
              <w:bottom w:val="single" w:sz="4" w:space="0" w:color="auto"/>
              <w:right w:val="single" w:sz="4" w:space="0" w:color="auto"/>
            </w:tcBorders>
            <w:shd w:val="clear" w:color="auto" w:fill="auto"/>
            <w:vAlign w:val="center"/>
            <w:hideMark/>
          </w:tcPr>
          <w:p w14:paraId="06230FD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7424" w:type="dxa"/>
            <w:tcBorders>
              <w:top w:val="nil"/>
              <w:left w:val="nil"/>
              <w:bottom w:val="single" w:sz="4" w:space="0" w:color="auto"/>
              <w:right w:val="single" w:sz="4" w:space="0" w:color="auto"/>
            </w:tcBorders>
            <w:shd w:val="clear" w:color="auto" w:fill="auto"/>
            <w:vAlign w:val="center"/>
            <w:hideMark/>
          </w:tcPr>
          <w:p w14:paraId="0A22A06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0CE2AB5" w14:textId="77777777" w:rsidTr="00DB012E">
        <w:trPr>
          <w:trHeight w:val="821"/>
        </w:trPr>
        <w:tc>
          <w:tcPr>
            <w:tcW w:w="2816" w:type="dxa"/>
            <w:tcBorders>
              <w:top w:val="nil"/>
              <w:left w:val="single" w:sz="4" w:space="0" w:color="auto"/>
              <w:bottom w:val="single" w:sz="4" w:space="0" w:color="auto"/>
              <w:right w:val="single" w:sz="4" w:space="0" w:color="auto"/>
            </w:tcBorders>
            <w:shd w:val="clear" w:color="auto" w:fill="auto"/>
            <w:vAlign w:val="center"/>
            <w:hideMark/>
          </w:tcPr>
          <w:p w14:paraId="1C83025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7424" w:type="dxa"/>
            <w:tcBorders>
              <w:top w:val="nil"/>
              <w:left w:val="nil"/>
              <w:bottom w:val="single" w:sz="4" w:space="0" w:color="auto"/>
              <w:right w:val="single" w:sz="4" w:space="0" w:color="auto"/>
            </w:tcBorders>
            <w:shd w:val="clear" w:color="auto" w:fill="auto"/>
            <w:vAlign w:val="center"/>
            <w:hideMark/>
          </w:tcPr>
          <w:p w14:paraId="68FE59F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მე- 3 მიზანი</w:t>
            </w:r>
          </w:p>
        </w:tc>
      </w:tr>
      <w:tr w:rsidR="0073786D" w:rsidRPr="0073786D" w14:paraId="1DBF6EAA" w14:textId="77777777" w:rsidTr="00DB012E">
        <w:trPr>
          <w:trHeight w:val="547"/>
        </w:trPr>
        <w:tc>
          <w:tcPr>
            <w:tcW w:w="2816" w:type="dxa"/>
            <w:tcBorders>
              <w:top w:val="nil"/>
              <w:left w:val="single" w:sz="4" w:space="0" w:color="auto"/>
              <w:bottom w:val="single" w:sz="4" w:space="0" w:color="auto"/>
              <w:right w:val="single" w:sz="4" w:space="0" w:color="auto"/>
            </w:tcBorders>
            <w:shd w:val="clear" w:color="auto" w:fill="auto"/>
            <w:vAlign w:val="center"/>
            <w:hideMark/>
          </w:tcPr>
          <w:p w14:paraId="00490A4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7424" w:type="dxa"/>
            <w:tcBorders>
              <w:top w:val="nil"/>
              <w:left w:val="nil"/>
              <w:bottom w:val="single" w:sz="4" w:space="0" w:color="auto"/>
              <w:right w:val="single" w:sz="4" w:space="0" w:color="auto"/>
            </w:tcBorders>
            <w:shd w:val="clear" w:color="auto" w:fill="auto"/>
            <w:vAlign w:val="center"/>
            <w:hideMark/>
          </w:tcPr>
          <w:p w14:paraId="0D1C9CF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ბენეფიციარებისათვის მედიკამენტებზე ხელმისაწვდომობის გაუმჯობესებულია.</w:t>
            </w:r>
          </w:p>
        </w:tc>
      </w:tr>
    </w:tbl>
    <w:p w14:paraId="5405282E" w14:textId="77777777" w:rsidR="0073786D" w:rsidRPr="0073786D" w:rsidRDefault="0073786D" w:rsidP="0073786D">
      <w:pPr>
        <w:contextualSpacing/>
        <w:jc w:val="both"/>
        <w:rPr>
          <w:rFonts w:ascii="Sylfaen" w:hAnsi="Sylfaen" w:cstheme="minorHAnsi"/>
          <w:iCs/>
          <w:sz w:val="20"/>
          <w:szCs w:val="20"/>
          <w:lang w:val="ka-GE"/>
        </w:rPr>
      </w:pPr>
    </w:p>
    <w:p w14:paraId="64E33DEE" w14:textId="77777777" w:rsidR="0073786D" w:rsidRPr="0073786D" w:rsidRDefault="0073786D" w:rsidP="0073786D">
      <w:pPr>
        <w:contextualSpacing/>
        <w:jc w:val="both"/>
        <w:rPr>
          <w:rFonts w:ascii="Sylfaen" w:hAnsi="Sylfaen" w:cstheme="minorHAnsi"/>
          <w:iCs/>
          <w:sz w:val="20"/>
          <w:szCs w:val="20"/>
          <w:lang w:val="ka-GE"/>
        </w:rPr>
      </w:pPr>
    </w:p>
    <w:p w14:paraId="7CCBCFC3" w14:textId="77777777" w:rsidR="0073786D" w:rsidRPr="0073786D" w:rsidRDefault="0073786D" w:rsidP="0073786D">
      <w:pPr>
        <w:contextualSpacing/>
        <w:jc w:val="both"/>
        <w:rPr>
          <w:rFonts w:ascii="Sylfaen" w:hAnsi="Sylfaen" w:cstheme="minorHAnsi"/>
          <w:iCs/>
          <w:sz w:val="20"/>
          <w:szCs w:val="20"/>
          <w:lang w:val="ka-GE"/>
        </w:rPr>
      </w:pPr>
    </w:p>
    <w:p w14:paraId="1DE1A46F" w14:textId="77777777" w:rsidR="0073786D" w:rsidRPr="0073786D" w:rsidRDefault="0073786D" w:rsidP="0073786D">
      <w:pPr>
        <w:contextualSpacing/>
        <w:jc w:val="both"/>
        <w:rPr>
          <w:rFonts w:ascii="Sylfaen" w:hAnsi="Sylfaen" w:cstheme="minorHAnsi"/>
          <w:iCs/>
          <w:sz w:val="20"/>
          <w:szCs w:val="20"/>
          <w:lang w:val="ka-GE"/>
        </w:rPr>
      </w:pPr>
    </w:p>
    <w:p w14:paraId="746E07FE" w14:textId="77777777" w:rsidR="0073786D" w:rsidRPr="0073786D" w:rsidRDefault="0073786D" w:rsidP="0073786D">
      <w:pPr>
        <w:contextualSpacing/>
        <w:jc w:val="both"/>
        <w:rPr>
          <w:rFonts w:ascii="Sylfaen" w:hAnsi="Sylfaen" w:cstheme="minorHAnsi"/>
          <w:iCs/>
          <w:sz w:val="20"/>
          <w:szCs w:val="20"/>
          <w:lang w:val="ka-GE"/>
        </w:rPr>
      </w:pPr>
    </w:p>
    <w:tbl>
      <w:tblPr>
        <w:tblW w:w="10350" w:type="dxa"/>
        <w:tblInd w:w="-5" w:type="dxa"/>
        <w:tblLook w:val="04A0" w:firstRow="1" w:lastRow="0" w:firstColumn="1" w:lastColumn="0" w:noHBand="0" w:noVBand="1"/>
      </w:tblPr>
      <w:tblGrid>
        <w:gridCol w:w="3960"/>
        <w:gridCol w:w="6390"/>
      </w:tblGrid>
      <w:tr w:rsidR="0073786D" w:rsidRPr="0073786D" w14:paraId="7C171630" w14:textId="77777777" w:rsidTr="00DB012E">
        <w:trPr>
          <w:trHeight w:val="900"/>
        </w:trPr>
        <w:tc>
          <w:tcPr>
            <w:tcW w:w="3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359B0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6390" w:type="dxa"/>
            <w:tcBorders>
              <w:top w:val="single" w:sz="4" w:space="0" w:color="auto"/>
              <w:left w:val="nil"/>
              <w:bottom w:val="single" w:sz="4" w:space="0" w:color="auto"/>
              <w:right w:val="single" w:sz="4" w:space="0" w:color="auto"/>
            </w:tcBorders>
            <w:shd w:val="clear" w:color="000000" w:fill="D9D9D9"/>
            <w:vAlign w:val="center"/>
            <w:hideMark/>
          </w:tcPr>
          <w:p w14:paraId="6F8929D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აუტიზმის სპექტრის მქონე ბავშვთა დიაგნოსტირების და რეაბილიტაციის პროგრამა</w:t>
            </w:r>
          </w:p>
        </w:tc>
      </w:tr>
      <w:tr w:rsidR="0073786D" w:rsidRPr="0073786D" w14:paraId="7454A2C0" w14:textId="77777777" w:rsidTr="00DB012E">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CBB1DA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390" w:type="dxa"/>
            <w:tcBorders>
              <w:top w:val="nil"/>
              <w:left w:val="nil"/>
              <w:bottom w:val="single" w:sz="4" w:space="0" w:color="auto"/>
              <w:right w:val="single" w:sz="4" w:space="0" w:color="auto"/>
            </w:tcBorders>
            <w:shd w:val="clear" w:color="auto" w:fill="auto"/>
            <w:vAlign w:val="center"/>
            <w:hideMark/>
          </w:tcPr>
          <w:p w14:paraId="516D975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06 02 18</w:t>
            </w:r>
          </w:p>
        </w:tc>
      </w:tr>
      <w:tr w:rsidR="0073786D" w:rsidRPr="0073786D" w14:paraId="19E07D9B" w14:textId="77777777" w:rsidTr="00DB012E">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6DF4830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390" w:type="dxa"/>
            <w:tcBorders>
              <w:top w:val="nil"/>
              <w:left w:val="nil"/>
              <w:bottom w:val="single" w:sz="4" w:space="0" w:color="auto"/>
              <w:right w:val="single" w:sz="4" w:space="0" w:color="auto"/>
            </w:tcBorders>
            <w:shd w:val="clear" w:color="auto" w:fill="auto"/>
            <w:vAlign w:val="center"/>
            <w:hideMark/>
          </w:tcPr>
          <w:p w14:paraId="5853974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71012</w:t>
            </w:r>
          </w:p>
        </w:tc>
      </w:tr>
      <w:tr w:rsidR="0073786D" w:rsidRPr="0073786D" w14:paraId="59DF7F94" w14:textId="77777777" w:rsidTr="00DB012E">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43F56D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390" w:type="dxa"/>
            <w:tcBorders>
              <w:top w:val="nil"/>
              <w:left w:val="nil"/>
              <w:bottom w:val="single" w:sz="4" w:space="0" w:color="auto"/>
              <w:right w:val="single" w:sz="4" w:space="0" w:color="auto"/>
            </w:tcBorders>
            <w:shd w:val="clear" w:color="auto" w:fill="auto"/>
            <w:vAlign w:val="center"/>
            <w:hideMark/>
          </w:tcPr>
          <w:p w14:paraId="1CF40E9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2DBF2BFF" w14:textId="77777777" w:rsidTr="00DB012E">
        <w:trPr>
          <w:trHeight w:val="3023"/>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6E2E45B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ქვეპროგრამის აღწერა</w:t>
            </w:r>
          </w:p>
        </w:tc>
        <w:tc>
          <w:tcPr>
            <w:tcW w:w="6390" w:type="dxa"/>
            <w:tcBorders>
              <w:top w:val="nil"/>
              <w:left w:val="nil"/>
              <w:bottom w:val="single" w:sz="4" w:space="0" w:color="auto"/>
              <w:right w:val="single" w:sz="4" w:space="0" w:color="auto"/>
            </w:tcBorders>
            <w:shd w:val="clear" w:color="auto" w:fill="auto"/>
            <w:vAlign w:val="center"/>
            <w:hideMark/>
          </w:tcPr>
          <w:p w14:paraId="0035DF2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აღნიშნული პროგრამის სამიზნე ჯგუფს წარმოადგენს ბაღდათის მუნიციპალიტეტში რეგისტრირებული და ამავდროულად  მცხოვრები 2-15 წლამდე ასაკის ბავშვები,  რომლებსაც კვალიფიციური სპეციალისტის მიერ განესაზღვრათ აუტიზმის სპექტრის  დიაგნოსტიკის, განვითარებისა და ადაპტური ფუნქციონირების შეფასებისა და/ან აბილიტაციის საჭიროება.  პროგრამა მოიცავს ერთი მხრივ, საჭიროების მქონე ბავშვების დიაგნოსტირებას, მათი განვითარებისა და ადაპტური ფუნქციონირების დონის შეფასებას და  მეორე მხრივ, შესაბამისი  მომსახურების თანადაფინანსებას. თითოეული  ბენეფიციარისათვის მომსახურების დაფინანსება განისაზღვრება: ა) დიაგნოსტირების მიზნით - არაუმეტეს 250 ლარის ოდენობით (ერთჯერადად); ბ) განვითარებისა და ადაპტური ფუნქციონირების შეფასების მიზნით - 150 ლარის ოდენობით (6 თვეში ერთხელ); გ) აუტიზმის სპექტრის  მქონე მოზარდების ქცევითი თერაპიის სეანსების დაფინანსება - წლის განმავლობაში  1000 ლარის ოდენობით .</w:t>
            </w:r>
          </w:p>
        </w:tc>
      </w:tr>
      <w:tr w:rsidR="0073786D" w:rsidRPr="0073786D" w14:paraId="787FBDCC" w14:textId="77777777" w:rsidTr="00DB012E">
        <w:trPr>
          <w:trHeight w:val="18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A07920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390" w:type="dxa"/>
            <w:tcBorders>
              <w:top w:val="nil"/>
              <w:left w:val="nil"/>
              <w:bottom w:val="single" w:sz="4" w:space="0" w:color="auto"/>
              <w:right w:val="single" w:sz="4" w:space="0" w:color="auto"/>
            </w:tcBorders>
            <w:shd w:val="clear" w:color="auto" w:fill="auto"/>
            <w:vAlign w:val="center"/>
            <w:hideMark/>
          </w:tcPr>
          <w:p w14:paraId="2F7A0E3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მუნიციპალიტეტში მცხოვრები აუტიზმის სპექტრის დიაგნოსტირების, შეფასებისა და ქცევითი თერაპიის საჭიროების მქონე 2-15 წლამდე მოზარდების იდენტიფიცირება; მათი სოციალური ფუნქციონირების გაუმჯობესება  ადრეული დიაგნოსტიკისა და რეაბილიტაციის პროცესის მხარდაჭერა.</w:t>
            </w:r>
          </w:p>
        </w:tc>
      </w:tr>
      <w:tr w:rsidR="0073786D" w:rsidRPr="0073786D" w14:paraId="2DEAB170" w14:textId="77777777" w:rsidTr="00DB012E">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7A1444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390" w:type="dxa"/>
            <w:tcBorders>
              <w:top w:val="nil"/>
              <w:left w:val="nil"/>
              <w:bottom w:val="single" w:sz="4" w:space="0" w:color="auto"/>
              <w:right w:val="single" w:sz="4" w:space="0" w:color="auto"/>
            </w:tcBorders>
            <w:shd w:val="clear" w:color="auto" w:fill="auto"/>
            <w:vAlign w:val="center"/>
            <w:hideMark/>
          </w:tcPr>
          <w:p w14:paraId="60C62E4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7C1ED235" w14:textId="77777777" w:rsidTr="00DB012E">
        <w:trPr>
          <w:trHeight w:val="675"/>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FA5E66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390" w:type="dxa"/>
            <w:tcBorders>
              <w:top w:val="nil"/>
              <w:left w:val="nil"/>
              <w:bottom w:val="single" w:sz="4" w:space="0" w:color="auto"/>
              <w:right w:val="single" w:sz="4" w:space="0" w:color="auto"/>
            </w:tcBorders>
            <w:shd w:val="clear" w:color="auto" w:fill="auto"/>
            <w:vAlign w:val="center"/>
            <w:hideMark/>
          </w:tcPr>
          <w:p w14:paraId="3A842F7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მე- 3 მიზანი</w:t>
            </w:r>
          </w:p>
        </w:tc>
      </w:tr>
      <w:tr w:rsidR="0073786D" w:rsidRPr="0073786D" w14:paraId="19EDB625" w14:textId="77777777" w:rsidTr="00DB012E">
        <w:trPr>
          <w:trHeight w:val="53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573288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390" w:type="dxa"/>
            <w:tcBorders>
              <w:top w:val="nil"/>
              <w:left w:val="nil"/>
              <w:bottom w:val="single" w:sz="4" w:space="0" w:color="auto"/>
              <w:right w:val="single" w:sz="4" w:space="0" w:color="auto"/>
            </w:tcBorders>
            <w:shd w:val="clear" w:color="auto" w:fill="auto"/>
            <w:vAlign w:val="center"/>
            <w:hideMark/>
          </w:tcPr>
          <w:p w14:paraId="6DE58A0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აუტიზმის სპექტრის მქონე ბავშვების განვითარების სტიმულირება,ადპტაცია და ოჯახების მხარდაჭერა</w:t>
            </w:r>
          </w:p>
        </w:tc>
      </w:tr>
    </w:tbl>
    <w:p w14:paraId="4F715D84" w14:textId="77777777" w:rsidR="0073786D" w:rsidRPr="0073786D" w:rsidRDefault="0073786D" w:rsidP="0073786D">
      <w:pPr>
        <w:contextualSpacing/>
        <w:jc w:val="both"/>
        <w:rPr>
          <w:rFonts w:ascii="Sylfaen" w:hAnsi="Sylfaen" w:cstheme="minorHAnsi"/>
          <w:iCs/>
          <w:sz w:val="20"/>
          <w:szCs w:val="20"/>
          <w:lang w:val="ka-GE"/>
        </w:rPr>
      </w:pPr>
    </w:p>
    <w:p w14:paraId="4B1D7402" w14:textId="77777777" w:rsidR="0073786D" w:rsidRPr="0073786D" w:rsidRDefault="0073786D" w:rsidP="0073786D">
      <w:pPr>
        <w:contextualSpacing/>
        <w:jc w:val="both"/>
        <w:rPr>
          <w:rFonts w:ascii="Sylfaen" w:hAnsi="Sylfaen" w:cstheme="minorHAnsi"/>
          <w:iCs/>
          <w:sz w:val="20"/>
          <w:szCs w:val="20"/>
          <w:lang w:val="ka-GE"/>
        </w:rPr>
      </w:pPr>
    </w:p>
    <w:p w14:paraId="43F84F83" w14:textId="77777777" w:rsidR="0073786D" w:rsidRPr="0073786D" w:rsidRDefault="0073786D" w:rsidP="0073786D">
      <w:pPr>
        <w:contextualSpacing/>
        <w:jc w:val="both"/>
        <w:rPr>
          <w:rFonts w:ascii="Sylfaen" w:hAnsi="Sylfaen" w:cstheme="minorHAnsi"/>
          <w:iCs/>
          <w:sz w:val="20"/>
          <w:szCs w:val="20"/>
          <w:lang w:val="ka-GE"/>
        </w:rPr>
      </w:pPr>
    </w:p>
    <w:p w14:paraId="0C767F52" w14:textId="77777777" w:rsidR="0073786D" w:rsidRPr="0073786D" w:rsidRDefault="0073786D" w:rsidP="0073786D">
      <w:pPr>
        <w:contextualSpacing/>
        <w:jc w:val="both"/>
        <w:rPr>
          <w:rFonts w:ascii="Sylfaen" w:hAnsi="Sylfaen" w:cstheme="minorHAnsi"/>
          <w:iCs/>
          <w:sz w:val="20"/>
          <w:szCs w:val="20"/>
          <w:lang w:val="ka-GE"/>
        </w:rPr>
      </w:pPr>
    </w:p>
    <w:p w14:paraId="38FF2117" w14:textId="77777777" w:rsidR="0073786D" w:rsidRPr="0073786D" w:rsidRDefault="0073786D" w:rsidP="0073786D">
      <w:pPr>
        <w:contextualSpacing/>
        <w:jc w:val="both"/>
        <w:rPr>
          <w:rFonts w:ascii="Sylfaen" w:hAnsi="Sylfaen" w:cstheme="minorHAnsi"/>
          <w:iCs/>
          <w:sz w:val="20"/>
          <w:szCs w:val="20"/>
          <w:lang w:val="ka-GE"/>
        </w:rPr>
      </w:pPr>
    </w:p>
    <w:tbl>
      <w:tblPr>
        <w:tblW w:w="10394" w:type="dxa"/>
        <w:tblInd w:w="-5" w:type="dxa"/>
        <w:tblLook w:val="04A0" w:firstRow="1" w:lastRow="0" w:firstColumn="1" w:lastColumn="0" w:noHBand="0" w:noVBand="1"/>
      </w:tblPr>
      <w:tblGrid>
        <w:gridCol w:w="4027"/>
        <w:gridCol w:w="6367"/>
      </w:tblGrid>
      <w:tr w:rsidR="0073786D" w:rsidRPr="0073786D" w14:paraId="30B16F29" w14:textId="77777777" w:rsidTr="00DB012E">
        <w:trPr>
          <w:trHeight w:val="407"/>
        </w:trPr>
        <w:tc>
          <w:tcPr>
            <w:tcW w:w="40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A540F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დასახელება</w:t>
            </w:r>
          </w:p>
        </w:tc>
        <w:tc>
          <w:tcPr>
            <w:tcW w:w="6367" w:type="dxa"/>
            <w:tcBorders>
              <w:top w:val="single" w:sz="4" w:space="0" w:color="auto"/>
              <w:left w:val="nil"/>
              <w:bottom w:val="single" w:sz="4" w:space="0" w:color="auto"/>
              <w:right w:val="single" w:sz="4" w:space="0" w:color="auto"/>
            </w:tcBorders>
            <w:shd w:val="clear" w:color="000000" w:fill="D9D9D9"/>
            <w:vAlign w:val="center"/>
            <w:hideMark/>
          </w:tcPr>
          <w:p w14:paraId="14B9A31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სასურსათო პაკეტებით უზრუნველყოფა</w:t>
            </w:r>
          </w:p>
        </w:tc>
      </w:tr>
      <w:tr w:rsidR="0073786D" w:rsidRPr="0073786D" w14:paraId="442CB096" w14:textId="77777777" w:rsidTr="00DB012E">
        <w:trPr>
          <w:trHeight w:val="243"/>
        </w:trPr>
        <w:tc>
          <w:tcPr>
            <w:tcW w:w="4027" w:type="dxa"/>
            <w:tcBorders>
              <w:top w:val="nil"/>
              <w:left w:val="single" w:sz="4" w:space="0" w:color="auto"/>
              <w:bottom w:val="single" w:sz="4" w:space="0" w:color="auto"/>
              <w:right w:val="single" w:sz="4" w:space="0" w:color="auto"/>
            </w:tcBorders>
            <w:shd w:val="clear" w:color="auto" w:fill="auto"/>
            <w:vAlign w:val="center"/>
            <w:hideMark/>
          </w:tcPr>
          <w:p w14:paraId="2202434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367" w:type="dxa"/>
            <w:tcBorders>
              <w:top w:val="nil"/>
              <w:left w:val="nil"/>
              <w:bottom w:val="single" w:sz="4" w:space="0" w:color="auto"/>
              <w:right w:val="single" w:sz="4" w:space="0" w:color="auto"/>
            </w:tcBorders>
            <w:shd w:val="clear" w:color="auto" w:fill="auto"/>
            <w:vAlign w:val="center"/>
            <w:hideMark/>
          </w:tcPr>
          <w:p w14:paraId="4BDBA3E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06 02 19</w:t>
            </w:r>
          </w:p>
        </w:tc>
      </w:tr>
      <w:tr w:rsidR="0073786D" w:rsidRPr="0073786D" w14:paraId="42373F1C" w14:textId="77777777" w:rsidTr="00DB012E">
        <w:trPr>
          <w:trHeight w:val="243"/>
        </w:trPr>
        <w:tc>
          <w:tcPr>
            <w:tcW w:w="4027" w:type="dxa"/>
            <w:tcBorders>
              <w:top w:val="nil"/>
              <w:left w:val="single" w:sz="4" w:space="0" w:color="auto"/>
              <w:bottom w:val="single" w:sz="4" w:space="0" w:color="auto"/>
              <w:right w:val="single" w:sz="4" w:space="0" w:color="auto"/>
            </w:tcBorders>
            <w:shd w:val="clear" w:color="auto" w:fill="auto"/>
            <w:vAlign w:val="center"/>
            <w:hideMark/>
          </w:tcPr>
          <w:p w14:paraId="017F3D2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367" w:type="dxa"/>
            <w:tcBorders>
              <w:top w:val="nil"/>
              <w:left w:val="nil"/>
              <w:bottom w:val="single" w:sz="4" w:space="0" w:color="auto"/>
              <w:right w:val="single" w:sz="4" w:space="0" w:color="auto"/>
            </w:tcBorders>
            <w:shd w:val="clear" w:color="auto" w:fill="auto"/>
            <w:vAlign w:val="center"/>
            <w:hideMark/>
          </w:tcPr>
          <w:p w14:paraId="09594EF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36009AF6" w14:textId="77777777" w:rsidTr="00DB012E">
        <w:trPr>
          <w:trHeight w:val="486"/>
        </w:trPr>
        <w:tc>
          <w:tcPr>
            <w:tcW w:w="4027" w:type="dxa"/>
            <w:tcBorders>
              <w:top w:val="nil"/>
              <w:left w:val="single" w:sz="4" w:space="0" w:color="auto"/>
              <w:bottom w:val="single" w:sz="4" w:space="0" w:color="auto"/>
              <w:right w:val="single" w:sz="4" w:space="0" w:color="auto"/>
            </w:tcBorders>
            <w:shd w:val="clear" w:color="auto" w:fill="auto"/>
            <w:vAlign w:val="center"/>
            <w:hideMark/>
          </w:tcPr>
          <w:p w14:paraId="5C7CF14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367" w:type="dxa"/>
            <w:tcBorders>
              <w:top w:val="nil"/>
              <w:left w:val="nil"/>
              <w:bottom w:val="single" w:sz="4" w:space="0" w:color="auto"/>
              <w:right w:val="single" w:sz="4" w:space="0" w:color="auto"/>
            </w:tcBorders>
            <w:shd w:val="clear" w:color="auto" w:fill="auto"/>
            <w:vAlign w:val="center"/>
            <w:hideMark/>
          </w:tcPr>
          <w:p w14:paraId="4041C3C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4C8D92CC" w14:textId="77777777" w:rsidTr="00DB012E">
        <w:trPr>
          <w:trHeight w:val="378"/>
        </w:trPr>
        <w:tc>
          <w:tcPr>
            <w:tcW w:w="4027" w:type="dxa"/>
            <w:vMerge w:val="restart"/>
            <w:tcBorders>
              <w:top w:val="nil"/>
              <w:left w:val="single" w:sz="4" w:space="0" w:color="auto"/>
              <w:bottom w:val="single" w:sz="4" w:space="0" w:color="auto"/>
              <w:right w:val="single" w:sz="4" w:space="0" w:color="auto"/>
            </w:tcBorders>
            <w:shd w:val="clear" w:color="auto" w:fill="auto"/>
            <w:vAlign w:val="center"/>
            <w:hideMark/>
          </w:tcPr>
          <w:p w14:paraId="504597E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367" w:type="dxa"/>
            <w:tcBorders>
              <w:top w:val="single" w:sz="4" w:space="0" w:color="auto"/>
              <w:left w:val="nil"/>
              <w:right w:val="single" w:sz="4" w:space="0" w:color="auto"/>
            </w:tcBorders>
            <w:shd w:val="clear" w:color="auto" w:fill="auto"/>
            <w:vAlign w:val="center"/>
            <w:hideMark/>
          </w:tcPr>
          <w:p w14:paraId="18E125CD"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პროგრამა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ითვალისწინებს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მცხოვრები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კრიზისულ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ვითარებაში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მყოფი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ოჯახების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სურსათით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დახმარებას</w:t>
            </w:r>
            <w:proofErr w:type="spellEnd"/>
            <w:r w:rsidRPr="0073786D">
              <w:rPr>
                <w:rFonts w:ascii="Sylfaen" w:hAnsi="Sylfaen" w:cstheme="minorHAnsi"/>
                <w:iCs/>
                <w:sz w:val="20"/>
                <w:szCs w:val="20"/>
              </w:rPr>
              <w:t xml:space="preserve">. </w:t>
            </w:r>
          </w:p>
          <w:p w14:paraId="1073FBB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დახმარების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მიმღები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ოჯახების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იდენტიფიცირება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მოხდება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ტერიტორიულ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ერთეულებში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მერის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წარმომადგენლების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მეშვეობით</w:t>
            </w:r>
            <w:proofErr w:type="spellEnd"/>
            <w:r w:rsidRPr="0073786D">
              <w:rPr>
                <w:rFonts w:ascii="Sylfaen" w:hAnsi="Sylfaen" w:cstheme="minorHAnsi"/>
                <w:iCs/>
                <w:sz w:val="20"/>
                <w:szCs w:val="20"/>
              </w:rPr>
              <w:t>.</w:t>
            </w:r>
          </w:p>
        </w:tc>
      </w:tr>
      <w:tr w:rsidR="0073786D" w:rsidRPr="0073786D" w14:paraId="30EB3AD1" w14:textId="77777777" w:rsidTr="00DB012E">
        <w:trPr>
          <w:trHeight w:val="298"/>
        </w:trPr>
        <w:tc>
          <w:tcPr>
            <w:tcW w:w="4027" w:type="dxa"/>
            <w:vMerge/>
            <w:tcBorders>
              <w:top w:val="nil"/>
              <w:left w:val="single" w:sz="4" w:space="0" w:color="auto"/>
              <w:bottom w:val="single" w:sz="4" w:space="0" w:color="auto"/>
              <w:right w:val="single" w:sz="4" w:space="0" w:color="auto"/>
            </w:tcBorders>
            <w:vAlign w:val="center"/>
            <w:hideMark/>
          </w:tcPr>
          <w:p w14:paraId="6E456FBA" w14:textId="77777777" w:rsidR="0073786D" w:rsidRPr="0073786D" w:rsidRDefault="0073786D" w:rsidP="0073786D">
            <w:pPr>
              <w:contextualSpacing/>
              <w:jc w:val="both"/>
              <w:rPr>
                <w:rFonts w:ascii="Sylfaen" w:hAnsi="Sylfaen" w:cstheme="minorHAnsi"/>
                <w:iCs/>
                <w:sz w:val="20"/>
                <w:szCs w:val="20"/>
              </w:rPr>
            </w:pPr>
          </w:p>
        </w:tc>
        <w:tc>
          <w:tcPr>
            <w:tcW w:w="6367" w:type="dxa"/>
            <w:tcBorders>
              <w:top w:val="nil"/>
              <w:left w:val="nil"/>
              <w:right w:val="single" w:sz="4" w:space="0" w:color="auto"/>
            </w:tcBorders>
            <w:shd w:val="clear" w:color="auto" w:fill="auto"/>
            <w:vAlign w:val="center"/>
            <w:hideMark/>
          </w:tcPr>
          <w:p w14:paraId="78DC27AE"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4CDDA3D4" w14:textId="77777777" w:rsidTr="00DB012E">
        <w:trPr>
          <w:trHeight w:val="575"/>
        </w:trPr>
        <w:tc>
          <w:tcPr>
            <w:tcW w:w="4027" w:type="dxa"/>
            <w:vMerge/>
            <w:tcBorders>
              <w:top w:val="nil"/>
              <w:left w:val="single" w:sz="4" w:space="0" w:color="auto"/>
              <w:bottom w:val="single" w:sz="4" w:space="0" w:color="auto"/>
              <w:right w:val="single" w:sz="4" w:space="0" w:color="auto"/>
            </w:tcBorders>
            <w:vAlign w:val="center"/>
            <w:hideMark/>
          </w:tcPr>
          <w:p w14:paraId="4B3C4076" w14:textId="77777777" w:rsidR="0073786D" w:rsidRPr="0073786D" w:rsidRDefault="0073786D" w:rsidP="0073786D">
            <w:pPr>
              <w:contextualSpacing/>
              <w:jc w:val="both"/>
              <w:rPr>
                <w:rFonts w:ascii="Sylfaen" w:hAnsi="Sylfaen" w:cstheme="minorHAnsi"/>
                <w:iCs/>
                <w:sz w:val="20"/>
                <w:szCs w:val="20"/>
              </w:rPr>
            </w:pPr>
          </w:p>
        </w:tc>
        <w:tc>
          <w:tcPr>
            <w:tcW w:w="6367" w:type="dxa"/>
            <w:tcBorders>
              <w:top w:val="nil"/>
              <w:left w:val="nil"/>
              <w:right w:val="single" w:sz="4" w:space="0" w:color="auto"/>
            </w:tcBorders>
            <w:shd w:val="clear" w:color="auto" w:fill="auto"/>
            <w:vAlign w:val="center"/>
            <w:hideMark/>
          </w:tcPr>
          <w:p w14:paraId="6181D538"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2F167C2A" w14:textId="77777777" w:rsidTr="00DB012E">
        <w:trPr>
          <w:trHeight w:val="486"/>
        </w:trPr>
        <w:tc>
          <w:tcPr>
            <w:tcW w:w="4027" w:type="dxa"/>
            <w:vMerge/>
            <w:tcBorders>
              <w:top w:val="nil"/>
              <w:left w:val="single" w:sz="4" w:space="0" w:color="auto"/>
              <w:bottom w:val="single" w:sz="4" w:space="0" w:color="auto"/>
              <w:right w:val="single" w:sz="4" w:space="0" w:color="auto"/>
            </w:tcBorders>
            <w:vAlign w:val="center"/>
            <w:hideMark/>
          </w:tcPr>
          <w:p w14:paraId="6DE2D7BA" w14:textId="77777777" w:rsidR="0073786D" w:rsidRPr="0073786D" w:rsidRDefault="0073786D" w:rsidP="0073786D">
            <w:pPr>
              <w:contextualSpacing/>
              <w:jc w:val="both"/>
              <w:rPr>
                <w:rFonts w:ascii="Sylfaen" w:hAnsi="Sylfaen" w:cstheme="minorHAnsi"/>
                <w:iCs/>
                <w:sz w:val="20"/>
                <w:szCs w:val="20"/>
              </w:rPr>
            </w:pPr>
          </w:p>
        </w:tc>
        <w:tc>
          <w:tcPr>
            <w:tcW w:w="6367" w:type="dxa"/>
            <w:tcBorders>
              <w:top w:val="nil"/>
              <w:left w:val="nil"/>
              <w:right w:val="single" w:sz="4" w:space="0" w:color="auto"/>
            </w:tcBorders>
            <w:shd w:val="clear" w:color="auto" w:fill="auto"/>
            <w:vAlign w:val="center"/>
            <w:hideMark/>
          </w:tcPr>
          <w:p w14:paraId="327AE100"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388B9D9E" w14:textId="77777777" w:rsidTr="00DB012E">
        <w:trPr>
          <w:trHeight w:val="486"/>
        </w:trPr>
        <w:tc>
          <w:tcPr>
            <w:tcW w:w="4027" w:type="dxa"/>
            <w:vMerge/>
            <w:tcBorders>
              <w:top w:val="nil"/>
              <w:left w:val="single" w:sz="4" w:space="0" w:color="auto"/>
              <w:bottom w:val="single" w:sz="4" w:space="0" w:color="auto"/>
              <w:right w:val="single" w:sz="4" w:space="0" w:color="auto"/>
            </w:tcBorders>
            <w:vAlign w:val="center"/>
            <w:hideMark/>
          </w:tcPr>
          <w:p w14:paraId="0CA635D2" w14:textId="77777777" w:rsidR="0073786D" w:rsidRPr="0073786D" w:rsidRDefault="0073786D" w:rsidP="0073786D">
            <w:pPr>
              <w:contextualSpacing/>
              <w:jc w:val="both"/>
              <w:rPr>
                <w:rFonts w:ascii="Sylfaen" w:hAnsi="Sylfaen" w:cstheme="minorHAnsi"/>
                <w:iCs/>
                <w:sz w:val="20"/>
                <w:szCs w:val="20"/>
              </w:rPr>
            </w:pPr>
          </w:p>
        </w:tc>
        <w:tc>
          <w:tcPr>
            <w:tcW w:w="6367" w:type="dxa"/>
            <w:tcBorders>
              <w:top w:val="nil"/>
              <w:left w:val="nil"/>
              <w:bottom w:val="single" w:sz="4" w:space="0" w:color="auto"/>
              <w:right w:val="single" w:sz="4" w:space="0" w:color="auto"/>
            </w:tcBorders>
            <w:shd w:val="clear" w:color="auto" w:fill="auto"/>
            <w:vAlign w:val="center"/>
            <w:hideMark/>
          </w:tcPr>
          <w:p w14:paraId="5F6B759B"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286E3C42" w14:textId="77777777" w:rsidTr="00DB012E">
        <w:trPr>
          <w:trHeight w:val="575"/>
        </w:trPr>
        <w:tc>
          <w:tcPr>
            <w:tcW w:w="4027" w:type="dxa"/>
            <w:tcBorders>
              <w:top w:val="nil"/>
              <w:left w:val="single" w:sz="4" w:space="0" w:color="auto"/>
              <w:bottom w:val="single" w:sz="4" w:space="0" w:color="auto"/>
              <w:right w:val="single" w:sz="4" w:space="0" w:color="auto"/>
            </w:tcBorders>
            <w:shd w:val="clear" w:color="auto" w:fill="auto"/>
            <w:vAlign w:val="center"/>
            <w:hideMark/>
          </w:tcPr>
          <w:p w14:paraId="5F2A75D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ქვეპროგრამის მიზანი</w:t>
            </w:r>
          </w:p>
        </w:tc>
        <w:tc>
          <w:tcPr>
            <w:tcW w:w="6367" w:type="dxa"/>
            <w:tcBorders>
              <w:top w:val="nil"/>
              <w:left w:val="nil"/>
              <w:bottom w:val="single" w:sz="4" w:space="0" w:color="auto"/>
              <w:right w:val="single" w:sz="4" w:space="0" w:color="auto"/>
            </w:tcBorders>
            <w:shd w:val="clear" w:color="auto" w:fill="auto"/>
            <w:vAlign w:val="center"/>
            <w:hideMark/>
          </w:tcPr>
          <w:p w14:paraId="7AF8735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მიზანია ბაღდათის მუნიციპალიტეტში შეჭირვებული მოსახლეობის საკვებით დახმარება.</w:t>
            </w:r>
          </w:p>
        </w:tc>
      </w:tr>
      <w:tr w:rsidR="0073786D" w:rsidRPr="0073786D" w14:paraId="21D0B44E" w14:textId="77777777" w:rsidTr="00DB012E">
        <w:trPr>
          <w:trHeight w:val="243"/>
        </w:trPr>
        <w:tc>
          <w:tcPr>
            <w:tcW w:w="4027" w:type="dxa"/>
            <w:tcBorders>
              <w:top w:val="nil"/>
              <w:left w:val="single" w:sz="4" w:space="0" w:color="auto"/>
              <w:bottom w:val="single" w:sz="4" w:space="0" w:color="auto"/>
              <w:right w:val="single" w:sz="4" w:space="0" w:color="auto"/>
            </w:tcBorders>
            <w:shd w:val="clear" w:color="auto" w:fill="auto"/>
            <w:vAlign w:val="center"/>
            <w:hideMark/>
          </w:tcPr>
          <w:p w14:paraId="280A6D7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367" w:type="dxa"/>
            <w:tcBorders>
              <w:top w:val="nil"/>
              <w:left w:val="nil"/>
              <w:bottom w:val="single" w:sz="4" w:space="0" w:color="auto"/>
              <w:right w:val="single" w:sz="4" w:space="0" w:color="auto"/>
            </w:tcBorders>
            <w:shd w:val="clear" w:color="auto" w:fill="auto"/>
            <w:vAlign w:val="center"/>
            <w:hideMark/>
          </w:tcPr>
          <w:p w14:paraId="3317597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2623CDD" w14:textId="77777777" w:rsidTr="00DB012E">
        <w:trPr>
          <w:trHeight w:val="364"/>
        </w:trPr>
        <w:tc>
          <w:tcPr>
            <w:tcW w:w="4027" w:type="dxa"/>
            <w:tcBorders>
              <w:top w:val="nil"/>
              <w:left w:val="single" w:sz="4" w:space="0" w:color="auto"/>
              <w:bottom w:val="single" w:sz="4" w:space="0" w:color="auto"/>
              <w:right w:val="single" w:sz="4" w:space="0" w:color="auto"/>
            </w:tcBorders>
            <w:shd w:val="clear" w:color="auto" w:fill="auto"/>
            <w:vAlign w:val="center"/>
            <w:hideMark/>
          </w:tcPr>
          <w:p w14:paraId="5EA1C80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367" w:type="dxa"/>
            <w:tcBorders>
              <w:top w:val="nil"/>
              <w:left w:val="nil"/>
              <w:bottom w:val="single" w:sz="4" w:space="0" w:color="auto"/>
              <w:right w:val="single" w:sz="4" w:space="0" w:color="auto"/>
            </w:tcBorders>
            <w:shd w:val="clear" w:color="auto" w:fill="auto"/>
            <w:vAlign w:val="center"/>
            <w:hideMark/>
          </w:tcPr>
          <w:p w14:paraId="7F83E7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მე-2, 3 მიზანი</w:t>
            </w:r>
          </w:p>
        </w:tc>
      </w:tr>
      <w:tr w:rsidR="0073786D" w:rsidRPr="0073786D" w14:paraId="4071904A" w14:textId="77777777" w:rsidTr="00DB012E">
        <w:trPr>
          <w:trHeight w:val="413"/>
        </w:trPr>
        <w:tc>
          <w:tcPr>
            <w:tcW w:w="4027" w:type="dxa"/>
            <w:tcBorders>
              <w:top w:val="nil"/>
              <w:left w:val="single" w:sz="4" w:space="0" w:color="auto"/>
              <w:bottom w:val="single" w:sz="4" w:space="0" w:color="auto"/>
              <w:right w:val="single" w:sz="4" w:space="0" w:color="auto"/>
            </w:tcBorders>
            <w:shd w:val="clear" w:color="auto" w:fill="auto"/>
            <w:vAlign w:val="center"/>
            <w:hideMark/>
          </w:tcPr>
          <w:p w14:paraId="0DC5934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367" w:type="dxa"/>
            <w:tcBorders>
              <w:top w:val="nil"/>
              <w:left w:val="nil"/>
              <w:bottom w:val="single" w:sz="4" w:space="0" w:color="auto"/>
              <w:right w:val="single" w:sz="4" w:space="0" w:color="auto"/>
            </w:tcBorders>
            <w:shd w:val="clear" w:color="auto" w:fill="auto"/>
            <w:vAlign w:val="center"/>
            <w:hideMark/>
          </w:tcPr>
          <w:p w14:paraId="6FAFA59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დაზარალებული ოჯახების მხარდაჭერა</w:t>
            </w:r>
          </w:p>
        </w:tc>
      </w:tr>
    </w:tbl>
    <w:p w14:paraId="5FB94451" w14:textId="77777777" w:rsidR="0073786D" w:rsidRPr="0073786D" w:rsidRDefault="0073786D" w:rsidP="0073786D">
      <w:pPr>
        <w:contextualSpacing/>
        <w:jc w:val="both"/>
        <w:rPr>
          <w:rFonts w:ascii="Sylfaen" w:hAnsi="Sylfaen" w:cstheme="minorHAnsi"/>
          <w:iCs/>
          <w:sz w:val="20"/>
          <w:szCs w:val="20"/>
          <w:lang w:val="ka-GE"/>
        </w:rPr>
      </w:pPr>
    </w:p>
    <w:p w14:paraId="617EC4AB" w14:textId="77777777" w:rsidR="0073786D" w:rsidRPr="0073786D" w:rsidRDefault="0073786D" w:rsidP="0073786D">
      <w:pPr>
        <w:contextualSpacing/>
        <w:jc w:val="both"/>
        <w:rPr>
          <w:rFonts w:ascii="Sylfaen" w:hAnsi="Sylfaen" w:cstheme="minorHAnsi"/>
          <w:iCs/>
          <w:sz w:val="20"/>
          <w:szCs w:val="20"/>
          <w:lang w:val="ka-GE"/>
        </w:rPr>
      </w:pPr>
    </w:p>
    <w:p w14:paraId="1C25AAF0" w14:textId="77777777" w:rsidR="0073786D" w:rsidRPr="0073786D" w:rsidRDefault="0073786D" w:rsidP="0073786D">
      <w:pPr>
        <w:contextualSpacing/>
        <w:jc w:val="both"/>
        <w:rPr>
          <w:rFonts w:ascii="Sylfaen" w:hAnsi="Sylfaen" w:cstheme="minorHAnsi"/>
          <w:iCs/>
          <w:sz w:val="20"/>
          <w:szCs w:val="20"/>
          <w:lang w:val="ka-GE"/>
        </w:rPr>
      </w:pPr>
    </w:p>
    <w:p w14:paraId="6C1B7713" w14:textId="77777777" w:rsidR="0073786D" w:rsidRPr="0073786D" w:rsidRDefault="0073786D" w:rsidP="0073786D">
      <w:pPr>
        <w:contextualSpacing/>
        <w:jc w:val="both"/>
        <w:rPr>
          <w:rFonts w:ascii="Sylfaen" w:hAnsi="Sylfaen" w:cstheme="minorHAnsi"/>
          <w:iCs/>
          <w:sz w:val="20"/>
          <w:szCs w:val="20"/>
          <w:lang w:val="ka-GE"/>
        </w:rPr>
      </w:pPr>
    </w:p>
    <w:tbl>
      <w:tblPr>
        <w:tblW w:w="10403" w:type="dxa"/>
        <w:tblInd w:w="-5" w:type="dxa"/>
        <w:tblLook w:val="04A0" w:firstRow="1" w:lastRow="0" w:firstColumn="1" w:lastColumn="0" w:noHBand="0" w:noVBand="1"/>
      </w:tblPr>
      <w:tblGrid>
        <w:gridCol w:w="3451"/>
        <w:gridCol w:w="6952"/>
      </w:tblGrid>
      <w:tr w:rsidR="0073786D" w:rsidRPr="0073786D" w14:paraId="322B970D" w14:textId="77777777" w:rsidTr="00DB012E">
        <w:trPr>
          <w:trHeight w:val="384"/>
        </w:trPr>
        <w:tc>
          <w:tcPr>
            <w:tcW w:w="34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B4157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6952" w:type="dxa"/>
            <w:tcBorders>
              <w:top w:val="single" w:sz="4" w:space="0" w:color="auto"/>
              <w:left w:val="nil"/>
              <w:bottom w:val="single" w:sz="4" w:space="0" w:color="auto"/>
              <w:right w:val="single" w:sz="4" w:space="0" w:color="auto"/>
            </w:tcBorders>
            <w:shd w:val="clear" w:color="000000" w:fill="D9D9D9"/>
            <w:vAlign w:val="center"/>
            <w:hideMark/>
          </w:tcPr>
          <w:p w14:paraId="3BA7DF3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საცხოვრებლით უზრუნველყოფა</w:t>
            </w:r>
          </w:p>
        </w:tc>
      </w:tr>
      <w:tr w:rsidR="0073786D" w:rsidRPr="0073786D" w14:paraId="4D4E41E3" w14:textId="77777777" w:rsidTr="00DB012E">
        <w:trPr>
          <w:trHeight w:val="167"/>
        </w:trPr>
        <w:tc>
          <w:tcPr>
            <w:tcW w:w="3451" w:type="dxa"/>
            <w:tcBorders>
              <w:top w:val="nil"/>
              <w:left w:val="single" w:sz="4" w:space="0" w:color="auto"/>
              <w:bottom w:val="single" w:sz="4" w:space="0" w:color="auto"/>
              <w:right w:val="single" w:sz="4" w:space="0" w:color="auto"/>
            </w:tcBorders>
            <w:shd w:val="clear" w:color="auto" w:fill="auto"/>
            <w:vAlign w:val="center"/>
            <w:hideMark/>
          </w:tcPr>
          <w:p w14:paraId="4D4EA58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952" w:type="dxa"/>
            <w:tcBorders>
              <w:top w:val="nil"/>
              <w:left w:val="nil"/>
              <w:bottom w:val="single" w:sz="4" w:space="0" w:color="auto"/>
              <w:right w:val="single" w:sz="4" w:space="0" w:color="auto"/>
            </w:tcBorders>
            <w:shd w:val="clear" w:color="auto" w:fill="auto"/>
            <w:vAlign w:val="center"/>
            <w:hideMark/>
          </w:tcPr>
          <w:p w14:paraId="5D31747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06 02 20</w:t>
            </w:r>
          </w:p>
        </w:tc>
      </w:tr>
      <w:tr w:rsidR="0073786D" w:rsidRPr="0073786D" w14:paraId="0351C6D9" w14:textId="77777777" w:rsidTr="00DB012E">
        <w:trPr>
          <w:trHeight w:val="167"/>
        </w:trPr>
        <w:tc>
          <w:tcPr>
            <w:tcW w:w="3451" w:type="dxa"/>
            <w:tcBorders>
              <w:top w:val="nil"/>
              <w:left w:val="single" w:sz="4" w:space="0" w:color="auto"/>
              <w:bottom w:val="single" w:sz="4" w:space="0" w:color="auto"/>
              <w:right w:val="single" w:sz="4" w:space="0" w:color="auto"/>
            </w:tcBorders>
            <w:shd w:val="clear" w:color="auto" w:fill="auto"/>
            <w:vAlign w:val="center"/>
            <w:hideMark/>
          </w:tcPr>
          <w:p w14:paraId="4E428BF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952" w:type="dxa"/>
            <w:tcBorders>
              <w:top w:val="nil"/>
              <w:left w:val="nil"/>
              <w:bottom w:val="single" w:sz="4" w:space="0" w:color="auto"/>
              <w:right w:val="single" w:sz="4" w:space="0" w:color="auto"/>
            </w:tcBorders>
            <w:shd w:val="clear" w:color="auto" w:fill="auto"/>
            <w:vAlign w:val="center"/>
            <w:hideMark/>
          </w:tcPr>
          <w:p w14:paraId="69FF544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7106</w:t>
            </w:r>
          </w:p>
        </w:tc>
      </w:tr>
      <w:tr w:rsidR="0073786D" w:rsidRPr="0073786D" w14:paraId="09278074" w14:textId="77777777" w:rsidTr="00DB012E">
        <w:trPr>
          <w:trHeight w:val="334"/>
        </w:trPr>
        <w:tc>
          <w:tcPr>
            <w:tcW w:w="3451" w:type="dxa"/>
            <w:tcBorders>
              <w:top w:val="nil"/>
              <w:left w:val="single" w:sz="4" w:space="0" w:color="auto"/>
              <w:bottom w:val="single" w:sz="4" w:space="0" w:color="auto"/>
              <w:right w:val="single" w:sz="4" w:space="0" w:color="auto"/>
            </w:tcBorders>
            <w:shd w:val="clear" w:color="auto" w:fill="auto"/>
            <w:vAlign w:val="center"/>
            <w:hideMark/>
          </w:tcPr>
          <w:p w14:paraId="7346212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952" w:type="dxa"/>
            <w:tcBorders>
              <w:top w:val="nil"/>
              <w:left w:val="nil"/>
              <w:bottom w:val="single" w:sz="4" w:space="0" w:color="auto"/>
              <w:right w:val="single" w:sz="4" w:space="0" w:color="auto"/>
            </w:tcBorders>
            <w:shd w:val="clear" w:color="auto" w:fill="auto"/>
            <w:vAlign w:val="center"/>
            <w:hideMark/>
          </w:tcPr>
          <w:p w14:paraId="64721F4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5A6C5378" w14:textId="77777777" w:rsidTr="00DB012E">
        <w:trPr>
          <w:trHeight w:val="1503"/>
        </w:trPr>
        <w:tc>
          <w:tcPr>
            <w:tcW w:w="3451" w:type="dxa"/>
            <w:tcBorders>
              <w:top w:val="nil"/>
              <w:left w:val="single" w:sz="4" w:space="0" w:color="auto"/>
              <w:bottom w:val="single" w:sz="4" w:space="0" w:color="auto"/>
              <w:right w:val="single" w:sz="4" w:space="0" w:color="auto"/>
            </w:tcBorders>
            <w:shd w:val="clear" w:color="auto" w:fill="auto"/>
            <w:vAlign w:val="center"/>
            <w:hideMark/>
          </w:tcPr>
          <w:p w14:paraId="4B778D7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952" w:type="dxa"/>
            <w:tcBorders>
              <w:top w:val="nil"/>
              <w:left w:val="nil"/>
              <w:bottom w:val="single" w:sz="4" w:space="0" w:color="auto"/>
              <w:right w:val="single" w:sz="4" w:space="0" w:color="auto"/>
            </w:tcBorders>
            <w:shd w:val="clear" w:color="auto" w:fill="auto"/>
            <w:vAlign w:val="center"/>
            <w:hideMark/>
          </w:tcPr>
          <w:p w14:paraId="447A4E2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მუნიციპალიტეტში მცხოვრები ძალადობის მსხვერპლი პირები და  მოქალაქეები, რომელთაც სტიქიური მოვლენების ან სხვა ობიექტური გარემოებების შედეგად დაუზიანდათ ან დაკარგეს საცხოვრისი, უზუნველყოფილნი იქნებიან დროებითი საცხოვრებლის ქირით</w:t>
            </w:r>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ან</w:t>
            </w:r>
            <w:proofErr w:type="spellEnd"/>
            <w:r w:rsidRPr="0073786D">
              <w:rPr>
                <w:rFonts w:ascii="Sylfaen" w:hAnsi="Sylfaen" w:cstheme="minorHAnsi"/>
                <w:iCs/>
                <w:sz w:val="20"/>
                <w:szCs w:val="20"/>
              </w:rPr>
              <w:t>/</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დაზიანებული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სახლების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სამშენებლო-სარემონტო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სამუშაოებისა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მასალის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დაფინანსებით</w:t>
            </w:r>
            <w:proofErr w:type="spellEnd"/>
            <w:r w:rsidRPr="0073786D">
              <w:rPr>
                <w:rFonts w:ascii="Sylfaen" w:hAnsi="Sylfaen" w:cstheme="minorHAnsi"/>
                <w:iCs/>
                <w:sz w:val="20"/>
                <w:szCs w:val="20"/>
              </w:rPr>
              <w:t>.</w:t>
            </w:r>
            <w:r w:rsidRPr="0073786D">
              <w:rPr>
                <w:rFonts w:ascii="Sylfaen" w:hAnsi="Sylfaen" w:cstheme="minorHAnsi"/>
                <w:iCs/>
                <w:sz w:val="20"/>
                <w:szCs w:val="20"/>
                <w:lang w:val="ka-GE"/>
              </w:rPr>
              <w:t>.  გასაცემი თანხის ზუსტი ოდენობა განისაზღვრება  ,,მოქალაქეთა კერძო საკუთრებაზე სხვადასხვა ობიექტური გარემოების შედეგად მიყენებული ზარალის შემსწავლელი კომისიის" მიერ.</w:t>
            </w:r>
          </w:p>
          <w:p w14:paraId="231595D9"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ქვეპროგრამის ფარგლებში მოხდება უსახლკაროდ დარჩენილი მოქალაქეების დროებითი საცხოვრებლის ქირით უზრუნველყოფა ან/და  დაზიანებული სახლების სამშენებლო-სარემონტო სამუშაოების და მასალების დაფინანსება.</w:t>
            </w:r>
          </w:p>
          <w:p w14:paraId="0E227197"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193E94C0" w14:textId="77777777" w:rsidTr="00DB012E">
        <w:trPr>
          <w:trHeight w:val="334"/>
        </w:trPr>
        <w:tc>
          <w:tcPr>
            <w:tcW w:w="3451" w:type="dxa"/>
            <w:tcBorders>
              <w:top w:val="nil"/>
              <w:left w:val="single" w:sz="4" w:space="0" w:color="auto"/>
              <w:bottom w:val="single" w:sz="4" w:space="0" w:color="auto"/>
              <w:right w:val="single" w:sz="4" w:space="0" w:color="auto"/>
            </w:tcBorders>
            <w:shd w:val="clear" w:color="auto" w:fill="auto"/>
            <w:vAlign w:val="center"/>
            <w:hideMark/>
          </w:tcPr>
          <w:p w14:paraId="08CB037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952" w:type="dxa"/>
            <w:tcBorders>
              <w:top w:val="nil"/>
              <w:left w:val="nil"/>
              <w:bottom w:val="single" w:sz="4" w:space="0" w:color="auto"/>
              <w:right w:val="single" w:sz="4" w:space="0" w:color="auto"/>
            </w:tcBorders>
            <w:shd w:val="clear" w:color="auto" w:fill="auto"/>
            <w:vAlign w:val="center"/>
            <w:hideMark/>
          </w:tcPr>
          <w:p w14:paraId="6F5133D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უსახლკაროდ დარჩენილი მოქალაქეების თანადგომა და  დახმარება</w:t>
            </w:r>
          </w:p>
        </w:tc>
      </w:tr>
      <w:tr w:rsidR="0073786D" w:rsidRPr="0073786D" w14:paraId="58EE26DC" w14:textId="77777777" w:rsidTr="00DB012E">
        <w:trPr>
          <w:trHeight w:val="250"/>
        </w:trPr>
        <w:tc>
          <w:tcPr>
            <w:tcW w:w="3451" w:type="dxa"/>
            <w:tcBorders>
              <w:top w:val="nil"/>
              <w:left w:val="single" w:sz="4" w:space="0" w:color="auto"/>
              <w:bottom w:val="single" w:sz="4" w:space="0" w:color="auto"/>
              <w:right w:val="single" w:sz="4" w:space="0" w:color="auto"/>
            </w:tcBorders>
            <w:shd w:val="clear" w:color="auto" w:fill="auto"/>
            <w:vAlign w:val="center"/>
            <w:hideMark/>
          </w:tcPr>
          <w:p w14:paraId="10DD54E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952" w:type="dxa"/>
            <w:tcBorders>
              <w:top w:val="nil"/>
              <w:left w:val="nil"/>
              <w:bottom w:val="single" w:sz="4" w:space="0" w:color="auto"/>
              <w:right w:val="single" w:sz="4" w:space="0" w:color="auto"/>
            </w:tcBorders>
            <w:shd w:val="clear" w:color="auto" w:fill="auto"/>
            <w:vAlign w:val="center"/>
            <w:hideMark/>
          </w:tcPr>
          <w:p w14:paraId="160F02E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28CAD223" w14:textId="77777777" w:rsidTr="00DB012E">
        <w:trPr>
          <w:trHeight w:val="501"/>
        </w:trPr>
        <w:tc>
          <w:tcPr>
            <w:tcW w:w="3451" w:type="dxa"/>
            <w:tcBorders>
              <w:top w:val="nil"/>
              <w:left w:val="single" w:sz="4" w:space="0" w:color="auto"/>
              <w:bottom w:val="single" w:sz="4" w:space="0" w:color="auto"/>
              <w:right w:val="single" w:sz="4" w:space="0" w:color="auto"/>
            </w:tcBorders>
            <w:shd w:val="clear" w:color="auto" w:fill="auto"/>
            <w:vAlign w:val="center"/>
            <w:hideMark/>
          </w:tcPr>
          <w:p w14:paraId="4355BDC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952" w:type="dxa"/>
            <w:tcBorders>
              <w:top w:val="nil"/>
              <w:left w:val="nil"/>
              <w:bottom w:val="single" w:sz="4" w:space="0" w:color="auto"/>
              <w:right w:val="single" w:sz="4" w:space="0" w:color="auto"/>
            </w:tcBorders>
            <w:shd w:val="clear" w:color="auto" w:fill="auto"/>
            <w:vAlign w:val="center"/>
            <w:hideMark/>
          </w:tcPr>
          <w:p w14:paraId="4B5F79A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მე- 3 მიზანი</w:t>
            </w:r>
          </w:p>
        </w:tc>
      </w:tr>
      <w:tr w:rsidR="0073786D" w:rsidRPr="0073786D" w14:paraId="16ACDE04" w14:textId="77777777" w:rsidTr="00DB012E">
        <w:trPr>
          <w:trHeight w:val="568"/>
        </w:trPr>
        <w:tc>
          <w:tcPr>
            <w:tcW w:w="3451" w:type="dxa"/>
            <w:tcBorders>
              <w:top w:val="nil"/>
              <w:left w:val="single" w:sz="4" w:space="0" w:color="auto"/>
              <w:bottom w:val="single" w:sz="4" w:space="0" w:color="auto"/>
              <w:right w:val="single" w:sz="4" w:space="0" w:color="auto"/>
            </w:tcBorders>
            <w:shd w:val="clear" w:color="auto" w:fill="auto"/>
            <w:vAlign w:val="center"/>
            <w:hideMark/>
          </w:tcPr>
          <w:p w14:paraId="07EC53B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952" w:type="dxa"/>
            <w:tcBorders>
              <w:top w:val="nil"/>
              <w:left w:val="nil"/>
              <w:bottom w:val="single" w:sz="4" w:space="0" w:color="auto"/>
              <w:right w:val="single" w:sz="4" w:space="0" w:color="auto"/>
            </w:tcBorders>
            <w:shd w:val="clear" w:color="auto" w:fill="auto"/>
            <w:vAlign w:val="center"/>
            <w:hideMark/>
          </w:tcPr>
          <w:p w14:paraId="10548CDE"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შედეგი 1:  დროებითი თავშესაფრით და ბინის ქირით  უზრუნველყოფილია მოსახლეობა,ასევე დაფინანსებულია დაზიანებული სახლების სამშენებლო-სარემონტო სამუშაოები და მასალები. მათი სოციალურ–ეკონომიური მდგომარეობის გაუმჯობესების ხელშეწყობილია.</w:t>
            </w:r>
          </w:p>
        </w:tc>
      </w:tr>
    </w:tbl>
    <w:p w14:paraId="00CE103B" w14:textId="77777777" w:rsidR="0073786D" w:rsidRPr="0073786D" w:rsidRDefault="0073786D" w:rsidP="0073786D">
      <w:pPr>
        <w:contextualSpacing/>
        <w:jc w:val="both"/>
        <w:rPr>
          <w:rFonts w:ascii="Sylfaen" w:hAnsi="Sylfaen" w:cstheme="minorHAnsi"/>
          <w:iCs/>
          <w:sz w:val="20"/>
          <w:szCs w:val="20"/>
          <w:lang w:val="ka-GE"/>
        </w:rPr>
      </w:pPr>
    </w:p>
    <w:p w14:paraId="7C515390" w14:textId="77777777" w:rsidR="0073786D" w:rsidRPr="0073786D" w:rsidRDefault="0073786D" w:rsidP="0073786D">
      <w:pPr>
        <w:contextualSpacing/>
        <w:jc w:val="both"/>
        <w:rPr>
          <w:rFonts w:ascii="Sylfaen" w:hAnsi="Sylfaen" w:cstheme="minorHAnsi"/>
          <w:iCs/>
          <w:sz w:val="20"/>
          <w:szCs w:val="20"/>
          <w:lang w:val="ka-GE"/>
        </w:rPr>
      </w:pPr>
    </w:p>
    <w:p w14:paraId="21CB4F44" w14:textId="77777777" w:rsidR="0073786D" w:rsidRPr="0073786D" w:rsidRDefault="0073786D" w:rsidP="0073786D">
      <w:pPr>
        <w:contextualSpacing/>
        <w:jc w:val="both"/>
        <w:rPr>
          <w:rFonts w:ascii="Sylfaen" w:hAnsi="Sylfaen" w:cstheme="minorHAnsi"/>
          <w:iCs/>
          <w:sz w:val="20"/>
          <w:szCs w:val="20"/>
          <w:lang w:val="ka-GE"/>
        </w:rPr>
      </w:pPr>
    </w:p>
    <w:p w14:paraId="0FACA4E5" w14:textId="77777777" w:rsidR="0073786D" w:rsidRPr="0073786D" w:rsidRDefault="0073786D" w:rsidP="0073786D">
      <w:pPr>
        <w:contextualSpacing/>
        <w:jc w:val="both"/>
        <w:rPr>
          <w:rFonts w:ascii="Sylfaen" w:hAnsi="Sylfaen" w:cstheme="minorHAnsi"/>
          <w:iCs/>
          <w:sz w:val="20"/>
          <w:szCs w:val="20"/>
          <w:lang w:val="ka-GE"/>
        </w:rPr>
      </w:pPr>
    </w:p>
    <w:tbl>
      <w:tblPr>
        <w:tblW w:w="10543" w:type="dxa"/>
        <w:tblInd w:w="-10" w:type="dxa"/>
        <w:tblLook w:val="04A0" w:firstRow="1" w:lastRow="0" w:firstColumn="1" w:lastColumn="0" w:noHBand="0" w:noVBand="1"/>
      </w:tblPr>
      <w:tblGrid>
        <w:gridCol w:w="2824"/>
        <w:gridCol w:w="7719"/>
      </w:tblGrid>
      <w:tr w:rsidR="0073786D" w:rsidRPr="0073786D" w14:paraId="191F749C" w14:textId="77777777" w:rsidTr="00DB012E">
        <w:trPr>
          <w:trHeight w:val="198"/>
        </w:trPr>
        <w:tc>
          <w:tcPr>
            <w:tcW w:w="2824" w:type="dxa"/>
            <w:tcBorders>
              <w:top w:val="nil"/>
              <w:left w:val="single" w:sz="8" w:space="0" w:color="BFBFBF"/>
              <w:bottom w:val="single" w:sz="8" w:space="0" w:color="BFBFBF"/>
              <w:right w:val="single" w:sz="8" w:space="0" w:color="BFBFBF"/>
            </w:tcBorders>
            <w:shd w:val="clear" w:color="000000" w:fill="D9D9D9"/>
            <w:vAlign w:val="center"/>
            <w:hideMark/>
          </w:tcPr>
          <w:p w14:paraId="6D3E99B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7719" w:type="dxa"/>
            <w:tcBorders>
              <w:top w:val="nil"/>
              <w:left w:val="nil"/>
              <w:bottom w:val="single" w:sz="8" w:space="0" w:color="BFBFBF"/>
              <w:right w:val="single" w:sz="8" w:space="0" w:color="BFBFBF"/>
            </w:tcBorders>
            <w:shd w:val="clear" w:color="000000" w:fill="D9D9D9"/>
            <w:vAlign w:val="center"/>
            <w:hideMark/>
          </w:tcPr>
          <w:p w14:paraId="159BE7F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ხანძრის შედეგად მიყენებული ზიანის ხარჯის თანადაფინანსება</w:t>
            </w:r>
          </w:p>
        </w:tc>
      </w:tr>
      <w:tr w:rsidR="0073786D" w:rsidRPr="0073786D" w14:paraId="1D3E8801" w14:textId="77777777" w:rsidTr="00DB012E">
        <w:trPr>
          <w:trHeight w:val="198"/>
        </w:trPr>
        <w:tc>
          <w:tcPr>
            <w:tcW w:w="2824" w:type="dxa"/>
            <w:tcBorders>
              <w:top w:val="nil"/>
              <w:left w:val="single" w:sz="8" w:space="0" w:color="BFBFBF"/>
              <w:bottom w:val="single" w:sz="8" w:space="0" w:color="BFBFBF"/>
              <w:right w:val="single" w:sz="8" w:space="0" w:color="BFBFBF"/>
            </w:tcBorders>
            <w:shd w:val="clear" w:color="auto" w:fill="auto"/>
            <w:vAlign w:val="center"/>
            <w:hideMark/>
          </w:tcPr>
          <w:p w14:paraId="66C931C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7719" w:type="dxa"/>
            <w:tcBorders>
              <w:top w:val="nil"/>
              <w:left w:val="nil"/>
              <w:bottom w:val="single" w:sz="8" w:space="0" w:color="BFBFBF"/>
              <w:right w:val="single" w:sz="8" w:space="0" w:color="BFBFBF"/>
            </w:tcBorders>
            <w:shd w:val="clear" w:color="auto" w:fill="auto"/>
            <w:vAlign w:val="center"/>
            <w:hideMark/>
          </w:tcPr>
          <w:p w14:paraId="4F87867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06 02 21</w:t>
            </w:r>
          </w:p>
        </w:tc>
      </w:tr>
      <w:tr w:rsidR="0073786D" w:rsidRPr="0073786D" w14:paraId="10C0A124" w14:textId="77777777" w:rsidTr="00DB012E">
        <w:trPr>
          <w:trHeight w:val="198"/>
        </w:trPr>
        <w:tc>
          <w:tcPr>
            <w:tcW w:w="2824" w:type="dxa"/>
            <w:tcBorders>
              <w:top w:val="nil"/>
              <w:left w:val="single" w:sz="8" w:space="0" w:color="BFBFBF"/>
              <w:bottom w:val="single" w:sz="4" w:space="0" w:color="auto"/>
              <w:right w:val="single" w:sz="8" w:space="0" w:color="BFBFBF"/>
            </w:tcBorders>
            <w:shd w:val="clear" w:color="auto" w:fill="auto"/>
            <w:vAlign w:val="center"/>
            <w:hideMark/>
          </w:tcPr>
          <w:p w14:paraId="02F4631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7719" w:type="dxa"/>
            <w:tcBorders>
              <w:top w:val="nil"/>
              <w:left w:val="nil"/>
              <w:bottom w:val="single" w:sz="4" w:space="0" w:color="auto"/>
              <w:right w:val="single" w:sz="8" w:space="0" w:color="BFBFBF"/>
            </w:tcBorders>
            <w:shd w:val="clear" w:color="auto" w:fill="auto"/>
            <w:vAlign w:val="center"/>
            <w:hideMark/>
          </w:tcPr>
          <w:p w14:paraId="748AED5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7106</w:t>
            </w:r>
          </w:p>
        </w:tc>
      </w:tr>
      <w:tr w:rsidR="0073786D" w:rsidRPr="0073786D" w14:paraId="20C5D3F1" w14:textId="77777777" w:rsidTr="00DB012E">
        <w:trPr>
          <w:trHeight w:val="284"/>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2ADD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905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61B55F27" w14:textId="77777777" w:rsidTr="00DB012E">
        <w:trPr>
          <w:trHeight w:val="2092"/>
        </w:trPr>
        <w:tc>
          <w:tcPr>
            <w:tcW w:w="2824" w:type="dxa"/>
            <w:tcBorders>
              <w:top w:val="single" w:sz="4" w:space="0" w:color="auto"/>
              <w:left w:val="single" w:sz="8" w:space="0" w:color="BFBFBF"/>
              <w:bottom w:val="single" w:sz="8" w:space="0" w:color="BFBFBF"/>
              <w:right w:val="single" w:sz="8" w:space="0" w:color="BFBFBF"/>
            </w:tcBorders>
            <w:shd w:val="clear" w:color="auto" w:fill="auto"/>
            <w:vAlign w:val="center"/>
            <w:hideMark/>
          </w:tcPr>
          <w:p w14:paraId="6060991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ქვეპროგრამის აღწერა</w:t>
            </w:r>
          </w:p>
        </w:tc>
        <w:tc>
          <w:tcPr>
            <w:tcW w:w="7719" w:type="dxa"/>
            <w:tcBorders>
              <w:top w:val="single" w:sz="4" w:space="0" w:color="auto"/>
              <w:left w:val="nil"/>
              <w:bottom w:val="single" w:sz="8" w:space="0" w:color="BFBFBF"/>
              <w:right w:val="single" w:sz="8" w:space="0" w:color="BFBFBF"/>
            </w:tcBorders>
            <w:shd w:val="clear" w:color="auto" w:fill="auto"/>
            <w:vAlign w:val="center"/>
            <w:hideMark/>
          </w:tcPr>
          <w:p w14:paraId="74DD1D2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მუნიციპალიტეტის ტერიტორიაზე რეგისტრირებული მოქალაქეების კუთვნილ საცხოვრებელ სახლზე/ბინაზე ხანძრის შედეგად გამოწვეული ზარალის ნაწილობრივ ანაზღაურების მიზნით, ბენეფიციარს გაეწევა ერთჯერადი ფულადი დახმარება არაუმეტეს 2500 ლარისა. გასაცემი თანხის ზუსტი ოდენობა განისაზღვრება  ,,მოქალაქეთა კერძო საკუთრებაზე სხვადასხვა ობიექტური გარემოების შედეგად მიყენებული ზარალის შემსწავლელი კომისიის" მიერ.</w:t>
            </w:r>
          </w:p>
        </w:tc>
      </w:tr>
      <w:tr w:rsidR="0073786D" w:rsidRPr="0073786D" w14:paraId="5F484D01" w14:textId="77777777" w:rsidTr="00DB012E">
        <w:trPr>
          <w:trHeight w:val="388"/>
        </w:trPr>
        <w:tc>
          <w:tcPr>
            <w:tcW w:w="2824" w:type="dxa"/>
            <w:tcBorders>
              <w:top w:val="nil"/>
              <w:left w:val="single" w:sz="8" w:space="0" w:color="BFBFBF"/>
              <w:bottom w:val="single" w:sz="8" w:space="0" w:color="BFBFBF"/>
              <w:right w:val="single" w:sz="8" w:space="0" w:color="BFBFBF"/>
            </w:tcBorders>
            <w:shd w:val="clear" w:color="auto" w:fill="auto"/>
            <w:vAlign w:val="center"/>
            <w:hideMark/>
          </w:tcPr>
          <w:p w14:paraId="0610355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7719" w:type="dxa"/>
            <w:tcBorders>
              <w:top w:val="nil"/>
              <w:left w:val="nil"/>
              <w:bottom w:val="single" w:sz="8" w:space="0" w:color="BFBFBF"/>
              <w:right w:val="single" w:sz="8" w:space="0" w:color="BFBFBF"/>
            </w:tcBorders>
            <w:shd w:val="clear" w:color="auto" w:fill="auto"/>
            <w:vAlign w:val="center"/>
            <w:hideMark/>
          </w:tcPr>
          <w:p w14:paraId="36D9DEE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ხანძრისგან დაზარალებული ოჯახების დახმარება. უსახლკაროდ დარჩენილი მოქალაქეების დროებითი საცხოვრებლით უზრუნველყოფა.</w:t>
            </w:r>
          </w:p>
        </w:tc>
      </w:tr>
      <w:tr w:rsidR="0073786D" w:rsidRPr="0073786D" w14:paraId="0C3F8B8F" w14:textId="77777777" w:rsidTr="00DB012E">
        <w:trPr>
          <w:trHeight w:val="293"/>
        </w:trPr>
        <w:tc>
          <w:tcPr>
            <w:tcW w:w="2824" w:type="dxa"/>
            <w:tcBorders>
              <w:top w:val="nil"/>
              <w:left w:val="single" w:sz="8" w:space="0" w:color="BFBFBF"/>
              <w:bottom w:val="single" w:sz="8" w:space="0" w:color="BFBFBF"/>
              <w:right w:val="single" w:sz="8" w:space="0" w:color="BFBFBF"/>
            </w:tcBorders>
            <w:shd w:val="clear" w:color="auto" w:fill="auto"/>
            <w:vAlign w:val="center"/>
            <w:hideMark/>
          </w:tcPr>
          <w:p w14:paraId="73BF157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7719" w:type="dxa"/>
            <w:tcBorders>
              <w:top w:val="nil"/>
              <w:left w:val="nil"/>
              <w:bottom w:val="single" w:sz="8" w:space="0" w:color="BFBFBF"/>
              <w:right w:val="single" w:sz="8" w:space="0" w:color="BFBFBF"/>
            </w:tcBorders>
            <w:shd w:val="clear" w:color="auto" w:fill="auto"/>
            <w:vAlign w:val="center"/>
            <w:hideMark/>
          </w:tcPr>
          <w:p w14:paraId="04A6C0D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7B67B226" w14:textId="77777777" w:rsidTr="00DB012E">
        <w:trPr>
          <w:trHeight w:val="719"/>
        </w:trPr>
        <w:tc>
          <w:tcPr>
            <w:tcW w:w="2824" w:type="dxa"/>
            <w:tcBorders>
              <w:top w:val="nil"/>
              <w:left w:val="single" w:sz="8" w:space="0" w:color="BFBFBF"/>
              <w:bottom w:val="single" w:sz="8" w:space="0" w:color="BFBFBF"/>
              <w:right w:val="single" w:sz="8" w:space="0" w:color="BFBFBF"/>
            </w:tcBorders>
            <w:shd w:val="clear" w:color="auto" w:fill="auto"/>
            <w:vAlign w:val="center"/>
            <w:hideMark/>
          </w:tcPr>
          <w:p w14:paraId="7CD9B5E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7719" w:type="dxa"/>
            <w:tcBorders>
              <w:top w:val="nil"/>
              <w:left w:val="nil"/>
              <w:bottom w:val="single" w:sz="8" w:space="0" w:color="BFBFBF"/>
              <w:right w:val="single" w:sz="8" w:space="0" w:color="BFBFBF"/>
            </w:tcBorders>
            <w:shd w:val="clear" w:color="auto" w:fill="auto"/>
            <w:vAlign w:val="center"/>
            <w:hideMark/>
          </w:tcPr>
          <w:p w14:paraId="4725422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მე- 3 მიზანი</w:t>
            </w:r>
          </w:p>
        </w:tc>
      </w:tr>
      <w:tr w:rsidR="0073786D" w:rsidRPr="0073786D" w14:paraId="29ACD845" w14:textId="77777777" w:rsidTr="00DB012E">
        <w:trPr>
          <w:trHeight w:val="435"/>
        </w:trPr>
        <w:tc>
          <w:tcPr>
            <w:tcW w:w="2824" w:type="dxa"/>
            <w:tcBorders>
              <w:top w:val="nil"/>
              <w:left w:val="single" w:sz="8" w:space="0" w:color="BFBFBF"/>
              <w:bottom w:val="single" w:sz="8" w:space="0" w:color="BFBFBF"/>
              <w:right w:val="single" w:sz="8" w:space="0" w:color="BFBFBF"/>
            </w:tcBorders>
            <w:shd w:val="clear" w:color="auto" w:fill="auto"/>
            <w:vAlign w:val="center"/>
            <w:hideMark/>
          </w:tcPr>
          <w:p w14:paraId="542A4FC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7719" w:type="dxa"/>
            <w:tcBorders>
              <w:top w:val="nil"/>
              <w:left w:val="nil"/>
              <w:bottom w:val="single" w:sz="8" w:space="0" w:color="BFBFBF"/>
              <w:right w:val="single" w:sz="8" w:space="0" w:color="BFBFBF"/>
            </w:tcBorders>
            <w:shd w:val="clear" w:color="auto" w:fill="auto"/>
            <w:vAlign w:val="center"/>
            <w:hideMark/>
          </w:tcPr>
          <w:p w14:paraId="7643FF7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უზრუნველყოფილია დაზარალებული ოჯახების მატერიალური  დახმარება.</w:t>
            </w:r>
          </w:p>
        </w:tc>
      </w:tr>
    </w:tbl>
    <w:p w14:paraId="66F186BC" w14:textId="77777777" w:rsidR="0073786D" w:rsidRPr="0073786D" w:rsidRDefault="0073786D" w:rsidP="0073786D">
      <w:pPr>
        <w:contextualSpacing/>
        <w:jc w:val="both"/>
        <w:rPr>
          <w:rFonts w:ascii="Sylfaen" w:hAnsi="Sylfaen" w:cstheme="minorHAnsi"/>
          <w:iCs/>
          <w:sz w:val="20"/>
          <w:szCs w:val="20"/>
          <w:lang w:val="ka-GE"/>
        </w:rPr>
      </w:pPr>
    </w:p>
    <w:p w14:paraId="5ACAD8ED" w14:textId="77777777" w:rsidR="0073786D" w:rsidRPr="0073786D" w:rsidRDefault="0073786D" w:rsidP="0073786D">
      <w:pPr>
        <w:contextualSpacing/>
        <w:jc w:val="both"/>
        <w:rPr>
          <w:rFonts w:ascii="Sylfaen" w:hAnsi="Sylfaen" w:cstheme="minorHAnsi"/>
          <w:iCs/>
          <w:sz w:val="20"/>
          <w:szCs w:val="20"/>
          <w:lang w:val="ka-GE"/>
        </w:rPr>
      </w:pPr>
    </w:p>
    <w:p w14:paraId="0F6BFFD3" w14:textId="77777777" w:rsidR="0073786D" w:rsidRPr="0073786D" w:rsidRDefault="0073786D" w:rsidP="0073786D">
      <w:pPr>
        <w:contextualSpacing/>
        <w:jc w:val="both"/>
        <w:rPr>
          <w:rFonts w:ascii="Sylfaen" w:hAnsi="Sylfaen" w:cstheme="minorHAnsi"/>
          <w:iCs/>
          <w:sz w:val="20"/>
          <w:szCs w:val="20"/>
          <w:lang w:val="ka-GE"/>
        </w:rPr>
      </w:pPr>
    </w:p>
    <w:p w14:paraId="3D420D68" w14:textId="77777777" w:rsidR="0073786D" w:rsidRPr="0073786D" w:rsidRDefault="0073786D" w:rsidP="0073786D">
      <w:pPr>
        <w:contextualSpacing/>
        <w:jc w:val="both"/>
        <w:rPr>
          <w:rFonts w:ascii="Sylfaen" w:hAnsi="Sylfaen" w:cstheme="minorHAnsi"/>
          <w:iCs/>
          <w:sz w:val="20"/>
          <w:szCs w:val="20"/>
          <w:lang w:val="ka-GE"/>
        </w:rPr>
      </w:pPr>
    </w:p>
    <w:p w14:paraId="2A091AC3" w14:textId="77777777" w:rsidR="0073786D" w:rsidRPr="0073786D" w:rsidRDefault="0073786D" w:rsidP="0073786D">
      <w:pPr>
        <w:contextualSpacing/>
        <w:jc w:val="both"/>
        <w:rPr>
          <w:rFonts w:ascii="Sylfaen" w:hAnsi="Sylfaen" w:cstheme="minorHAnsi"/>
          <w:iCs/>
          <w:sz w:val="20"/>
          <w:szCs w:val="20"/>
          <w:lang w:val="ka-GE"/>
        </w:rPr>
      </w:pPr>
    </w:p>
    <w:tbl>
      <w:tblPr>
        <w:tblW w:w="10384" w:type="dxa"/>
        <w:tblInd w:w="-5" w:type="dxa"/>
        <w:tblLook w:val="04A0" w:firstRow="1" w:lastRow="0" w:firstColumn="1" w:lastColumn="0" w:noHBand="0" w:noVBand="1"/>
      </w:tblPr>
      <w:tblGrid>
        <w:gridCol w:w="4537"/>
        <w:gridCol w:w="5847"/>
      </w:tblGrid>
      <w:tr w:rsidR="0073786D" w:rsidRPr="0073786D" w14:paraId="5CFE4931" w14:textId="77777777" w:rsidTr="00DB012E">
        <w:trPr>
          <w:trHeight w:val="160"/>
        </w:trPr>
        <w:tc>
          <w:tcPr>
            <w:tcW w:w="45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54655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5847" w:type="dxa"/>
            <w:tcBorders>
              <w:top w:val="single" w:sz="4" w:space="0" w:color="auto"/>
              <w:left w:val="nil"/>
              <w:bottom w:val="single" w:sz="4" w:space="0" w:color="auto"/>
              <w:right w:val="single" w:sz="4" w:space="0" w:color="auto"/>
            </w:tcBorders>
            <w:shd w:val="clear" w:color="000000" w:fill="D9D9D9"/>
            <w:vAlign w:val="center"/>
            <w:hideMark/>
          </w:tcPr>
          <w:p w14:paraId="52C14EF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ბავშვიანი ოჯახების გაძლიერება</w:t>
            </w:r>
          </w:p>
        </w:tc>
      </w:tr>
      <w:tr w:rsidR="0073786D" w:rsidRPr="0073786D" w14:paraId="14555334" w14:textId="77777777" w:rsidTr="00DB012E">
        <w:trPr>
          <w:trHeight w:val="160"/>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224ACE3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847" w:type="dxa"/>
            <w:tcBorders>
              <w:top w:val="nil"/>
              <w:left w:val="nil"/>
              <w:bottom w:val="single" w:sz="4" w:space="0" w:color="auto"/>
              <w:right w:val="single" w:sz="4" w:space="0" w:color="auto"/>
            </w:tcBorders>
            <w:shd w:val="clear" w:color="auto" w:fill="auto"/>
            <w:vAlign w:val="center"/>
            <w:hideMark/>
          </w:tcPr>
          <w:p w14:paraId="2AD6FA8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06 02 22</w:t>
            </w:r>
          </w:p>
        </w:tc>
      </w:tr>
      <w:tr w:rsidR="0073786D" w:rsidRPr="0073786D" w14:paraId="57F3CE5C" w14:textId="77777777" w:rsidTr="00DB012E">
        <w:trPr>
          <w:trHeight w:val="160"/>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28659CA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847" w:type="dxa"/>
            <w:tcBorders>
              <w:top w:val="nil"/>
              <w:left w:val="nil"/>
              <w:bottom w:val="single" w:sz="4" w:space="0" w:color="auto"/>
              <w:right w:val="single" w:sz="4" w:space="0" w:color="auto"/>
            </w:tcBorders>
            <w:shd w:val="clear" w:color="auto" w:fill="auto"/>
            <w:vAlign w:val="center"/>
            <w:hideMark/>
          </w:tcPr>
          <w:p w14:paraId="5D3867D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7106</w:t>
            </w:r>
          </w:p>
        </w:tc>
      </w:tr>
      <w:tr w:rsidR="0073786D" w:rsidRPr="0073786D" w14:paraId="5E74C3E1" w14:textId="77777777" w:rsidTr="00DB012E">
        <w:trPr>
          <w:trHeight w:val="321"/>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3F408E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5847" w:type="dxa"/>
            <w:tcBorders>
              <w:top w:val="nil"/>
              <w:left w:val="nil"/>
              <w:bottom w:val="single" w:sz="4" w:space="0" w:color="auto"/>
              <w:right w:val="single" w:sz="4" w:space="0" w:color="auto"/>
            </w:tcBorders>
            <w:shd w:val="clear" w:color="auto" w:fill="auto"/>
            <w:vAlign w:val="center"/>
            <w:hideMark/>
          </w:tcPr>
          <w:p w14:paraId="2AB78BA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6F14F3FE" w14:textId="77777777" w:rsidTr="00DB012E">
        <w:trPr>
          <w:trHeight w:val="2742"/>
        </w:trPr>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14:paraId="408B7C8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5847" w:type="dxa"/>
            <w:tcBorders>
              <w:top w:val="single" w:sz="4" w:space="0" w:color="auto"/>
              <w:left w:val="nil"/>
              <w:right w:val="single" w:sz="4" w:space="0" w:color="auto"/>
            </w:tcBorders>
            <w:shd w:val="clear" w:color="auto" w:fill="auto"/>
            <w:vAlign w:val="center"/>
            <w:hideMark/>
          </w:tcPr>
          <w:p w14:paraId="4234650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ქვეპროგრამით ისარგებლებენ ბაღდათის მუნიციპალიტეტში მცხოვრები ბავშვიანი ოჯახები, რომლებიც იმყოფებიან კრიზისულ ვითარებაში და/ან საჭიროებენ დახმარებას. პროგრამაში ოჯახის ჩართვა შეიძლება განხორციელდეს მოქალაქის, მერის წარმომადგენლის, სოციალური მუშაკის ან სხვა უწყების  მომართვის საფუძველზე. ოჯახის შეფასებას და საჭიროებების დადგენას უზრუნველყოფს ბავშვისა და ოჯახის სოციალური მუშაკი. სოციალური მუშაკის შეფასება და დასკვნა/რეკომენდაცია განიხილება მერიის სოციალური ღონისძიებების დაფინანსების განმსაზღვრელი კომისიის მიერ და მიიღება გადაწყვეტილება ბავშვიანი ოჯახისათვის საჭირო დახმარების თაობაზე.</w:t>
            </w:r>
          </w:p>
        </w:tc>
      </w:tr>
      <w:tr w:rsidR="0073786D" w:rsidRPr="0073786D" w14:paraId="6217BAE0" w14:textId="77777777" w:rsidTr="00DB012E">
        <w:trPr>
          <w:trHeight w:val="964"/>
        </w:trPr>
        <w:tc>
          <w:tcPr>
            <w:tcW w:w="4537" w:type="dxa"/>
            <w:vMerge/>
            <w:tcBorders>
              <w:top w:val="nil"/>
              <w:left w:val="single" w:sz="4" w:space="0" w:color="auto"/>
              <w:bottom w:val="single" w:sz="4" w:space="0" w:color="auto"/>
              <w:right w:val="single" w:sz="4" w:space="0" w:color="auto"/>
            </w:tcBorders>
            <w:vAlign w:val="center"/>
            <w:hideMark/>
          </w:tcPr>
          <w:p w14:paraId="11E13C6E" w14:textId="77777777" w:rsidR="0073786D" w:rsidRPr="0073786D" w:rsidRDefault="0073786D" w:rsidP="0073786D">
            <w:pPr>
              <w:contextualSpacing/>
              <w:jc w:val="both"/>
              <w:rPr>
                <w:rFonts w:ascii="Sylfaen" w:hAnsi="Sylfaen" w:cstheme="minorHAnsi"/>
                <w:iCs/>
                <w:sz w:val="20"/>
                <w:szCs w:val="20"/>
              </w:rPr>
            </w:pPr>
          </w:p>
        </w:tc>
        <w:tc>
          <w:tcPr>
            <w:tcW w:w="5847" w:type="dxa"/>
            <w:tcBorders>
              <w:top w:val="nil"/>
              <w:left w:val="nil"/>
              <w:bottom w:val="single" w:sz="4" w:space="0" w:color="auto"/>
              <w:right w:val="single" w:sz="4" w:space="0" w:color="auto"/>
            </w:tcBorders>
            <w:shd w:val="clear" w:color="auto" w:fill="auto"/>
            <w:vAlign w:val="center"/>
            <w:hideMark/>
          </w:tcPr>
          <w:p w14:paraId="08D803D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აღნიშნული ქვეპროგრამიდან თითოეულ ოჯახზე გასაცემი თანხის ოდენობა არ აღემატება 2500 ლარს. გასაცემი თანხის ზუსტ ოდენობას განსაზღვრავს ,,სოციალური ღონისძიებების დაფინანსების განმსაზღვრელი კომისია“.</w:t>
            </w:r>
          </w:p>
        </w:tc>
      </w:tr>
      <w:tr w:rsidR="0073786D" w:rsidRPr="0073786D" w14:paraId="4B30DE76" w14:textId="77777777" w:rsidTr="00DB012E">
        <w:trPr>
          <w:trHeight w:val="329"/>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4368FB9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5847" w:type="dxa"/>
            <w:tcBorders>
              <w:top w:val="nil"/>
              <w:left w:val="nil"/>
              <w:bottom w:val="single" w:sz="4" w:space="0" w:color="auto"/>
              <w:right w:val="single" w:sz="4" w:space="0" w:color="auto"/>
            </w:tcBorders>
            <w:shd w:val="clear" w:color="auto" w:fill="auto"/>
            <w:vAlign w:val="center"/>
            <w:hideMark/>
          </w:tcPr>
          <w:p w14:paraId="2D87BB8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ბავშვიანი ოჯახების გაძლიერების ხელშეწყობა. </w:t>
            </w:r>
          </w:p>
        </w:tc>
      </w:tr>
      <w:tr w:rsidR="0073786D" w:rsidRPr="0073786D" w14:paraId="391B04FB" w14:textId="77777777" w:rsidTr="00DB012E">
        <w:trPr>
          <w:trHeight w:val="240"/>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2CD3413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5847" w:type="dxa"/>
            <w:tcBorders>
              <w:top w:val="nil"/>
              <w:left w:val="nil"/>
              <w:bottom w:val="single" w:sz="4" w:space="0" w:color="auto"/>
              <w:right w:val="single" w:sz="4" w:space="0" w:color="auto"/>
            </w:tcBorders>
            <w:shd w:val="clear" w:color="auto" w:fill="auto"/>
            <w:vAlign w:val="center"/>
            <w:hideMark/>
          </w:tcPr>
          <w:p w14:paraId="3F79A77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1DBAC77" w14:textId="77777777" w:rsidTr="00DB012E">
        <w:trPr>
          <w:trHeight w:val="361"/>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5C9AEF3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5847" w:type="dxa"/>
            <w:tcBorders>
              <w:top w:val="nil"/>
              <w:left w:val="nil"/>
              <w:bottom w:val="single" w:sz="4" w:space="0" w:color="auto"/>
              <w:right w:val="single" w:sz="4" w:space="0" w:color="auto"/>
            </w:tcBorders>
            <w:shd w:val="clear" w:color="auto" w:fill="auto"/>
            <w:vAlign w:val="center"/>
            <w:hideMark/>
          </w:tcPr>
          <w:p w14:paraId="3ED80F9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1,2 მე- 3,4,10 მიზანი</w:t>
            </w:r>
          </w:p>
        </w:tc>
      </w:tr>
      <w:tr w:rsidR="0073786D" w:rsidRPr="0073786D" w14:paraId="77D2AB52" w14:textId="77777777" w:rsidTr="00DB012E">
        <w:trPr>
          <w:trHeight w:val="321"/>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63740E1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5847" w:type="dxa"/>
            <w:tcBorders>
              <w:top w:val="nil"/>
              <w:left w:val="nil"/>
              <w:bottom w:val="single" w:sz="4" w:space="0" w:color="auto"/>
              <w:right w:val="single" w:sz="4" w:space="0" w:color="auto"/>
            </w:tcBorders>
            <w:shd w:val="clear" w:color="auto" w:fill="auto"/>
            <w:vAlign w:val="center"/>
            <w:hideMark/>
          </w:tcPr>
          <w:p w14:paraId="764CB54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1:უზრუნველყოფილია ბავშვებისათვის უკეთესი საცხოვრებელი პირობები.</w:t>
            </w:r>
          </w:p>
        </w:tc>
      </w:tr>
    </w:tbl>
    <w:p w14:paraId="68035CDA" w14:textId="77777777" w:rsidR="0073786D" w:rsidRPr="0073786D" w:rsidRDefault="0073786D" w:rsidP="0073786D">
      <w:pPr>
        <w:contextualSpacing/>
        <w:jc w:val="both"/>
        <w:rPr>
          <w:rFonts w:ascii="Sylfaen" w:hAnsi="Sylfaen" w:cstheme="minorHAnsi"/>
          <w:iCs/>
          <w:sz w:val="20"/>
          <w:szCs w:val="20"/>
          <w:lang w:val="ka-GE"/>
        </w:rPr>
      </w:pPr>
    </w:p>
    <w:p w14:paraId="640DFEF8" w14:textId="77777777" w:rsidR="0073786D" w:rsidRPr="0073786D" w:rsidRDefault="0073786D" w:rsidP="0073786D">
      <w:pPr>
        <w:contextualSpacing/>
        <w:jc w:val="both"/>
        <w:rPr>
          <w:rFonts w:ascii="Sylfaen" w:hAnsi="Sylfaen" w:cstheme="minorHAnsi"/>
          <w:iCs/>
          <w:sz w:val="20"/>
          <w:szCs w:val="20"/>
          <w:lang w:val="ka-GE"/>
        </w:rPr>
      </w:pPr>
    </w:p>
    <w:tbl>
      <w:tblPr>
        <w:tblW w:w="10411" w:type="dxa"/>
        <w:tblInd w:w="-5" w:type="dxa"/>
        <w:tblLook w:val="04A0" w:firstRow="1" w:lastRow="0" w:firstColumn="1" w:lastColumn="0" w:noHBand="0" w:noVBand="1"/>
      </w:tblPr>
      <w:tblGrid>
        <w:gridCol w:w="3771"/>
        <w:gridCol w:w="6640"/>
      </w:tblGrid>
      <w:tr w:rsidR="0073786D" w:rsidRPr="0073786D" w14:paraId="1EDDDD35" w14:textId="77777777" w:rsidTr="00B77B99">
        <w:trPr>
          <w:trHeight w:val="160"/>
        </w:trPr>
        <w:tc>
          <w:tcPr>
            <w:tcW w:w="37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9731F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6640" w:type="dxa"/>
            <w:tcBorders>
              <w:top w:val="single" w:sz="4" w:space="0" w:color="auto"/>
              <w:left w:val="nil"/>
              <w:bottom w:val="single" w:sz="4" w:space="0" w:color="auto"/>
              <w:right w:val="single" w:sz="4" w:space="0" w:color="auto"/>
            </w:tcBorders>
            <w:shd w:val="clear" w:color="000000" w:fill="D9D9D9"/>
            <w:vAlign w:val="center"/>
            <w:hideMark/>
          </w:tcPr>
          <w:p w14:paraId="63646E0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ტრანსპორტით უზრუნველყოფა</w:t>
            </w:r>
          </w:p>
        </w:tc>
      </w:tr>
      <w:tr w:rsidR="0073786D" w:rsidRPr="0073786D" w14:paraId="25BC8BBF" w14:textId="77777777" w:rsidTr="00B77B99">
        <w:trPr>
          <w:trHeight w:val="160"/>
        </w:trPr>
        <w:tc>
          <w:tcPr>
            <w:tcW w:w="3771" w:type="dxa"/>
            <w:tcBorders>
              <w:top w:val="nil"/>
              <w:left w:val="single" w:sz="4" w:space="0" w:color="auto"/>
              <w:bottom w:val="single" w:sz="4" w:space="0" w:color="auto"/>
              <w:right w:val="single" w:sz="4" w:space="0" w:color="auto"/>
            </w:tcBorders>
            <w:shd w:val="clear" w:color="auto" w:fill="auto"/>
            <w:vAlign w:val="center"/>
            <w:hideMark/>
          </w:tcPr>
          <w:p w14:paraId="407C0BD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640" w:type="dxa"/>
            <w:tcBorders>
              <w:top w:val="nil"/>
              <w:left w:val="nil"/>
              <w:bottom w:val="single" w:sz="4" w:space="0" w:color="auto"/>
              <w:right w:val="single" w:sz="4" w:space="0" w:color="auto"/>
            </w:tcBorders>
            <w:shd w:val="clear" w:color="auto" w:fill="auto"/>
            <w:vAlign w:val="center"/>
            <w:hideMark/>
          </w:tcPr>
          <w:p w14:paraId="71DF7C9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06 02 23</w:t>
            </w:r>
          </w:p>
        </w:tc>
      </w:tr>
      <w:tr w:rsidR="0073786D" w:rsidRPr="0073786D" w14:paraId="41A1D968" w14:textId="77777777" w:rsidTr="00B77B99">
        <w:trPr>
          <w:trHeight w:val="160"/>
        </w:trPr>
        <w:tc>
          <w:tcPr>
            <w:tcW w:w="3771" w:type="dxa"/>
            <w:tcBorders>
              <w:top w:val="nil"/>
              <w:left w:val="single" w:sz="4" w:space="0" w:color="auto"/>
              <w:bottom w:val="single" w:sz="4" w:space="0" w:color="auto"/>
              <w:right w:val="single" w:sz="4" w:space="0" w:color="auto"/>
            </w:tcBorders>
            <w:shd w:val="clear" w:color="auto" w:fill="auto"/>
            <w:vAlign w:val="center"/>
            <w:hideMark/>
          </w:tcPr>
          <w:p w14:paraId="4D49E9D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640" w:type="dxa"/>
            <w:tcBorders>
              <w:top w:val="nil"/>
              <w:left w:val="nil"/>
              <w:bottom w:val="single" w:sz="4" w:space="0" w:color="auto"/>
              <w:right w:val="single" w:sz="4" w:space="0" w:color="auto"/>
            </w:tcBorders>
            <w:shd w:val="clear" w:color="auto" w:fill="auto"/>
            <w:vAlign w:val="center"/>
            <w:hideMark/>
          </w:tcPr>
          <w:p w14:paraId="279CB393"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7109</w:t>
            </w:r>
          </w:p>
        </w:tc>
      </w:tr>
      <w:tr w:rsidR="0073786D" w:rsidRPr="0073786D" w14:paraId="61DB2CBD" w14:textId="77777777" w:rsidTr="00B77B99">
        <w:trPr>
          <w:trHeight w:val="321"/>
        </w:trPr>
        <w:tc>
          <w:tcPr>
            <w:tcW w:w="3771" w:type="dxa"/>
            <w:tcBorders>
              <w:top w:val="nil"/>
              <w:left w:val="single" w:sz="4" w:space="0" w:color="auto"/>
              <w:bottom w:val="single" w:sz="4" w:space="0" w:color="auto"/>
              <w:right w:val="single" w:sz="4" w:space="0" w:color="auto"/>
            </w:tcBorders>
            <w:shd w:val="clear" w:color="auto" w:fill="auto"/>
            <w:vAlign w:val="center"/>
            <w:hideMark/>
          </w:tcPr>
          <w:p w14:paraId="791E3DC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განმახორციელებელი</w:t>
            </w:r>
          </w:p>
        </w:tc>
        <w:tc>
          <w:tcPr>
            <w:tcW w:w="6640" w:type="dxa"/>
            <w:tcBorders>
              <w:top w:val="nil"/>
              <w:left w:val="nil"/>
              <w:bottom w:val="single" w:sz="4" w:space="0" w:color="auto"/>
              <w:right w:val="single" w:sz="4" w:space="0" w:color="auto"/>
            </w:tcBorders>
            <w:shd w:val="clear" w:color="auto" w:fill="auto"/>
            <w:vAlign w:val="center"/>
            <w:hideMark/>
          </w:tcPr>
          <w:p w14:paraId="1835C53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ჯანმრთელობის და სოციალური დაცვის სამსახური</w:t>
            </w:r>
          </w:p>
        </w:tc>
      </w:tr>
      <w:tr w:rsidR="0073786D" w:rsidRPr="0073786D" w14:paraId="02CAC7ED" w14:textId="77777777" w:rsidTr="00B77B99">
        <w:trPr>
          <w:trHeight w:val="2742"/>
        </w:trPr>
        <w:tc>
          <w:tcPr>
            <w:tcW w:w="3771" w:type="dxa"/>
            <w:vMerge w:val="restart"/>
            <w:tcBorders>
              <w:top w:val="nil"/>
              <w:left w:val="single" w:sz="4" w:space="0" w:color="auto"/>
              <w:bottom w:val="single" w:sz="4" w:space="0" w:color="auto"/>
              <w:right w:val="single" w:sz="4" w:space="0" w:color="auto"/>
            </w:tcBorders>
            <w:shd w:val="clear" w:color="auto" w:fill="auto"/>
            <w:vAlign w:val="center"/>
            <w:hideMark/>
          </w:tcPr>
          <w:p w14:paraId="3050282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აღწერა</w:t>
            </w:r>
          </w:p>
        </w:tc>
        <w:tc>
          <w:tcPr>
            <w:tcW w:w="6640" w:type="dxa"/>
            <w:tcBorders>
              <w:top w:val="single" w:sz="4" w:space="0" w:color="auto"/>
              <w:left w:val="nil"/>
              <w:right w:val="single" w:sz="4" w:space="0" w:color="auto"/>
            </w:tcBorders>
            <w:shd w:val="clear" w:color="auto" w:fill="auto"/>
            <w:hideMark/>
          </w:tcPr>
          <w:p w14:paraId="0E2028D2"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ბაღდათის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სოფლები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ზეგანი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საკრაულა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მუნიციპალური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ცენტრიდან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დაშორებულია</w:t>
            </w:r>
            <w:proofErr w:type="spellEnd"/>
            <w:r w:rsidRPr="0073786D">
              <w:rPr>
                <w:rFonts w:ascii="Sylfaen" w:hAnsi="Sylfaen" w:cstheme="minorHAnsi"/>
                <w:iCs/>
                <w:sz w:val="20"/>
                <w:szCs w:val="20"/>
              </w:rPr>
              <w:t xml:space="preserve"> 21 </w:t>
            </w:r>
            <w:proofErr w:type="spellStart"/>
            <w:r w:rsidRPr="0073786D">
              <w:rPr>
                <w:rFonts w:ascii="Sylfaen" w:hAnsi="Sylfaen" w:cstheme="minorHAnsi"/>
                <w:iCs/>
                <w:sz w:val="20"/>
                <w:szCs w:val="20"/>
              </w:rPr>
              <w:t>კილომეტრით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სოფლების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მოსახლეობა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მუნიციპალურ</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ცენტრთან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დასაკავშირებლად</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სარგებლობს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კომერციული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სამარშრუტო</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ტაქსით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რომელიც</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კვირაში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მოძრაობს</w:t>
            </w:r>
            <w:proofErr w:type="spellEnd"/>
            <w:r w:rsidRPr="0073786D">
              <w:rPr>
                <w:rFonts w:ascii="Sylfaen" w:hAnsi="Sylfaen" w:cstheme="minorHAnsi"/>
                <w:iCs/>
                <w:sz w:val="20"/>
                <w:szCs w:val="20"/>
              </w:rPr>
              <w:t xml:space="preserve"> 3 </w:t>
            </w:r>
            <w:proofErr w:type="spellStart"/>
            <w:r w:rsidRPr="0073786D">
              <w:rPr>
                <w:rFonts w:ascii="Sylfaen" w:hAnsi="Sylfaen" w:cstheme="minorHAnsi"/>
                <w:iCs/>
                <w:sz w:val="20"/>
                <w:szCs w:val="20"/>
              </w:rPr>
              <w:t>დღე</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მოსახლეობამ</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მერიას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მომართა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ერთობლივი</w:t>
            </w:r>
            <w:proofErr w:type="spellEnd"/>
            <w:r w:rsidRPr="0073786D">
              <w:rPr>
                <w:rFonts w:ascii="Sylfaen" w:hAnsi="Sylfaen" w:cstheme="minorHAnsi"/>
                <w:iCs/>
                <w:sz w:val="20"/>
                <w:szCs w:val="20"/>
              </w:rPr>
              <w:t xml:space="preserve"> </w:t>
            </w:r>
            <w:proofErr w:type="spellStart"/>
            <w:proofErr w:type="gramStart"/>
            <w:r w:rsidRPr="0073786D">
              <w:rPr>
                <w:rFonts w:ascii="Sylfaen" w:hAnsi="Sylfaen" w:cstheme="minorHAnsi"/>
                <w:iCs/>
                <w:sz w:val="20"/>
                <w:szCs w:val="20"/>
              </w:rPr>
              <w:t>წერილით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w:t>
            </w:r>
            <w:proofErr w:type="spellEnd"/>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ითხოვა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დახმარება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რომ</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მუნიციპალიტეტმა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უშუამდგომლოს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აღნიშნულ</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შპს-სთან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რეისების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რაოდენობის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გაზრდისთვის.მოსახლეობის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თხოვნის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გათვალისწინებით</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მუნიციპალიტეტი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დამატებითი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დააფინანსებს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შპს-სთან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სუბსიდირების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ხელშეკრულების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ფარგლებში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თვიურად</w:t>
            </w:r>
            <w:proofErr w:type="spellEnd"/>
            <w:r w:rsidRPr="0073786D">
              <w:rPr>
                <w:rFonts w:ascii="Sylfaen" w:hAnsi="Sylfaen" w:cstheme="minorHAnsi"/>
                <w:iCs/>
                <w:sz w:val="20"/>
                <w:szCs w:val="20"/>
              </w:rPr>
              <w:t xml:space="preserve">  200 </w:t>
            </w:r>
            <w:proofErr w:type="spellStart"/>
            <w:r w:rsidRPr="0073786D">
              <w:rPr>
                <w:rFonts w:ascii="Sylfaen" w:hAnsi="Sylfaen" w:cstheme="minorHAnsi"/>
                <w:iCs/>
                <w:sz w:val="20"/>
                <w:szCs w:val="20"/>
              </w:rPr>
              <w:t>ლიტრი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დიზელის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საწვავის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ღირებულების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ფარგლებში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რომ</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მოხდეს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რეისების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გაზრდა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კვირაში</w:t>
            </w:r>
            <w:proofErr w:type="spellEnd"/>
            <w:r w:rsidRPr="0073786D">
              <w:rPr>
                <w:rFonts w:ascii="Sylfaen" w:hAnsi="Sylfaen" w:cstheme="minorHAnsi"/>
                <w:iCs/>
                <w:sz w:val="20"/>
                <w:szCs w:val="20"/>
              </w:rPr>
              <w:t xml:space="preserve"> 3-დღიდან  6 -</w:t>
            </w:r>
            <w:proofErr w:type="spellStart"/>
            <w:r w:rsidRPr="0073786D">
              <w:rPr>
                <w:rFonts w:ascii="Sylfaen" w:hAnsi="Sylfaen" w:cstheme="minorHAnsi"/>
                <w:iCs/>
                <w:sz w:val="20"/>
                <w:szCs w:val="20"/>
              </w:rPr>
              <w:t>დღემდე</w:t>
            </w:r>
            <w:proofErr w:type="spellEnd"/>
            <w:r w:rsidRPr="0073786D">
              <w:rPr>
                <w:rFonts w:ascii="Sylfaen" w:hAnsi="Sylfaen" w:cstheme="minorHAnsi"/>
                <w:iCs/>
                <w:sz w:val="20"/>
                <w:szCs w:val="20"/>
              </w:rPr>
              <w:t>.</w:t>
            </w:r>
          </w:p>
        </w:tc>
      </w:tr>
      <w:tr w:rsidR="0073786D" w:rsidRPr="0073786D" w14:paraId="12503BFB" w14:textId="77777777" w:rsidTr="00B77B99">
        <w:trPr>
          <w:trHeight w:val="70"/>
        </w:trPr>
        <w:tc>
          <w:tcPr>
            <w:tcW w:w="3771" w:type="dxa"/>
            <w:vMerge/>
            <w:tcBorders>
              <w:top w:val="nil"/>
              <w:left w:val="single" w:sz="4" w:space="0" w:color="auto"/>
              <w:bottom w:val="single" w:sz="4" w:space="0" w:color="auto"/>
              <w:right w:val="single" w:sz="4" w:space="0" w:color="auto"/>
            </w:tcBorders>
            <w:vAlign w:val="center"/>
            <w:hideMark/>
          </w:tcPr>
          <w:p w14:paraId="38647516" w14:textId="77777777" w:rsidR="0073786D" w:rsidRPr="0073786D" w:rsidRDefault="0073786D" w:rsidP="0073786D">
            <w:pPr>
              <w:contextualSpacing/>
              <w:jc w:val="both"/>
              <w:rPr>
                <w:rFonts w:ascii="Sylfaen" w:hAnsi="Sylfaen" w:cstheme="minorHAnsi"/>
                <w:iCs/>
                <w:sz w:val="20"/>
                <w:szCs w:val="20"/>
              </w:rPr>
            </w:pPr>
          </w:p>
        </w:tc>
        <w:tc>
          <w:tcPr>
            <w:tcW w:w="6640" w:type="dxa"/>
            <w:tcBorders>
              <w:top w:val="nil"/>
              <w:left w:val="nil"/>
              <w:bottom w:val="single" w:sz="4" w:space="0" w:color="auto"/>
              <w:right w:val="single" w:sz="4" w:space="0" w:color="auto"/>
            </w:tcBorders>
            <w:shd w:val="clear" w:color="auto" w:fill="auto"/>
            <w:hideMark/>
          </w:tcPr>
          <w:p w14:paraId="00ECAA5C"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18D8FDB6" w14:textId="77777777" w:rsidTr="00B77B99">
        <w:trPr>
          <w:trHeight w:val="1088"/>
        </w:trPr>
        <w:tc>
          <w:tcPr>
            <w:tcW w:w="3771" w:type="dxa"/>
            <w:tcBorders>
              <w:top w:val="nil"/>
              <w:left w:val="single" w:sz="4" w:space="0" w:color="auto"/>
              <w:bottom w:val="single" w:sz="4" w:space="0" w:color="auto"/>
              <w:right w:val="single" w:sz="4" w:space="0" w:color="auto"/>
            </w:tcBorders>
            <w:shd w:val="clear" w:color="auto" w:fill="auto"/>
            <w:vAlign w:val="center"/>
            <w:hideMark/>
          </w:tcPr>
          <w:p w14:paraId="2B19B44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მიზანი</w:t>
            </w:r>
          </w:p>
        </w:tc>
        <w:tc>
          <w:tcPr>
            <w:tcW w:w="6640" w:type="dxa"/>
            <w:tcBorders>
              <w:top w:val="nil"/>
              <w:left w:val="nil"/>
              <w:bottom w:val="single" w:sz="4" w:space="0" w:color="auto"/>
              <w:right w:val="single" w:sz="4" w:space="0" w:color="auto"/>
            </w:tcBorders>
            <w:shd w:val="clear" w:color="auto" w:fill="auto"/>
            <w:vAlign w:val="center"/>
            <w:hideMark/>
          </w:tcPr>
          <w:p w14:paraId="1425A73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w:t>
            </w: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მიზანია</w:t>
            </w:r>
            <w:proofErr w:type="spellEnd"/>
            <w:r w:rsidRPr="0073786D">
              <w:rPr>
                <w:rFonts w:ascii="Sylfaen" w:hAnsi="Sylfaen" w:cstheme="minorHAnsi"/>
                <w:iCs/>
                <w:sz w:val="20"/>
                <w:szCs w:val="20"/>
                <w:lang w:val="ka-GE"/>
              </w:rPr>
              <w:t xml:space="preserve"> საქალაქო ტრანსპორტის შუფერხებლად მუშაობა, </w:t>
            </w:r>
            <w:proofErr w:type="spellStart"/>
            <w:proofErr w:type="gramStart"/>
            <w:r w:rsidRPr="0073786D">
              <w:rPr>
                <w:rFonts w:ascii="Sylfaen" w:hAnsi="Sylfaen" w:cstheme="minorHAnsi"/>
                <w:iCs/>
                <w:sz w:val="20"/>
                <w:szCs w:val="20"/>
              </w:rPr>
              <w:t>მოსახლეობის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მუნიციპალურ</w:t>
            </w:r>
            <w:proofErr w:type="spellEnd"/>
            <w:proofErr w:type="gram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ცენტრთან</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წვდომის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გამარტივება</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რასაც</w:t>
            </w:r>
            <w:proofErr w:type="spellEnd"/>
            <w:r w:rsidRPr="0073786D">
              <w:rPr>
                <w:rFonts w:ascii="Sylfaen" w:hAnsi="Sylfaen" w:cstheme="minorHAnsi"/>
                <w:iCs/>
                <w:sz w:val="20"/>
                <w:szCs w:val="20"/>
              </w:rPr>
              <w:t xml:space="preserve"> </w:t>
            </w:r>
            <w:r w:rsidRPr="0073786D">
              <w:rPr>
                <w:rFonts w:ascii="Sylfaen" w:hAnsi="Sylfaen" w:cstheme="minorHAnsi"/>
                <w:iCs/>
                <w:sz w:val="20"/>
                <w:szCs w:val="20"/>
                <w:lang w:val="ka-GE"/>
              </w:rPr>
              <w:t xml:space="preserve"> სოციალური დატვირთვაც გააჩნია</w:t>
            </w:r>
            <w:r w:rsidRPr="0073786D">
              <w:rPr>
                <w:rFonts w:ascii="Sylfaen" w:hAnsi="Sylfaen" w:cstheme="minorHAnsi"/>
                <w:iCs/>
                <w:sz w:val="20"/>
                <w:szCs w:val="20"/>
              </w:rPr>
              <w:t>.</w:t>
            </w:r>
          </w:p>
          <w:p w14:paraId="038D2A56" w14:textId="77777777" w:rsidR="0073786D" w:rsidRPr="0073786D" w:rsidRDefault="0073786D" w:rsidP="0073786D">
            <w:pPr>
              <w:contextualSpacing/>
              <w:jc w:val="both"/>
              <w:rPr>
                <w:rFonts w:ascii="Sylfaen" w:hAnsi="Sylfaen" w:cstheme="minorHAnsi"/>
                <w:iCs/>
                <w:sz w:val="20"/>
                <w:szCs w:val="20"/>
              </w:rPr>
            </w:pPr>
          </w:p>
          <w:p w14:paraId="599DE14C"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2D77CD9D" w14:textId="77777777" w:rsidTr="00B77B99">
        <w:trPr>
          <w:trHeight w:val="240"/>
        </w:trPr>
        <w:tc>
          <w:tcPr>
            <w:tcW w:w="3771" w:type="dxa"/>
            <w:tcBorders>
              <w:top w:val="nil"/>
              <w:left w:val="single" w:sz="4" w:space="0" w:color="auto"/>
              <w:bottom w:val="single" w:sz="4" w:space="0" w:color="auto"/>
              <w:right w:val="single" w:sz="4" w:space="0" w:color="auto"/>
            </w:tcBorders>
            <w:shd w:val="clear" w:color="auto" w:fill="auto"/>
            <w:vAlign w:val="center"/>
            <w:hideMark/>
          </w:tcPr>
          <w:p w14:paraId="5789E9D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განხორციელების ვადები</w:t>
            </w:r>
          </w:p>
        </w:tc>
        <w:tc>
          <w:tcPr>
            <w:tcW w:w="6640" w:type="dxa"/>
            <w:tcBorders>
              <w:top w:val="nil"/>
              <w:left w:val="nil"/>
              <w:bottom w:val="single" w:sz="4" w:space="0" w:color="auto"/>
              <w:right w:val="single" w:sz="4" w:space="0" w:color="auto"/>
            </w:tcBorders>
            <w:shd w:val="clear" w:color="auto" w:fill="auto"/>
            <w:vAlign w:val="center"/>
            <w:hideMark/>
          </w:tcPr>
          <w:p w14:paraId="60DD865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3479B5A6" w14:textId="77777777" w:rsidTr="00B77B99">
        <w:trPr>
          <w:trHeight w:val="361"/>
        </w:trPr>
        <w:tc>
          <w:tcPr>
            <w:tcW w:w="3771" w:type="dxa"/>
            <w:tcBorders>
              <w:top w:val="nil"/>
              <w:left w:val="single" w:sz="4" w:space="0" w:color="auto"/>
              <w:bottom w:val="single" w:sz="4" w:space="0" w:color="auto"/>
              <w:right w:val="single" w:sz="4" w:space="0" w:color="auto"/>
            </w:tcBorders>
            <w:shd w:val="clear" w:color="auto" w:fill="auto"/>
            <w:vAlign w:val="center"/>
            <w:hideMark/>
          </w:tcPr>
          <w:p w14:paraId="6817CC3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ქვეპროგრამა</w:t>
            </w:r>
          </w:p>
        </w:tc>
        <w:tc>
          <w:tcPr>
            <w:tcW w:w="6640" w:type="dxa"/>
            <w:tcBorders>
              <w:top w:val="nil"/>
              <w:left w:val="nil"/>
              <w:bottom w:val="single" w:sz="4" w:space="0" w:color="auto"/>
              <w:right w:val="single" w:sz="4" w:space="0" w:color="auto"/>
            </w:tcBorders>
            <w:shd w:val="clear" w:color="auto" w:fill="auto"/>
            <w:vAlign w:val="center"/>
            <w:hideMark/>
          </w:tcPr>
          <w:p w14:paraId="74030F9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მე- 3 მიზანი</w:t>
            </w:r>
          </w:p>
        </w:tc>
      </w:tr>
      <w:tr w:rsidR="0073786D" w:rsidRPr="0073786D" w14:paraId="6B190336" w14:textId="77777777" w:rsidTr="00B77B99">
        <w:trPr>
          <w:trHeight w:val="321"/>
        </w:trPr>
        <w:tc>
          <w:tcPr>
            <w:tcW w:w="3771" w:type="dxa"/>
            <w:tcBorders>
              <w:top w:val="nil"/>
              <w:left w:val="single" w:sz="4" w:space="0" w:color="auto"/>
              <w:bottom w:val="single" w:sz="4" w:space="0" w:color="auto"/>
              <w:right w:val="single" w:sz="4" w:space="0" w:color="auto"/>
            </w:tcBorders>
            <w:shd w:val="clear" w:color="auto" w:fill="auto"/>
            <w:vAlign w:val="center"/>
            <w:hideMark/>
          </w:tcPr>
          <w:p w14:paraId="3C3A782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ქვეპროგრამის მოსალოდნელი საბოლოო შედეგი</w:t>
            </w:r>
          </w:p>
        </w:tc>
        <w:tc>
          <w:tcPr>
            <w:tcW w:w="6640" w:type="dxa"/>
            <w:tcBorders>
              <w:top w:val="nil"/>
              <w:left w:val="nil"/>
              <w:bottom w:val="single" w:sz="4" w:space="0" w:color="auto"/>
              <w:right w:val="single" w:sz="4" w:space="0" w:color="auto"/>
            </w:tcBorders>
            <w:shd w:val="clear" w:color="auto" w:fill="auto"/>
            <w:vAlign w:val="center"/>
            <w:hideMark/>
          </w:tcPr>
          <w:p w14:paraId="2A20114A"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შედეგი 1: უზრუნველყოფილია </w:t>
            </w:r>
            <w:proofErr w:type="spellStart"/>
            <w:r w:rsidRPr="0073786D">
              <w:rPr>
                <w:rFonts w:ascii="Sylfaen" w:hAnsi="Sylfaen" w:cstheme="minorHAnsi"/>
                <w:iCs/>
                <w:sz w:val="20"/>
                <w:szCs w:val="20"/>
              </w:rPr>
              <w:t>გაზრდილი</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რეისების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რაოდენობა</w:t>
            </w:r>
            <w:proofErr w:type="spellEnd"/>
            <w:r w:rsidRPr="0073786D">
              <w:rPr>
                <w:rFonts w:ascii="Sylfaen" w:hAnsi="Sylfaen" w:cstheme="minorHAnsi"/>
                <w:iCs/>
                <w:sz w:val="20"/>
                <w:szCs w:val="20"/>
              </w:rPr>
              <w:t xml:space="preserve"> </w:t>
            </w:r>
            <w:r w:rsidRPr="0073786D">
              <w:rPr>
                <w:rFonts w:ascii="Sylfaen" w:hAnsi="Sylfaen" w:cstheme="minorHAnsi"/>
                <w:iCs/>
                <w:sz w:val="20"/>
                <w:szCs w:val="20"/>
                <w:lang w:val="ka-GE"/>
              </w:rPr>
              <w:t>და მოსახლეობის შეუფერხებლად ტრანსპორტირება.</w:t>
            </w:r>
          </w:p>
          <w:p w14:paraId="2B44024D" w14:textId="77777777" w:rsidR="0073786D" w:rsidRPr="0073786D" w:rsidRDefault="0073786D" w:rsidP="0073786D">
            <w:pPr>
              <w:contextualSpacing/>
              <w:jc w:val="both"/>
              <w:rPr>
                <w:rFonts w:ascii="Sylfaen" w:hAnsi="Sylfaen" w:cstheme="minorHAnsi"/>
                <w:iCs/>
                <w:sz w:val="20"/>
                <w:szCs w:val="20"/>
              </w:rPr>
            </w:pPr>
          </w:p>
        </w:tc>
      </w:tr>
    </w:tbl>
    <w:p w14:paraId="399D1425" w14:textId="77777777" w:rsidR="0073786D" w:rsidRPr="0073786D" w:rsidRDefault="0073786D" w:rsidP="0073786D">
      <w:pPr>
        <w:contextualSpacing/>
        <w:jc w:val="both"/>
        <w:rPr>
          <w:rFonts w:ascii="Sylfaen" w:hAnsi="Sylfaen" w:cstheme="minorHAnsi"/>
          <w:iCs/>
          <w:sz w:val="20"/>
          <w:szCs w:val="20"/>
          <w:lang w:val="ka-GE"/>
        </w:rPr>
      </w:pPr>
    </w:p>
    <w:p w14:paraId="5A1AAE13" w14:textId="77777777" w:rsidR="0073786D" w:rsidRPr="0073786D" w:rsidRDefault="0073786D" w:rsidP="0073786D">
      <w:pPr>
        <w:contextualSpacing/>
        <w:jc w:val="both"/>
        <w:rPr>
          <w:rFonts w:ascii="Sylfaen" w:hAnsi="Sylfaen" w:cstheme="minorHAnsi"/>
          <w:iCs/>
          <w:sz w:val="20"/>
          <w:szCs w:val="20"/>
          <w:lang w:val="ka-GE"/>
        </w:rPr>
      </w:pPr>
    </w:p>
    <w:p w14:paraId="2C5840CF" w14:textId="77777777" w:rsidR="0073786D" w:rsidRPr="0073786D" w:rsidRDefault="0073786D" w:rsidP="0073786D">
      <w:pPr>
        <w:contextualSpacing/>
        <w:jc w:val="both"/>
        <w:rPr>
          <w:rFonts w:ascii="Sylfaen" w:hAnsi="Sylfaen" w:cstheme="minorHAnsi"/>
          <w:iCs/>
          <w:sz w:val="20"/>
          <w:szCs w:val="20"/>
          <w:lang w:val="ka-GE"/>
        </w:rPr>
      </w:pPr>
    </w:p>
    <w:p w14:paraId="50BB0E7A" w14:textId="77777777" w:rsidR="0073786D" w:rsidRPr="0073786D" w:rsidRDefault="0073786D" w:rsidP="0073786D">
      <w:pPr>
        <w:contextualSpacing/>
        <w:jc w:val="both"/>
        <w:rPr>
          <w:rFonts w:ascii="Sylfaen" w:hAnsi="Sylfaen" w:cstheme="minorHAnsi"/>
          <w:iCs/>
          <w:sz w:val="20"/>
          <w:szCs w:val="20"/>
          <w:lang w:val="ka-GE"/>
        </w:rPr>
      </w:pPr>
    </w:p>
    <w:tbl>
      <w:tblPr>
        <w:tblW w:w="10590" w:type="dxa"/>
        <w:tblInd w:w="-5" w:type="dxa"/>
        <w:tblLook w:val="04A0" w:firstRow="1" w:lastRow="0" w:firstColumn="1" w:lastColumn="0" w:noHBand="0" w:noVBand="1"/>
      </w:tblPr>
      <w:tblGrid>
        <w:gridCol w:w="2185"/>
        <w:gridCol w:w="8405"/>
      </w:tblGrid>
      <w:tr w:rsidR="0073786D" w:rsidRPr="0073786D" w14:paraId="4E7169FC" w14:textId="77777777" w:rsidTr="00DB012E">
        <w:trPr>
          <w:trHeight w:val="710"/>
        </w:trPr>
        <w:tc>
          <w:tcPr>
            <w:tcW w:w="14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2750E3"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9187" w:type="dxa"/>
            <w:tcBorders>
              <w:top w:val="single" w:sz="4" w:space="0" w:color="auto"/>
              <w:left w:val="nil"/>
              <w:bottom w:val="single" w:sz="4" w:space="0" w:color="auto"/>
              <w:right w:val="single" w:sz="4" w:space="0" w:color="auto"/>
            </w:tcBorders>
            <w:shd w:val="clear" w:color="000000" w:fill="D9D9D9"/>
            <w:vAlign w:val="center"/>
            <w:hideMark/>
          </w:tcPr>
          <w:p w14:paraId="0656E3E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გენდერული თანასწორობის ხელშწყობა</w:t>
            </w:r>
          </w:p>
        </w:tc>
      </w:tr>
      <w:tr w:rsidR="0073786D" w:rsidRPr="0073786D" w14:paraId="6E994E29" w14:textId="77777777" w:rsidTr="00DB012E">
        <w:trPr>
          <w:trHeight w:val="371"/>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6FFBBF5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9187" w:type="dxa"/>
            <w:tcBorders>
              <w:top w:val="nil"/>
              <w:left w:val="nil"/>
              <w:bottom w:val="single" w:sz="4" w:space="0" w:color="auto"/>
              <w:right w:val="single" w:sz="4" w:space="0" w:color="auto"/>
            </w:tcBorders>
            <w:shd w:val="clear" w:color="auto" w:fill="auto"/>
            <w:vAlign w:val="center"/>
            <w:hideMark/>
          </w:tcPr>
          <w:p w14:paraId="27E746F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rPr>
              <w:t>06 03</w:t>
            </w:r>
          </w:p>
        </w:tc>
      </w:tr>
      <w:tr w:rsidR="0073786D" w:rsidRPr="0073786D" w14:paraId="196537B3" w14:textId="77777777" w:rsidTr="00DB012E">
        <w:trPr>
          <w:trHeight w:val="371"/>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0A58671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9187" w:type="dxa"/>
            <w:tcBorders>
              <w:top w:val="nil"/>
              <w:left w:val="nil"/>
              <w:bottom w:val="single" w:sz="4" w:space="0" w:color="auto"/>
              <w:right w:val="single" w:sz="4" w:space="0" w:color="auto"/>
            </w:tcBorders>
            <w:shd w:val="clear" w:color="auto" w:fill="auto"/>
            <w:vAlign w:val="center"/>
            <w:hideMark/>
          </w:tcPr>
          <w:p w14:paraId="7C77C24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7106</w:t>
            </w:r>
          </w:p>
        </w:tc>
      </w:tr>
      <w:tr w:rsidR="0073786D" w:rsidRPr="0073786D" w14:paraId="498F52E9" w14:textId="77777777" w:rsidTr="00DB012E">
        <w:trPr>
          <w:trHeight w:val="743"/>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5B16851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განმახორციელებელი</w:t>
            </w:r>
          </w:p>
        </w:tc>
        <w:tc>
          <w:tcPr>
            <w:tcW w:w="9187" w:type="dxa"/>
            <w:tcBorders>
              <w:top w:val="nil"/>
              <w:left w:val="nil"/>
              <w:bottom w:val="single" w:sz="4" w:space="0" w:color="auto"/>
              <w:right w:val="single" w:sz="4" w:space="0" w:color="auto"/>
            </w:tcBorders>
            <w:shd w:val="clear" w:color="auto" w:fill="auto"/>
            <w:vAlign w:val="center"/>
            <w:hideMark/>
          </w:tcPr>
          <w:p w14:paraId="09FCFD5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ბაღდათის მუნიციპალიტეტის მერია.(გენდერული თანასწორობის საბჭო</w:t>
            </w:r>
          </w:p>
        </w:tc>
      </w:tr>
      <w:tr w:rsidR="0073786D" w:rsidRPr="0073786D" w14:paraId="122720F1" w14:textId="77777777" w:rsidTr="00DB012E">
        <w:trPr>
          <w:trHeight w:val="3716"/>
        </w:trPr>
        <w:tc>
          <w:tcPr>
            <w:tcW w:w="1403" w:type="dxa"/>
            <w:vMerge w:val="restart"/>
            <w:tcBorders>
              <w:top w:val="nil"/>
              <w:left w:val="single" w:sz="4" w:space="0" w:color="auto"/>
              <w:bottom w:val="single" w:sz="4" w:space="0" w:color="auto"/>
              <w:right w:val="single" w:sz="4" w:space="0" w:color="auto"/>
            </w:tcBorders>
            <w:shd w:val="clear" w:color="auto" w:fill="auto"/>
            <w:vAlign w:val="center"/>
            <w:hideMark/>
          </w:tcPr>
          <w:p w14:paraId="1A6C94D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lastRenderedPageBreak/>
              <w:t>პროგრამის აღწერა</w:t>
            </w:r>
          </w:p>
        </w:tc>
        <w:tc>
          <w:tcPr>
            <w:tcW w:w="9187" w:type="dxa"/>
            <w:tcBorders>
              <w:top w:val="single" w:sz="4" w:space="0" w:color="auto"/>
              <w:left w:val="nil"/>
              <w:right w:val="single" w:sz="4" w:space="0" w:color="auto"/>
            </w:tcBorders>
            <w:shd w:val="clear" w:color="auto" w:fill="auto"/>
            <w:vAlign w:val="center"/>
            <w:hideMark/>
          </w:tcPr>
          <w:p w14:paraId="529751B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გენდერული თანასწორობის ხელშეწყობის პროგრამის განმახორციელებელია გენდერული თანასწორობის საბჭო,პროგრამით მოხდება მუნიციპალიტეტში მცხოვრები ყველა გენდერულად სენსიტიური ჯგუფის - ძალადობის მსხვერპლი და/ან რისკ-ჯგუფის ქალების, მარტოხელა და/ან ქვრივი მშბოლების (როგორც ქალის ისე კაცის), განსაკუთრებული საჭიროებების მქონე ახალგაზრდების, სოციალურად დაუცველი მრავალშვილიანი ოჯახების, შშმ პირების,მარტოხელა და ზრუნვის პოლიტიკის საჭიროების მქონე ხანდაზმულების, პირების საჭიროებების შესწავლა და ამ საჭიროებებზე მორგებული საბიუჯეტო წინადადებების შემუშავება და დანერგვა.პროგრამა ითვალისწინებს გენდერული ცნობიერების ჩამოყალიბებას ინფორმირებას გენდერულ კანონმდებლობაზე, გენდერული ძალადობის წინააღმდეგ არსებულ მექანიზმებზე, სოციალური პარტნიორობის სისტემაზე.იმის გათვალისწინებით, რომ ხელმძღვანელი სტრუქტურების მხრიდან მკაცრდება მოთხოვნები თანასწორობის პოლიტიკაში არსებული გამოწვევების საპასუხოდ,სასიცოცხლოდ მნიშვნელოვანია, გენდერული საჭიროებების შესწავლა და ყველა გენდერულად სენსიტიური ჯგუფის ინტერესების გათვალისწინება საბიუჯეტო პროცესის ყველა ეტაპზე: დაგეგმვის, განხორციელების, შეფასების. სადღეისოდ უწყებათაშორისი კომისია მუშაობს ადგილობრივ თვითმმართველობასთან თანამშრომლობის პლატფორმაზე,რასაც საპასუხო ნაბიჯები უნდა მოყვეს ადგილობრივი მუნიციპალიტეტების მხრიდან. მოხდეს ყველა გენდერული ჯგუფის მხარდაჭერა ადგილობრივი რესურსებით. მიუხედავად იმისა, რომ ზოგადად ქვეყანამ და მათ შორის მუნიციპალიტეტმა.</w:t>
            </w:r>
          </w:p>
        </w:tc>
      </w:tr>
      <w:tr w:rsidR="0073786D" w:rsidRPr="0073786D" w14:paraId="6ABB24D9" w14:textId="77777777" w:rsidTr="00DB012E">
        <w:trPr>
          <w:trHeight w:val="2150"/>
        </w:trPr>
        <w:tc>
          <w:tcPr>
            <w:tcW w:w="1403" w:type="dxa"/>
            <w:vMerge/>
            <w:tcBorders>
              <w:top w:val="nil"/>
              <w:left w:val="single" w:sz="4" w:space="0" w:color="auto"/>
              <w:bottom w:val="single" w:sz="4" w:space="0" w:color="auto"/>
              <w:right w:val="single" w:sz="4" w:space="0" w:color="auto"/>
            </w:tcBorders>
            <w:vAlign w:val="center"/>
            <w:hideMark/>
          </w:tcPr>
          <w:p w14:paraId="02278543" w14:textId="77777777" w:rsidR="0073786D" w:rsidRPr="0073786D" w:rsidRDefault="0073786D" w:rsidP="0073786D">
            <w:pPr>
              <w:contextualSpacing/>
              <w:jc w:val="both"/>
              <w:rPr>
                <w:rFonts w:ascii="Sylfaen" w:hAnsi="Sylfaen" w:cstheme="minorHAnsi"/>
                <w:iCs/>
                <w:sz w:val="20"/>
                <w:szCs w:val="20"/>
              </w:rPr>
            </w:pPr>
          </w:p>
        </w:tc>
        <w:tc>
          <w:tcPr>
            <w:tcW w:w="9187" w:type="dxa"/>
            <w:tcBorders>
              <w:top w:val="nil"/>
              <w:left w:val="nil"/>
              <w:right w:val="single" w:sz="4" w:space="0" w:color="auto"/>
            </w:tcBorders>
            <w:shd w:val="clear" w:color="auto" w:fill="auto"/>
            <w:vAlign w:val="center"/>
            <w:hideMark/>
          </w:tcPr>
          <w:p w14:paraId="4130084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ფარგლებში  დაფინანსდება სხვადასხვა საგანმანათლებლო და საინფორმაციო პროგრამები, რაც ხელს შეუწყობს ქალთა და მამაკაცთა თანაბარ წარმოჩენას,უფლებასმოსილებას, პასუხისმგებლობასა და თანასწორ მონაწილეობას საზოგადოებრივი ცხოვრების ყველა სფეროში. ადგილობრივი თვითმმართველობის ორგანოებში ქალისა და მამაკაცის თანაბარი უფლებების, თავისუფლებებისა და შესაძლებლობების უზრუნველყოფას,გენდერული მეინსტრიმინგის ხელშეწყობასა და გენდერული ნიშნით დისკრიმინაციის აღმოფხვრას.</w:t>
            </w:r>
          </w:p>
        </w:tc>
      </w:tr>
      <w:tr w:rsidR="0073786D" w:rsidRPr="0073786D" w14:paraId="06EE49A9" w14:textId="77777777" w:rsidTr="00DB012E">
        <w:trPr>
          <w:trHeight w:val="530"/>
        </w:trPr>
        <w:tc>
          <w:tcPr>
            <w:tcW w:w="1403" w:type="dxa"/>
            <w:vMerge/>
            <w:tcBorders>
              <w:top w:val="nil"/>
              <w:left w:val="single" w:sz="4" w:space="0" w:color="auto"/>
              <w:bottom w:val="single" w:sz="4" w:space="0" w:color="auto"/>
              <w:right w:val="single" w:sz="4" w:space="0" w:color="auto"/>
            </w:tcBorders>
            <w:vAlign w:val="center"/>
            <w:hideMark/>
          </w:tcPr>
          <w:p w14:paraId="2881967D" w14:textId="77777777" w:rsidR="0073786D" w:rsidRPr="0073786D" w:rsidRDefault="0073786D" w:rsidP="0073786D">
            <w:pPr>
              <w:contextualSpacing/>
              <w:jc w:val="both"/>
              <w:rPr>
                <w:rFonts w:ascii="Sylfaen" w:hAnsi="Sylfaen" w:cstheme="minorHAnsi"/>
                <w:iCs/>
                <w:sz w:val="20"/>
                <w:szCs w:val="20"/>
              </w:rPr>
            </w:pPr>
          </w:p>
        </w:tc>
        <w:tc>
          <w:tcPr>
            <w:tcW w:w="9187" w:type="dxa"/>
            <w:tcBorders>
              <w:top w:val="nil"/>
              <w:left w:val="nil"/>
              <w:right w:val="single" w:sz="4" w:space="0" w:color="auto"/>
            </w:tcBorders>
            <w:shd w:val="clear" w:color="auto" w:fill="auto"/>
            <w:vAlign w:val="center"/>
          </w:tcPr>
          <w:p w14:paraId="0E770458"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39425B98" w14:textId="77777777" w:rsidTr="00DB012E">
        <w:trPr>
          <w:trHeight w:val="70"/>
        </w:trPr>
        <w:tc>
          <w:tcPr>
            <w:tcW w:w="1403" w:type="dxa"/>
            <w:vMerge/>
            <w:tcBorders>
              <w:top w:val="nil"/>
              <w:left w:val="single" w:sz="4" w:space="0" w:color="auto"/>
              <w:bottom w:val="single" w:sz="4" w:space="0" w:color="auto"/>
              <w:right w:val="single" w:sz="4" w:space="0" w:color="auto"/>
            </w:tcBorders>
            <w:vAlign w:val="center"/>
            <w:hideMark/>
          </w:tcPr>
          <w:p w14:paraId="7E8C99E1" w14:textId="77777777" w:rsidR="0073786D" w:rsidRPr="0073786D" w:rsidRDefault="0073786D" w:rsidP="0073786D">
            <w:pPr>
              <w:contextualSpacing/>
              <w:jc w:val="both"/>
              <w:rPr>
                <w:rFonts w:ascii="Sylfaen" w:hAnsi="Sylfaen" w:cstheme="minorHAnsi"/>
                <w:iCs/>
                <w:sz w:val="20"/>
                <w:szCs w:val="20"/>
              </w:rPr>
            </w:pPr>
          </w:p>
        </w:tc>
        <w:tc>
          <w:tcPr>
            <w:tcW w:w="9187" w:type="dxa"/>
            <w:tcBorders>
              <w:top w:val="nil"/>
              <w:left w:val="nil"/>
              <w:bottom w:val="single" w:sz="4" w:space="0" w:color="auto"/>
              <w:right w:val="single" w:sz="4" w:space="0" w:color="auto"/>
            </w:tcBorders>
            <w:shd w:val="clear" w:color="auto" w:fill="auto"/>
            <w:vAlign w:val="center"/>
          </w:tcPr>
          <w:p w14:paraId="72F8437F"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4108D00D" w14:textId="77777777" w:rsidTr="00DB012E">
        <w:trPr>
          <w:trHeight w:val="371"/>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41C0A4D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9187" w:type="dxa"/>
            <w:tcBorders>
              <w:top w:val="nil"/>
              <w:left w:val="nil"/>
              <w:bottom w:val="single" w:sz="4" w:space="0" w:color="auto"/>
              <w:right w:val="single" w:sz="4" w:space="0" w:color="auto"/>
            </w:tcBorders>
            <w:shd w:val="clear" w:color="auto" w:fill="auto"/>
            <w:vAlign w:val="center"/>
            <w:hideMark/>
          </w:tcPr>
          <w:p w14:paraId="167FD48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გენდერული თანასწორობის შესახებ ცნობირების ამაღლება.</w:t>
            </w:r>
          </w:p>
        </w:tc>
      </w:tr>
      <w:tr w:rsidR="0073786D" w:rsidRPr="0073786D" w14:paraId="4B50C2ED" w14:textId="77777777" w:rsidTr="00DB012E">
        <w:trPr>
          <w:trHeight w:val="593"/>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0A22657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9187" w:type="dxa"/>
            <w:tcBorders>
              <w:top w:val="nil"/>
              <w:left w:val="nil"/>
              <w:bottom w:val="single" w:sz="4" w:space="0" w:color="auto"/>
              <w:right w:val="single" w:sz="4" w:space="0" w:color="auto"/>
            </w:tcBorders>
            <w:shd w:val="clear" w:color="auto" w:fill="auto"/>
            <w:vAlign w:val="center"/>
            <w:hideMark/>
          </w:tcPr>
          <w:p w14:paraId="649BE29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1C8E8056" w14:textId="77777777" w:rsidTr="00DB012E">
        <w:trPr>
          <w:trHeight w:val="1115"/>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7452D28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9187" w:type="dxa"/>
            <w:tcBorders>
              <w:top w:val="nil"/>
              <w:left w:val="nil"/>
              <w:bottom w:val="single" w:sz="4" w:space="0" w:color="auto"/>
              <w:right w:val="single" w:sz="4" w:space="0" w:color="auto"/>
            </w:tcBorders>
            <w:shd w:val="clear" w:color="auto" w:fill="auto"/>
            <w:vAlign w:val="center"/>
            <w:hideMark/>
          </w:tcPr>
          <w:p w14:paraId="2863ED2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1, მე- 5 მიზანი</w:t>
            </w:r>
          </w:p>
        </w:tc>
      </w:tr>
      <w:tr w:rsidR="0073786D" w:rsidRPr="0073786D" w14:paraId="4397ED56" w14:textId="77777777" w:rsidTr="00DB012E">
        <w:trPr>
          <w:trHeight w:val="836"/>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21DE246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9187" w:type="dxa"/>
            <w:tcBorders>
              <w:top w:val="nil"/>
              <w:left w:val="nil"/>
              <w:bottom w:val="single" w:sz="4" w:space="0" w:color="auto"/>
              <w:right w:val="single" w:sz="4" w:space="0" w:color="auto"/>
            </w:tcBorders>
            <w:shd w:val="clear" w:color="auto" w:fill="auto"/>
            <w:vAlign w:val="center"/>
            <w:hideMark/>
          </w:tcPr>
          <w:p w14:paraId="62286AD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მიზნობრივი სეგმენტი ინფორმირებულია გენდერული თანასწორობის შესახებ ქალთა ეკონომიკურ გაძლიერებაზე მიმართული ინიციატივების გამოვლენა. საზოგადოებრივ და ეკონომიკურ ცხოვრებაში ქალთა აქტიური ჩართულობისა და გაძლიერების ხელშეწყობა.</w:t>
            </w:r>
          </w:p>
        </w:tc>
      </w:tr>
    </w:tbl>
    <w:p w14:paraId="3678C24D" w14:textId="77777777" w:rsidR="0073786D" w:rsidRPr="0073786D" w:rsidRDefault="0073786D" w:rsidP="0073786D">
      <w:pPr>
        <w:contextualSpacing/>
        <w:jc w:val="both"/>
        <w:rPr>
          <w:rFonts w:ascii="Sylfaen" w:hAnsi="Sylfaen" w:cstheme="minorHAnsi"/>
          <w:iCs/>
          <w:sz w:val="20"/>
          <w:szCs w:val="20"/>
          <w:lang w:val="ka-GE"/>
        </w:rPr>
      </w:pPr>
    </w:p>
    <w:p w14:paraId="51C2D771" w14:textId="77777777" w:rsidR="0073786D" w:rsidRPr="0073786D" w:rsidRDefault="0073786D" w:rsidP="0073786D">
      <w:pPr>
        <w:contextualSpacing/>
        <w:jc w:val="both"/>
        <w:rPr>
          <w:rFonts w:ascii="Sylfaen" w:hAnsi="Sylfaen" w:cstheme="minorHAnsi"/>
          <w:iCs/>
          <w:sz w:val="20"/>
          <w:szCs w:val="20"/>
          <w:lang w:val="ka-GE"/>
        </w:rPr>
      </w:pPr>
    </w:p>
    <w:p w14:paraId="3E114728" w14:textId="77777777" w:rsidR="0073786D" w:rsidRPr="0073786D" w:rsidRDefault="0073786D" w:rsidP="0073786D">
      <w:pPr>
        <w:contextualSpacing/>
        <w:jc w:val="both"/>
        <w:rPr>
          <w:rFonts w:ascii="Sylfaen" w:hAnsi="Sylfaen" w:cstheme="minorHAnsi"/>
          <w:iCs/>
          <w:sz w:val="20"/>
          <w:szCs w:val="20"/>
          <w:lang w:val="ka-GE"/>
        </w:rPr>
      </w:pPr>
    </w:p>
    <w:p w14:paraId="37E39835" w14:textId="77777777" w:rsidR="0073786D" w:rsidRPr="0073786D" w:rsidRDefault="0073786D" w:rsidP="0073786D">
      <w:pPr>
        <w:contextualSpacing/>
        <w:jc w:val="both"/>
        <w:rPr>
          <w:rFonts w:ascii="Sylfaen" w:hAnsi="Sylfaen" w:cstheme="minorHAnsi"/>
          <w:iCs/>
          <w:sz w:val="20"/>
          <w:szCs w:val="20"/>
          <w:lang w:val="ka-GE"/>
        </w:rPr>
      </w:pPr>
    </w:p>
    <w:p w14:paraId="3152F874"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7.</w:t>
      </w:r>
      <w:r w:rsidRPr="0073786D">
        <w:rPr>
          <w:rFonts w:ascii="Sylfaen" w:hAnsi="Sylfaen" w:cstheme="minorHAnsi"/>
          <w:iCs/>
          <w:sz w:val="20"/>
          <w:szCs w:val="20"/>
        </w:rPr>
        <w:t xml:space="preserve"> </w:t>
      </w:r>
      <w:r w:rsidRPr="0073786D">
        <w:rPr>
          <w:rFonts w:ascii="Sylfaen" w:hAnsi="Sylfaen" w:cstheme="minorHAnsi"/>
          <w:iCs/>
          <w:sz w:val="20"/>
          <w:szCs w:val="20"/>
          <w:lang w:val="ka-GE"/>
        </w:rPr>
        <w:t>პრიორიტეტი-ეკონომიკის განვითარების ხელშეწყობა ( კოდი 07 00 )</w:t>
      </w:r>
    </w:p>
    <w:p w14:paraId="571253C1"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პრიორიტეტის ფარგლებში მოხდება მუნიციპალიტეტის ეკონომიკურ განვითარებასთან დაკავშირებული სტრატეგიული დოკუმენტების შესრულების ხელშეწყობა, ადგილობრივი ბიზნესის სტიმულირება და </w:t>
      </w:r>
      <w:r w:rsidRPr="0073786D">
        <w:rPr>
          <w:rFonts w:ascii="Sylfaen" w:hAnsi="Sylfaen" w:cstheme="minorHAnsi"/>
          <w:iCs/>
          <w:sz w:val="20"/>
          <w:szCs w:val="20"/>
          <w:lang w:val="ka-GE"/>
        </w:rPr>
        <w:lastRenderedPageBreak/>
        <w:t xml:space="preserve">პოპულარიზაცია, მუნიციპალიტეტის როგორც ტურისტული, ისე საინვესტიციო თვალსაზრისით მიმზიდველობის  ზრდისთვის საჭირო ღონისძიებების განხორციელება, მუნიციპალიტეტის ეკონომიკის ძირითადი სფეროების, სოფლის მეურნეობისა და ტურიზმის განვითარების ხელშეწყობა. </w:t>
      </w:r>
    </w:p>
    <w:p w14:paraId="7523F63E" w14:textId="77777777" w:rsidR="0073786D" w:rsidRPr="0073786D" w:rsidRDefault="0073786D" w:rsidP="0073786D">
      <w:pPr>
        <w:contextualSpacing/>
        <w:jc w:val="both"/>
        <w:rPr>
          <w:rFonts w:ascii="Sylfaen" w:hAnsi="Sylfaen" w:cstheme="minorHAnsi"/>
          <w:iCs/>
          <w:sz w:val="20"/>
          <w:szCs w:val="20"/>
          <w:lang w:val="ka-GE"/>
        </w:rPr>
      </w:pPr>
    </w:p>
    <w:tbl>
      <w:tblPr>
        <w:tblStyle w:val="TableGridLight"/>
        <w:tblW w:w="5000" w:type="pct"/>
        <w:tblLayout w:type="fixed"/>
        <w:tblLook w:val="04A0" w:firstRow="1" w:lastRow="0" w:firstColumn="1" w:lastColumn="0" w:noHBand="0" w:noVBand="1"/>
      </w:tblPr>
      <w:tblGrid>
        <w:gridCol w:w="892"/>
        <w:gridCol w:w="2924"/>
        <w:gridCol w:w="810"/>
        <w:gridCol w:w="1247"/>
        <w:gridCol w:w="1104"/>
        <w:gridCol w:w="1101"/>
        <w:gridCol w:w="1247"/>
        <w:gridCol w:w="1245"/>
      </w:tblGrid>
      <w:tr w:rsidR="0073786D" w:rsidRPr="0073786D" w14:paraId="0D070912" w14:textId="77777777" w:rsidTr="00DB012E">
        <w:trPr>
          <w:trHeight w:val="288"/>
        </w:trPr>
        <w:tc>
          <w:tcPr>
            <w:tcW w:w="422" w:type="pct"/>
            <w:vMerge w:val="restart"/>
            <w:hideMark/>
          </w:tcPr>
          <w:p w14:paraId="7FAA8E4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პროგრამული კოდი</w:t>
            </w:r>
          </w:p>
        </w:tc>
        <w:tc>
          <w:tcPr>
            <w:tcW w:w="1383" w:type="pct"/>
            <w:vMerge w:val="restart"/>
            <w:hideMark/>
          </w:tcPr>
          <w:p w14:paraId="4D21070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პროგრამის/ქვეპროგრამის/ღონისძიების დასახელება</w:t>
            </w:r>
          </w:p>
        </w:tc>
        <w:tc>
          <w:tcPr>
            <w:tcW w:w="1495" w:type="pct"/>
            <w:gridSpan w:val="3"/>
          </w:tcPr>
          <w:p w14:paraId="0718155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2024 წლის გეგმა</w:t>
            </w:r>
          </w:p>
        </w:tc>
        <w:tc>
          <w:tcPr>
            <w:tcW w:w="521" w:type="pct"/>
            <w:vMerge w:val="restart"/>
            <w:hideMark/>
          </w:tcPr>
          <w:p w14:paraId="41F6F34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2025 წლის პროგნოზი</w:t>
            </w:r>
          </w:p>
        </w:tc>
        <w:tc>
          <w:tcPr>
            <w:tcW w:w="590" w:type="pct"/>
            <w:vMerge w:val="restart"/>
            <w:hideMark/>
          </w:tcPr>
          <w:p w14:paraId="39E0F59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2026 წლის პროგნოზი</w:t>
            </w:r>
          </w:p>
        </w:tc>
        <w:tc>
          <w:tcPr>
            <w:tcW w:w="589" w:type="pct"/>
            <w:vMerge w:val="restart"/>
            <w:hideMark/>
          </w:tcPr>
          <w:p w14:paraId="063A7E2C"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2027 წლის პროგნოზი</w:t>
            </w:r>
          </w:p>
        </w:tc>
      </w:tr>
      <w:tr w:rsidR="0073786D" w:rsidRPr="0073786D" w14:paraId="2B58760C" w14:textId="77777777" w:rsidTr="00DB012E">
        <w:trPr>
          <w:trHeight w:val="288"/>
        </w:trPr>
        <w:tc>
          <w:tcPr>
            <w:tcW w:w="422" w:type="pct"/>
            <w:vMerge/>
          </w:tcPr>
          <w:p w14:paraId="61F3BC0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1383" w:type="pct"/>
            <w:vMerge/>
          </w:tcPr>
          <w:p w14:paraId="5E810CC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383" w:type="pct"/>
          </w:tcPr>
          <w:p w14:paraId="17D3AC3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სულ</w:t>
            </w:r>
          </w:p>
        </w:tc>
        <w:tc>
          <w:tcPr>
            <w:tcW w:w="590" w:type="pct"/>
          </w:tcPr>
          <w:p w14:paraId="2E81D0B5"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საკუთარი სახსრები</w:t>
            </w:r>
          </w:p>
        </w:tc>
        <w:tc>
          <w:tcPr>
            <w:tcW w:w="522" w:type="pct"/>
          </w:tcPr>
          <w:p w14:paraId="453081B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მ.შ. სახელმწიფო ბიუჯეტის სახსრები</w:t>
            </w:r>
          </w:p>
        </w:tc>
        <w:tc>
          <w:tcPr>
            <w:tcW w:w="521" w:type="pct"/>
            <w:vMerge/>
          </w:tcPr>
          <w:p w14:paraId="70ED8B78"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90" w:type="pct"/>
            <w:vMerge/>
          </w:tcPr>
          <w:p w14:paraId="640C5EB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c>
          <w:tcPr>
            <w:tcW w:w="589" w:type="pct"/>
            <w:vMerge/>
          </w:tcPr>
          <w:p w14:paraId="4999C647"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p>
        </w:tc>
      </w:tr>
      <w:tr w:rsidR="0073786D" w:rsidRPr="0073786D" w14:paraId="04675BC5" w14:textId="77777777" w:rsidTr="00DB012E">
        <w:trPr>
          <w:trHeight w:val="288"/>
        </w:trPr>
        <w:tc>
          <w:tcPr>
            <w:tcW w:w="422" w:type="pct"/>
          </w:tcPr>
          <w:p w14:paraId="7BB5858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07 00</w:t>
            </w:r>
          </w:p>
        </w:tc>
        <w:tc>
          <w:tcPr>
            <w:tcW w:w="1383" w:type="pct"/>
            <w:shd w:val="clear" w:color="auto" w:fill="D9D9D9" w:themeFill="background1" w:themeFillShade="D9"/>
          </w:tcPr>
          <w:p w14:paraId="7DD127D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ეკონომიკის განვითარების ხელშეწყობა</w:t>
            </w:r>
          </w:p>
        </w:tc>
        <w:tc>
          <w:tcPr>
            <w:tcW w:w="383" w:type="pct"/>
            <w:shd w:val="clear" w:color="auto" w:fill="D9D9D9" w:themeFill="background1" w:themeFillShade="D9"/>
          </w:tcPr>
          <w:p w14:paraId="5BF371F3" w14:textId="5CCAA6E2" w:rsidR="0073786D" w:rsidRPr="0073786D" w:rsidRDefault="009D190E"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20.0</w:t>
            </w:r>
          </w:p>
        </w:tc>
        <w:tc>
          <w:tcPr>
            <w:tcW w:w="590" w:type="pct"/>
            <w:shd w:val="clear" w:color="auto" w:fill="D9D9D9" w:themeFill="background1" w:themeFillShade="D9"/>
          </w:tcPr>
          <w:p w14:paraId="25674C5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2</w:t>
            </w:r>
            <w:r w:rsidRPr="0073786D">
              <w:rPr>
                <w:rFonts w:ascii="Sylfaen" w:hAnsi="Sylfaen" w:cstheme="minorHAnsi"/>
                <w:iCs/>
                <w:sz w:val="20"/>
                <w:szCs w:val="20"/>
                <w:lang w:val="ka-GE"/>
              </w:rPr>
              <w:t>0.0</w:t>
            </w:r>
          </w:p>
        </w:tc>
        <w:tc>
          <w:tcPr>
            <w:tcW w:w="522" w:type="pct"/>
            <w:shd w:val="clear" w:color="auto" w:fill="D9D9D9" w:themeFill="background1" w:themeFillShade="D9"/>
          </w:tcPr>
          <w:p w14:paraId="06E7C5DA" w14:textId="3BFA6739" w:rsidR="0073786D" w:rsidRPr="0073786D" w:rsidRDefault="009D190E"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0.0</w:t>
            </w:r>
          </w:p>
        </w:tc>
        <w:tc>
          <w:tcPr>
            <w:tcW w:w="521" w:type="pct"/>
            <w:shd w:val="clear" w:color="auto" w:fill="D9D9D9" w:themeFill="background1" w:themeFillShade="D9"/>
          </w:tcPr>
          <w:p w14:paraId="049DEA6E"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90" w:type="pct"/>
            <w:shd w:val="clear" w:color="auto" w:fill="D9D9D9" w:themeFill="background1" w:themeFillShade="D9"/>
          </w:tcPr>
          <w:p w14:paraId="3937343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89" w:type="pct"/>
            <w:shd w:val="clear" w:color="auto" w:fill="D9D9D9" w:themeFill="background1" w:themeFillShade="D9"/>
          </w:tcPr>
          <w:p w14:paraId="15DAC29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r>
      <w:tr w:rsidR="0073786D" w:rsidRPr="0073786D" w14:paraId="55EF4947" w14:textId="77777777" w:rsidTr="00DB012E">
        <w:trPr>
          <w:trHeight w:val="288"/>
        </w:trPr>
        <w:tc>
          <w:tcPr>
            <w:tcW w:w="422" w:type="pct"/>
          </w:tcPr>
          <w:p w14:paraId="0C384A4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07 01 </w:t>
            </w:r>
          </w:p>
        </w:tc>
        <w:tc>
          <w:tcPr>
            <w:tcW w:w="1383" w:type="pct"/>
            <w:shd w:val="clear" w:color="auto" w:fill="F2F2F2" w:themeFill="background1" w:themeFillShade="F2"/>
          </w:tcPr>
          <w:p w14:paraId="6686DBC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სოფლის მეურნეობის მხრდაჭერა</w:t>
            </w:r>
          </w:p>
        </w:tc>
        <w:tc>
          <w:tcPr>
            <w:tcW w:w="383" w:type="pct"/>
            <w:shd w:val="clear" w:color="auto" w:fill="F2F2F2" w:themeFill="background1" w:themeFillShade="F2"/>
          </w:tcPr>
          <w:p w14:paraId="5EAAA53B"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lang w:val="ka-GE"/>
              </w:rPr>
              <w:t>0.0</w:t>
            </w:r>
          </w:p>
        </w:tc>
        <w:tc>
          <w:tcPr>
            <w:tcW w:w="590" w:type="pct"/>
            <w:shd w:val="clear" w:color="auto" w:fill="F2F2F2" w:themeFill="background1" w:themeFillShade="F2"/>
          </w:tcPr>
          <w:p w14:paraId="5391A1E6"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22" w:type="pct"/>
            <w:shd w:val="clear" w:color="auto" w:fill="F2F2F2" w:themeFill="background1" w:themeFillShade="F2"/>
          </w:tcPr>
          <w:p w14:paraId="14FCC9C0" w14:textId="77777777" w:rsidR="0073786D" w:rsidRPr="0073786D" w:rsidRDefault="0073786D" w:rsidP="0073786D">
            <w:pPr>
              <w:spacing w:after="160" w:line="259" w:lineRule="auto"/>
              <w:contextualSpacing/>
              <w:jc w:val="both"/>
              <w:rPr>
                <w:rFonts w:ascii="Sylfaen" w:hAnsi="Sylfaen" w:cstheme="minorHAnsi"/>
                <w:iCs/>
                <w:sz w:val="20"/>
                <w:szCs w:val="20"/>
              </w:rPr>
            </w:pPr>
            <w:r w:rsidRPr="0073786D">
              <w:rPr>
                <w:rFonts w:ascii="Sylfaen" w:hAnsi="Sylfaen" w:cstheme="minorHAnsi"/>
                <w:iCs/>
                <w:sz w:val="20"/>
                <w:szCs w:val="20"/>
              </w:rPr>
              <w:t>0.0</w:t>
            </w:r>
          </w:p>
        </w:tc>
        <w:tc>
          <w:tcPr>
            <w:tcW w:w="521" w:type="pct"/>
            <w:shd w:val="clear" w:color="auto" w:fill="F2F2F2" w:themeFill="background1" w:themeFillShade="F2"/>
          </w:tcPr>
          <w:p w14:paraId="40D4926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90" w:type="pct"/>
            <w:shd w:val="clear" w:color="auto" w:fill="F2F2F2" w:themeFill="background1" w:themeFillShade="F2"/>
          </w:tcPr>
          <w:p w14:paraId="360085F4"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89" w:type="pct"/>
            <w:shd w:val="clear" w:color="auto" w:fill="F2F2F2" w:themeFill="background1" w:themeFillShade="F2"/>
          </w:tcPr>
          <w:p w14:paraId="4D1FBF00"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r>
      <w:tr w:rsidR="0073786D" w:rsidRPr="0073786D" w14:paraId="7C58B276" w14:textId="77777777" w:rsidTr="00DB012E">
        <w:trPr>
          <w:trHeight w:val="288"/>
        </w:trPr>
        <w:tc>
          <w:tcPr>
            <w:tcW w:w="422" w:type="pct"/>
          </w:tcPr>
          <w:p w14:paraId="57DB004F"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07 02</w:t>
            </w:r>
          </w:p>
        </w:tc>
        <w:tc>
          <w:tcPr>
            <w:tcW w:w="1383" w:type="pct"/>
            <w:shd w:val="clear" w:color="auto" w:fill="F2F2F2" w:themeFill="background1" w:themeFillShade="F2"/>
          </w:tcPr>
          <w:p w14:paraId="07A7B689"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 xml:space="preserve">  ტურიზმის განვითარების მხარდაჭერა</w:t>
            </w:r>
          </w:p>
        </w:tc>
        <w:tc>
          <w:tcPr>
            <w:tcW w:w="383" w:type="pct"/>
            <w:shd w:val="clear" w:color="auto" w:fill="F2F2F2" w:themeFill="background1" w:themeFillShade="F2"/>
          </w:tcPr>
          <w:p w14:paraId="48126575" w14:textId="7D4D782E" w:rsidR="0073786D" w:rsidRPr="0075477D" w:rsidRDefault="0075477D"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20.0</w:t>
            </w:r>
          </w:p>
        </w:tc>
        <w:tc>
          <w:tcPr>
            <w:tcW w:w="590" w:type="pct"/>
            <w:shd w:val="clear" w:color="auto" w:fill="F2F2F2" w:themeFill="background1" w:themeFillShade="F2"/>
          </w:tcPr>
          <w:p w14:paraId="04CB227B"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rPr>
              <w:t>20</w:t>
            </w:r>
            <w:r w:rsidRPr="0073786D">
              <w:rPr>
                <w:rFonts w:ascii="Sylfaen" w:hAnsi="Sylfaen" w:cstheme="minorHAnsi"/>
                <w:iCs/>
                <w:sz w:val="20"/>
                <w:szCs w:val="20"/>
                <w:lang w:val="ka-GE"/>
              </w:rPr>
              <w:t>.0</w:t>
            </w:r>
          </w:p>
        </w:tc>
        <w:tc>
          <w:tcPr>
            <w:tcW w:w="522" w:type="pct"/>
            <w:shd w:val="clear" w:color="auto" w:fill="F2F2F2" w:themeFill="background1" w:themeFillShade="F2"/>
          </w:tcPr>
          <w:p w14:paraId="7FF68E83" w14:textId="674A2AFC" w:rsidR="0073786D" w:rsidRPr="0075477D" w:rsidRDefault="0075477D" w:rsidP="0073786D">
            <w:pPr>
              <w:spacing w:after="160" w:line="259" w:lineRule="auto"/>
              <w:contextualSpacing/>
              <w:jc w:val="both"/>
              <w:rPr>
                <w:rFonts w:ascii="Sylfaen" w:hAnsi="Sylfaen" w:cstheme="minorHAnsi"/>
                <w:iCs/>
                <w:sz w:val="20"/>
                <w:szCs w:val="20"/>
              </w:rPr>
            </w:pPr>
            <w:r>
              <w:rPr>
                <w:rFonts w:ascii="Sylfaen" w:hAnsi="Sylfaen" w:cstheme="minorHAnsi"/>
                <w:iCs/>
                <w:sz w:val="20"/>
                <w:szCs w:val="20"/>
              </w:rPr>
              <w:t>0.0</w:t>
            </w:r>
          </w:p>
        </w:tc>
        <w:tc>
          <w:tcPr>
            <w:tcW w:w="521" w:type="pct"/>
            <w:shd w:val="clear" w:color="auto" w:fill="F2F2F2" w:themeFill="background1" w:themeFillShade="F2"/>
          </w:tcPr>
          <w:p w14:paraId="30C642E2"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90" w:type="pct"/>
            <w:shd w:val="clear" w:color="auto" w:fill="F2F2F2" w:themeFill="background1" w:themeFillShade="F2"/>
          </w:tcPr>
          <w:p w14:paraId="4100A55A"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c>
          <w:tcPr>
            <w:tcW w:w="589" w:type="pct"/>
            <w:shd w:val="clear" w:color="auto" w:fill="F2F2F2" w:themeFill="background1" w:themeFillShade="F2"/>
          </w:tcPr>
          <w:p w14:paraId="50D451F3" w14:textId="77777777" w:rsidR="0073786D" w:rsidRPr="0073786D" w:rsidRDefault="0073786D" w:rsidP="0073786D">
            <w:pPr>
              <w:spacing w:after="160" w:line="259" w:lineRule="auto"/>
              <w:contextualSpacing/>
              <w:jc w:val="both"/>
              <w:rPr>
                <w:rFonts w:ascii="Sylfaen" w:hAnsi="Sylfaen" w:cstheme="minorHAnsi"/>
                <w:iCs/>
                <w:sz w:val="20"/>
                <w:szCs w:val="20"/>
                <w:lang w:val="ka-GE"/>
              </w:rPr>
            </w:pPr>
            <w:r w:rsidRPr="0073786D">
              <w:rPr>
                <w:rFonts w:ascii="Sylfaen" w:hAnsi="Sylfaen" w:cstheme="minorHAnsi"/>
                <w:iCs/>
                <w:sz w:val="20"/>
                <w:szCs w:val="20"/>
                <w:lang w:val="ka-GE"/>
              </w:rPr>
              <w:t>0.0</w:t>
            </w:r>
          </w:p>
        </w:tc>
      </w:tr>
    </w:tbl>
    <w:p w14:paraId="71C35B3D" w14:textId="77777777" w:rsidR="0073786D" w:rsidRPr="0073786D" w:rsidRDefault="0073786D" w:rsidP="0073786D">
      <w:pPr>
        <w:contextualSpacing/>
        <w:jc w:val="both"/>
        <w:rPr>
          <w:rFonts w:ascii="Sylfaen" w:hAnsi="Sylfaen" w:cstheme="minorHAnsi"/>
          <w:iCs/>
          <w:sz w:val="20"/>
          <w:szCs w:val="20"/>
          <w:lang w:val="ka-GE"/>
        </w:rPr>
      </w:pPr>
    </w:p>
    <w:p w14:paraId="6E903575" w14:textId="77777777" w:rsidR="0073786D" w:rsidRPr="0073786D" w:rsidRDefault="0073786D" w:rsidP="0073786D">
      <w:pPr>
        <w:contextualSpacing/>
        <w:jc w:val="both"/>
        <w:rPr>
          <w:rFonts w:ascii="Sylfaen" w:hAnsi="Sylfaen" w:cstheme="minorHAnsi"/>
          <w:iCs/>
          <w:sz w:val="20"/>
          <w:szCs w:val="20"/>
          <w:lang w:val="ka-GE"/>
        </w:rPr>
      </w:pPr>
    </w:p>
    <w:tbl>
      <w:tblPr>
        <w:tblW w:w="10446" w:type="dxa"/>
        <w:tblInd w:w="-5" w:type="dxa"/>
        <w:tblLook w:val="04A0" w:firstRow="1" w:lastRow="0" w:firstColumn="1" w:lastColumn="0" w:noHBand="0" w:noVBand="1"/>
      </w:tblPr>
      <w:tblGrid>
        <w:gridCol w:w="4702"/>
        <w:gridCol w:w="5744"/>
      </w:tblGrid>
      <w:tr w:rsidR="0073786D" w:rsidRPr="0073786D" w14:paraId="2367F3DB" w14:textId="77777777" w:rsidTr="00DB012E">
        <w:trPr>
          <w:trHeight w:val="758"/>
        </w:trPr>
        <w:tc>
          <w:tcPr>
            <w:tcW w:w="470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5FC4E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დასახელება</w:t>
            </w:r>
          </w:p>
        </w:tc>
        <w:tc>
          <w:tcPr>
            <w:tcW w:w="5744" w:type="dxa"/>
            <w:tcBorders>
              <w:top w:val="single" w:sz="4" w:space="0" w:color="auto"/>
              <w:left w:val="nil"/>
              <w:bottom w:val="single" w:sz="4" w:space="0" w:color="auto"/>
              <w:right w:val="single" w:sz="4" w:space="0" w:color="auto"/>
            </w:tcBorders>
            <w:shd w:val="clear" w:color="000000" w:fill="D9D9D9"/>
            <w:vAlign w:val="center"/>
            <w:hideMark/>
          </w:tcPr>
          <w:p w14:paraId="4E11FEC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სოფლის მეურნეობის მხარდაჭერა</w:t>
            </w:r>
          </w:p>
        </w:tc>
      </w:tr>
      <w:tr w:rsidR="0073786D" w:rsidRPr="0073786D" w14:paraId="3240BAEE" w14:textId="77777777" w:rsidTr="00DB012E">
        <w:trPr>
          <w:trHeight w:val="153"/>
        </w:trPr>
        <w:tc>
          <w:tcPr>
            <w:tcW w:w="4702" w:type="dxa"/>
            <w:tcBorders>
              <w:top w:val="nil"/>
              <w:left w:val="single" w:sz="4" w:space="0" w:color="auto"/>
              <w:bottom w:val="single" w:sz="4" w:space="0" w:color="auto"/>
              <w:right w:val="single" w:sz="4" w:space="0" w:color="auto"/>
            </w:tcBorders>
            <w:shd w:val="clear" w:color="auto" w:fill="auto"/>
            <w:vAlign w:val="center"/>
            <w:hideMark/>
          </w:tcPr>
          <w:p w14:paraId="6602F10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5744" w:type="dxa"/>
            <w:tcBorders>
              <w:top w:val="nil"/>
              <w:left w:val="nil"/>
              <w:bottom w:val="single" w:sz="4" w:space="0" w:color="auto"/>
              <w:right w:val="single" w:sz="4" w:space="0" w:color="auto"/>
            </w:tcBorders>
            <w:shd w:val="clear" w:color="auto" w:fill="auto"/>
            <w:vAlign w:val="center"/>
            <w:hideMark/>
          </w:tcPr>
          <w:p w14:paraId="19E6470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07 01 </w:t>
            </w:r>
          </w:p>
        </w:tc>
      </w:tr>
      <w:tr w:rsidR="0073786D" w:rsidRPr="0073786D" w14:paraId="083C9132" w14:textId="77777777" w:rsidTr="00DB012E">
        <w:trPr>
          <w:trHeight w:val="153"/>
        </w:trPr>
        <w:tc>
          <w:tcPr>
            <w:tcW w:w="4702" w:type="dxa"/>
            <w:tcBorders>
              <w:top w:val="nil"/>
              <w:left w:val="single" w:sz="4" w:space="0" w:color="auto"/>
              <w:bottom w:val="single" w:sz="4" w:space="0" w:color="auto"/>
              <w:right w:val="single" w:sz="4" w:space="0" w:color="auto"/>
            </w:tcBorders>
            <w:shd w:val="clear" w:color="auto" w:fill="auto"/>
            <w:vAlign w:val="center"/>
            <w:hideMark/>
          </w:tcPr>
          <w:p w14:paraId="785003F0"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5744" w:type="dxa"/>
            <w:tcBorders>
              <w:top w:val="nil"/>
              <w:left w:val="nil"/>
              <w:bottom w:val="single" w:sz="4" w:space="0" w:color="auto"/>
              <w:right w:val="single" w:sz="4" w:space="0" w:color="auto"/>
            </w:tcBorders>
            <w:shd w:val="clear" w:color="auto" w:fill="auto"/>
            <w:vAlign w:val="center"/>
            <w:hideMark/>
          </w:tcPr>
          <w:p w14:paraId="30B4195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747</w:t>
            </w:r>
          </w:p>
        </w:tc>
      </w:tr>
      <w:tr w:rsidR="0073786D" w:rsidRPr="0073786D" w14:paraId="7EA56E69" w14:textId="77777777" w:rsidTr="00DB012E">
        <w:trPr>
          <w:trHeight w:val="459"/>
        </w:trPr>
        <w:tc>
          <w:tcPr>
            <w:tcW w:w="4702" w:type="dxa"/>
            <w:tcBorders>
              <w:top w:val="nil"/>
              <w:left w:val="single" w:sz="4" w:space="0" w:color="auto"/>
              <w:bottom w:val="single" w:sz="4" w:space="0" w:color="auto"/>
              <w:right w:val="single" w:sz="4" w:space="0" w:color="auto"/>
            </w:tcBorders>
            <w:shd w:val="clear" w:color="auto" w:fill="auto"/>
            <w:vAlign w:val="center"/>
            <w:hideMark/>
          </w:tcPr>
          <w:p w14:paraId="169AF14D"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განმახორციელებელი</w:t>
            </w:r>
            <w:proofErr w:type="spellEnd"/>
          </w:p>
        </w:tc>
        <w:tc>
          <w:tcPr>
            <w:tcW w:w="5744" w:type="dxa"/>
            <w:tcBorders>
              <w:top w:val="nil"/>
              <w:left w:val="nil"/>
              <w:bottom w:val="single" w:sz="4" w:space="0" w:color="auto"/>
              <w:right w:val="single" w:sz="4" w:space="0" w:color="auto"/>
            </w:tcBorders>
            <w:shd w:val="clear" w:color="auto" w:fill="auto"/>
            <w:vAlign w:val="center"/>
            <w:hideMark/>
          </w:tcPr>
          <w:p w14:paraId="5127CB0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სივრცითი მოწყობის და ინფრასტრუქტურის სამსახური.ეკონომიკის სამსახური</w:t>
            </w:r>
          </w:p>
        </w:tc>
      </w:tr>
      <w:tr w:rsidR="0073786D" w:rsidRPr="0073786D" w14:paraId="3681569D" w14:textId="77777777" w:rsidTr="00DB012E">
        <w:trPr>
          <w:trHeight w:val="1073"/>
        </w:trPr>
        <w:tc>
          <w:tcPr>
            <w:tcW w:w="4702" w:type="dxa"/>
            <w:tcBorders>
              <w:top w:val="nil"/>
              <w:left w:val="single" w:sz="4" w:space="0" w:color="auto"/>
              <w:bottom w:val="single" w:sz="4" w:space="0" w:color="auto"/>
              <w:right w:val="single" w:sz="4" w:space="0" w:color="auto"/>
            </w:tcBorders>
            <w:shd w:val="clear" w:color="auto" w:fill="auto"/>
            <w:vAlign w:val="center"/>
            <w:hideMark/>
          </w:tcPr>
          <w:p w14:paraId="2B89B74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5744" w:type="dxa"/>
            <w:tcBorders>
              <w:top w:val="nil"/>
              <w:left w:val="nil"/>
              <w:bottom w:val="single" w:sz="4" w:space="0" w:color="auto"/>
              <w:right w:val="single" w:sz="4" w:space="0" w:color="auto"/>
            </w:tcBorders>
            <w:shd w:val="clear" w:color="auto" w:fill="auto"/>
            <w:vAlign w:val="center"/>
            <w:hideMark/>
          </w:tcPr>
          <w:p w14:paraId="5D49898B"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პროგრამა ითვალისწინებს იმ ღონისძიებების გატარებას, რომლებიც ხელს შეუწყობს მუნიციპალიტეტში სოფლის მეურნეობის განვითარებას და დაეხმარება აგრო ტურიზმში ჩართულ ბიზნესს, სოფლის მეურნეობის დარგში მოქმედ მეწარმეებს შორის თანამშრომლობის განვითარების ხელშეწყობას, ტრენინგებისა და სემინარების ორგანიზებას/თანაორგანიზებას.</w:t>
            </w:r>
          </w:p>
          <w:p w14:paraId="692E7668"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2CE49ACA" w14:textId="77777777" w:rsidTr="00DB012E">
        <w:trPr>
          <w:trHeight w:val="459"/>
        </w:trPr>
        <w:tc>
          <w:tcPr>
            <w:tcW w:w="4702" w:type="dxa"/>
            <w:tcBorders>
              <w:top w:val="nil"/>
              <w:left w:val="single" w:sz="4" w:space="0" w:color="auto"/>
              <w:bottom w:val="single" w:sz="4" w:space="0" w:color="auto"/>
              <w:right w:val="single" w:sz="4" w:space="0" w:color="auto"/>
            </w:tcBorders>
            <w:shd w:val="clear" w:color="auto" w:fill="auto"/>
            <w:vAlign w:val="center"/>
            <w:hideMark/>
          </w:tcPr>
          <w:p w14:paraId="1AE48EE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5744" w:type="dxa"/>
            <w:tcBorders>
              <w:top w:val="nil"/>
              <w:left w:val="nil"/>
              <w:bottom w:val="single" w:sz="4" w:space="0" w:color="auto"/>
              <w:right w:val="single" w:sz="4" w:space="0" w:color="auto"/>
            </w:tcBorders>
            <w:shd w:val="clear" w:color="auto" w:fill="auto"/>
            <w:vAlign w:val="center"/>
            <w:hideMark/>
          </w:tcPr>
          <w:p w14:paraId="4D4B8498"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პროგრამის მიზანია მუნიციპალიტეტის მასშტაბით სოფლის მეურნეობის განვითარება და აგროტურიზმის ხელშეწყობა.</w:t>
            </w:r>
          </w:p>
          <w:p w14:paraId="652A9009"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2F58AB39" w14:textId="77777777" w:rsidTr="00DB012E">
        <w:trPr>
          <w:trHeight w:val="229"/>
        </w:trPr>
        <w:tc>
          <w:tcPr>
            <w:tcW w:w="4702" w:type="dxa"/>
            <w:tcBorders>
              <w:top w:val="nil"/>
              <w:left w:val="single" w:sz="4" w:space="0" w:color="auto"/>
              <w:bottom w:val="single" w:sz="4" w:space="0" w:color="auto"/>
              <w:right w:val="single" w:sz="4" w:space="0" w:color="auto"/>
            </w:tcBorders>
            <w:shd w:val="clear" w:color="auto" w:fill="auto"/>
            <w:vAlign w:val="center"/>
            <w:hideMark/>
          </w:tcPr>
          <w:p w14:paraId="5912F1FA"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5744" w:type="dxa"/>
            <w:tcBorders>
              <w:top w:val="nil"/>
              <w:left w:val="nil"/>
              <w:bottom w:val="single" w:sz="4" w:space="0" w:color="auto"/>
              <w:right w:val="single" w:sz="4" w:space="0" w:color="auto"/>
            </w:tcBorders>
            <w:shd w:val="clear" w:color="auto" w:fill="auto"/>
            <w:vAlign w:val="center"/>
            <w:hideMark/>
          </w:tcPr>
          <w:p w14:paraId="46D9DF4F"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13D3C6F1" w14:textId="77777777" w:rsidTr="00DB012E">
        <w:trPr>
          <w:trHeight w:val="344"/>
        </w:trPr>
        <w:tc>
          <w:tcPr>
            <w:tcW w:w="4702" w:type="dxa"/>
            <w:tcBorders>
              <w:top w:val="nil"/>
              <w:left w:val="single" w:sz="4" w:space="0" w:color="auto"/>
              <w:bottom w:val="single" w:sz="4" w:space="0" w:color="auto"/>
              <w:right w:val="single" w:sz="4" w:space="0" w:color="auto"/>
            </w:tcBorders>
            <w:shd w:val="clear" w:color="auto" w:fill="auto"/>
            <w:vAlign w:val="center"/>
            <w:hideMark/>
          </w:tcPr>
          <w:p w14:paraId="77AD752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5744" w:type="dxa"/>
            <w:tcBorders>
              <w:top w:val="nil"/>
              <w:left w:val="nil"/>
              <w:bottom w:val="single" w:sz="4" w:space="0" w:color="auto"/>
              <w:right w:val="single" w:sz="4" w:space="0" w:color="auto"/>
            </w:tcBorders>
            <w:shd w:val="clear" w:color="auto" w:fill="auto"/>
            <w:vAlign w:val="center"/>
            <w:hideMark/>
          </w:tcPr>
          <w:p w14:paraId="54747C5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მე-2,8,9, მიზანი</w:t>
            </w:r>
          </w:p>
        </w:tc>
      </w:tr>
      <w:tr w:rsidR="0073786D" w:rsidRPr="0073786D" w14:paraId="44A7FFFC" w14:textId="77777777" w:rsidTr="00DB012E">
        <w:trPr>
          <w:trHeight w:val="521"/>
        </w:trPr>
        <w:tc>
          <w:tcPr>
            <w:tcW w:w="4702" w:type="dxa"/>
            <w:tcBorders>
              <w:top w:val="nil"/>
              <w:left w:val="single" w:sz="4" w:space="0" w:color="auto"/>
              <w:bottom w:val="single" w:sz="4" w:space="0" w:color="auto"/>
              <w:right w:val="single" w:sz="4" w:space="0" w:color="auto"/>
            </w:tcBorders>
            <w:shd w:val="clear" w:color="auto" w:fill="auto"/>
            <w:vAlign w:val="center"/>
            <w:hideMark/>
          </w:tcPr>
          <w:p w14:paraId="3E83C625"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5744" w:type="dxa"/>
            <w:tcBorders>
              <w:top w:val="nil"/>
              <w:left w:val="nil"/>
              <w:bottom w:val="single" w:sz="4" w:space="0" w:color="auto"/>
              <w:right w:val="single" w:sz="4" w:space="0" w:color="auto"/>
            </w:tcBorders>
            <w:shd w:val="clear" w:color="auto" w:fill="auto"/>
            <w:vAlign w:val="center"/>
            <w:hideMark/>
          </w:tcPr>
          <w:p w14:paraId="605554E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.სოფლის მეურნეობაში ჩართული ოჯახების სოციალურ-ეკონომიკური მდგომარეობის გაუმჯობესება.აგროტურიზმის განვითარება</w:t>
            </w:r>
          </w:p>
        </w:tc>
      </w:tr>
    </w:tbl>
    <w:p w14:paraId="7C1431FF" w14:textId="77777777" w:rsidR="0073786D" w:rsidRPr="0073786D" w:rsidRDefault="0073786D" w:rsidP="0073786D">
      <w:pPr>
        <w:contextualSpacing/>
        <w:jc w:val="both"/>
        <w:rPr>
          <w:rFonts w:ascii="Sylfaen" w:hAnsi="Sylfaen" w:cstheme="minorHAnsi"/>
          <w:iCs/>
          <w:sz w:val="20"/>
          <w:szCs w:val="20"/>
          <w:lang w:val="ka-GE"/>
        </w:rPr>
      </w:pPr>
    </w:p>
    <w:p w14:paraId="2DCF0078" w14:textId="77777777" w:rsidR="0073786D" w:rsidRPr="0073786D" w:rsidRDefault="0073786D" w:rsidP="0073786D">
      <w:pPr>
        <w:contextualSpacing/>
        <w:jc w:val="both"/>
        <w:rPr>
          <w:rFonts w:ascii="Sylfaen" w:hAnsi="Sylfaen" w:cstheme="minorHAnsi"/>
          <w:iCs/>
          <w:sz w:val="20"/>
          <w:szCs w:val="20"/>
          <w:lang w:val="ka-GE"/>
        </w:rPr>
      </w:pPr>
    </w:p>
    <w:p w14:paraId="1FE0A5CB" w14:textId="77777777" w:rsidR="0073786D" w:rsidRPr="0073786D" w:rsidRDefault="0073786D" w:rsidP="0073786D">
      <w:pPr>
        <w:contextualSpacing/>
        <w:jc w:val="both"/>
        <w:rPr>
          <w:rFonts w:ascii="Sylfaen" w:hAnsi="Sylfaen" w:cstheme="minorHAnsi"/>
          <w:iCs/>
          <w:sz w:val="20"/>
          <w:szCs w:val="20"/>
          <w:lang w:val="ka-GE"/>
        </w:rPr>
      </w:pPr>
    </w:p>
    <w:p w14:paraId="0845202F" w14:textId="77777777" w:rsidR="0073786D" w:rsidRPr="0073786D" w:rsidRDefault="0073786D" w:rsidP="0073786D">
      <w:pPr>
        <w:contextualSpacing/>
        <w:jc w:val="both"/>
        <w:rPr>
          <w:rFonts w:ascii="Sylfaen" w:hAnsi="Sylfaen" w:cstheme="minorHAnsi"/>
          <w:iCs/>
          <w:sz w:val="20"/>
          <w:szCs w:val="20"/>
          <w:lang w:val="ka-GE"/>
        </w:rPr>
      </w:pPr>
    </w:p>
    <w:p w14:paraId="5EF070D5" w14:textId="77777777" w:rsidR="0073786D" w:rsidRPr="0073786D" w:rsidRDefault="0073786D" w:rsidP="0073786D">
      <w:pPr>
        <w:contextualSpacing/>
        <w:jc w:val="both"/>
        <w:rPr>
          <w:rFonts w:ascii="Sylfaen" w:hAnsi="Sylfaen" w:cstheme="minorHAnsi"/>
          <w:iCs/>
          <w:sz w:val="20"/>
          <w:szCs w:val="20"/>
          <w:lang w:val="ka-GE"/>
        </w:rPr>
      </w:pPr>
    </w:p>
    <w:tbl>
      <w:tblPr>
        <w:tblW w:w="10483" w:type="dxa"/>
        <w:tblInd w:w="-5" w:type="dxa"/>
        <w:tblLook w:val="04A0" w:firstRow="1" w:lastRow="0" w:firstColumn="1" w:lastColumn="0" w:noHBand="0" w:noVBand="1"/>
      </w:tblPr>
      <w:tblGrid>
        <w:gridCol w:w="3943"/>
        <w:gridCol w:w="6540"/>
      </w:tblGrid>
      <w:tr w:rsidR="0073786D" w:rsidRPr="0073786D" w14:paraId="29B0ADD5" w14:textId="77777777" w:rsidTr="00DB012E">
        <w:trPr>
          <w:trHeight w:val="655"/>
        </w:trPr>
        <w:tc>
          <w:tcPr>
            <w:tcW w:w="39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257957"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დასახელება</w:t>
            </w:r>
            <w:proofErr w:type="spellEnd"/>
          </w:p>
        </w:tc>
        <w:tc>
          <w:tcPr>
            <w:tcW w:w="6540" w:type="dxa"/>
            <w:tcBorders>
              <w:top w:val="single" w:sz="4" w:space="0" w:color="auto"/>
              <w:left w:val="nil"/>
              <w:bottom w:val="single" w:sz="4" w:space="0" w:color="auto"/>
              <w:right w:val="single" w:sz="4" w:space="0" w:color="auto"/>
            </w:tcBorders>
            <w:shd w:val="clear" w:color="000000" w:fill="D9D9D9"/>
            <w:vAlign w:val="center"/>
            <w:hideMark/>
          </w:tcPr>
          <w:p w14:paraId="3DACCFE7"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ტურიზმის განვითარების მხარდაჭერა</w:t>
            </w:r>
          </w:p>
        </w:tc>
      </w:tr>
      <w:tr w:rsidR="0073786D" w:rsidRPr="0073786D" w14:paraId="0926F9DB" w14:textId="77777777" w:rsidTr="00DB012E">
        <w:trPr>
          <w:trHeight w:val="132"/>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7A0980D8"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პროგრამული კოდი</w:t>
            </w:r>
          </w:p>
        </w:tc>
        <w:tc>
          <w:tcPr>
            <w:tcW w:w="6540" w:type="dxa"/>
            <w:tcBorders>
              <w:top w:val="nil"/>
              <w:left w:val="nil"/>
              <w:bottom w:val="single" w:sz="4" w:space="0" w:color="auto"/>
              <w:right w:val="single" w:sz="4" w:space="0" w:color="auto"/>
            </w:tcBorders>
            <w:shd w:val="clear" w:color="auto" w:fill="auto"/>
            <w:vAlign w:val="center"/>
            <w:hideMark/>
          </w:tcPr>
          <w:p w14:paraId="59A0CEB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07  02</w:t>
            </w:r>
          </w:p>
        </w:tc>
      </w:tr>
      <w:tr w:rsidR="0073786D" w:rsidRPr="0073786D" w14:paraId="5486BBEE" w14:textId="77777777" w:rsidTr="00DB012E">
        <w:trPr>
          <w:trHeight w:val="132"/>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374C02F4"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 xml:space="preserve"> ფუნქციონალური კოდი</w:t>
            </w:r>
          </w:p>
        </w:tc>
        <w:tc>
          <w:tcPr>
            <w:tcW w:w="6540" w:type="dxa"/>
            <w:tcBorders>
              <w:top w:val="nil"/>
              <w:left w:val="nil"/>
              <w:bottom w:val="single" w:sz="4" w:space="0" w:color="auto"/>
              <w:right w:val="single" w:sz="4" w:space="0" w:color="auto"/>
            </w:tcBorders>
            <w:shd w:val="clear" w:color="auto" w:fill="auto"/>
            <w:vAlign w:val="center"/>
            <w:hideMark/>
          </w:tcPr>
          <w:p w14:paraId="7A1A0D8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747</w:t>
            </w:r>
          </w:p>
        </w:tc>
      </w:tr>
      <w:tr w:rsidR="0073786D" w:rsidRPr="0073786D" w14:paraId="3CF82534" w14:textId="77777777" w:rsidTr="00DB012E">
        <w:trPr>
          <w:trHeight w:val="264"/>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4FE46DE8" w14:textId="77777777" w:rsidR="0073786D" w:rsidRPr="0073786D" w:rsidRDefault="0073786D" w:rsidP="0073786D">
            <w:pPr>
              <w:contextualSpacing/>
              <w:jc w:val="both"/>
              <w:rPr>
                <w:rFonts w:ascii="Sylfaen" w:hAnsi="Sylfaen" w:cstheme="minorHAnsi"/>
                <w:iCs/>
                <w:sz w:val="20"/>
                <w:szCs w:val="20"/>
              </w:rPr>
            </w:pPr>
            <w:proofErr w:type="spellStart"/>
            <w:r w:rsidRPr="0073786D">
              <w:rPr>
                <w:rFonts w:ascii="Sylfaen" w:hAnsi="Sylfaen" w:cstheme="minorHAnsi"/>
                <w:iCs/>
                <w:sz w:val="20"/>
                <w:szCs w:val="20"/>
              </w:rPr>
              <w:lastRenderedPageBreak/>
              <w:t>პროგრამის</w:t>
            </w:r>
            <w:proofErr w:type="spellEnd"/>
            <w:r w:rsidRPr="0073786D">
              <w:rPr>
                <w:rFonts w:ascii="Sylfaen" w:hAnsi="Sylfaen" w:cstheme="minorHAnsi"/>
                <w:iCs/>
                <w:sz w:val="20"/>
                <w:szCs w:val="20"/>
              </w:rPr>
              <w:t xml:space="preserve"> </w:t>
            </w:r>
            <w:proofErr w:type="spellStart"/>
            <w:r w:rsidRPr="0073786D">
              <w:rPr>
                <w:rFonts w:ascii="Sylfaen" w:hAnsi="Sylfaen" w:cstheme="minorHAnsi"/>
                <w:iCs/>
                <w:sz w:val="20"/>
                <w:szCs w:val="20"/>
              </w:rPr>
              <w:t>განმახორციელებელი</w:t>
            </w:r>
            <w:proofErr w:type="spellEnd"/>
          </w:p>
        </w:tc>
        <w:tc>
          <w:tcPr>
            <w:tcW w:w="6540" w:type="dxa"/>
            <w:tcBorders>
              <w:top w:val="nil"/>
              <w:left w:val="nil"/>
              <w:bottom w:val="single" w:sz="4" w:space="0" w:color="auto"/>
              <w:right w:val="single" w:sz="4" w:space="0" w:color="auto"/>
            </w:tcBorders>
            <w:shd w:val="clear" w:color="auto" w:fill="auto"/>
            <w:vAlign w:val="center"/>
            <w:hideMark/>
          </w:tcPr>
          <w:p w14:paraId="09592BF6"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სივრცითი მოწყობის და ინფრასტრუქტურის სამსახური.ეკონომიკის სამსახური</w:t>
            </w:r>
          </w:p>
        </w:tc>
      </w:tr>
      <w:tr w:rsidR="0073786D" w:rsidRPr="0073786D" w14:paraId="3BFBCFA5" w14:textId="77777777" w:rsidTr="00DB012E">
        <w:trPr>
          <w:trHeight w:val="529"/>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16B8158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აღწერა</w:t>
            </w:r>
          </w:p>
        </w:tc>
        <w:tc>
          <w:tcPr>
            <w:tcW w:w="6540" w:type="dxa"/>
            <w:tcBorders>
              <w:top w:val="nil"/>
              <w:left w:val="nil"/>
              <w:bottom w:val="single" w:sz="4" w:space="0" w:color="auto"/>
              <w:right w:val="single" w:sz="4" w:space="0" w:color="auto"/>
            </w:tcBorders>
            <w:shd w:val="clear" w:color="auto" w:fill="auto"/>
            <w:vAlign w:val="center"/>
            <w:hideMark/>
          </w:tcPr>
          <w:p w14:paraId="2F1DD8FF"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პროგრამა ითვალისწინებს იმ ღონისძიებების გატარებას, რომლებიც ხელს შეუწყობს მუნიციპალიტეტში ტურიზმის განვითარებას, მუნიციპალიტეტის ცნობადობის ამაღლებას  როგორც ქვეყნის შიგნით, ისე მის ფარგლებს გარეთ, განვითარებაში დაეხმარება ტურიზმში ჩართულ ბიზნესს.</w:t>
            </w:r>
          </w:p>
          <w:p w14:paraId="271A6E07" w14:textId="77777777" w:rsidR="0073786D" w:rsidRPr="0073786D" w:rsidRDefault="0073786D" w:rsidP="0073786D">
            <w:pPr>
              <w:contextualSpacing/>
              <w:jc w:val="both"/>
              <w:rPr>
                <w:rFonts w:ascii="Sylfaen" w:hAnsi="Sylfaen" w:cstheme="minorHAnsi"/>
                <w:iCs/>
                <w:sz w:val="20"/>
                <w:szCs w:val="20"/>
              </w:rPr>
            </w:pPr>
          </w:p>
        </w:tc>
      </w:tr>
      <w:tr w:rsidR="0073786D" w:rsidRPr="0073786D" w14:paraId="525DD70B" w14:textId="77777777" w:rsidTr="00DB012E">
        <w:trPr>
          <w:trHeight w:val="583"/>
        </w:trPr>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14:paraId="4659C342"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მიზანი</w:t>
            </w:r>
          </w:p>
        </w:tc>
        <w:tc>
          <w:tcPr>
            <w:tcW w:w="6540" w:type="dxa"/>
            <w:tcBorders>
              <w:top w:val="single" w:sz="4" w:space="0" w:color="auto"/>
              <w:left w:val="nil"/>
              <w:right w:val="single" w:sz="4" w:space="0" w:color="auto"/>
            </w:tcBorders>
            <w:shd w:val="clear" w:color="auto" w:fill="auto"/>
            <w:hideMark/>
          </w:tcPr>
          <w:p w14:paraId="7CA49E67" w14:textId="77777777" w:rsidR="0073786D" w:rsidRPr="0073786D" w:rsidRDefault="0073786D" w:rsidP="0073786D">
            <w:pPr>
              <w:contextualSpacing/>
              <w:jc w:val="both"/>
              <w:rPr>
                <w:rFonts w:ascii="Sylfaen" w:hAnsi="Sylfaen" w:cstheme="minorHAnsi"/>
                <w:iCs/>
                <w:sz w:val="20"/>
                <w:szCs w:val="20"/>
                <w:lang w:val="ka-GE"/>
              </w:rPr>
            </w:pPr>
            <w:r w:rsidRPr="0073786D">
              <w:rPr>
                <w:rFonts w:ascii="Sylfaen" w:hAnsi="Sylfaen" w:cstheme="minorHAnsi"/>
                <w:iCs/>
                <w:sz w:val="20"/>
                <w:szCs w:val="20"/>
                <w:lang w:val="ka-GE"/>
              </w:rPr>
              <w:t>პროგრამის მიზანია მუნიციპალიტეტში ტურიზმის განვითარების ხელშეწყობა, რაც თავის მხრივ, ხელს შეუწყობს ადგილობრივ</w:t>
            </w:r>
            <w:r w:rsidRPr="0073786D">
              <w:rPr>
                <w:rFonts w:ascii="Sylfaen" w:hAnsi="Sylfaen" w:cstheme="minorHAnsi"/>
                <w:iCs/>
                <w:sz w:val="20"/>
                <w:szCs w:val="20"/>
                <w:lang w:val="ru-RU"/>
              </w:rPr>
              <w:t xml:space="preserve"> ეკონომიკურ</w:t>
            </w:r>
            <w:r w:rsidRPr="0073786D">
              <w:rPr>
                <w:rFonts w:ascii="Sylfaen" w:hAnsi="Sylfaen" w:cstheme="minorHAnsi"/>
                <w:iCs/>
                <w:sz w:val="20"/>
                <w:szCs w:val="20"/>
                <w:lang w:val="ka-GE"/>
              </w:rPr>
              <w:t xml:space="preserve"> განვითარებას.</w:t>
            </w:r>
          </w:p>
        </w:tc>
      </w:tr>
      <w:tr w:rsidR="0073786D" w:rsidRPr="0073786D" w14:paraId="622A677D" w14:textId="77777777" w:rsidTr="00DB012E">
        <w:trPr>
          <w:trHeight w:val="377"/>
        </w:trPr>
        <w:tc>
          <w:tcPr>
            <w:tcW w:w="3943" w:type="dxa"/>
            <w:vMerge/>
            <w:tcBorders>
              <w:top w:val="nil"/>
              <w:left w:val="single" w:sz="4" w:space="0" w:color="auto"/>
              <w:bottom w:val="single" w:sz="4" w:space="0" w:color="auto"/>
              <w:right w:val="single" w:sz="4" w:space="0" w:color="auto"/>
            </w:tcBorders>
            <w:vAlign w:val="center"/>
            <w:hideMark/>
          </w:tcPr>
          <w:p w14:paraId="750FA420" w14:textId="77777777" w:rsidR="0073786D" w:rsidRPr="0073786D" w:rsidRDefault="0073786D" w:rsidP="0073786D">
            <w:pPr>
              <w:contextualSpacing/>
              <w:jc w:val="both"/>
              <w:rPr>
                <w:rFonts w:ascii="Sylfaen" w:hAnsi="Sylfaen" w:cstheme="minorHAnsi"/>
                <w:iCs/>
                <w:sz w:val="20"/>
                <w:szCs w:val="20"/>
              </w:rPr>
            </w:pPr>
          </w:p>
        </w:tc>
        <w:tc>
          <w:tcPr>
            <w:tcW w:w="6540" w:type="dxa"/>
            <w:tcBorders>
              <w:top w:val="nil"/>
              <w:left w:val="nil"/>
              <w:bottom w:val="single" w:sz="4" w:space="0" w:color="auto"/>
              <w:right w:val="single" w:sz="4" w:space="0" w:color="auto"/>
            </w:tcBorders>
            <w:shd w:val="clear" w:color="auto" w:fill="auto"/>
            <w:hideMark/>
          </w:tcPr>
          <w:p w14:paraId="74184560" w14:textId="77777777" w:rsidR="0073786D" w:rsidRPr="0073786D" w:rsidRDefault="0073786D" w:rsidP="0073786D">
            <w:pPr>
              <w:contextualSpacing/>
              <w:jc w:val="both"/>
              <w:rPr>
                <w:rFonts w:ascii="Sylfaen" w:hAnsi="Sylfaen" w:cstheme="minorHAnsi"/>
                <w:iCs/>
                <w:sz w:val="20"/>
                <w:szCs w:val="20"/>
                <w:lang w:val="ru-RU"/>
              </w:rPr>
            </w:pPr>
          </w:p>
        </w:tc>
      </w:tr>
      <w:tr w:rsidR="0073786D" w:rsidRPr="0073786D" w14:paraId="4C5EE7D1" w14:textId="77777777" w:rsidTr="00DB012E">
        <w:trPr>
          <w:trHeight w:val="197"/>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0FD10ABE"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განხორციელების ვადები</w:t>
            </w:r>
          </w:p>
        </w:tc>
        <w:tc>
          <w:tcPr>
            <w:tcW w:w="6540" w:type="dxa"/>
            <w:tcBorders>
              <w:top w:val="nil"/>
              <w:left w:val="nil"/>
              <w:bottom w:val="single" w:sz="4" w:space="0" w:color="auto"/>
              <w:right w:val="single" w:sz="4" w:space="0" w:color="auto"/>
            </w:tcBorders>
            <w:shd w:val="clear" w:color="auto" w:fill="auto"/>
            <w:vAlign w:val="center"/>
            <w:hideMark/>
          </w:tcPr>
          <w:p w14:paraId="6195D6D1"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მუდმივი</w:t>
            </w:r>
          </w:p>
        </w:tc>
      </w:tr>
      <w:tr w:rsidR="0073786D" w:rsidRPr="0073786D" w14:paraId="0174C73C" w14:textId="77777777" w:rsidTr="00DB012E">
        <w:trPr>
          <w:trHeight w:val="396"/>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6FF0193C"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გაეროს მდგრადი განვითარების SDG მიზანი, რომლის მიღწევასაც ემსახურება პროგრამა</w:t>
            </w:r>
          </w:p>
        </w:tc>
        <w:tc>
          <w:tcPr>
            <w:tcW w:w="6540" w:type="dxa"/>
            <w:tcBorders>
              <w:top w:val="nil"/>
              <w:left w:val="nil"/>
              <w:bottom w:val="single" w:sz="4" w:space="0" w:color="auto"/>
              <w:right w:val="single" w:sz="4" w:space="0" w:color="auto"/>
            </w:tcBorders>
            <w:shd w:val="clear" w:color="auto" w:fill="auto"/>
            <w:vAlign w:val="center"/>
            <w:hideMark/>
          </w:tcPr>
          <w:p w14:paraId="69050A9B"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მე-8,9,11 მიზანი</w:t>
            </w:r>
          </w:p>
        </w:tc>
      </w:tr>
      <w:tr w:rsidR="0073786D" w:rsidRPr="0073786D" w14:paraId="650BF42F" w14:textId="77777777" w:rsidTr="00DB012E">
        <w:trPr>
          <w:trHeight w:val="1298"/>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780C03FD"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პროგრამის მოსალოდნელი საბოლოო შედეგი</w:t>
            </w:r>
          </w:p>
        </w:tc>
        <w:tc>
          <w:tcPr>
            <w:tcW w:w="6540" w:type="dxa"/>
            <w:tcBorders>
              <w:top w:val="nil"/>
              <w:left w:val="nil"/>
              <w:bottom w:val="single" w:sz="4" w:space="0" w:color="auto"/>
              <w:right w:val="single" w:sz="4" w:space="0" w:color="auto"/>
            </w:tcBorders>
            <w:shd w:val="clear" w:color="auto" w:fill="auto"/>
            <w:vAlign w:val="center"/>
            <w:hideMark/>
          </w:tcPr>
          <w:p w14:paraId="0001EDC9" w14:textId="77777777" w:rsidR="0073786D" w:rsidRPr="0073786D" w:rsidRDefault="0073786D" w:rsidP="0073786D">
            <w:pPr>
              <w:contextualSpacing/>
              <w:jc w:val="both"/>
              <w:rPr>
                <w:rFonts w:ascii="Sylfaen" w:hAnsi="Sylfaen" w:cstheme="minorHAnsi"/>
                <w:iCs/>
                <w:sz w:val="20"/>
                <w:szCs w:val="20"/>
              </w:rPr>
            </w:pPr>
            <w:r w:rsidRPr="0073786D">
              <w:rPr>
                <w:rFonts w:ascii="Sylfaen" w:hAnsi="Sylfaen" w:cstheme="minorHAnsi"/>
                <w:iCs/>
                <w:sz w:val="20"/>
                <w:szCs w:val="20"/>
                <w:lang w:val="ka-GE"/>
              </w:rPr>
              <w:t>შედეგი 1: გაუმჯობესებული ტურისტული ინფრასტრუქტურა შექმნილია  ახალი ტურისტული ინფტასტრუქტურა.  ჩატარებულია ადგილობრივი და საერთაშორისო ღონისძიებები. გაზრდილია შიდა ვიზიტორების რაოდენობა  გაზრდილია საერთაშორიო ვიზიტორების რაოდენობა</w:t>
            </w:r>
          </w:p>
        </w:tc>
      </w:tr>
    </w:tbl>
    <w:p w14:paraId="16A3A9D0" w14:textId="77777777" w:rsidR="0073786D" w:rsidRPr="0073786D" w:rsidRDefault="0073786D" w:rsidP="0073786D">
      <w:pPr>
        <w:contextualSpacing/>
        <w:jc w:val="both"/>
        <w:rPr>
          <w:rFonts w:ascii="Sylfaen" w:hAnsi="Sylfaen" w:cstheme="minorHAnsi"/>
          <w:iCs/>
          <w:sz w:val="20"/>
          <w:szCs w:val="20"/>
          <w:lang w:val="ka-GE"/>
        </w:rPr>
      </w:pPr>
    </w:p>
    <w:p w14:paraId="1FB63FC5" w14:textId="77777777" w:rsidR="0073786D" w:rsidRPr="0073786D" w:rsidRDefault="0073786D" w:rsidP="0073786D">
      <w:pPr>
        <w:contextualSpacing/>
        <w:jc w:val="both"/>
        <w:rPr>
          <w:rFonts w:ascii="Sylfaen" w:hAnsi="Sylfaen" w:cstheme="minorHAnsi"/>
          <w:iCs/>
          <w:sz w:val="20"/>
          <w:szCs w:val="20"/>
          <w:lang w:val="ka-GE"/>
        </w:rPr>
      </w:pPr>
    </w:p>
    <w:p w14:paraId="3E9178E6" w14:textId="77777777" w:rsidR="0073786D" w:rsidRPr="0073786D" w:rsidRDefault="0073786D" w:rsidP="0073786D">
      <w:pPr>
        <w:contextualSpacing/>
        <w:jc w:val="both"/>
        <w:rPr>
          <w:rFonts w:ascii="Sylfaen" w:hAnsi="Sylfaen" w:cstheme="minorHAnsi"/>
          <w:iCs/>
          <w:sz w:val="20"/>
          <w:szCs w:val="20"/>
          <w:lang w:val="ka-GE"/>
        </w:rPr>
      </w:pPr>
    </w:p>
    <w:p w14:paraId="6DD7D2C3" w14:textId="77777777" w:rsidR="0073786D" w:rsidRDefault="0073786D" w:rsidP="00FE25C6">
      <w:pPr>
        <w:contextualSpacing/>
        <w:jc w:val="both"/>
        <w:rPr>
          <w:rFonts w:ascii="Sylfaen" w:hAnsi="Sylfaen" w:cstheme="minorHAnsi"/>
          <w:iCs/>
          <w:sz w:val="20"/>
          <w:szCs w:val="20"/>
          <w:lang w:val="ka-GE"/>
        </w:rPr>
      </w:pPr>
    </w:p>
    <w:sectPr w:rsidR="0073786D" w:rsidSect="0036372C">
      <w:pgSz w:w="12240" w:h="15840"/>
      <w:pgMar w:top="540" w:right="85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7A20" w14:textId="77777777" w:rsidR="00484B9D" w:rsidRDefault="00484B9D" w:rsidP="00AC318D">
      <w:pPr>
        <w:spacing w:after="0" w:line="240" w:lineRule="auto"/>
      </w:pPr>
      <w:r>
        <w:separator/>
      </w:r>
    </w:p>
  </w:endnote>
  <w:endnote w:type="continuationSeparator" w:id="0">
    <w:p w14:paraId="05DC9AC1" w14:textId="77777777" w:rsidR="00484B9D" w:rsidRDefault="00484B9D" w:rsidP="00AC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CYR">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8C42" w14:textId="77777777" w:rsidR="00484B9D" w:rsidRDefault="00484B9D" w:rsidP="00AC318D">
      <w:pPr>
        <w:spacing w:after="0" w:line="240" w:lineRule="auto"/>
      </w:pPr>
      <w:r>
        <w:separator/>
      </w:r>
    </w:p>
  </w:footnote>
  <w:footnote w:type="continuationSeparator" w:id="0">
    <w:p w14:paraId="3674298A" w14:textId="77777777" w:rsidR="00484B9D" w:rsidRDefault="00484B9D" w:rsidP="00AC3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5E884AD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725A06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C"/>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4CC795F"/>
    <w:multiLevelType w:val="hybridMultilevel"/>
    <w:tmpl w:val="15A4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60D87"/>
    <w:multiLevelType w:val="hybridMultilevel"/>
    <w:tmpl w:val="C0647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04690"/>
    <w:multiLevelType w:val="hybridMultilevel"/>
    <w:tmpl w:val="A7CE35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5056"/>
    <w:multiLevelType w:val="hybridMultilevel"/>
    <w:tmpl w:val="6204C45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F39747F"/>
    <w:multiLevelType w:val="hybridMultilevel"/>
    <w:tmpl w:val="5516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345D3"/>
    <w:multiLevelType w:val="hybridMultilevel"/>
    <w:tmpl w:val="EA0664B0"/>
    <w:lvl w:ilvl="0" w:tplc="0409000D">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261F21D6"/>
    <w:multiLevelType w:val="multilevel"/>
    <w:tmpl w:val="9AC02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6514D"/>
    <w:multiLevelType w:val="hybridMultilevel"/>
    <w:tmpl w:val="9392C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66BF7"/>
    <w:multiLevelType w:val="hybridMultilevel"/>
    <w:tmpl w:val="48BA8FB8"/>
    <w:lvl w:ilvl="0" w:tplc="DF626AF2">
      <w:start w:val="1"/>
      <w:numFmt w:val="decimal"/>
      <w:lvlText w:val="%1."/>
      <w:lvlJc w:val="left"/>
      <w:pPr>
        <w:ind w:left="420" w:hanging="360"/>
      </w:pPr>
      <w:rPr>
        <w:rFonts w:eastAsiaTheme="minorHAnsi" w:hint="default"/>
        <w:color w:val="000000"/>
        <w:sz w:val="23"/>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F557B2D"/>
    <w:multiLevelType w:val="multilevel"/>
    <w:tmpl w:val="7CA0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0A798A"/>
    <w:multiLevelType w:val="hybridMultilevel"/>
    <w:tmpl w:val="6E54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042F2"/>
    <w:multiLevelType w:val="hybridMultilevel"/>
    <w:tmpl w:val="4C34FE02"/>
    <w:lvl w:ilvl="0" w:tplc="1BDC29E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630"/>
        </w:tabs>
        <w:ind w:left="630" w:hanging="360"/>
      </w:pPr>
      <w:rPr>
        <w:rFonts w:cs="Times New Roman"/>
      </w:rPr>
    </w:lvl>
    <w:lvl w:ilvl="2" w:tplc="04190005">
      <w:start w:val="1"/>
      <w:numFmt w:val="decimal"/>
      <w:lvlText w:val="%3."/>
      <w:lvlJc w:val="left"/>
      <w:pPr>
        <w:tabs>
          <w:tab w:val="num" w:pos="1350"/>
        </w:tabs>
        <w:ind w:left="1350" w:hanging="360"/>
      </w:pPr>
      <w:rPr>
        <w:rFonts w:cs="Times New Roman"/>
      </w:rPr>
    </w:lvl>
    <w:lvl w:ilvl="3" w:tplc="04190001">
      <w:start w:val="1"/>
      <w:numFmt w:val="decimal"/>
      <w:lvlText w:val="%4."/>
      <w:lvlJc w:val="left"/>
      <w:pPr>
        <w:tabs>
          <w:tab w:val="num" w:pos="2070"/>
        </w:tabs>
        <w:ind w:left="2070" w:hanging="360"/>
      </w:pPr>
      <w:rPr>
        <w:rFonts w:cs="Times New Roman"/>
      </w:rPr>
    </w:lvl>
    <w:lvl w:ilvl="4" w:tplc="04190003">
      <w:start w:val="1"/>
      <w:numFmt w:val="decimal"/>
      <w:lvlText w:val="%5."/>
      <w:lvlJc w:val="left"/>
      <w:pPr>
        <w:tabs>
          <w:tab w:val="num" w:pos="2790"/>
        </w:tabs>
        <w:ind w:left="2790" w:hanging="360"/>
      </w:pPr>
      <w:rPr>
        <w:rFonts w:cs="Times New Roman"/>
      </w:rPr>
    </w:lvl>
    <w:lvl w:ilvl="5" w:tplc="04190005">
      <w:start w:val="1"/>
      <w:numFmt w:val="decimal"/>
      <w:lvlText w:val="%6."/>
      <w:lvlJc w:val="left"/>
      <w:pPr>
        <w:tabs>
          <w:tab w:val="num" w:pos="3510"/>
        </w:tabs>
        <w:ind w:left="3510" w:hanging="360"/>
      </w:pPr>
      <w:rPr>
        <w:rFonts w:cs="Times New Roman"/>
      </w:rPr>
    </w:lvl>
    <w:lvl w:ilvl="6" w:tplc="04190001">
      <w:start w:val="1"/>
      <w:numFmt w:val="decimal"/>
      <w:lvlText w:val="%7."/>
      <w:lvlJc w:val="left"/>
      <w:pPr>
        <w:tabs>
          <w:tab w:val="num" w:pos="4230"/>
        </w:tabs>
        <w:ind w:left="4230" w:hanging="360"/>
      </w:pPr>
      <w:rPr>
        <w:rFonts w:cs="Times New Roman"/>
      </w:rPr>
    </w:lvl>
    <w:lvl w:ilvl="7" w:tplc="04190003">
      <w:start w:val="1"/>
      <w:numFmt w:val="decimal"/>
      <w:lvlText w:val="%8."/>
      <w:lvlJc w:val="left"/>
      <w:pPr>
        <w:tabs>
          <w:tab w:val="num" w:pos="4950"/>
        </w:tabs>
        <w:ind w:left="4950" w:hanging="360"/>
      </w:pPr>
      <w:rPr>
        <w:rFonts w:cs="Times New Roman"/>
      </w:rPr>
    </w:lvl>
    <w:lvl w:ilvl="8" w:tplc="04190005">
      <w:start w:val="1"/>
      <w:numFmt w:val="decimal"/>
      <w:lvlText w:val="%9."/>
      <w:lvlJc w:val="left"/>
      <w:pPr>
        <w:tabs>
          <w:tab w:val="num" w:pos="5670"/>
        </w:tabs>
        <w:ind w:left="5670" w:hanging="360"/>
      </w:pPr>
      <w:rPr>
        <w:rFonts w:cs="Times New Roman"/>
      </w:rPr>
    </w:lvl>
  </w:abstractNum>
  <w:abstractNum w:abstractNumId="15" w15:restartNumberingAfterBreak="0">
    <w:nsid w:val="388B7428"/>
    <w:multiLevelType w:val="hybridMultilevel"/>
    <w:tmpl w:val="F57E81EE"/>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3AB906BF"/>
    <w:multiLevelType w:val="hybridMultilevel"/>
    <w:tmpl w:val="D96459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11832"/>
    <w:multiLevelType w:val="hybridMultilevel"/>
    <w:tmpl w:val="F9F23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D356A"/>
    <w:multiLevelType w:val="hybridMultilevel"/>
    <w:tmpl w:val="A91661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720441"/>
    <w:multiLevelType w:val="hybridMultilevel"/>
    <w:tmpl w:val="D94607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06F3B"/>
    <w:multiLevelType w:val="hybridMultilevel"/>
    <w:tmpl w:val="2C78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C403B"/>
    <w:multiLevelType w:val="hybridMultilevel"/>
    <w:tmpl w:val="948E9E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D27F2"/>
    <w:multiLevelType w:val="hybridMultilevel"/>
    <w:tmpl w:val="612C3EC2"/>
    <w:lvl w:ilvl="0" w:tplc="591AB0F6">
      <w:numFmt w:val="bullet"/>
      <w:lvlText w:val="-"/>
      <w:lvlJc w:val="left"/>
      <w:pPr>
        <w:ind w:left="795" w:hanging="360"/>
      </w:pPr>
      <w:rPr>
        <w:rFonts w:ascii="Sylfaen" w:eastAsia="Sylfaen"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5B866F15"/>
    <w:multiLevelType w:val="hybridMultilevel"/>
    <w:tmpl w:val="777E9168"/>
    <w:lvl w:ilvl="0" w:tplc="591AB0F6">
      <w:numFmt w:val="bullet"/>
      <w:lvlText w:val="-"/>
      <w:lvlJc w:val="left"/>
      <w:pPr>
        <w:ind w:left="720" w:hanging="360"/>
      </w:pPr>
      <w:rPr>
        <w:rFonts w:ascii="Sylfaen" w:eastAsia="Sylfaen" w:hAnsi="Sylfae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B4673"/>
    <w:multiLevelType w:val="hybridMultilevel"/>
    <w:tmpl w:val="EACC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525CD"/>
    <w:multiLevelType w:val="hybridMultilevel"/>
    <w:tmpl w:val="6E54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03B02"/>
    <w:multiLevelType w:val="hybridMultilevel"/>
    <w:tmpl w:val="AC224350"/>
    <w:lvl w:ilvl="0" w:tplc="CF94DC3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D001B"/>
    <w:multiLevelType w:val="hybridMultilevel"/>
    <w:tmpl w:val="D03ACC80"/>
    <w:lvl w:ilvl="0" w:tplc="815E63D2">
      <w:start w:val="1"/>
      <w:numFmt w:val="decimal"/>
      <w:lvlText w:val="%1."/>
      <w:lvlJc w:val="left"/>
      <w:pPr>
        <w:ind w:left="180" w:hanging="360"/>
      </w:pPr>
      <w:rPr>
        <w:rFonts w:ascii="Sylfaen" w:hAnsi="Sylfaen" w:cs="Sylfae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6B532D41"/>
    <w:multiLevelType w:val="multilevel"/>
    <w:tmpl w:val="7EC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577C78"/>
    <w:multiLevelType w:val="hybridMultilevel"/>
    <w:tmpl w:val="A2BA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85A21"/>
    <w:multiLevelType w:val="hybridMultilevel"/>
    <w:tmpl w:val="DB6C81D2"/>
    <w:lvl w:ilvl="0" w:tplc="7CB0EF66">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1" w15:restartNumberingAfterBreak="0">
    <w:nsid w:val="7C866489"/>
    <w:multiLevelType w:val="multilevel"/>
    <w:tmpl w:val="461AE93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3"/>
  </w:num>
  <w:num w:numId="3">
    <w:abstractNumId w:val="22"/>
  </w:num>
  <w:num w:numId="4">
    <w:abstractNumId w:val="6"/>
  </w:num>
  <w:num w:numId="5">
    <w:abstractNumId w:val="31"/>
  </w:num>
  <w:num w:numId="6">
    <w:abstractNumId w:val="18"/>
  </w:num>
  <w:num w:numId="7">
    <w:abstractNumId w:val="26"/>
  </w:num>
  <w:num w:numId="8">
    <w:abstractNumId w:val="29"/>
  </w:num>
  <w:num w:numId="9">
    <w:abstractNumId w:val="19"/>
  </w:num>
  <w:num w:numId="10">
    <w:abstractNumId w:val="21"/>
  </w:num>
  <w:num w:numId="11">
    <w:abstractNumId w:val="4"/>
  </w:num>
  <w:num w:numId="12">
    <w:abstractNumId w:val="0"/>
  </w:num>
  <w:num w:numId="13">
    <w:abstractNumId w:val="10"/>
  </w:num>
  <w:num w:numId="14">
    <w:abstractNumId w:val="20"/>
  </w:num>
  <w:num w:numId="15">
    <w:abstractNumId w:val="1"/>
  </w:num>
  <w:num w:numId="16">
    <w:abstractNumId w:val="13"/>
  </w:num>
  <w:num w:numId="17">
    <w:abstractNumId w:val="2"/>
  </w:num>
  <w:num w:numId="18">
    <w:abstractNumId w:val="25"/>
  </w:num>
  <w:num w:numId="19">
    <w:abstractNumId w:val="17"/>
  </w:num>
  <w:num w:numId="20">
    <w:abstractNumId w:val="5"/>
  </w:num>
  <w:num w:numId="21">
    <w:abstractNumId w:val="30"/>
  </w:num>
  <w:num w:numId="22">
    <w:abstractNumId w:val="7"/>
  </w:num>
  <w:num w:numId="23">
    <w:abstractNumId w:val="11"/>
  </w:num>
  <w:num w:numId="24">
    <w:abstractNumId w:val="16"/>
  </w:num>
  <w:num w:numId="25">
    <w:abstractNumId w:val="8"/>
  </w:num>
  <w:num w:numId="26">
    <w:abstractNumId w:val="15"/>
  </w:num>
  <w:num w:numId="27">
    <w:abstractNumId w:val="23"/>
  </w:num>
  <w:num w:numId="28">
    <w:abstractNumId w:val="27"/>
  </w:num>
  <w:num w:numId="29">
    <w:abstractNumId w:val="14"/>
  </w:num>
  <w:num w:numId="30">
    <w:abstractNumId w:val="12"/>
  </w:num>
  <w:num w:numId="31">
    <w:abstractNumId w:val="28"/>
  </w:num>
  <w:num w:numId="32">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E8"/>
    <w:rsid w:val="00002BBC"/>
    <w:rsid w:val="0000413E"/>
    <w:rsid w:val="00006368"/>
    <w:rsid w:val="0001002D"/>
    <w:rsid w:val="00010F13"/>
    <w:rsid w:val="00011C2E"/>
    <w:rsid w:val="00012837"/>
    <w:rsid w:val="00035C07"/>
    <w:rsid w:val="0003601E"/>
    <w:rsid w:val="00041F0B"/>
    <w:rsid w:val="00042673"/>
    <w:rsid w:val="00043AE2"/>
    <w:rsid w:val="0004642F"/>
    <w:rsid w:val="000514C6"/>
    <w:rsid w:val="00052025"/>
    <w:rsid w:val="00052E05"/>
    <w:rsid w:val="00072690"/>
    <w:rsid w:val="00073C95"/>
    <w:rsid w:val="000751BD"/>
    <w:rsid w:val="00080D60"/>
    <w:rsid w:val="0008161C"/>
    <w:rsid w:val="000845A3"/>
    <w:rsid w:val="000871BD"/>
    <w:rsid w:val="0009032E"/>
    <w:rsid w:val="000922CF"/>
    <w:rsid w:val="00093295"/>
    <w:rsid w:val="000A4336"/>
    <w:rsid w:val="000A4B8E"/>
    <w:rsid w:val="000A62E0"/>
    <w:rsid w:val="000A6CCF"/>
    <w:rsid w:val="000A6F12"/>
    <w:rsid w:val="000B2FF0"/>
    <w:rsid w:val="000B3CFD"/>
    <w:rsid w:val="000B542D"/>
    <w:rsid w:val="000B5B49"/>
    <w:rsid w:val="000B66A4"/>
    <w:rsid w:val="000B7254"/>
    <w:rsid w:val="000C0391"/>
    <w:rsid w:val="000C2984"/>
    <w:rsid w:val="000C73DB"/>
    <w:rsid w:val="000C7790"/>
    <w:rsid w:val="000E03FC"/>
    <w:rsid w:val="000E08BD"/>
    <w:rsid w:val="000E228F"/>
    <w:rsid w:val="000E7D0A"/>
    <w:rsid w:val="000F6AF0"/>
    <w:rsid w:val="00106265"/>
    <w:rsid w:val="00111B9D"/>
    <w:rsid w:val="00122D3D"/>
    <w:rsid w:val="001363B6"/>
    <w:rsid w:val="00136412"/>
    <w:rsid w:val="00137D3B"/>
    <w:rsid w:val="001402B0"/>
    <w:rsid w:val="001435AA"/>
    <w:rsid w:val="001449D6"/>
    <w:rsid w:val="0014583C"/>
    <w:rsid w:val="00146D99"/>
    <w:rsid w:val="00146F17"/>
    <w:rsid w:val="0015094B"/>
    <w:rsid w:val="00151D8F"/>
    <w:rsid w:val="00161F7C"/>
    <w:rsid w:val="00163663"/>
    <w:rsid w:val="001648C8"/>
    <w:rsid w:val="00174696"/>
    <w:rsid w:val="00182C65"/>
    <w:rsid w:val="00183A48"/>
    <w:rsid w:val="0019450E"/>
    <w:rsid w:val="001A3517"/>
    <w:rsid w:val="001B3490"/>
    <w:rsid w:val="001B610B"/>
    <w:rsid w:val="001B6B5F"/>
    <w:rsid w:val="001B7340"/>
    <w:rsid w:val="001C443B"/>
    <w:rsid w:val="001D4FC8"/>
    <w:rsid w:val="001E009F"/>
    <w:rsid w:val="001E09A8"/>
    <w:rsid w:val="001E13D4"/>
    <w:rsid w:val="001E4BD5"/>
    <w:rsid w:val="001E6BE1"/>
    <w:rsid w:val="001F079D"/>
    <w:rsid w:val="001F3FD8"/>
    <w:rsid w:val="001F3FF7"/>
    <w:rsid w:val="001F408A"/>
    <w:rsid w:val="00206B75"/>
    <w:rsid w:val="00210256"/>
    <w:rsid w:val="00216BF4"/>
    <w:rsid w:val="00222544"/>
    <w:rsid w:val="00224669"/>
    <w:rsid w:val="002279F9"/>
    <w:rsid w:val="002303C5"/>
    <w:rsid w:val="00232A27"/>
    <w:rsid w:val="00232D4A"/>
    <w:rsid w:val="002375FC"/>
    <w:rsid w:val="0024324D"/>
    <w:rsid w:val="002446D1"/>
    <w:rsid w:val="00256F6F"/>
    <w:rsid w:val="00271F8B"/>
    <w:rsid w:val="00272B55"/>
    <w:rsid w:val="00272D55"/>
    <w:rsid w:val="00273433"/>
    <w:rsid w:val="00277949"/>
    <w:rsid w:val="00280758"/>
    <w:rsid w:val="00281DE1"/>
    <w:rsid w:val="00285DFD"/>
    <w:rsid w:val="00286B1A"/>
    <w:rsid w:val="002871B5"/>
    <w:rsid w:val="00287D15"/>
    <w:rsid w:val="00290328"/>
    <w:rsid w:val="00292E41"/>
    <w:rsid w:val="00296AE8"/>
    <w:rsid w:val="00297AC2"/>
    <w:rsid w:val="002A25F5"/>
    <w:rsid w:val="002B0D12"/>
    <w:rsid w:val="002B18AA"/>
    <w:rsid w:val="002C02CD"/>
    <w:rsid w:val="002C14AD"/>
    <w:rsid w:val="002C1B32"/>
    <w:rsid w:val="002C3043"/>
    <w:rsid w:val="002C4C6B"/>
    <w:rsid w:val="002D2C37"/>
    <w:rsid w:val="002D3D27"/>
    <w:rsid w:val="002E12A7"/>
    <w:rsid w:val="002E354D"/>
    <w:rsid w:val="002E7772"/>
    <w:rsid w:val="002E7CAE"/>
    <w:rsid w:val="003052DA"/>
    <w:rsid w:val="003117FF"/>
    <w:rsid w:val="003165EA"/>
    <w:rsid w:val="00321928"/>
    <w:rsid w:val="00326244"/>
    <w:rsid w:val="0032641C"/>
    <w:rsid w:val="00327B71"/>
    <w:rsid w:val="00331691"/>
    <w:rsid w:val="00333F82"/>
    <w:rsid w:val="00360FB4"/>
    <w:rsid w:val="0036372C"/>
    <w:rsid w:val="003637BD"/>
    <w:rsid w:val="003759B0"/>
    <w:rsid w:val="00377102"/>
    <w:rsid w:val="003778D0"/>
    <w:rsid w:val="00377F6F"/>
    <w:rsid w:val="00380415"/>
    <w:rsid w:val="00385802"/>
    <w:rsid w:val="00393282"/>
    <w:rsid w:val="003975B6"/>
    <w:rsid w:val="003A0482"/>
    <w:rsid w:val="003B3AC8"/>
    <w:rsid w:val="003C09F0"/>
    <w:rsid w:val="003C0CEF"/>
    <w:rsid w:val="003E152C"/>
    <w:rsid w:val="003F49EF"/>
    <w:rsid w:val="003F630E"/>
    <w:rsid w:val="004009D8"/>
    <w:rsid w:val="00414C89"/>
    <w:rsid w:val="00422D1D"/>
    <w:rsid w:val="00430A88"/>
    <w:rsid w:val="004401CA"/>
    <w:rsid w:val="004448C4"/>
    <w:rsid w:val="00447D47"/>
    <w:rsid w:val="004507D6"/>
    <w:rsid w:val="00453A6B"/>
    <w:rsid w:val="004566A7"/>
    <w:rsid w:val="00462078"/>
    <w:rsid w:val="00462897"/>
    <w:rsid w:val="00466D04"/>
    <w:rsid w:val="00472DB0"/>
    <w:rsid w:val="00474A47"/>
    <w:rsid w:val="00484B9D"/>
    <w:rsid w:val="00487C00"/>
    <w:rsid w:val="00495667"/>
    <w:rsid w:val="004B17F9"/>
    <w:rsid w:val="004B70AE"/>
    <w:rsid w:val="004B7B13"/>
    <w:rsid w:val="004C03BD"/>
    <w:rsid w:val="004D3F6A"/>
    <w:rsid w:val="004D4486"/>
    <w:rsid w:val="004D59EB"/>
    <w:rsid w:val="004E0279"/>
    <w:rsid w:val="004E136C"/>
    <w:rsid w:val="004E3775"/>
    <w:rsid w:val="004F125C"/>
    <w:rsid w:val="004F2170"/>
    <w:rsid w:val="004F6F83"/>
    <w:rsid w:val="00501BF6"/>
    <w:rsid w:val="0051394F"/>
    <w:rsid w:val="00514F7E"/>
    <w:rsid w:val="005224F8"/>
    <w:rsid w:val="00524A19"/>
    <w:rsid w:val="00526254"/>
    <w:rsid w:val="00527F69"/>
    <w:rsid w:val="005310CE"/>
    <w:rsid w:val="0053326C"/>
    <w:rsid w:val="0056545B"/>
    <w:rsid w:val="005667B2"/>
    <w:rsid w:val="0057112B"/>
    <w:rsid w:val="00581264"/>
    <w:rsid w:val="00583F52"/>
    <w:rsid w:val="0058585D"/>
    <w:rsid w:val="00585D1D"/>
    <w:rsid w:val="0059425C"/>
    <w:rsid w:val="00595ABA"/>
    <w:rsid w:val="005A3DB0"/>
    <w:rsid w:val="005A52A5"/>
    <w:rsid w:val="005A781D"/>
    <w:rsid w:val="005B0187"/>
    <w:rsid w:val="005B50DA"/>
    <w:rsid w:val="005B6541"/>
    <w:rsid w:val="005C26D2"/>
    <w:rsid w:val="005F0BAA"/>
    <w:rsid w:val="00600A18"/>
    <w:rsid w:val="00600C74"/>
    <w:rsid w:val="00607070"/>
    <w:rsid w:val="00610542"/>
    <w:rsid w:val="00614343"/>
    <w:rsid w:val="00614712"/>
    <w:rsid w:val="006251BD"/>
    <w:rsid w:val="00631AB5"/>
    <w:rsid w:val="00634E8F"/>
    <w:rsid w:val="0063505C"/>
    <w:rsid w:val="00635883"/>
    <w:rsid w:val="00644573"/>
    <w:rsid w:val="00644D5B"/>
    <w:rsid w:val="006451A5"/>
    <w:rsid w:val="00650588"/>
    <w:rsid w:val="00651173"/>
    <w:rsid w:val="006517FC"/>
    <w:rsid w:val="006542EC"/>
    <w:rsid w:val="006544BD"/>
    <w:rsid w:val="00656DC1"/>
    <w:rsid w:val="00660903"/>
    <w:rsid w:val="006618D3"/>
    <w:rsid w:val="00662511"/>
    <w:rsid w:val="0066473C"/>
    <w:rsid w:val="00670471"/>
    <w:rsid w:val="00674B60"/>
    <w:rsid w:val="00680DDA"/>
    <w:rsid w:val="00684F7D"/>
    <w:rsid w:val="00687DF9"/>
    <w:rsid w:val="00691FF7"/>
    <w:rsid w:val="006A37AF"/>
    <w:rsid w:val="006A3902"/>
    <w:rsid w:val="006A483C"/>
    <w:rsid w:val="006B2955"/>
    <w:rsid w:val="006B2AE4"/>
    <w:rsid w:val="006B3815"/>
    <w:rsid w:val="006B40C6"/>
    <w:rsid w:val="006C2098"/>
    <w:rsid w:val="006C50B7"/>
    <w:rsid w:val="006C71C9"/>
    <w:rsid w:val="006D1583"/>
    <w:rsid w:val="006D15A4"/>
    <w:rsid w:val="006D46FF"/>
    <w:rsid w:val="006D51D7"/>
    <w:rsid w:val="006E0157"/>
    <w:rsid w:val="006E0FCC"/>
    <w:rsid w:val="006E1C84"/>
    <w:rsid w:val="006E6105"/>
    <w:rsid w:val="006F0803"/>
    <w:rsid w:val="006F3BB7"/>
    <w:rsid w:val="007014D1"/>
    <w:rsid w:val="00707248"/>
    <w:rsid w:val="00707A15"/>
    <w:rsid w:val="00712F44"/>
    <w:rsid w:val="00713C0F"/>
    <w:rsid w:val="00723699"/>
    <w:rsid w:val="007254D2"/>
    <w:rsid w:val="00731D18"/>
    <w:rsid w:val="007340BA"/>
    <w:rsid w:val="007372B8"/>
    <w:rsid w:val="0073786D"/>
    <w:rsid w:val="00742B23"/>
    <w:rsid w:val="00743354"/>
    <w:rsid w:val="0074375F"/>
    <w:rsid w:val="0074683E"/>
    <w:rsid w:val="00750018"/>
    <w:rsid w:val="0075477D"/>
    <w:rsid w:val="00757778"/>
    <w:rsid w:val="00785390"/>
    <w:rsid w:val="00795268"/>
    <w:rsid w:val="007972D5"/>
    <w:rsid w:val="007A0C1B"/>
    <w:rsid w:val="007A2087"/>
    <w:rsid w:val="007B354F"/>
    <w:rsid w:val="007B4F10"/>
    <w:rsid w:val="007B64DA"/>
    <w:rsid w:val="007B789E"/>
    <w:rsid w:val="007C5305"/>
    <w:rsid w:val="007C5C87"/>
    <w:rsid w:val="007D2112"/>
    <w:rsid w:val="007D295D"/>
    <w:rsid w:val="007D4639"/>
    <w:rsid w:val="007D5C5E"/>
    <w:rsid w:val="007E11E6"/>
    <w:rsid w:val="007F1E14"/>
    <w:rsid w:val="007F3432"/>
    <w:rsid w:val="007F5A49"/>
    <w:rsid w:val="00801CCD"/>
    <w:rsid w:val="0080336B"/>
    <w:rsid w:val="00803495"/>
    <w:rsid w:val="00803E8B"/>
    <w:rsid w:val="00820174"/>
    <w:rsid w:val="00825914"/>
    <w:rsid w:val="00826172"/>
    <w:rsid w:val="008278A3"/>
    <w:rsid w:val="00831B4E"/>
    <w:rsid w:val="008357EF"/>
    <w:rsid w:val="0084555D"/>
    <w:rsid w:val="00850BA9"/>
    <w:rsid w:val="008530FE"/>
    <w:rsid w:val="0085702E"/>
    <w:rsid w:val="00873C5F"/>
    <w:rsid w:val="00876092"/>
    <w:rsid w:val="00876C34"/>
    <w:rsid w:val="008905E0"/>
    <w:rsid w:val="008965A7"/>
    <w:rsid w:val="00897091"/>
    <w:rsid w:val="008A109A"/>
    <w:rsid w:val="008A5481"/>
    <w:rsid w:val="008A74D0"/>
    <w:rsid w:val="008B407B"/>
    <w:rsid w:val="008B5F86"/>
    <w:rsid w:val="008B7F7C"/>
    <w:rsid w:val="008C3F63"/>
    <w:rsid w:val="008D29AB"/>
    <w:rsid w:val="008F0196"/>
    <w:rsid w:val="008F051A"/>
    <w:rsid w:val="008F154C"/>
    <w:rsid w:val="008F5B32"/>
    <w:rsid w:val="008F72BF"/>
    <w:rsid w:val="00903984"/>
    <w:rsid w:val="00916D12"/>
    <w:rsid w:val="00921FA1"/>
    <w:rsid w:val="00923397"/>
    <w:rsid w:val="00923772"/>
    <w:rsid w:val="00923FCA"/>
    <w:rsid w:val="00925E44"/>
    <w:rsid w:val="00927DA5"/>
    <w:rsid w:val="00940D9F"/>
    <w:rsid w:val="00945E05"/>
    <w:rsid w:val="009519FF"/>
    <w:rsid w:val="0095690C"/>
    <w:rsid w:val="0096247F"/>
    <w:rsid w:val="00964AAF"/>
    <w:rsid w:val="00964F50"/>
    <w:rsid w:val="00967F8D"/>
    <w:rsid w:val="009704AC"/>
    <w:rsid w:val="009A0E02"/>
    <w:rsid w:val="009A65B9"/>
    <w:rsid w:val="009B041B"/>
    <w:rsid w:val="009B0D11"/>
    <w:rsid w:val="009B75A7"/>
    <w:rsid w:val="009B7A3E"/>
    <w:rsid w:val="009C7FA6"/>
    <w:rsid w:val="009D190E"/>
    <w:rsid w:val="009D3AF9"/>
    <w:rsid w:val="009E0CFE"/>
    <w:rsid w:val="009E54BD"/>
    <w:rsid w:val="009F3B01"/>
    <w:rsid w:val="009F554E"/>
    <w:rsid w:val="00A0631A"/>
    <w:rsid w:val="00A1134F"/>
    <w:rsid w:val="00A15D4C"/>
    <w:rsid w:val="00A22B67"/>
    <w:rsid w:val="00A24EB2"/>
    <w:rsid w:val="00A301D7"/>
    <w:rsid w:val="00A30775"/>
    <w:rsid w:val="00A34E8C"/>
    <w:rsid w:val="00A3768B"/>
    <w:rsid w:val="00A4214A"/>
    <w:rsid w:val="00A4312E"/>
    <w:rsid w:val="00A45E87"/>
    <w:rsid w:val="00A57D40"/>
    <w:rsid w:val="00A66802"/>
    <w:rsid w:val="00A67047"/>
    <w:rsid w:val="00A67D1B"/>
    <w:rsid w:val="00A84749"/>
    <w:rsid w:val="00A94199"/>
    <w:rsid w:val="00A97C55"/>
    <w:rsid w:val="00AA2B65"/>
    <w:rsid w:val="00AA7D75"/>
    <w:rsid w:val="00AB1503"/>
    <w:rsid w:val="00AB7922"/>
    <w:rsid w:val="00AC318D"/>
    <w:rsid w:val="00AC361A"/>
    <w:rsid w:val="00AC4F92"/>
    <w:rsid w:val="00AC5990"/>
    <w:rsid w:val="00AD0A24"/>
    <w:rsid w:val="00AD492D"/>
    <w:rsid w:val="00AD53E9"/>
    <w:rsid w:val="00AE025C"/>
    <w:rsid w:val="00AF20BD"/>
    <w:rsid w:val="00AF40CB"/>
    <w:rsid w:val="00AF55B0"/>
    <w:rsid w:val="00B074A2"/>
    <w:rsid w:val="00B11B39"/>
    <w:rsid w:val="00B161A9"/>
    <w:rsid w:val="00B2114F"/>
    <w:rsid w:val="00B2406F"/>
    <w:rsid w:val="00B30848"/>
    <w:rsid w:val="00B32847"/>
    <w:rsid w:val="00B333FA"/>
    <w:rsid w:val="00B34CA2"/>
    <w:rsid w:val="00B45077"/>
    <w:rsid w:val="00B46BC3"/>
    <w:rsid w:val="00B4709E"/>
    <w:rsid w:val="00B4769C"/>
    <w:rsid w:val="00B52509"/>
    <w:rsid w:val="00B54085"/>
    <w:rsid w:val="00B57A05"/>
    <w:rsid w:val="00B7761C"/>
    <w:rsid w:val="00B77B99"/>
    <w:rsid w:val="00B86127"/>
    <w:rsid w:val="00B87A1F"/>
    <w:rsid w:val="00B93B47"/>
    <w:rsid w:val="00B94395"/>
    <w:rsid w:val="00B96EBC"/>
    <w:rsid w:val="00BA571D"/>
    <w:rsid w:val="00BA6CA0"/>
    <w:rsid w:val="00BB28D6"/>
    <w:rsid w:val="00BB5967"/>
    <w:rsid w:val="00BB724F"/>
    <w:rsid w:val="00BC1607"/>
    <w:rsid w:val="00BC46F9"/>
    <w:rsid w:val="00BC67BF"/>
    <w:rsid w:val="00BC7CB7"/>
    <w:rsid w:val="00BD0A73"/>
    <w:rsid w:val="00BD604F"/>
    <w:rsid w:val="00BD6EC2"/>
    <w:rsid w:val="00BE3AC3"/>
    <w:rsid w:val="00BE69FC"/>
    <w:rsid w:val="00BE7349"/>
    <w:rsid w:val="00BF1E42"/>
    <w:rsid w:val="00BF5387"/>
    <w:rsid w:val="00BF62B5"/>
    <w:rsid w:val="00C00FC6"/>
    <w:rsid w:val="00C01239"/>
    <w:rsid w:val="00C06FA1"/>
    <w:rsid w:val="00C24278"/>
    <w:rsid w:val="00C32563"/>
    <w:rsid w:val="00C333F0"/>
    <w:rsid w:val="00C34C57"/>
    <w:rsid w:val="00C4213F"/>
    <w:rsid w:val="00C45598"/>
    <w:rsid w:val="00C51E62"/>
    <w:rsid w:val="00C5334C"/>
    <w:rsid w:val="00C605A6"/>
    <w:rsid w:val="00C63E03"/>
    <w:rsid w:val="00C6440C"/>
    <w:rsid w:val="00C71122"/>
    <w:rsid w:val="00C73FBC"/>
    <w:rsid w:val="00C82BE9"/>
    <w:rsid w:val="00C85E99"/>
    <w:rsid w:val="00C85EDA"/>
    <w:rsid w:val="00C91370"/>
    <w:rsid w:val="00C92277"/>
    <w:rsid w:val="00C93B4F"/>
    <w:rsid w:val="00C95CE2"/>
    <w:rsid w:val="00CA27AF"/>
    <w:rsid w:val="00CA381D"/>
    <w:rsid w:val="00CA6F90"/>
    <w:rsid w:val="00CB2CCC"/>
    <w:rsid w:val="00CB5305"/>
    <w:rsid w:val="00CB7DFB"/>
    <w:rsid w:val="00CC18EA"/>
    <w:rsid w:val="00CC7460"/>
    <w:rsid w:val="00CE16B0"/>
    <w:rsid w:val="00CE6970"/>
    <w:rsid w:val="00D007B4"/>
    <w:rsid w:val="00D041EC"/>
    <w:rsid w:val="00D07909"/>
    <w:rsid w:val="00D30DDF"/>
    <w:rsid w:val="00D325F6"/>
    <w:rsid w:val="00D35ED1"/>
    <w:rsid w:val="00D362B1"/>
    <w:rsid w:val="00D4363A"/>
    <w:rsid w:val="00D44C1D"/>
    <w:rsid w:val="00D51C21"/>
    <w:rsid w:val="00D670D1"/>
    <w:rsid w:val="00D71379"/>
    <w:rsid w:val="00D7266D"/>
    <w:rsid w:val="00D7379E"/>
    <w:rsid w:val="00D83E89"/>
    <w:rsid w:val="00D84F99"/>
    <w:rsid w:val="00D8669E"/>
    <w:rsid w:val="00D958B9"/>
    <w:rsid w:val="00D971C8"/>
    <w:rsid w:val="00DA2714"/>
    <w:rsid w:val="00DA462D"/>
    <w:rsid w:val="00DB17CA"/>
    <w:rsid w:val="00DB4F16"/>
    <w:rsid w:val="00DB6A0D"/>
    <w:rsid w:val="00DC1199"/>
    <w:rsid w:val="00DD4D87"/>
    <w:rsid w:val="00DD7E7E"/>
    <w:rsid w:val="00DE3F2F"/>
    <w:rsid w:val="00DF15B9"/>
    <w:rsid w:val="00DF6BB2"/>
    <w:rsid w:val="00E019D3"/>
    <w:rsid w:val="00E10A10"/>
    <w:rsid w:val="00E12267"/>
    <w:rsid w:val="00E206D7"/>
    <w:rsid w:val="00E2780F"/>
    <w:rsid w:val="00E329F9"/>
    <w:rsid w:val="00E37758"/>
    <w:rsid w:val="00E43B50"/>
    <w:rsid w:val="00E50DCF"/>
    <w:rsid w:val="00E51CA7"/>
    <w:rsid w:val="00E6295E"/>
    <w:rsid w:val="00E655C1"/>
    <w:rsid w:val="00E6574C"/>
    <w:rsid w:val="00E6604B"/>
    <w:rsid w:val="00E66090"/>
    <w:rsid w:val="00E66D02"/>
    <w:rsid w:val="00E70BAF"/>
    <w:rsid w:val="00E7619A"/>
    <w:rsid w:val="00E77094"/>
    <w:rsid w:val="00E81ADD"/>
    <w:rsid w:val="00E82DB4"/>
    <w:rsid w:val="00E845A9"/>
    <w:rsid w:val="00E90A20"/>
    <w:rsid w:val="00EA79C2"/>
    <w:rsid w:val="00EB5640"/>
    <w:rsid w:val="00EB7720"/>
    <w:rsid w:val="00EC6523"/>
    <w:rsid w:val="00ED15FC"/>
    <w:rsid w:val="00ED6DBB"/>
    <w:rsid w:val="00ED7EDB"/>
    <w:rsid w:val="00EE021C"/>
    <w:rsid w:val="00EE2CBC"/>
    <w:rsid w:val="00EE349E"/>
    <w:rsid w:val="00EE79A0"/>
    <w:rsid w:val="00EF1849"/>
    <w:rsid w:val="00F00B02"/>
    <w:rsid w:val="00F04618"/>
    <w:rsid w:val="00F077AA"/>
    <w:rsid w:val="00F1039E"/>
    <w:rsid w:val="00F1522D"/>
    <w:rsid w:val="00F229CB"/>
    <w:rsid w:val="00F232C1"/>
    <w:rsid w:val="00F31AC3"/>
    <w:rsid w:val="00F36ED4"/>
    <w:rsid w:val="00F40642"/>
    <w:rsid w:val="00F42EB6"/>
    <w:rsid w:val="00F43680"/>
    <w:rsid w:val="00F45BBD"/>
    <w:rsid w:val="00F46AD6"/>
    <w:rsid w:val="00F51958"/>
    <w:rsid w:val="00F523C5"/>
    <w:rsid w:val="00F61C16"/>
    <w:rsid w:val="00F6348E"/>
    <w:rsid w:val="00F63F95"/>
    <w:rsid w:val="00F66C1B"/>
    <w:rsid w:val="00F674E2"/>
    <w:rsid w:val="00F70A25"/>
    <w:rsid w:val="00F70BE6"/>
    <w:rsid w:val="00F71998"/>
    <w:rsid w:val="00F80105"/>
    <w:rsid w:val="00F851CF"/>
    <w:rsid w:val="00F85AC2"/>
    <w:rsid w:val="00F86A43"/>
    <w:rsid w:val="00F95612"/>
    <w:rsid w:val="00F96272"/>
    <w:rsid w:val="00FA1710"/>
    <w:rsid w:val="00FA5FCE"/>
    <w:rsid w:val="00FB17E0"/>
    <w:rsid w:val="00FB2425"/>
    <w:rsid w:val="00FB6723"/>
    <w:rsid w:val="00FD0586"/>
    <w:rsid w:val="00FD596B"/>
    <w:rsid w:val="00FE0438"/>
    <w:rsid w:val="00FE25C6"/>
    <w:rsid w:val="00FE5FA9"/>
    <w:rsid w:val="00FF0ACA"/>
    <w:rsid w:val="00FF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A083"/>
  <w15:chartTrackingRefBased/>
  <w15:docId w15:val="{DFF3F4AC-DCF9-41CC-B8F5-86408796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20"/>
  </w:style>
  <w:style w:type="paragraph" w:styleId="Heading1">
    <w:name w:val="heading 1"/>
    <w:basedOn w:val="Normal"/>
    <w:next w:val="Normal"/>
    <w:link w:val="Heading1Char"/>
    <w:uiPriority w:val="9"/>
    <w:qFormat/>
    <w:rsid w:val="008B5F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5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31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318D"/>
    <w:rPr>
      <w:rFonts w:asciiTheme="majorHAnsi" w:eastAsiaTheme="majorEastAsia" w:hAnsiTheme="majorHAnsi" w:cstheme="majorBidi"/>
      <w:color w:val="1F4D78" w:themeColor="accent1" w:themeShade="7F"/>
      <w:sz w:val="24"/>
      <w:szCs w:val="24"/>
    </w:rPr>
  </w:style>
  <w:style w:type="table" w:styleId="TableGridLight">
    <w:name w:val="Grid Table Light"/>
    <w:basedOn w:val="TableNormal"/>
    <w:uiPriority w:val="40"/>
    <w:rsid w:val="00AC31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C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C318D"/>
    <w:pPr>
      <w:ind w:left="720"/>
      <w:contextualSpacing/>
    </w:pPr>
  </w:style>
  <w:style w:type="character" w:customStyle="1" w:styleId="ListParagraphChar">
    <w:name w:val="List Paragraph Char"/>
    <w:link w:val="ListParagraph"/>
    <w:rsid w:val="00AC318D"/>
  </w:style>
  <w:style w:type="character" w:customStyle="1" w:styleId="Heading1Char">
    <w:name w:val="Heading 1 Char"/>
    <w:basedOn w:val="DefaultParagraphFont"/>
    <w:link w:val="Heading1"/>
    <w:uiPriority w:val="9"/>
    <w:rsid w:val="008B5F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5F86"/>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8B5F86"/>
    <w:pPr>
      <w:spacing w:after="0" w:line="240" w:lineRule="auto"/>
    </w:pPr>
    <w:rPr>
      <w:rFonts w:eastAsiaTheme="minorEastAsia"/>
    </w:rPr>
  </w:style>
  <w:style w:type="character" w:customStyle="1" w:styleId="NoSpacingChar">
    <w:name w:val="No Spacing Char"/>
    <w:basedOn w:val="DefaultParagraphFont"/>
    <w:link w:val="NoSpacing"/>
    <w:uiPriority w:val="1"/>
    <w:rsid w:val="008B5F86"/>
    <w:rPr>
      <w:rFonts w:eastAsiaTheme="minorEastAsia"/>
    </w:rPr>
  </w:style>
  <w:style w:type="paragraph" w:styleId="Title">
    <w:name w:val="Title"/>
    <w:basedOn w:val="Normal"/>
    <w:next w:val="Normal"/>
    <w:link w:val="TitleChar"/>
    <w:uiPriority w:val="10"/>
    <w:qFormat/>
    <w:rsid w:val="008B5F86"/>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8B5F86"/>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8B5F86"/>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8B5F86"/>
    <w:rPr>
      <w:rFonts w:eastAsiaTheme="minorEastAsia" w:cs="Times New Roman"/>
      <w:color w:val="5A5A5A" w:themeColor="text1" w:themeTint="A5"/>
      <w:spacing w:val="15"/>
    </w:rPr>
  </w:style>
  <w:style w:type="character" w:styleId="PlaceholderText">
    <w:name w:val="Placeholder Text"/>
    <w:basedOn w:val="DefaultParagraphFont"/>
    <w:uiPriority w:val="99"/>
    <w:semiHidden/>
    <w:rsid w:val="008B5F86"/>
    <w:rPr>
      <w:color w:val="808080"/>
    </w:rPr>
  </w:style>
  <w:style w:type="character" w:styleId="CommentReference">
    <w:name w:val="annotation reference"/>
    <w:basedOn w:val="DefaultParagraphFont"/>
    <w:uiPriority w:val="99"/>
    <w:semiHidden/>
    <w:unhideWhenUsed/>
    <w:rsid w:val="008B5F86"/>
    <w:rPr>
      <w:sz w:val="16"/>
      <w:szCs w:val="16"/>
    </w:rPr>
  </w:style>
  <w:style w:type="paragraph" w:styleId="CommentText">
    <w:name w:val="annotation text"/>
    <w:basedOn w:val="Normal"/>
    <w:link w:val="CommentTextChar"/>
    <w:uiPriority w:val="99"/>
    <w:semiHidden/>
    <w:unhideWhenUsed/>
    <w:rsid w:val="008B5F86"/>
    <w:pPr>
      <w:spacing w:line="240" w:lineRule="auto"/>
    </w:pPr>
    <w:rPr>
      <w:sz w:val="20"/>
      <w:szCs w:val="20"/>
    </w:rPr>
  </w:style>
  <w:style w:type="character" w:customStyle="1" w:styleId="CommentTextChar">
    <w:name w:val="Comment Text Char"/>
    <w:basedOn w:val="DefaultParagraphFont"/>
    <w:link w:val="CommentText"/>
    <w:uiPriority w:val="99"/>
    <w:semiHidden/>
    <w:rsid w:val="008B5F86"/>
    <w:rPr>
      <w:sz w:val="20"/>
      <w:szCs w:val="20"/>
    </w:rPr>
  </w:style>
  <w:style w:type="paragraph" w:styleId="CommentSubject">
    <w:name w:val="annotation subject"/>
    <w:basedOn w:val="CommentText"/>
    <w:next w:val="CommentText"/>
    <w:link w:val="CommentSubjectChar"/>
    <w:uiPriority w:val="99"/>
    <w:semiHidden/>
    <w:unhideWhenUsed/>
    <w:rsid w:val="008B5F86"/>
    <w:rPr>
      <w:b/>
      <w:bCs/>
    </w:rPr>
  </w:style>
  <w:style w:type="character" w:customStyle="1" w:styleId="CommentSubjectChar">
    <w:name w:val="Comment Subject Char"/>
    <w:basedOn w:val="CommentTextChar"/>
    <w:link w:val="CommentSubject"/>
    <w:uiPriority w:val="99"/>
    <w:semiHidden/>
    <w:rsid w:val="008B5F86"/>
    <w:rPr>
      <w:b/>
      <w:bCs/>
      <w:sz w:val="20"/>
      <w:szCs w:val="20"/>
    </w:rPr>
  </w:style>
  <w:style w:type="paragraph" w:styleId="BalloonText">
    <w:name w:val="Balloon Text"/>
    <w:basedOn w:val="Normal"/>
    <w:link w:val="BalloonTextChar"/>
    <w:uiPriority w:val="99"/>
    <w:semiHidden/>
    <w:unhideWhenUsed/>
    <w:rsid w:val="008B5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F86"/>
    <w:rPr>
      <w:rFonts w:ascii="Segoe UI" w:hAnsi="Segoe UI" w:cs="Segoe UI"/>
      <w:sz w:val="18"/>
      <w:szCs w:val="18"/>
    </w:rPr>
  </w:style>
  <w:style w:type="paragraph" w:styleId="NormalWeb">
    <w:name w:val="Normal (Web)"/>
    <w:basedOn w:val="Normal"/>
    <w:uiPriority w:val="99"/>
    <w:semiHidden/>
    <w:unhideWhenUsed/>
    <w:rsid w:val="008B5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5F86"/>
    <w:rPr>
      <w:color w:val="0000FF"/>
      <w:u w:val="single"/>
    </w:rPr>
  </w:style>
  <w:style w:type="table" w:customStyle="1" w:styleId="TableGrid1">
    <w:name w:val="Table Grid1"/>
    <w:basedOn w:val="TableNormal"/>
    <w:next w:val="TableGrid"/>
    <w:uiPriority w:val="39"/>
    <w:rsid w:val="008B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5F86"/>
    <w:pPr>
      <w:widowControl w:val="0"/>
      <w:spacing w:after="0" w:line="240" w:lineRule="auto"/>
    </w:pPr>
  </w:style>
  <w:style w:type="character" w:styleId="Strong">
    <w:name w:val="Strong"/>
    <w:basedOn w:val="DefaultParagraphFont"/>
    <w:uiPriority w:val="22"/>
    <w:qFormat/>
    <w:rsid w:val="008B5F86"/>
    <w:rPr>
      <w:b/>
      <w:bCs/>
    </w:rPr>
  </w:style>
  <w:style w:type="paragraph" w:styleId="TOCHeading">
    <w:name w:val="TOC Heading"/>
    <w:basedOn w:val="Heading1"/>
    <w:next w:val="Normal"/>
    <w:uiPriority w:val="39"/>
    <w:unhideWhenUsed/>
    <w:qFormat/>
    <w:rsid w:val="008B5F86"/>
    <w:pPr>
      <w:outlineLvl w:val="9"/>
    </w:pPr>
  </w:style>
  <w:style w:type="paragraph" w:styleId="TOC2">
    <w:name w:val="toc 2"/>
    <w:basedOn w:val="Normal"/>
    <w:next w:val="Normal"/>
    <w:autoRedefine/>
    <w:uiPriority w:val="39"/>
    <w:unhideWhenUsed/>
    <w:rsid w:val="008B5F86"/>
    <w:pPr>
      <w:spacing w:after="100"/>
      <w:ind w:left="220"/>
    </w:pPr>
    <w:rPr>
      <w:rFonts w:eastAsiaTheme="minorEastAsia" w:cs="Times New Roman"/>
    </w:rPr>
  </w:style>
  <w:style w:type="paragraph" w:styleId="TOC1">
    <w:name w:val="toc 1"/>
    <w:basedOn w:val="Normal"/>
    <w:next w:val="Normal"/>
    <w:autoRedefine/>
    <w:uiPriority w:val="39"/>
    <w:unhideWhenUsed/>
    <w:rsid w:val="008B5F86"/>
    <w:pPr>
      <w:tabs>
        <w:tab w:val="right" w:leader="dot" w:pos="9620"/>
      </w:tabs>
      <w:spacing w:after="100"/>
    </w:pPr>
    <w:rPr>
      <w:rFonts w:ascii="Sylfaen" w:eastAsiaTheme="minorEastAsia" w:hAnsi="Sylfaen" w:cs="Sylfaen"/>
      <w:b/>
      <w:noProof/>
      <w:lang w:val="ka-GE"/>
    </w:rPr>
  </w:style>
  <w:style w:type="paragraph" w:styleId="TOC3">
    <w:name w:val="toc 3"/>
    <w:basedOn w:val="Normal"/>
    <w:next w:val="Normal"/>
    <w:autoRedefine/>
    <w:uiPriority w:val="39"/>
    <w:unhideWhenUsed/>
    <w:rsid w:val="008B5F86"/>
    <w:pPr>
      <w:spacing w:after="100"/>
      <w:ind w:left="440"/>
    </w:pPr>
    <w:rPr>
      <w:rFonts w:eastAsiaTheme="minorEastAsia" w:cs="Times New Roman"/>
    </w:rPr>
  </w:style>
  <w:style w:type="paragraph" w:styleId="Header">
    <w:name w:val="header"/>
    <w:basedOn w:val="Normal"/>
    <w:link w:val="HeaderChar"/>
    <w:uiPriority w:val="99"/>
    <w:unhideWhenUsed/>
    <w:rsid w:val="008B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F86"/>
  </w:style>
  <w:style w:type="paragraph" w:styleId="Footer">
    <w:name w:val="footer"/>
    <w:basedOn w:val="Normal"/>
    <w:link w:val="FooterChar"/>
    <w:uiPriority w:val="99"/>
    <w:unhideWhenUsed/>
    <w:rsid w:val="008B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F86"/>
  </w:style>
  <w:style w:type="character" w:styleId="FollowedHyperlink">
    <w:name w:val="FollowedHyperlink"/>
    <w:basedOn w:val="DefaultParagraphFont"/>
    <w:uiPriority w:val="99"/>
    <w:semiHidden/>
    <w:unhideWhenUsed/>
    <w:rsid w:val="008B5F86"/>
    <w:rPr>
      <w:color w:val="954F72" w:themeColor="followedHyperlink"/>
      <w:u w:val="single"/>
    </w:rPr>
  </w:style>
  <w:style w:type="table" w:styleId="GridTable1Light-Accent5">
    <w:name w:val="Grid Table 1 Light Accent 5"/>
    <w:basedOn w:val="TableNormal"/>
    <w:uiPriority w:val="46"/>
    <w:rsid w:val="008B5F8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6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390">
      <w:bodyDiv w:val="1"/>
      <w:marLeft w:val="0"/>
      <w:marRight w:val="0"/>
      <w:marTop w:val="0"/>
      <w:marBottom w:val="0"/>
      <w:divBdr>
        <w:top w:val="none" w:sz="0" w:space="0" w:color="auto"/>
        <w:left w:val="none" w:sz="0" w:space="0" w:color="auto"/>
        <w:bottom w:val="none" w:sz="0" w:space="0" w:color="auto"/>
        <w:right w:val="none" w:sz="0" w:space="0" w:color="auto"/>
      </w:divBdr>
    </w:div>
    <w:div w:id="129059715">
      <w:bodyDiv w:val="1"/>
      <w:marLeft w:val="0"/>
      <w:marRight w:val="0"/>
      <w:marTop w:val="0"/>
      <w:marBottom w:val="0"/>
      <w:divBdr>
        <w:top w:val="none" w:sz="0" w:space="0" w:color="auto"/>
        <w:left w:val="none" w:sz="0" w:space="0" w:color="auto"/>
        <w:bottom w:val="none" w:sz="0" w:space="0" w:color="auto"/>
        <w:right w:val="none" w:sz="0" w:space="0" w:color="auto"/>
      </w:divBdr>
    </w:div>
    <w:div w:id="146553296">
      <w:bodyDiv w:val="1"/>
      <w:marLeft w:val="0"/>
      <w:marRight w:val="0"/>
      <w:marTop w:val="0"/>
      <w:marBottom w:val="0"/>
      <w:divBdr>
        <w:top w:val="none" w:sz="0" w:space="0" w:color="auto"/>
        <w:left w:val="none" w:sz="0" w:space="0" w:color="auto"/>
        <w:bottom w:val="none" w:sz="0" w:space="0" w:color="auto"/>
        <w:right w:val="none" w:sz="0" w:space="0" w:color="auto"/>
      </w:divBdr>
    </w:div>
    <w:div w:id="244189674">
      <w:bodyDiv w:val="1"/>
      <w:marLeft w:val="0"/>
      <w:marRight w:val="0"/>
      <w:marTop w:val="0"/>
      <w:marBottom w:val="0"/>
      <w:divBdr>
        <w:top w:val="none" w:sz="0" w:space="0" w:color="auto"/>
        <w:left w:val="none" w:sz="0" w:space="0" w:color="auto"/>
        <w:bottom w:val="none" w:sz="0" w:space="0" w:color="auto"/>
        <w:right w:val="none" w:sz="0" w:space="0" w:color="auto"/>
      </w:divBdr>
    </w:div>
    <w:div w:id="505554730">
      <w:bodyDiv w:val="1"/>
      <w:marLeft w:val="0"/>
      <w:marRight w:val="0"/>
      <w:marTop w:val="0"/>
      <w:marBottom w:val="0"/>
      <w:divBdr>
        <w:top w:val="none" w:sz="0" w:space="0" w:color="auto"/>
        <w:left w:val="none" w:sz="0" w:space="0" w:color="auto"/>
        <w:bottom w:val="none" w:sz="0" w:space="0" w:color="auto"/>
        <w:right w:val="none" w:sz="0" w:space="0" w:color="auto"/>
      </w:divBdr>
    </w:div>
    <w:div w:id="542643334">
      <w:bodyDiv w:val="1"/>
      <w:marLeft w:val="0"/>
      <w:marRight w:val="0"/>
      <w:marTop w:val="0"/>
      <w:marBottom w:val="0"/>
      <w:divBdr>
        <w:top w:val="none" w:sz="0" w:space="0" w:color="auto"/>
        <w:left w:val="none" w:sz="0" w:space="0" w:color="auto"/>
        <w:bottom w:val="none" w:sz="0" w:space="0" w:color="auto"/>
        <w:right w:val="none" w:sz="0" w:space="0" w:color="auto"/>
      </w:divBdr>
    </w:div>
    <w:div w:id="726535339">
      <w:bodyDiv w:val="1"/>
      <w:marLeft w:val="0"/>
      <w:marRight w:val="0"/>
      <w:marTop w:val="0"/>
      <w:marBottom w:val="0"/>
      <w:divBdr>
        <w:top w:val="none" w:sz="0" w:space="0" w:color="auto"/>
        <w:left w:val="none" w:sz="0" w:space="0" w:color="auto"/>
        <w:bottom w:val="none" w:sz="0" w:space="0" w:color="auto"/>
        <w:right w:val="none" w:sz="0" w:space="0" w:color="auto"/>
      </w:divBdr>
    </w:div>
    <w:div w:id="1084762114">
      <w:bodyDiv w:val="1"/>
      <w:marLeft w:val="0"/>
      <w:marRight w:val="0"/>
      <w:marTop w:val="0"/>
      <w:marBottom w:val="0"/>
      <w:divBdr>
        <w:top w:val="none" w:sz="0" w:space="0" w:color="auto"/>
        <w:left w:val="none" w:sz="0" w:space="0" w:color="auto"/>
        <w:bottom w:val="none" w:sz="0" w:space="0" w:color="auto"/>
        <w:right w:val="none" w:sz="0" w:space="0" w:color="auto"/>
      </w:divBdr>
    </w:div>
    <w:div w:id="1120492741">
      <w:bodyDiv w:val="1"/>
      <w:marLeft w:val="0"/>
      <w:marRight w:val="0"/>
      <w:marTop w:val="0"/>
      <w:marBottom w:val="0"/>
      <w:divBdr>
        <w:top w:val="none" w:sz="0" w:space="0" w:color="auto"/>
        <w:left w:val="none" w:sz="0" w:space="0" w:color="auto"/>
        <w:bottom w:val="none" w:sz="0" w:space="0" w:color="auto"/>
        <w:right w:val="none" w:sz="0" w:space="0" w:color="auto"/>
      </w:divBdr>
    </w:div>
    <w:div w:id="1402679234">
      <w:bodyDiv w:val="1"/>
      <w:marLeft w:val="0"/>
      <w:marRight w:val="0"/>
      <w:marTop w:val="0"/>
      <w:marBottom w:val="0"/>
      <w:divBdr>
        <w:top w:val="none" w:sz="0" w:space="0" w:color="auto"/>
        <w:left w:val="none" w:sz="0" w:space="0" w:color="auto"/>
        <w:bottom w:val="none" w:sz="0" w:space="0" w:color="auto"/>
        <w:right w:val="none" w:sz="0" w:space="0" w:color="auto"/>
      </w:divBdr>
    </w:div>
    <w:div w:id="1572498888">
      <w:bodyDiv w:val="1"/>
      <w:marLeft w:val="0"/>
      <w:marRight w:val="0"/>
      <w:marTop w:val="0"/>
      <w:marBottom w:val="0"/>
      <w:divBdr>
        <w:top w:val="none" w:sz="0" w:space="0" w:color="auto"/>
        <w:left w:val="none" w:sz="0" w:space="0" w:color="auto"/>
        <w:bottom w:val="none" w:sz="0" w:space="0" w:color="auto"/>
        <w:right w:val="none" w:sz="0" w:space="0" w:color="auto"/>
      </w:divBdr>
    </w:div>
    <w:div w:id="1581669583">
      <w:bodyDiv w:val="1"/>
      <w:marLeft w:val="0"/>
      <w:marRight w:val="0"/>
      <w:marTop w:val="0"/>
      <w:marBottom w:val="0"/>
      <w:divBdr>
        <w:top w:val="none" w:sz="0" w:space="0" w:color="auto"/>
        <w:left w:val="none" w:sz="0" w:space="0" w:color="auto"/>
        <w:bottom w:val="none" w:sz="0" w:space="0" w:color="auto"/>
        <w:right w:val="none" w:sz="0" w:space="0" w:color="auto"/>
      </w:divBdr>
    </w:div>
    <w:div w:id="1654408856">
      <w:bodyDiv w:val="1"/>
      <w:marLeft w:val="0"/>
      <w:marRight w:val="0"/>
      <w:marTop w:val="0"/>
      <w:marBottom w:val="0"/>
      <w:divBdr>
        <w:top w:val="none" w:sz="0" w:space="0" w:color="auto"/>
        <w:left w:val="none" w:sz="0" w:space="0" w:color="auto"/>
        <w:bottom w:val="none" w:sz="0" w:space="0" w:color="auto"/>
        <w:right w:val="none" w:sz="0" w:space="0" w:color="auto"/>
      </w:divBdr>
    </w:div>
    <w:div w:id="1749380231">
      <w:bodyDiv w:val="1"/>
      <w:marLeft w:val="0"/>
      <w:marRight w:val="0"/>
      <w:marTop w:val="0"/>
      <w:marBottom w:val="0"/>
      <w:divBdr>
        <w:top w:val="none" w:sz="0" w:space="0" w:color="auto"/>
        <w:left w:val="none" w:sz="0" w:space="0" w:color="auto"/>
        <w:bottom w:val="none" w:sz="0" w:space="0" w:color="auto"/>
        <w:right w:val="none" w:sz="0" w:space="0" w:color="auto"/>
      </w:divBdr>
    </w:div>
    <w:div w:id="1835611756">
      <w:bodyDiv w:val="1"/>
      <w:marLeft w:val="0"/>
      <w:marRight w:val="0"/>
      <w:marTop w:val="0"/>
      <w:marBottom w:val="0"/>
      <w:divBdr>
        <w:top w:val="none" w:sz="0" w:space="0" w:color="auto"/>
        <w:left w:val="none" w:sz="0" w:space="0" w:color="auto"/>
        <w:bottom w:val="none" w:sz="0" w:space="0" w:color="auto"/>
        <w:right w:val="none" w:sz="0" w:space="0" w:color="auto"/>
      </w:divBdr>
    </w:div>
    <w:div w:id="1895433057">
      <w:bodyDiv w:val="1"/>
      <w:marLeft w:val="0"/>
      <w:marRight w:val="0"/>
      <w:marTop w:val="0"/>
      <w:marBottom w:val="0"/>
      <w:divBdr>
        <w:top w:val="none" w:sz="0" w:space="0" w:color="auto"/>
        <w:left w:val="none" w:sz="0" w:space="0" w:color="auto"/>
        <w:bottom w:val="none" w:sz="0" w:space="0" w:color="auto"/>
        <w:right w:val="none" w:sz="0" w:space="0" w:color="auto"/>
      </w:divBdr>
    </w:div>
    <w:div w:id="1902789254">
      <w:bodyDiv w:val="1"/>
      <w:marLeft w:val="0"/>
      <w:marRight w:val="0"/>
      <w:marTop w:val="0"/>
      <w:marBottom w:val="0"/>
      <w:divBdr>
        <w:top w:val="none" w:sz="0" w:space="0" w:color="auto"/>
        <w:left w:val="none" w:sz="0" w:space="0" w:color="auto"/>
        <w:bottom w:val="none" w:sz="0" w:space="0" w:color="auto"/>
        <w:right w:val="none" w:sz="0" w:space="0" w:color="auto"/>
      </w:divBdr>
    </w:div>
    <w:div w:id="1974476757">
      <w:bodyDiv w:val="1"/>
      <w:marLeft w:val="0"/>
      <w:marRight w:val="0"/>
      <w:marTop w:val="0"/>
      <w:marBottom w:val="0"/>
      <w:divBdr>
        <w:top w:val="none" w:sz="0" w:space="0" w:color="auto"/>
        <w:left w:val="none" w:sz="0" w:space="0" w:color="auto"/>
        <w:bottom w:val="none" w:sz="0" w:space="0" w:color="auto"/>
        <w:right w:val="none" w:sz="0" w:space="0" w:color="auto"/>
      </w:divBdr>
    </w:div>
    <w:div w:id="1997878585">
      <w:bodyDiv w:val="1"/>
      <w:marLeft w:val="0"/>
      <w:marRight w:val="0"/>
      <w:marTop w:val="0"/>
      <w:marBottom w:val="0"/>
      <w:divBdr>
        <w:top w:val="none" w:sz="0" w:space="0" w:color="auto"/>
        <w:left w:val="none" w:sz="0" w:space="0" w:color="auto"/>
        <w:bottom w:val="none" w:sz="0" w:space="0" w:color="auto"/>
        <w:right w:val="none" w:sz="0" w:space="0" w:color="auto"/>
      </w:divBdr>
    </w:div>
    <w:div w:id="20681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wikipedia.org/w/index.php?title=%E1%83%A2%E1%83%A7%E1%83%95%E1%83%94%E1%83%97%E1%83%90_%E1%83%A1%E1%83%A7%E1%83%98%E1%83%93%E1%83%95%E1%83%90&amp;action=edit&amp;redlink=1"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ka.wikipedia.org/wiki/%E1%83%96%E1%83%A6%E1%83%95%E1%83%98%E1%83%A1_%E1%83%93%E1%83%9D%E1%83%9C%E1%83%94" TargetMode="External"/><Relationship Id="rId7" Type="http://schemas.openxmlformats.org/officeDocument/2006/relationships/endnotes" Target="endnotes.xml"/><Relationship Id="rId12" Type="http://schemas.openxmlformats.org/officeDocument/2006/relationships/hyperlink" Target="https://ka.wikipedia.org/wiki/%E1%83%98%E1%83%9B%E1%83%94%E1%83%A0%E1%83%9A%E1%83%94%E1%83%91%E1%83%98" TargetMode="External"/><Relationship Id="rId17" Type="http://schemas.openxmlformats.org/officeDocument/2006/relationships/hyperlink" Target="https://ka.wikipedia.org/wiki/%E1%83%A0%E1%83%A3%E1%83%A1%E1%83%94%E1%83%97%E1%83%98%E1%83%A1_%E1%83%98%E1%83%9B%E1%83%9E%E1%83%94%E1%83%A0%E1%83%98%E1%83%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a.wikipedia.org/wiki/%E1%83%92%E1%83%9D%E1%83%A2%E1%83%9A%E1%83%98%E1%83%91_%E1%83%99%E1%83%A3%E1%83%A0%E1%83%A2_%E1%83%B0%E1%83%90%E1%83%98%E1%83%9C%E1%83%A0%E1%83%98%E1%83%AE_%E1%83%A2%E1%83%9D%E1%83%A2%E1%83%9A%E1%83%94%E1%83%91%E1%83%94%E1%83%9C%E1%83%98" TargetMode="External"/><Relationship Id="rId20" Type="http://schemas.openxmlformats.org/officeDocument/2006/relationships/hyperlink" Target="https://ka.wikipedia.org/wiki/%E1%83%AE%E1%83%90%E1%83%9C%E1%83%98%E1%83%A1%E1%83%AC%E1%83%A7%E1%83%90%E1%83%9A%E1%8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90%E1%83%AE%E1%83%90%E1%83%9A%E1%83%AA%E1%83%98%E1%83%AE%E1%83%98%E1%83%A1_%E1%83%A1%E1%83%90%E1%83%A4%E1%83%90%E1%83%A8%E1%83%9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wikipedia.org/wiki/%E1%83%A1%E1%83%9D%E1%83%9A%E1%83%9D%E1%83%9B%E1%83%9D%E1%83%9C_I" TargetMode="External"/><Relationship Id="rId23" Type="http://schemas.openxmlformats.org/officeDocument/2006/relationships/image" Target="media/image3.png"/><Relationship Id="rId10" Type="http://schemas.openxmlformats.org/officeDocument/2006/relationships/hyperlink" Target="https://ka.wikipedia.org/wiki/%E1%83%98%E1%83%90%E1%83%9C%E1%83%98%E1%83%A9%E1%83%90%E1%83%A0%E1%83%98" TargetMode="External"/><Relationship Id="rId19" Type="http://schemas.openxmlformats.org/officeDocument/2006/relationships/hyperlink" Target="https://ka.wikipedia.org/wiki/%E1%83%9B%E1%83%93%E1%83%98%E1%83%9C%E1%83%90%E1%83%A0%E1%83%94" TargetMode="External"/><Relationship Id="rId4" Type="http://schemas.openxmlformats.org/officeDocument/2006/relationships/settings" Target="settings.xml"/><Relationship Id="rId9" Type="http://schemas.openxmlformats.org/officeDocument/2006/relationships/hyperlink" Target="https://ka.wikipedia.org/wiki/%E1%83%91%E1%83%90%E1%83%A6%E1%83%93%E1%83%90%E1%83%97%E1%83%98%E1%83%A1_%E1%83%AA%E1%83%98%E1%83%AE%E1%83%94" TargetMode="External"/><Relationship Id="rId14" Type="http://schemas.openxmlformats.org/officeDocument/2006/relationships/hyperlink" Target="https://ka.wikipedia.org/wiki/%E1%83%A0%E1%83%A3%E1%83%A1%E1%83%94%E1%83%97-%E1%83%9D%E1%83%A1%E1%83%9B%E1%83%90%E1%83%9A%E1%83%94%E1%83%97%E1%83%98%E1%83%A1_%E1%83%9D%E1%83%9B%E1%83%98_(1768-1774)" TargetMode="External"/><Relationship Id="rId22" Type="http://schemas.openxmlformats.org/officeDocument/2006/relationships/hyperlink" Target="https://ka.wikipedia.org/wiki/%E1%83%9B%E1%83%94%E1%83%A2%E1%83%A0%E1%8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2024-08-15T00:00:00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72</Pages>
  <Words>18734</Words>
  <Characters>106784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ბაღდათი მუნიციპალიტეტის პრიორიტეტების დოკუმენტი     2025-2028 წლები</vt:lpstr>
    </vt:vector>
  </TitlesOfParts>
  <Company/>
  <LinksUpToDate>false</LinksUpToDate>
  <CharactersWithSpaces>125268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ბაღდათი მუნიციპალიტეტის პრიორიტეტების დოკუმენტი     2025-2028 წლები</dc:title>
  <dc:subject/>
  <dc:creator>Nino Meburishvili</dc:creator>
  <cp:keywords/>
  <dc:description/>
  <cp:lastModifiedBy>Vazha Chapichadze</cp:lastModifiedBy>
  <cp:revision>519</cp:revision>
  <dcterms:created xsi:type="dcterms:W3CDTF">2024-02-02T11:32:00Z</dcterms:created>
  <dcterms:modified xsi:type="dcterms:W3CDTF">2024-08-13T06:15:00Z</dcterms:modified>
</cp:coreProperties>
</file>